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A3F60A8" w14:textId="77777777" w:rsidR="00EF1988" w:rsidRPr="00FC5992" w:rsidRDefault="001426C0" w:rsidP="003226AE">
      <w:pPr>
        <w:spacing w:line="360" w:lineRule="auto"/>
        <w:rPr>
          <w:lang w:val="fr-FR"/>
        </w:rPr>
      </w:pPr>
      <w:r w:rsidRPr="00FC5992">
        <w:rPr>
          <w:noProof/>
          <w:lang w:bidi="ar-SA"/>
        </w:rPr>
        <w:drawing>
          <wp:anchor distT="0" distB="0" distL="114300" distR="114300" simplePos="0" relativeHeight="251748864" behindDoc="0" locked="0" layoutInCell="1" allowOverlap="1" wp14:anchorId="02406728" wp14:editId="7BC2113D">
            <wp:simplePos x="914400" y="914400"/>
            <wp:positionH relativeFrom="margin">
              <wp:align>left</wp:align>
            </wp:positionH>
            <wp:positionV relativeFrom="margin">
              <wp:align>bottom</wp:align>
            </wp:positionV>
            <wp:extent cx="1371600" cy="1116965"/>
            <wp:effectExtent l="0" t="0" r="0" b="698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H 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71600" cy="1116965"/>
                    </a:xfrm>
                    <a:prstGeom prst="rect">
                      <a:avLst/>
                    </a:prstGeom>
                  </pic:spPr>
                </pic:pic>
              </a:graphicData>
            </a:graphic>
          </wp:anchor>
        </w:drawing>
      </w:r>
      <w:r w:rsidRPr="00FC5992">
        <w:rPr>
          <w:noProof/>
          <w:lang w:bidi="ar-SA"/>
        </w:rPr>
        <w:drawing>
          <wp:anchor distT="0" distB="0" distL="114300" distR="114300" simplePos="0" relativeHeight="251749888" behindDoc="0" locked="0" layoutInCell="1" allowOverlap="1" wp14:anchorId="5F1C5BB4" wp14:editId="5DF6F39D">
            <wp:simplePos x="914400" y="914400"/>
            <wp:positionH relativeFrom="margin">
              <wp:align>right</wp:align>
            </wp:positionH>
            <wp:positionV relativeFrom="margin">
              <wp:align>bottom</wp:align>
            </wp:positionV>
            <wp:extent cx="2123440" cy="602615"/>
            <wp:effectExtent l="0" t="0" r="0" b="698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DA logo.jpg"/>
                    <pic:cNvPicPr/>
                  </pic:nvPicPr>
                  <pic:blipFill>
                    <a:blip r:embed="rId9">
                      <a:extLst>
                        <a:ext uri="{28A0092B-C50C-407E-A947-70E740481C1C}">
                          <a14:useLocalDpi xmlns:a14="http://schemas.microsoft.com/office/drawing/2010/main" val="0"/>
                        </a:ext>
                      </a:extLst>
                    </a:blip>
                    <a:stretch>
                      <a:fillRect/>
                    </a:stretch>
                  </pic:blipFill>
                  <pic:spPr>
                    <a:xfrm>
                      <a:off x="0" y="0"/>
                      <a:ext cx="2123440" cy="602615"/>
                    </a:xfrm>
                    <a:prstGeom prst="rect">
                      <a:avLst/>
                    </a:prstGeom>
                  </pic:spPr>
                </pic:pic>
              </a:graphicData>
            </a:graphic>
          </wp:anchor>
        </w:drawing>
      </w:r>
    </w:p>
    <w:p w14:paraId="6C6BF7BA" w14:textId="77777777" w:rsidR="00CC310B" w:rsidRPr="00FC5992" w:rsidRDefault="00154966" w:rsidP="003226AE">
      <w:pPr>
        <w:spacing w:line="360" w:lineRule="auto"/>
        <w:jc w:val="center"/>
        <w:rPr>
          <w:rFonts w:ascii="Arial" w:hAnsi="Arial" w:cs="Arial"/>
          <w:b/>
          <w:sz w:val="56"/>
          <w:szCs w:val="56"/>
          <w:lang w:val="fr-FR"/>
        </w:rPr>
      </w:pPr>
      <w:r w:rsidRPr="00FC5992">
        <w:rPr>
          <w:rFonts w:ascii="Arial" w:hAnsi="Arial" w:cs="Arial"/>
          <w:b/>
          <w:sz w:val="56"/>
          <w:szCs w:val="56"/>
          <w:lang w:val="fr-FR"/>
        </w:rPr>
        <w:t>Manuel du vendeur d</w:t>
      </w:r>
      <w:r w:rsidR="00CC310B" w:rsidRPr="00FC5992">
        <w:rPr>
          <w:rFonts w:ascii="Arial" w:hAnsi="Arial" w:cs="Arial"/>
          <w:b/>
          <w:sz w:val="56"/>
          <w:szCs w:val="56"/>
          <w:lang w:val="fr-FR"/>
        </w:rPr>
        <w:t xml:space="preserve">e dépôt </w:t>
      </w:r>
      <w:bookmarkStart w:id="0" w:name="_GoBack"/>
      <w:bookmarkEnd w:id="0"/>
      <w:r w:rsidR="00CC310B" w:rsidRPr="00FC5992">
        <w:rPr>
          <w:rFonts w:ascii="Arial" w:hAnsi="Arial" w:cs="Arial"/>
          <w:b/>
          <w:sz w:val="56"/>
          <w:szCs w:val="56"/>
          <w:lang w:val="fr-FR"/>
        </w:rPr>
        <w:t>de vente de médicaments a</w:t>
      </w:r>
      <w:r w:rsidR="003F00AC" w:rsidRPr="00FC5992">
        <w:rPr>
          <w:rFonts w:ascii="Arial" w:hAnsi="Arial" w:cs="Arial"/>
          <w:b/>
          <w:sz w:val="56"/>
          <w:szCs w:val="56"/>
          <w:lang w:val="fr-FR"/>
        </w:rPr>
        <w:t>c</w:t>
      </w:r>
      <w:r w:rsidR="00CC310B" w:rsidRPr="00FC5992">
        <w:rPr>
          <w:rFonts w:ascii="Arial" w:hAnsi="Arial" w:cs="Arial"/>
          <w:b/>
          <w:sz w:val="56"/>
          <w:szCs w:val="56"/>
          <w:lang w:val="fr-FR"/>
        </w:rPr>
        <w:t>crédité</w:t>
      </w:r>
    </w:p>
    <w:p w14:paraId="050B8D97" w14:textId="77777777" w:rsidR="00CC310B" w:rsidRPr="00FC5992" w:rsidRDefault="00DE7D18" w:rsidP="003226AE">
      <w:pPr>
        <w:spacing w:line="360" w:lineRule="auto"/>
        <w:jc w:val="center"/>
        <w:rPr>
          <w:rFonts w:ascii="Arial" w:hAnsi="Arial" w:cs="Arial"/>
          <w:b/>
          <w:sz w:val="56"/>
          <w:szCs w:val="56"/>
          <w:lang w:val="fr-FR"/>
        </w:rPr>
      </w:pPr>
      <w:r w:rsidRPr="00FC5992">
        <w:rPr>
          <w:rFonts w:ascii="Arial" w:hAnsi="Arial" w:cs="Arial"/>
          <w:b/>
          <w:sz w:val="56"/>
          <w:szCs w:val="56"/>
          <w:lang w:val="fr-FR"/>
        </w:rPr>
        <w:t>Ouganda</w:t>
      </w:r>
    </w:p>
    <w:p w14:paraId="27438671" w14:textId="77777777" w:rsidR="00294F4C" w:rsidRPr="00FC5992" w:rsidRDefault="00294F4C" w:rsidP="003226AE">
      <w:pPr>
        <w:spacing w:line="360" w:lineRule="auto"/>
        <w:jc w:val="center"/>
        <w:rPr>
          <w:rFonts w:ascii="Verdana" w:hAnsi="Verdana"/>
          <w:b/>
          <w:sz w:val="56"/>
          <w:szCs w:val="56"/>
          <w:lang w:val="fr-FR"/>
        </w:rPr>
      </w:pPr>
    </w:p>
    <w:p w14:paraId="64895372" w14:textId="77777777" w:rsidR="00103ACF" w:rsidRPr="00FC5992" w:rsidRDefault="00103ACF" w:rsidP="003226AE">
      <w:pPr>
        <w:spacing w:line="360" w:lineRule="auto"/>
        <w:jc w:val="center"/>
        <w:rPr>
          <w:rFonts w:ascii="Verdana" w:hAnsi="Verdana"/>
          <w:b/>
          <w:sz w:val="56"/>
          <w:szCs w:val="56"/>
          <w:lang w:val="fr-FR"/>
        </w:rPr>
      </w:pPr>
    </w:p>
    <w:p w14:paraId="035337AD" w14:textId="77777777" w:rsidR="00F317A1" w:rsidRPr="00FC5992" w:rsidRDefault="00103ACF" w:rsidP="003226AE">
      <w:pPr>
        <w:spacing w:line="360" w:lineRule="auto"/>
        <w:jc w:val="center"/>
        <w:rPr>
          <w:rFonts w:ascii="Arial" w:hAnsi="Arial" w:cs="Arial"/>
          <w:b/>
          <w:sz w:val="48"/>
          <w:szCs w:val="44"/>
          <w:lang w:val="fr-FR"/>
        </w:rPr>
      </w:pPr>
      <w:r w:rsidRPr="00FC5992">
        <w:rPr>
          <w:rFonts w:ascii="Arial" w:hAnsi="Arial" w:cs="Arial"/>
          <w:b/>
          <w:sz w:val="48"/>
          <w:szCs w:val="44"/>
          <w:lang w:val="fr-FR"/>
        </w:rPr>
        <w:t>Module 1</w:t>
      </w:r>
      <w:r w:rsidR="00CC310B" w:rsidRPr="00FC5992">
        <w:rPr>
          <w:rFonts w:ascii="Arial" w:hAnsi="Arial" w:cs="Arial"/>
          <w:b/>
          <w:sz w:val="48"/>
          <w:szCs w:val="44"/>
          <w:lang w:val="fr-FR"/>
        </w:rPr>
        <w:t xml:space="preserve"> </w:t>
      </w:r>
      <w:r w:rsidRPr="00FC5992">
        <w:rPr>
          <w:rFonts w:ascii="Arial" w:hAnsi="Arial" w:cs="Arial"/>
          <w:b/>
          <w:sz w:val="48"/>
          <w:szCs w:val="44"/>
          <w:lang w:val="fr-FR"/>
        </w:rPr>
        <w:t xml:space="preserve">: </w:t>
      </w:r>
      <w:r w:rsidR="00CC310B" w:rsidRPr="00FC5992">
        <w:rPr>
          <w:rFonts w:ascii="Arial" w:hAnsi="Arial" w:cs="Arial"/>
          <w:b/>
          <w:sz w:val="48"/>
          <w:szCs w:val="44"/>
          <w:lang w:val="fr-FR"/>
        </w:rPr>
        <w:t>Présentation générale de la vente et de l’utilisation des médicaments</w:t>
      </w:r>
      <w:r w:rsidR="002905FB" w:rsidRPr="00FC5992">
        <w:rPr>
          <w:rFonts w:ascii="Arial" w:hAnsi="Arial" w:cs="Arial"/>
          <w:b/>
          <w:sz w:val="48"/>
          <w:szCs w:val="44"/>
          <w:lang w:val="fr-FR"/>
        </w:rPr>
        <w:t xml:space="preserve"> </w:t>
      </w:r>
    </w:p>
    <w:p w14:paraId="2A8B939B" w14:textId="77777777" w:rsidR="00103ACF" w:rsidRPr="00FC5992" w:rsidRDefault="00103ACF" w:rsidP="003226AE">
      <w:pPr>
        <w:spacing w:line="360" w:lineRule="auto"/>
        <w:jc w:val="center"/>
        <w:rPr>
          <w:rFonts w:ascii="Arial" w:hAnsi="Arial" w:cs="Arial"/>
          <w:b/>
          <w:sz w:val="48"/>
          <w:szCs w:val="44"/>
          <w:lang w:val="fr-FR"/>
        </w:rPr>
      </w:pPr>
      <w:r w:rsidRPr="00FC5992">
        <w:rPr>
          <w:rFonts w:ascii="Arial" w:hAnsi="Arial" w:cs="Arial"/>
          <w:b/>
          <w:sz w:val="48"/>
          <w:szCs w:val="44"/>
          <w:lang w:val="fr-FR"/>
        </w:rPr>
        <w:t>Module 2</w:t>
      </w:r>
      <w:r w:rsidR="00CC310B" w:rsidRPr="00FC5992">
        <w:rPr>
          <w:rFonts w:ascii="Arial" w:hAnsi="Arial" w:cs="Arial"/>
          <w:b/>
          <w:sz w:val="48"/>
          <w:szCs w:val="44"/>
          <w:lang w:val="fr-FR"/>
        </w:rPr>
        <w:t xml:space="preserve"> </w:t>
      </w:r>
      <w:r w:rsidRPr="00FC5992">
        <w:rPr>
          <w:rFonts w:ascii="Arial" w:hAnsi="Arial" w:cs="Arial"/>
          <w:b/>
          <w:sz w:val="48"/>
          <w:szCs w:val="44"/>
          <w:lang w:val="fr-FR"/>
        </w:rPr>
        <w:t xml:space="preserve">: </w:t>
      </w:r>
      <w:r w:rsidR="00CC310B" w:rsidRPr="00FC5992">
        <w:rPr>
          <w:rFonts w:ascii="Arial" w:hAnsi="Arial" w:cs="Arial"/>
          <w:b/>
          <w:sz w:val="48"/>
          <w:szCs w:val="44"/>
          <w:lang w:val="fr-FR"/>
        </w:rPr>
        <w:t>Gestion des médicaments</w:t>
      </w:r>
    </w:p>
    <w:p w14:paraId="47AA7E26" w14:textId="77777777" w:rsidR="00F317A1" w:rsidRPr="00FC5992" w:rsidRDefault="00F317A1" w:rsidP="003226AE">
      <w:pPr>
        <w:spacing w:line="360" w:lineRule="auto"/>
        <w:jc w:val="center"/>
        <w:rPr>
          <w:rFonts w:ascii="Verdana" w:hAnsi="Verdana"/>
          <w:b/>
          <w:sz w:val="44"/>
          <w:szCs w:val="44"/>
          <w:lang w:val="fr-FR"/>
        </w:rPr>
      </w:pPr>
    </w:p>
    <w:p w14:paraId="72B6444E" w14:textId="77777777" w:rsidR="0018656A" w:rsidRPr="00FC5992" w:rsidRDefault="0018656A" w:rsidP="003226AE">
      <w:pPr>
        <w:spacing w:line="360" w:lineRule="auto"/>
        <w:jc w:val="center"/>
        <w:rPr>
          <w:rFonts w:ascii="Verdana" w:hAnsi="Verdana"/>
          <w:b/>
          <w:sz w:val="44"/>
          <w:szCs w:val="44"/>
          <w:lang w:val="fr-FR"/>
        </w:rPr>
      </w:pPr>
    </w:p>
    <w:p w14:paraId="55674FA2" w14:textId="77777777" w:rsidR="0018656A" w:rsidRPr="00FC5992" w:rsidRDefault="0018656A" w:rsidP="003226AE">
      <w:pPr>
        <w:spacing w:line="360" w:lineRule="auto"/>
        <w:rPr>
          <w:rFonts w:ascii="Verdana" w:hAnsi="Verdana"/>
          <w:sz w:val="44"/>
          <w:szCs w:val="44"/>
          <w:lang w:val="fr-FR"/>
        </w:rPr>
      </w:pPr>
    </w:p>
    <w:p w14:paraId="7766D7E2" w14:textId="77777777" w:rsidR="0018656A" w:rsidRPr="00FC5992" w:rsidRDefault="0018656A" w:rsidP="003226AE">
      <w:pPr>
        <w:spacing w:line="360" w:lineRule="auto"/>
        <w:rPr>
          <w:rFonts w:ascii="Verdana" w:hAnsi="Verdana"/>
          <w:sz w:val="44"/>
          <w:szCs w:val="44"/>
          <w:lang w:val="fr-FR"/>
        </w:rPr>
      </w:pPr>
    </w:p>
    <w:p w14:paraId="002BF128" w14:textId="07B0BB41" w:rsidR="00EF1988" w:rsidRPr="00FC5992" w:rsidRDefault="00931760" w:rsidP="003226AE">
      <w:pPr>
        <w:pStyle w:val="Heading1"/>
        <w:rPr>
          <w:lang w:val="fr-FR"/>
        </w:rPr>
      </w:pPr>
      <w:bookmarkStart w:id="1" w:name="_Toc6629472"/>
      <w:r w:rsidRPr="00FC5992">
        <w:rPr>
          <w:lang w:val="fr-FR"/>
        </w:rPr>
        <w:lastRenderedPageBreak/>
        <w:t>TABLE DES MATIÈRES</w:t>
      </w:r>
      <w:bookmarkEnd w:id="1"/>
    </w:p>
    <w:p w14:paraId="4CEC9985" w14:textId="5A20D512" w:rsidR="002113BD" w:rsidRPr="00FC5992" w:rsidRDefault="00A57862">
      <w:pPr>
        <w:pStyle w:val="TOC1"/>
        <w:rPr>
          <w:rFonts w:asciiTheme="minorHAnsi" w:eastAsiaTheme="minorEastAsia" w:hAnsiTheme="minorHAnsi" w:cstheme="minorBidi"/>
          <w:b w:val="0"/>
          <w:color w:val="auto"/>
          <w:sz w:val="24"/>
          <w:szCs w:val="24"/>
          <w:lang w:val="fr-FR" w:bidi="ar-SA"/>
        </w:rPr>
      </w:pPr>
      <w:r w:rsidRPr="00FC5992">
        <w:rPr>
          <w:sz w:val="24"/>
          <w:szCs w:val="24"/>
          <w:lang w:val="fr-FR"/>
        </w:rPr>
        <w:fldChar w:fldCharType="begin"/>
      </w:r>
      <w:r w:rsidR="00C303D6" w:rsidRPr="00FC5992">
        <w:rPr>
          <w:sz w:val="24"/>
          <w:szCs w:val="24"/>
          <w:lang w:val="fr-FR"/>
        </w:rPr>
        <w:instrText xml:space="preserve"> TOC \o "1-3" \h \z \u </w:instrText>
      </w:r>
      <w:r w:rsidRPr="00FC5992">
        <w:rPr>
          <w:sz w:val="24"/>
          <w:szCs w:val="24"/>
          <w:lang w:val="fr-FR"/>
        </w:rPr>
        <w:fldChar w:fldCharType="separate"/>
      </w:r>
    </w:p>
    <w:p w14:paraId="2BCA749C" w14:textId="77777777" w:rsidR="002113BD" w:rsidRPr="00FC5992" w:rsidRDefault="006B4AA9">
      <w:pPr>
        <w:pStyle w:val="TOC1"/>
        <w:rPr>
          <w:rFonts w:asciiTheme="minorHAnsi" w:eastAsiaTheme="minorEastAsia" w:hAnsiTheme="minorHAnsi" w:cstheme="minorBidi"/>
          <w:b w:val="0"/>
          <w:color w:val="auto"/>
          <w:sz w:val="24"/>
          <w:szCs w:val="24"/>
          <w:lang w:val="fr-FR" w:bidi="ar-SA"/>
        </w:rPr>
      </w:pPr>
      <w:hyperlink w:anchor="_Toc6629473" w:history="1">
        <w:r w:rsidR="002113BD" w:rsidRPr="00FC5992">
          <w:rPr>
            <w:rStyle w:val="Hyperlink"/>
            <w:lang w:val="fr-FR"/>
          </w:rPr>
          <w:t>ACRONYMES</w:t>
        </w:r>
        <w:r w:rsidR="002113BD" w:rsidRPr="00FC5992">
          <w:rPr>
            <w:webHidden/>
            <w:lang w:val="fr-FR"/>
          </w:rPr>
          <w:tab/>
        </w:r>
        <w:r w:rsidR="002113BD" w:rsidRPr="00FC5992">
          <w:rPr>
            <w:webHidden/>
            <w:lang w:val="fr-FR"/>
          </w:rPr>
          <w:fldChar w:fldCharType="begin"/>
        </w:r>
        <w:r w:rsidR="002113BD" w:rsidRPr="00FC5992">
          <w:rPr>
            <w:webHidden/>
            <w:lang w:val="fr-FR"/>
          </w:rPr>
          <w:instrText xml:space="preserve"> PAGEREF _Toc6629473 \h </w:instrText>
        </w:r>
        <w:r w:rsidR="002113BD" w:rsidRPr="00FC5992">
          <w:rPr>
            <w:webHidden/>
            <w:lang w:val="fr-FR"/>
          </w:rPr>
        </w:r>
        <w:r w:rsidR="002113BD" w:rsidRPr="00FC5992">
          <w:rPr>
            <w:webHidden/>
            <w:lang w:val="fr-FR"/>
          </w:rPr>
          <w:fldChar w:fldCharType="separate"/>
        </w:r>
        <w:r w:rsidR="002113BD" w:rsidRPr="00FC5992">
          <w:rPr>
            <w:webHidden/>
            <w:lang w:val="fr-FR"/>
          </w:rPr>
          <w:t>4</w:t>
        </w:r>
        <w:r w:rsidR="002113BD" w:rsidRPr="00FC5992">
          <w:rPr>
            <w:webHidden/>
            <w:lang w:val="fr-FR"/>
          </w:rPr>
          <w:fldChar w:fldCharType="end"/>
        </w:r>
      </w:hyperlink>
    </w:p>
    <w:p w14:paraId="10E850BA" w14:textId="77777777" w:rsidR="002113BD" w:rsidRPr="00FC5992" w:rsidRDefault="006B4AA9">
      <w:pPr>
        <w:pStyle w:val="TOC1"/>
        <w:rPr>
          <w:rFonts w:asciiTheme="minorHAnsi" w:eastAsiaTheme="minorEastAsia" w:hAnsiTheme="minorHAnsi" w:cstheme="minorBidi"/>
          <w:b w:val="0"/>
          <w:color w:val="auto"/>
          <w:sz w:val="24"/>
          <w:szCs w:val="24"/>
          <w:lang w:val="fr-FR" w:bidi="ar-SA"/>
        </w:rPr>
      </w:pPr>
      <w:hyperlink w:anchor="_Toc6629474" w:history="1">
        <w:r w:rsidR="002113BD" w:rsidRPr="00FC5992">
          <w:rPr>
            <w:rStyle w:val="Hyperlink"/>
            <w:lang w:val="fr-FR"/>
          </w:rPr>
          <w:t>REMERCIEMENTS</w:t>
        </w:r>
        <w:r w:rsidR="002113BD" w:rsidRPr="00FC5992">
          <w:rPr>
            <w:webHidden/>
            <w:lang w:val="fr-FR"/>
          </w:rPr>
          <w:tab/>
        </w:r>
        <w:r w:rsidR="002113BD" w:rsidRPr="00FC5992">
          <w:rPr>
            <w:webHidden/>
            <w:lang w:val="fr-FR"/>
          </w:rPr>
          <w:fldChar w:fldCharType="begin"/>
        </w:r>
        <w:r w:rsidR="002113BD" w:rsidRPr="00FC5992">
          <w:rPr>
            <w:webHidden/>
            <w:lang w:val="fr-FR"/>
          </w:rPr>
          <w:instrText xml:space="preserve"> PAGEREF _Toc6629474 \h </w:instrText>
        </w:r>
        <w:r w:rsidR="002113BD" w:rsidRPr="00FC5992">
          <w:rPr>
            <w:webHidden/>
            <w:lang w:val="fr-FR"/>
          </w:rPr>
        </w:r>
        <w:r w:rsidR="002113BD" w:rsidRPr="00FC5992">
          <w:rPr>
            <w:webHidden/>
            <w:lang w:val="fr-FR"/>
          </w:rPr>
          <w:fldChar w:fldCharType="separate"/>
        </w:r>
        <w:r w:rsidR="002113BD" w:rsidRPr="00FC5992">
          <w:rPr>
            <w:webHidden/>
            <w:lang w:val="fr-FR"/>
          </w:rPr>
          <w:t>6</w:t>
        </w:r>
        <w:r w:rsidR="002113BD" w:rsidRPr="00FC5992">
          <w:rPr>
            <w:webHidden/>
            <w:lang w:val="fr-FR"/>
          </w:rPr>
          <w:fldChar w:fldCharType="end"/>
        </w:r>
      </w:hyperlink>
    </w:p>
    <w:p w14:paraId="3B6DB10F" w14:textId="77777777" w:rsidR="002113BD" w:rsidRPr="00FC5992" w:rsidRDefault="006B4AA9">
      <w:pPr>
        <w:pStyle w:val="TOC1"/>
        <w:rPr>
          <w:rFonts w:asciiTheme="minorHAnsi" w:eastAsiaTheme="minorEastAsia" w:hAnsiTheme="minorHAnsi" w:cstheme="minorBidi"/>
          <w:b w:val="0"/>
          <w:color w:val="auto"/>
          <w:sz w:val="24"/>
          <w:szCs w:val="24"/>
          <w:lang w:val="fr-FR" w:bidi="ar-SA"/>
        </w:rPr>
      </w:pPr>
      <w:hyperlink w:anchor="_Toc6629475" w:history="1">
        <w:r w:rsidR="002113BD" w:rsidRPr="00FC5992">
          <w:rPr>
            <w:rStyle w:val="Hyperlink"/>
            <w:lang w:val="fr-FR"/>
          </w:rPr>
          <w:t>PRÉFACE</w:t>
        </w:r>
        <w:r w:rsidR="002113BD" w:rsidRPr="00FC5992">
          <w:rPr>
            <w:webHidden/>
            <w:lang w:val="fr-FR"/>
          </w:rPr>
          <w:tab/>
        </w:r>
        <w:r w:rsidR="002113BD" w:rsidRPr="00FC5992">
          <w:rPr>
            <w:webHidden/>
            <w:lang w:val="fr-FR"/>
          </w:rPr>
          <w:fldChar w:fldCharType="begin"/>
        </w:r>
        <w:r w:rsidR="002113BD" w:rsidRPr="00FC5992">
          <w:rPr>
            <w:webHidden/>
            <w:lang w:val="fr-FR"/>
          </w:rPr>
          <w:instrText xml:space="preserve"> PAGEREF _Toc6629475 \h </w:instrText>
        </w:r>
        <w:r w:rsidR="002113BD" w:rsidRPr="00FC5992">
          <w:rPr>
            <w:webHidden/>
            <w:lang w:val="fr-FR"/>
          </w:rPr>
        </w:r>
        <w:r w:rsidR="002113BD" w:rsidRPr="00FC5992">
          <w:rPr>
            <w:webHidden/>
            <w:lang w:val="fr-FR"/>
          </w:rPr>
          <w:fldChar w:fldCharType="separate"/>
        </w:r>
        <w:r w:rsidR="002113BD" w:rsidRPr="00FC5992">
          <w:rPr>
            <w:webHidden/>
            <w:lang w:val="fr-FR"/>
          </w:rPr>
          <w:t>7</w:t>
        </w:r>
        <w:r w:rsidR="002113BD" w:rsidRPr="00FC5992">
          <w:rPr>
            <w:webHidden/>
            <w:lang w:val="fr-FR"/>
          </w:rPr>
          <w:fldChar w:fldCharType="end"/>
        </w:r>
      </w:hyperlink>
    </w:p>
    <w:p w14:paraId="7A2E5CD8" w14:textId="77777777" w:rsidR="002113BD" w:rsidRPr="00FC5992" w:rsidRDefault="006B4AA9">
      <w:pPr>
        <w:pStyle w:val="TOC1"/>
        <w:rPr>
          <w:rFonts w:asciiTheme="minorHAnsi" w:eastAsiaTheme="minorEastAsia" w:hAnsiTheme="minorHAnsi" w:cstheme="minorBidi"/>
          <w:b w:val="0"/>
          <w:color w:val="auto"/>
          <w:sz w:val="24"/>
          <w:szCs w:val="24"/>
          <w:lang w:val="fr-FR" w:bidi="ar-SA"/>
        </w:rPr>
      </w:pPr>
      <w:hyperlink w:anchor="_Toc6629476" w:history="1">
        <w:r w:rsidR="002113BD" w:rsidRPr="00FC5992">
          <w:rPr>
            <w:rStyle w:val="Hyperlink"/>
            <w:rFonts w:eastAsia="Calibri"/>
            <w:lang w:val="fr-FR"/>
          </w:rPr>
          <w:t>INTRODUCTION</w:t>
        </w:r>
        <w:r w:rsidR="002113BD" w:rsidRPr="00FC5992">
          <w:rPr>
            <w:webHidden/>
            <w:lang w:val="fr-FR"/>
          </w:rPr>
          <w:tab/>
        </w:r>
        <w:r w:rsidR="002113BD" w:rsidRPr="00FC5992">
          <w:rPr>
            <w:webHidden/>
            <w:lang w:val="fr-FR"/>
          </w:rPr>
          <w:fldChar w:fldCharType="begin"/>
        </w:r>
        <w:r w:rsidR="002113BD" w:rsidRPr="00FC5992">
          <w:rPr>
            <w:webHidden/>
            <w:lang w:val="fr-FR"/>
          </w:rPr>
          <w:instrText xml:space="preserve"> PAGEREF _Toc6629476 \h </w:instrText>
        </w:r>
        <w:r w:rsidR="002113BD" w:rsidRPr="00FC5992">
          <w:rPr>
            <w:webHidden/>
            <w:lang w:val="fr-FR"/>
          </w:rPr>
        </w:r>
        <w:r w:rsidR="002113BD" w:rsidRPr="00FC5992">
          <w:rPr>
            <w:webHidden/>
            <w:lang w:val="fr-FR"/>
          </w:rPr>
          <w:fldChar w:fldCharType="separate"/>
        </w:r>
        <w:r w:rsidR="002113BD" w:rsidRPr="00FC5992">
          <w:rPr>
            <w:webHidden/>
            <w:lang w:val="fr-FR"/>
          </w:rPr>
          <w:t>8</w:t>
        </w:r>
        <w:r w:rsidR="002113BD" w:rsidRPr="00FC5992">
          <w:rPr>
            <w:webHidden/>
            <w:lang w:val="fr-FR"/>
          </w:rPr>
          <w:fldChar w:fldCharType="end"/>
        </w:r>
      </w:hyperlink>
    </w:p>
    <w:p w14:paraId="5FACC6D9" w14:textId="77777777" w:rsidR="002113BD" w:rsidRPr="00FC5992" w:rsidRDefault="006B4AA9">
      <w:pPr>
        <w:pStyle w:val="TOC1"/>
        <w:rPr>
          <w:rFonts w:asciiTheme="minorHAnsi" w:eastAsiaTheme="minorEastAsia" w:hAnsiTheme="minorHAnsi" w:cstheme="minorBidi"/>
          <w:b w:val="0"/>
          <w:color w:val="auto"/>
          <w:sz w:val="24"/>
          <w:szCs w:val="24"/>
          <w:lang w:val="fr-FR" w:bidi="ar-SA"/>
        </w:rPr>
      </w:pPr>
      <w:hyperlink w:anchor="_Toc6629477" w:history="1">
        <w:r w:rsidR="002113BD" w:rsidRPr="00FC5992">
          <w:rPr>
            <w:rStyle w:val="Hyperlink"/>
            <w:lang w:val="fr-FR"/>
          </w:rPr>
          <w:t>MODULE 1 : ASPECTS GÉNÉRAUX ET LÉGAUX DE LA VENTE ET DE L’UTILISATION DES MÉDICAMENTS</w:t>
        </w:r>
        <w:r w:rsidR="002113BD" w:rsidRPr="00FC5992">
          <w:rPr>
            <w:webHidden/>
            <w:lang w:val="fr-FR"/>
          </w:rPr>
          <w:tab/>
        </w:r>
        <w:r w:rsidR="002113BD" w:rsidRPr="00FC5992">
          <w:rPr>
            <w:webHidden/>
            <w:lang w:val="fr-FR"/>
          </w:rPr>
          <w:fldChar w:fldCharType="begin"/>
        </w:r>
        <w:r w:rsidR="002113BD" w:rsidRPr="00FC5992">
          <w:rPr>
            <w:webHidden/>
            <w:lang w:val="fr-FR"/>
          </w:rPr>
          <w:instrText xml:space="preserve"> PAGEREF _Toc6629477 \h </w:instrText>
        </w:r>
        <w:r w:rsidR="002113BD" w:rsidRPr="00FC5992">
          <w:rPr>
            <w:webHidden/>
            <w:lang w:val="fr-FR"/>
          </w:rPr>
        </w:r>
        <w:r w:rsidR="002113BD" w:rsidRPr="00FC5992">
          <w:rPr>
            <w:webHidden/>
            <w:lang w:val="fr-FR"/>
          </w:rPr>
          <w:fldChar w:fldCharType="separate"/>
        </w:r>
        <w:r w:rsidR="002113BD" w:rsidRPr="00FC5992">
          <w:rPr>
            <w:webHidden/>
            <w:lang w:val="fr-FR"/>
          </w:rPr>
          <w:t>10</w:t>
        </w:r>
        <w:r w:rsidR="002113BD" w:rsidRPr="00FC5992">
          <w:rPr>
            <w:webHidden/>
            <w:lang w:val="fr-FR"/>
          </w:rPr>
          <w:fldChar w:fldCharType="end"/>
        </w:r>
      </w:hyperlink>
    </w:p>
    <w:p w14:paraId="025560C2" w14:textId="77777777" w:rsidR="002113BD" w:rsidRPr="00FC5992" w:rsidRDefault="006B4AA9">
      <w:pPr>
        <w:pStyle w:val="TOC2"/>
        <w:rPr>
          <w:rFonts w:asciiTheme="minorHAnsi" w:eastAsiaTheme="minorEastAsia" w:hAnsiTheme="minorHAnsi" w:cstheme="minorBidi"/>
          <w:b w:val="0"/>
          <w:lang w:val="fr-FR" w:bidi="ar-SA"/>
        </w:rPr>
      </w:pPr>
      <w:hyperlink w:anchor="_Toc6629478" w:history="1">
        <w:r w:rsidR="002113BD" w:rsidRPr="00FC5992">
          <w:rPr>
            <w:rStyle w:val="Hyperlink"/>
            <w:lang w:val="fr-FR"/>
          </w:rPr>
          <w:t>SESSION UN : LE CONTEXTE DES DVMA</w:t>
        </w:r>
        <w:r w:rsidR="002113BD" w:rsidRPr="00FC5992">
          <w:rPr>
            <w:webHidden/>
            <w:lang w:val="fr-FR"/>
          </w:rPr>
          <w:tab/>
        </w:r>
        <w:r w:rsidR="002113BD" w:rsidRPr="00FC5992">
          <w:rPr>
            <w:webHidden/>
            <w:lang w:val="fr-FR"/>
          </w:rPr>
          <w:fldChar w:fldCharType="begin"/>
        </w:r>
        <w:r w:rsidR="002113BD" w:rsidRPr="00FC5992">
          <w:rPr>
            <w:webHidden/>
            <w:lang w:val="fr-FR"/>
          </w:rPr>
          <w:instrText xml:space="preserve"> PAGEREF _Toc6629478 \h </w:instrText>
        </w:r>
        <w:r w:rsidR="002113BD" w:rsidRPr="00FC5992">
          <w:rPr>
            <w:webHidden/>
            <w:lang w:val="fr-FR"/>
          </w:rPr>
        </w:r>
        <w:r w:rsidR="002113BD" w:rsidRPr="00FC5992">
          <w:rPr>
            <w:webHidden/>
            <w:lang w:val="fr-FR"/>
          </w:rPr>
          <w:fldChar w:fldCharType="separate"/>
        </w:r>
        <w:r w:rsidR="002113BD" w:rsidRPr="00FC5992">
          <w:rPr>
            <w:webHidden/>
            <w:lang w:val="fr-FR"/>
          </w:rPr>
          <w:t>11</w:t>
        </w:r>
        <w:r w:rsidR="002113BD" w:rsidRPr="00FC5992">
          <w:rPr>
            <w:webHidden/>
            <w:lang w:val="fr-FR"/>
          </w:rPr>
          <w:fldChar w:fldCharType="end"/>
        </w:r>
      </w:hyperlink>
    </w:p>
    <w:p w14:paraId="206D9180" w14:textId="77777777" w:rsidR="002113BD" w:rsidRPr="00FC5992" w:rsidRDefault="006B4AA9">
      <w:pPr>
        <w:pStyle w:val="TOC2"/>
        <w:rPr>
          <w:rFonts w:asciiTheme="minorHAnsi" w:eastAsiaTheme="minorEastAsia" w:hAnsiTheme="minorHAnsi" w:cstheme="minorBidi"/>
          <w:b w:val="0"/>
          <w:lang w:val="fr-FR" w:bidi="ar-SA"/>
        </w:rPr>
      </w:pPr>
      <w:hyperlink w:anchor="_Toc6629479" w:history="1">
        <w:r w:rsidR="002113BD" w:rsidRPr="00FC5992">
          <w:rPr>
            <w:rStyle w:val="Hyperlink"/>
            <w:lang w:val="fr-FR"/>
          </w:rPr>
          <w:t>SESSION DEUX : ÉTHIQUE, LOIS ET RÉGLEMENTATIONS DANS LES DVMA</w:t>
        </w:r>
        <w:r w:rsidR="002113BD" w:rsidRPr="00FC5992">
          <w:rPr>
            <w:webHidden/>
            <w:lang w:val="fr-FR"/>
          </w:rPr>
          <w:tab/>
        </w:r>
        <w:r w:rsidR="002113BD" w:rsidRPr="00FC5992">
          <w:rPr>
            <w:webHidden/>
            <w:lang w:val="fr-FR"/>
          </w:rPr>
          <w:fldChar w:fldCharType="begin"/>
        </w:r>
        <w:r w:rsidR="002113BD" w:rsidRPr="00FC5992">
          <w:rPr>
            <w:webHidden/>
            <w:lang w:val="fr-FR"/>
          </w:rPr>
          <w:instrText xml:space="preserve"> PAGEREF _Toc6629479 \h </w:instrText>
        </w:r>
        <w:r w:rsidR="002113BD" w:rsidRPr="00FC5992">
          <w:rPr>
            <w:webHidden/>
            <w:lang w:val="fr-FR"/>
          </w:rPr>
        </w:r>
        <w:r w:rsidR="002113BD" w:rsidRPr="00FC5992">
          <w:rPr>
            <w:webHidden/>
            <w:lang w:val="fr-FR"/>
          </w:rPr>
          <w:fldChar w:fldCharType="separate"/>
        </w:r>
        <w:r w:rsidR="002113BD" w:rsidRPr="00FC5992">
          <w:rPr>
            <w:webHidden/>
            <w:lang w:val="fr-FR"/>
          </w:rPr>
          <w:t>26</w:t>
        </w:r>
        <w:r w:rsidR="002113BD" w:rsidRPr="00FC5992">
          <w:rPr>
            <w:webHidden/>
            <w:lang w:val="fr-FR"/>
          </w:rPr>
          <w:fldChar w:fldCharType="end"/>
        </w:r>
      </w:hyperlink>
    </w:p>
    <w:p w14:paraId="2673969F" w14:textId="77777777" w:rsidR="002113BD" w:rsidRPr="00FC5992" w:rsidRDefault="006B4AA9">
      <w:pPr>
        <w:pStyle w:val="TOC1"/>
        <w:rPr>
          <w:rFonts w:asciiTheme="minorHAnsi" w:eastAsiaTheme="minorEastAsia" w:hAnsiTheme="minorHAnsi" w:cstheme="minorBidi"/>
          <w:b w:val="0"/>
          <w:color w:val="auto"/>
          <w:sz w:val="24"/>
          <w:szCs w:val="24"/>
          <w:lang w:val="fr-FR" w:bidi="ar-SA"/>
        </w:rPr>
      </w:pPr>
      <w:hyperlink w:anchor="_Toc6629480" w:history="1">
        <w:r w:rsidR="002113BD" w:rsidRPr="00FC5992">
          <w:rPr>
            <w:rStyle w:val="Hyperlink"/>
            <w:lang w:val="fr-FR"/>
          </w:rPr>
          <w:t>MODULE 2 : GESTION DES MÉDICAMENTS</w:t>
        </w:r>
        <w:r w:rsidR="002113BD" w:rsidRPr="00FC5992">
          <w:rPr>
            <w:webHidden/>
            <w:lang w:val="fr-FR"/>
          </w:rPr>
          <w:tab/>
        </w:r>
        <w:r w:rsidR="002113BD" w:rsidRPr="00FC5992">
          <w:rPr>
            <w:webHidden/>
            <w:lang w:val="fr-FR"/>
          </w:rPr>
          <w:fldChar w:fldCharType="begin"/>
        </w:r>
        <w:r w:rsidR="002113BD" w:rsidRPr="00FC5992">
          <w:rPr>
            <w:webHidden/>
            <w:lang w:val="fr-FR"/>
          </w:rPr>
          <w:instrText xml:space="preserve"> PAGEREF _Toc6629480 \h </w:instrText>
        </w:r>
        <w:r w:rsidR="002113BD" w:rsidRPr="00FC5992">
          <w:rPr>
            <w:webHidden/>
            <w:lang w:val="fr-FR"/>
          </w:rPr>
        </w:r>
        <w:r w:rsidR="002113BD" w:rsidRPr="00FC5992">
          <w:rPr>
            <w:webHidden/>
            <w:lang w:val="fr-FR"/>
          </w:rPr>
          <w:fldChar w:fldCharType="separate"/>
        </w:r>
        <w:r w:rsidR="002113BD" w:rsidRPr="00FC5992">
          <w:rPr>
            <w:webHidden/>
            <w:lang w:val="fr-FR"/>
          </w:rPr>
          <w:t>35</w:t>
        </w:r>
        <w:r w:rsidR="002113BD" w:rsidRPr="00FC5992">
          <w:rPr>
            <w:webHidden/>
            <w:lang w:val="fr-FR"/>
          </w:rPr>
          <w:fldChar w:fldCharType="end"/>
        </w:r>
      </w:hyperlink>
    </w:p>
    <w:p w14:paraId="3B66284E" w14:textId="77777777" w:rsidR="002113BD" w:rsidRPr="00FC5992" w:rsidRDefault="006B4AA9">
      <w:pPr>
        <w:pStyle w:val="TOC2"/>
        <w:rPr>
          <w:rFonts w:asciiTheme="minorHAnsi" w:eastAsiaTheme="minorEastAsia" w:hAnsiTheme="minorHAnsi" w:cstheme="minorBidi"/>
          <w:b w:val="0"/>
          <w:lang w:val="fr-FR" w:bidi="ar-SA"/>
        </w:rPr>
      </w:pPr>
      <w:hyperlink w:anchor="_Toc6629481" w:history="1">
        <w:r w:rsidR="002113BD" w:rsidRPr="00FC5992">
          <w:rPr>
            <w:rStyle w:val="Hyperlink"/>
            <w:lang w:val="fr-FR"/>
          </w:rPr>
          <w:t>SESSION UN : LES PRINCIPES DE BASE DE LA GESTION DES MÉDICAMENTS</w:t>
        </w:r>
        <w:r w:rsidR="002113BD" w:rsidRPr="00FC5992">
          <w:rPr>
            <w:webHidden/>
            <w:lang w:val="fr-FR"/>
          </w:rPr>
          <w:tab/>
        </w:r>
        <w:r w:rsidR="002113BD" w:rsidRPr="00FC5992">
          <w:rPr>
            <w:webHidden/>
            <w:lang w:val="fr-FR"/>
          </w:rPr>
          <w:fldChar w:fldCharType="begin"/>
        </w:r>
        <w:r w:rsidR="002113BD" w:rsidRPr="00FC5992">
          <w:rPr>
            <w:webHidden/>
            <w:lang w:val="fr-FR"/>
          </w:rPr>
          <w:instrText xml:space="preserve"> PAGEREF _Toc6629481 \h </w:instrText>
        </w:r>
        <w:r w:rsidR="002113BD" w:rsidRPr="00FC5992">
          <w:rPr>
            <w:webHidden/>
            <w:lang w:val="fr-FR"/>
          </w:rPr>
        </w:r>
        <w:r w:rsidR="002113BD" w:rsidRPr="00FC5992">
          <w:rPr>
            <w:webHidden/>
            <w:lang w:val="fr-FR"/>
          </w:rPr>
          <w:fldChar w:fldCharType="separate"/>
        </w:r>
        <w:r w:rsidR="002113BD" w:rsidRPr="00FC5992">
          <w:rPr>
            <w:webHidden/>
            <w:lang w:val="fr-FR"/>
          </w:rPr>
          <w:t>36</w:t>
        </w:r>
        <w:r w:rsidR="002113BD" w:rsidRPr="00FC5992">
          <w:rPr>
            <w:webHidden/>
            <w:lang w:val="fr-FR"/>
          </w:rPr>
          <w:fldChar w:fldCharType="end"/>
        </w:r>
      </w:hyperlink>
    </w:p>
    <w:p w14:paraId="59250A4E" w14:textId="77777777" w:rsidR="002113BD" w:rsidRPr="00FC5992" w:rsidRDefault="006B4AA9">
      <w:pPr>
        <w:pStyle w:val="TOC2"/>
        <w:rPr>
          <w:rFonts w:asciiTheme="minorHAnsi" w:eastAsiaTheme="minorEastAsia" w:hAnsiTheme="minorHAnsi" w:cstheme="minorBidi"/>
          <w:b w:val="0"/>
          <w:lang w:val="fr-FR" w:bidi="ar-SA"/>
        </w:rPr>
      </w:pPr>
      <w:hyperlink w:anchor="_Toc6629482" w:history="1">
        <w:r w:rsidR="002113BD" w:rsidRPr="00FC5992">
          <w:rPr>
            <w:rStyle w:val="Hyperlink"/>
            <w:lang w:val="fr-FR"/>
          </w:rPr>
          <w:t>SESSION DEUX : LA DISPENSATION</w:t>
        </w:r>
        <w:r w:rsidR="002113BD" w:rsidRPr="00FC5992">
          <w:rPr>
            <w:webHidden/>
            <w:lang w:val="fr-FR"/>
          </w:rPr>
          <w:tab/>
        </w:r>
        <w:r w:rsidR="002113BD" w:rsidRPr="00FC5992">
          <w:rPr>
            <w:webHidden/>
            <w:lang w:val="fr-FR"/>
          </w:rPr>
          <w:fldChar w:fldCharType="begin"/>
        </w:r>
        <w:r w:rsidR="002113BD" w:rsidRPr="00FC5992">
          <w:rPr>
            <w:webHidden/>
            <w:lang w:val="fr-FR"/>
          </w:rPr>
          <w:instrText xml:space="preserve"> PAGEREF _Toc6629482 \h </w:instrText>
        </w:r>
        <w:r w:rsidR="002113BD" w:rsidRPr="00FC5992">
          <w:rPr>
            <w:webHidden/>
            <w:lang w:val="fr-FR"/>
          </w:rPr>
        </w:r>
        <w:r w:rsidR="002113BD" w:rsidRPr="00FC5992">
          <w:rPr>
            <w:webHidden/>
            <w:lang w:val="fr-FR"/>
          </w:rPr>
          <w:fldChar w:fldCharType="separate"/>
        </w:r>
        <w:r w:rsidR="002113BD" w:rsidRPr="00FC5992">
          <w:rPr>
            <w:webHidden/>
            <w:lang w:val="fr-FR"/>
          </w:rPr>
          <w:t>54</w:t>
        </w:r>
        <w:r w:rsidR="002113BD" w:rsidRPr="00FC5992">
          <w:rPr>
            <w:webHidden/>
            <w:lang w:val="fr-FR"/>
          </w:rPr>
          <w:fldChar w:fldCharType="end"/>
        </w:r>
      </w:hyperlink>
    </w:p>
    <w:p w14:paraId="7D094798" w14:textId="77777777" w:rsidR="002113BD" w:rsidRPr="00FC5992" w:rsidRDefault="006B4AA9">
      <w:pPr>
        <w:pStyle w:val="TOC2"/>
        <w:rPr>
          <w:rFonts w:asciiTheme="minorHAnsi" w:eastAsiaTheme="minorEastAsia" w:hAnsiTheme="minorHAnsi" w:cstheme="minorBidi"/>
          <w:b w:val="0"/>
          <w:lang w:val="fr-FR" w:bidi="ar-SA"/>
        </w:rPr>
      </w:pPr>
      <w:hyperlink w:anchor="_Toc6629483" w:history="1">
        <w:r w:rsidR="002113BD" w:rsidRPr="00FC5992">
          <w:rPr>
            <w:rStyle w:val="Hyperlink"/>
            <w:lang w:val="fr-FR"/>
          </w:rPr>
          <w:t>SESSION TROIS : L’ADMINISTRATION DE MÉDICAMENTS</w:t>
        </w:r>
        <w:r w:rsidR="002113BD" w:rsidRPr="00FC5992">
          <w:rPr>
            <w:webHidden/>
            <w:lang w:val="fr-FR"/>
          </w:rPr>
          <w:tab/>
        </w:r>
        <w:r w:rsidR="002113BD" w:rsidRPr="00FC5992">
          <w:rPr>
            <w:webHidden/>
            <w:lang w:val="fr-FR"/>
          </w:rPr>
          <w:fldChar w:fldCharType="begin"/>
        </w:r>
        <w:r w:rsidR="002113BD" w:rsidRPr="00FC5992">
          <w:rPr>
            <w:webHidden/>
            <w:lang w:val="fr-FR"/>
          </w:rPr>
          <w:instrText xml:space="preserve"> PAGEREF _Toc6629483 \h </w:instrText>
        </w:r>
        <w:r w:rsidR="002113BD" w:rsidRPr="00FC5992">
          <w:rPr>
            <w:webHidden/>
            <w:lang w:val="fr-FR"/>
          </w:rPr>
        </w:r>
        <w:r w:rsidR="002113BD" w:rsidRPr="00FC5992">
          <w:rPr>
            <w:webHidden/>
            <w:lang w:val="fr-FR"/>
          </w:rPr>
          <w:fldChar w:fldCharType="separate"/>
        </w:r>
        <w:r w:rsidR="002113BD" w:rsidRPr="00FC5992">
          <w:rPr>
            <w:webHidden/>
            <w:lang w:val="fr-FR"/>
          </w:rPr>
          <w:t>79</w:t>
        </w:r>
        <w:r w:rsidR="002113BD" w:rsidRPr="00FC5992">
          <w:rPr>
            <w:webHidden/>
            <w:lang w:val="fr-FR"/>
          </w:rPr>
          <w:fldChar w:fldCharType="end"/>
        </w:r>
      </w:hyperlink>
    </w:p>
    <w:p w14:paraId="680C9CAF" w14:textId="77777777" w:rsidR="002113BD" w:rsidRPr="00FC5992" w:rsidRDefault="006B4AA9">
      <w:pPr>
        <w:pStyle w:val="TOC2"/>
        <w:rPr>
          <w:rFonts w:asciiTheme="minorHAnsi" w:eastAsiaTheme="minorEastAsia" w:hAnsiTheme="minorHAnsi" w:cstheme="minorBidi"/>
          <w:b w:val="0"/>
          <w:lang w:val="fr-FR" w:bidi="ar-SA"/>
        </w:rPr>
      </w:pPr>
      <w:hyperlink w:anchor="_Toc6629484" w:history="1">
        <w:r w:rsidR="002113BD" w:rsidRPr="00FC5992">
          <w:rPr>
            <w:rStyle w:val="Hyperlink"/>
            <w:lang w:val="fr-FR"/>
          </w:rPr>
          <w:t>SESSION QUATRE : MAINTENIR LA BONNE QUALITÉ DES MÉDICAMENTS AU DVMA</w:t>
        </w:r>
        <w:r w:rsidR="002113BD" w:rsidRPr="00FC5992">
          <w:rPr>
            <w:webHidden/>
            <w:lang w:val="fr-FR"/>
          </w:rPr>
          <w:tab/>
        </w:r>
        <w:r w:rsidR="002113BD" w:rsidRPr="00FC5992">
          <w:rPr>
            <w:webHidden/>
            <w:lang w:val="fr-FR"/>
          </w:rPr>
          <w:fldChar w:fldCharType="begin"/>
        </w:r>
        <w:r w:rsidR="002113BD" w:rsidRPr="00FC5992">
          <w:rPr>
            <w:webHidden/>
            <w:lang w:val="fr-FR"/>
          </w:rPr>
          <w:instrText xml:space="preserve"> PAGEREF _Toc6629484 \h </w:instrText>
        </w:r>
        <w:r w:rsidR="002113BD" w:rsidRPr="00FC5992">
          <w:rPr>
            <w:webHidden/>
            <w:lang w:val="fr-FR"/>
          </w:rPr>
        </w:r>
        <w:r w:rsidR="002113BD" w:rsidRPr="00FC5992">
          <w:rPr>
            <w:webHidden/>
            <w:lang w:val="fr-FR"/>
          </w:rPr>
          <w:fldChar w:fldCharType="separate"/>
        </w:r>
        <w:r w:rsidR="002113BD" w:rsidRPr="00FC5992">
          <w:rPr>
            <w:webHidden/>
            <w:lang w:val="fr-FR"/>
          </w:rPr>
          <w:t>99</w:t>
        </w:r>
        <w:r w:rsidR="002113BD" w:rsidRPr="00FC5992">
          <w:rPr>
            <w:webHidden/>
            <w:lang w:val="fr-FR"/>
          </w:rPr>
          <w:fldChar w:fldCharType="end"/>
        </w:r>
      </w:hyperlink>
    </w:p>
    <w:p w14:paraId="46E3D930" w14:textId="77777777" w:rsidR="002113BD" w:rsidRPr="00FC5992" w:rsidRDefault="006B4AA9">
      <w:pPr>
        <w:pStyle w:val="TOC2"/>
        <w:rPr>
          <w:rFonts w:asciiTheme="minorHAnsi" w:eastAsiaTheme="minorEastAsia" w:hAnsiTheme="minorHAnsi" w:cstheme="minorBidi"/>
          <w:b w:val="0"/>
          <w:lang w:val="fr-FR" w:bidi="ar-SA"/>
        </w:rPr>
      </w:pPr>
      <w:hyperlink w:anchor="_Toc6629485" w:history="1">
        <w:r w:rsidR="002113BD" w:rsidRPr="00FC5992">
          <w:rPr>
            <w:rStyle w:val="Hyperlink"/>
            <w:lang w:val="fr-FR"/>
          </w:rPr>
          <w:t>SESSION CINQ : LA PRISE EN COMPTE DES EFFETS INDÉSIRABLES DES MÉDICAMENTS AU DVMA</w:t>
        </w:r>
        <w:r w:rsidR="002113BD" w:rsidRPr="00FC5992">
          <w:rPr>
            <w:webHidden/>
            <w:lang w:val="fr-FR"/>
          </w:rPr>
          <w:tab/>
        </w:r>
        <w:r w:rsidR="002113BD" w:rsidRPr="00FC5992">
          <w:rPr>
            <w:webHidden/>
            <w:lang w:val="fr-FR"/>
          </w:rPr>
          <w:fldChar w:fldCharType="begin"/>
        </w:r>
        <w:r w:rsidR="002113BD" w:rsidRPr="00FC5992">
          <w:rPr>
            <w:webHidden/>
            <w:lang w:val="fr-FR"/>
          </w:rPr>
          <w:instrText xml:space="preserve"> PAGEREF _Toc6629485 \h </w:instrText>
        </w:r>
        <w:r w:rsidR="002113BD" w:rsidRPr="00FC5992">
          <w:rPr>
            <w:webHidden/>
            <w:lang w:val="fr-FR"/>
          </w:rPr>
        </w:r>
        <w:r w:rsidR="002113BD" w:rsidRPr="00FC5992">
          <w:rPr>
            <w:webHidden/>
            <w:lang w:val="fr-FR"/>
          </w:rPr>
          <w:fldChar w:fldCharType="separate"/>
        </w:r>
        <w:r w:rsidR="002113BD" w:rsidRPr="00FC5992">
          <w:rPr>
            <w:webHidden/>
            <w:lang w:val="fr-FR"/>
          </w:rPr>
          <w:t>106</w:t>
        </w:r>
        <w:r w:rsidR="002113BD" w:rsidRPr="00FC5992">
          <w:rPr>
            <w:webHidden/>
            <w:lang w:val="fr-FR"/>
          </w:rPr>
          <w:fldChar w:fldCharType="end"/>
        </w:r>
      </w:hyperlink>
    </w:p>
    <w:p w14:paraId="2E0FEAB1" w14:textId="77777777" w:rsidR="002113BD" w:rsidRPr="00FC5992" w:rsidRDefault="006B4AA9">
      <w:pPr>
        <w:pStyle w:val="TOC2"/>
        <w:rPr>
          <w:rFonts w:asciiTheme="minorHAnsi" w:eastAsiaTheme="minorEastAsia" w:hAnsiTheme="minorHAnsi" w:cstheme="minorBidi"/>
          <w:b w:val="0"/>
          <w:lang w:val="fr-FR" w:bidi="ar-SA"/>
        </w:rPr>
      </w:pPr>
      <w:hyperlink w:anchor="_Toc6629486" w:history="1">
        <w:r w:rsidR="002113BD" w:rsidRPr="00FC5992">
          <w:rPr>
            <w:rStyle w:val="Hyperlink"/>
            <w:lang w:val="fr-FR"/>
          </w:rPr>
          <w:t>SESSION SIX : LES COMPÉTENCES DE BASE POUR LA COMMUNICATION DANS LE DVMA</w:t>
        </w:r>
        <w:r w:rsidR="002113BD" w:rsidRPr="00FC5992">
          <w:rPr>
            <w:webHidden/>
            <w:lang w:val="fr-FR"/>
          </w:rPr>
          <w:tab/>
        </w:r>
        <w:r w:rsidR="002113BD" w:rsidRPr="00FC5992">
          <w:rPr>
            <w:webHidden/>
            <w:lang w:val="fr-FR"/>
          </w:rPr>
          <w:fldChar w:fldCharType="begin"/>
        </w:r>
        <w:r w:rsidR="002113BD" w:rsidRPr="00FC5992">
          <w:rPr>
            <w:webHidden/>
            <w:lang w:val="fr-FR"/>
          </w:rPr>
          <w:instrText xml:space="preserve"> PAGEREF _Toc6629486 \h </w:instrText>
        </w:r>
        <w:r w:rsidR="002113BD" w:rsidRPr="00FC5992">
          <w:rPr>
            <w:webHidden/>
            <w:lang w:val="fr-FR"/>
          </w:rPr>
        </w:r>
        <w:r w:rsidR="002113BD" w:rsidRPr="00FC5992">
          <w:rPr>
            <w:webHidden/>
            <w:lang w:val="fr-FR"/>
          </w:rPr>
          <w:fldChar w:fldCharType="separate"/>
        </w:r>
        <w:r w:rsidR="002113BD" w:rsidRPr="00FC5992">
          <w:rPr>
            <w:webHidden/>
            <w:lang w:val="fr-FR"/>
          </w:rPr>
          <w:t>110</w:t>
        </w:r>
        <w:r w:rsidR="002113BD" w:rsidRPr="00FC5992">
          <w:rPr>
            <w:webHidden/>
            <w:lang w:val="fr-FR"/>
          </w:rPr>
          <w:fldChar w:fldCharType="end"/>
        </w:r>
      </w:hyperlink>
    </w:p>
    <w:p w14:paraId="0904C4D9" w14:textId="77777777" w:rsidR="00C303D6" w:rsidRPr="00FC5992" w:rsidRDefault="00A57862" w:rsidP="003226AE">
      <w:pPr>
        <w:spacing w:line="360" w:lineRule="auto"/>
        <w:rPr>
          <w:rFonts w:asciiTheme="majorHAnsi" w:hAnsiTheme="majorHAnsi"/>
          <w:color w:val="000000"/>
          <w:sz w:val="24"/>
          <w:szCs w:val="24"/>
          <w:lang w:val="fr-FR"/>
        </w:rPr>
      </w:pPr>
      <w:r w:rsidRPr="00FC5992">
        <w:rPr>
          <w:rFonts w:asciiTheme="majorHAnsi" w:hAnsiTheme="majorHAnsi"/>
          <w:color w:val="000000"/>
          <w:sz w:val="24"/>
          <w:szCs w:val="24"/>
          <w:lang w:val="fr-FR"/>
        </w:rPr>
        <w:fldChar w:fldCharType="end"/>
      </w:r>
    </w:p>
    <w:p w14:paraId="17006E42" w14:textId="77777777" w:rsidR="00E82BFB" w:rsidRPr="00FC5992" w:rsidRDefault="00E82BFB" w:rsidP="003226AE">
      <w:pPr>
        <w:spacing w:line="360" w:lineRule="auto"/>
        <w:rPr>
          <w:rFonts w:asciiTheme="majorHAnsi" w:hAnsiTheme="majorHAnsi"/>
          <w:color w:val="000000"/>
          <w:sz w:val="24"/>
          <w:szCs w:val="24"/>
          <w:lang w:val="fr-FR"/>
        </w:rPr>
      </w:pPr>
    </w:p>
    <w:p w14:paraId="0692A103" w14:textId="77777777" w:rsidR="00E82BFB" w:rsidRPr="00FC5992" w:rsidRDefault="00E82BFB" w:rsidP="003226AE">
      <w:pPr>
        <w:spacing w:line="360" w:lineRule="auto"/>
        <w:rPr>
          <w:rFonts w:asciiTheme="majorHAnsi" w:hAnsiTheme="majorHAnsi"/>
          <w:sz w:val="24"/>
          <w:szCs w:val="24"/>
          <w:lang w:val="fr-FR"/>
        </w:rPr>
      </w:pPr>
    </w:p>
    <w:p w14:paraId="4237AB0F" w14:textId="77777777" w:rsidR="001426C0" w:rsidRPr="00FC5992" w:rsidRDefault="001426C0">
      <w:pPr>
        <w:spacing w:line="276" w:lineRule="auto"/>
        <w:rPr>
          <w:caps/>
          <w:color w:val="632423"/>
          <w:spacing w:val="20"/>
          <w:sz w:val="28"/>
          <w:szCs w:val="28"/>
          <w:lang w:val="fr-FR"/>
        </w:rPr>
      </w:pPr>
      <w:r w:rsidRPr="00FC5992">
        <w:rPr>
          <w:lang w:val="fr-FR"/>
        </w:rPr>
        <w:br w:type="page"/>
      </w:r>
    </w:p>
    <w:p w14:paraId="24B71E18" w14:textId="3AC52CE0" w:rsidR="009C52D5" w:rsidRPr="00181A17" w:rsidRDefault="00C303D6" w:rsidP="00181A17">
      <w:pPr>
        <w:pStyle w:val="Heading1"/>
        <w:spacing w:line="360" w:lineRule="auto"/>
        <w:rPr>
          <w:lang w:val="fr-FR"/>
        </w:rPr>
      </w:pPr>
      <w:bookmarkStart w:id="2" w:name="_Toc6629473"/>
      <w:r w:rsidRPr="00FC5992">
        <w:rPr>
          <w:lang w:val="fr-FR"/>
        </w:rPr>
        <w:lastRenderedPageBreak/>
        <w:t>ACRONYM</w:t>
      </w:r>
      <w:r w:rsidR="005344AA" w:rsidRPr="00FC5992">
        <w:rPr>
          <w:lang w:val="fr-FR"/>
        </w:rPr>
        <w:t>E</w:t>
      </w:r>
      <w:r w:rsidRPr="00FC5992">
        <w:rPr>
          <w:lang w:val="fr-FR"/>
        </w:rPr>
        <w:t>S</w:t>
      </w:r>
      <w:bookmarkEnd w:id="2"/>
    </w:p>
    <w:p w14:paraId="6F71CD1E" w14:textId="77777777" w:rsidR="00181A17" w:rsidRPr="00AD2570" w:rsidRDefault="00181A17" w:rsidP="00181A17">
      <w:pPr>
        <w:tabs>
          <w:tab w:val="left" w:pos="788"/>
        </w:tabs>
        <w:spacing w:line="360" w:lineRule="auto"/>
        <w:rPr>
          <w:rFonts w:ascii="Times New Roman" w:hAnsi="Times New Roman"/>
          <w:color w:val="000000"/>
          <w:sz w:val="24"/>
          <w:szCs w:val="24"/>
          <w:lang w:val="fr-FR"/>
        </w:rPr>
      </w:pPr>
      <w:r w:rsidRPr="00AD2570">
        <w:rPr>
          <w:rFonts w:ascii="Times New Roman" w:hAnsi="Times New Roman"/>
          <w:color w:val="000000"/>
          <w:sz w:val="24"/>
          <w:szCs w:val="24"/>
          <w:lang w:val="fr-FR"/>
        </w:rPr>
        <w:t>ACT</w:t>
      </w:r>
      <w:r w:rsidRPr="00AD2570">
        <w:rPr>
          <w:rFonts w:ascii="Times New Roman" w:hAnsi="Times New Roman"/>
          <w:color w:val="000000"/>
          <w:sz w:val="24"/>
          <w:szCs w:val="24"/>
          <w:lang w:val="fr-FR"/>
        </w:rPr>
        <w:tab/>
        <w:t>Polythérapie à base d’artémisinine</w:t>
      </w:r>
    </w:p>
    <w:p w14:paraId="7BD6EC2F" w14:textId="77777777" w:rsidR="00181A17" w:rsidRPr="00AD2570" w:rsidRDefault="00181A17" w:rsidP="00181A17">
      <w:pPr>
        <w:tabs>
          <w:tab w:val="left" w:pos="788"/>
        </w:tabs>
        <w:spacing w:line="360" w:lineRule="auto"/>
        <w:rPr>
          <w:rFonts w:ascii="Times New Roman" w:hAnsi="Times New Roman"/>
          <w:color w:val="000000"/>
          <w:sz w:val="24"/>
          <w:szCs w:val="24"/>
          <w:lang w:val="fr-FR"/>
        </w:rPr>
      </w:pPr>
      <w:r w:rsidRPr="00AD2570">
        <w:rPr>
          <w:rFonts w:ascii="Times New Roman" w:hAnsi="Times New Roman"/>
          <w:color w:val="000000"/>
          <w:sz w:val="24"/>
          <w:szCs w:val="24"/>
          <w:lang w:val="fr-FR"/>
        </w:rPr>
        <w:t>ADDO</w:t>
      </w:r>
      <w:r w:rsidRPr="00AD2570">
        <w:rPr>
          <w:rFonts w:ascii="Times New Roman" w:hAnsi="Times New Roman"/>
          <w:color w:val="000000"/>
          <w:sz w:val="24"/>
          <w:szCs w:val="24"/>
          <w:lang w:val="fr-FR"/>
        </w:rPr>
        <w:tab/>
        <w:t xml:space="preserve">Points de vente accrédités pour la vente de médicaments  </w:t>
      </w:r>
    </w:p>
    <w:p w14:paraId="7F2FC3AD" w14:textId="77777777" w:rsidR="00181A17" w:rsidRPr="00AD2570" w:rsidRDefault="00181A17" w:rsidP="00181A17">
      <w:pPr>
        <w:spacing w:line="360" w:lineRule="auto"/>
        <w:rPr>
          <w:rFonts w:ascii="Times New Roman" w:hAnsi="Times New Roman"/>
          <w:color w:val="000000"/>
          <w:sz w:val="24"/>
          <w:szCs w:val="24"/>
          <w:lang w:val="fr-FR"/>
        </w:rPr>
      </w:pPr>
      <w:r w:rsidRPr="00AD2570">
        <w:rPr>
          <w:rFonts w:ascii="Times New Roman" w:hAnsi="Times New Roman"/>
          <w:color w:val="000000"/>
          <w:sz w:val="24"/>
          <w:szCs w:val="24"/>
          <w:lang w:val="fr-FR"/>
        </w:rPr>
        <w:t>AL</w:t>
      </w:r>
      <w:r w:rsidRPr="00AD2570">
        <w:rPr>
          <w:rFonts w:ascii="Times New Roman" w:hAnsi="Times New Roman"/>
          <w:color w:val="000000"/>
          <w:sz w:val="24"/>
          <w:szCs w:val="24"/>
          <w:lang w:val="fr-FR"/>
        </w:rPr>
        <w:tab/>
        <w:t>Artéméther-luméfantrine</w:t>
      </w:r>
    </w:p>
    <w:p w14:paraId="6672C6BF" w14:textId="77777777" w:rsidR="00181A17" w:rsidRPr="00AD2570" w:rsidRDefault="00181A17" w:rsidP="00181A17">
      <w:pPr>
        <w:spacing w:line="360" w:lineRule="auto"/>
        <w:rPr>
          <w:rFonts w:ascii="Times New Roman" w:hAnsi="Times New Roman"/>
          <w:color w:val="000000"/>
          <w:sz w:val="24"/>
          <w:szCs w:val="24"/>
          <w:lang w:val="fr-FR"/>
        </w:rPr>
      </w:pPr>
      <w:r w:rsidRPr="00AD2570">
        <w:rPr>
          <w:rFonts w:ascii="Times New Roman" w:hAnsi="Times New Roman"/>
          <w:color w:val="000000"/>
          <w:sz w:val="24"/>
          <w:szCs w:val="24"/>
          <w:lang w:val="fr-FR"/>
        </w:rPr>
        <w:t>ANC</w:t>
      </w:r>
      <w:r w:rsidRPr="00AD2570">
        <w:rPr>
          <w:rFonts w:ascii="Times New Roman" w:hAnsi="Times New Roman"/>
          <w:color w:val="000000"/>
          <w:sz w:val="24"/>
          <w:szCs w:val="24"/>
          <w:lang w:val="fr-FR"/>
        </w:rPr>
        <w:tab/>
        <w:t>Soins prénataux</w:t>
      </w:r>
    </w:p>
    <w:p w14:paraId="5C3F73D0" w14:textId="77777777" w:rsidR="00181A17" w:rsidRPr="00AD2570" w:rsidRDefault="00181A17" w:rsidP="00181A17">
      <w:pPr>
        <w:spacing w:line="360" w:lineRule="auto"/>
        <w:rPr>
          <w:rFonts w:ascii="Times New Roman" w:hAnsi="Times New Roman"/>
          <w:color w:val="000000"/>
          <w:sz w:val="24"/>
          <w:szCs w:val="24"/>
          <w:lang w:val="fr-FR"/>
        </w:rPr>
      </w:pPr>
      <w:r w:rsidRPr="00AD2570">
        <w:rPr>
          <w:rFonts w:ascii="Times New Roman" w:hAnsi="Times New Roman"/>
          <w:color w:val="000000"/>
          <w:sz w:val="24"/>
          <w:szCs w:val="24"/>
          <w:lang w:val="fr-FR"/>
        </w:rPr>
        <w:t>Bp</w:t>
      </w:r>
      <w:r w:rsidRPr="00AD2570">
        <w:rPr>
          <w:rFonts w:ascii="Times New Roman" w:hAnsi="Times New Roman"/>
          <w:color w:val="000000"/>
          <w:sz w:val="24"/>
          <w:szCs w:val="24"/>
          <w:lang w:val="fr-FR"/>
        </w:rPr>
        <w:tab/>
        <w:t>Tension artérielle</w:t>
      </w:r>
    </w:p>
    <w:p w14:paraId="094AD805" w14:textId="77777777" w:rsidR="00181A17" w:rsidRPr="00AD2570" w:rsidRDefault="00181A17" w:rsidP="00181A17">
      <w:pPr>
        <w:spacing w:line="360" w:lineRule="auto"/>
        <w:rPr>
          <w:rFonts w:ascii="Times New Roman" w:hAnsi="Times New Roman"/>
          <w:color w:val="000000"/>
          <w:sz w:val="24"/>
          <w:szCs w:val="24"/>
          <w:lang w:val="fr-FR"/>
        </w:rPr>
      </w:pPr>
      <w:r w:rsidRPr="00AD2570">
        <w:rPr>
          <w:rFonts w:ascii="Times New Roman" w:hAnsi="Times New Roman"/>
          <w:color w:val="000000"/>
          <w:sz w:val="24"/>
          <w:szCs w:val="24"/>
          <w:lang w:val="fr-FR"/>
        </w:rPr>
        <w:t>CS</w:t>
      </w:r>
      <w:r w:rsidRPr="00AD2570">
        <w:rPr>
          <w:rFonts w:ascii="Times New Roman" w:hAnsi="Times New Roman"/>
          <w:color w:val="000000"/>
          <w:sz w:val="24"/>
          <w:szCs w:val="24"/>
          <w:lang w:val="fr-FR"/>
        </w:rPr>
        <w:tab/>
        <w:t>Centre de soins</w:t>
      </w:r>
    </w:p>
    <w:p w14:paraId="174DE90C" w14:textId="77777777" w:rsidR="00181A17" w:rsidRPr="00AD2570" w:rsidRDefault="00181A17" w:rsidP="00181A17">
      <w:pPr>
        <w:spacing w:line="360" w:lineRule="auto"/>
        <w:rPr>
          <w:rFonts w:ascii="Times New Roman" w:hAnsi="Times New Roman"/>
          <w:color w:val="000000"/>
          <w:sz w:val="24"/>
          <w:szCs w:val="24"/>
          <w:lang w:val="fr-FR"/>
        </w:rPr>
      </w:pPr>
      <w:r w:rsidRPr="00AD2570">
        <w:rPr>
          <w:rFonts w:ascii="Times New Roman" w:hAnsi="Times New Roman"/>
          <w:color w:val="000000"/>
          <w:sz w:val="24"/>
          <w:szCs w:val="24"/>
          <w:lang w:val="fr-FR"/>
        </w:rPr>
        <w:t>DADI</w:t>
      </w:r>
      <w:r w:rsidRPr="00AD2570">
        <w:rPr>
          <w:rFonts w:ascii="Times New Roman" w:hAnsi="Times New Roman"/>
          <w:color w:val="000000"/>
          <w:sz w:val="24"/>
          <w:szCs w:val="24"/>
          <w:lang w:val="fr-FR"/>
        </w:rPr>
        <w:tab/>
        <w:t>Inspecteur adjoint des médicaments du district</w:t>
      </w:r>
    </w:p>
    <w:p w14:paraId="22F231CD" w14:textId="77777777" w:rsidR="00181A17" w:rsidRPr="00AD2570" w:rsidRDefault="00181A17" w:rsidP="00181A17">
      <w:pPr>
        <w:spacing w:line="360" w:lineRule="auto"/>
        <w:rPr>
          <w:rFonts w:ascii="Times New Roman" w:hAnsi="Times New Roman"/>
          <w:color w:val="000000"/>
          <w:sz w:val="24"/>
          <w:szCs w:val="24"/>
          <w:lang w:val="fr-FR"/>
        </w:rPr>
      </w:pPr>
      <w:r w:rsidRPr="00AD2570">
        <w:rPr>
          <w:rFonts w:ascii="Times New Roman" w:hAnsi="Times New Roman"/>
          <w:color w:val="000000"/>
          <w:sz w:val="24"/>
          <w:szCs w:val="24"/>
          <w:lang w:val="fr-FR"/>
        </w:rPr>
        <w:t>DHO</w:t>
      </w:r>
      <w:r w:rsidRPr="00AD2570">
        <w:rPr>
          <w:rFonts w:ascii="Times New Roman" w:hAnsi="Times New Roman"/>
          <w:color w:val="000000"/>
          <w:sz w:val="24"/>
          <w:szCs w:val="24"/>
          <w:lang w:val="fr-FR"/>
        </w:rPr>
        <w:tab/>
        <w:t>Agent de santé de district</w:t>
      </w:r>
    </w:p>
    <w:p w14:paraId="406D410A" w14:textId="77777777" w:rsidR="00181A17" w:rsidRPr="00AD2570" w:rsidRDefault="00181A17" w:rsidP="00181A17">
      <w:pPr>
        <w:spacing w:line="360" w:lineRule="auto"/>
        <w:rPr>
          <w:rFonts w:ascii="Times New Roman" w:hAnsi="Times New Roman"/>
          <w:color w:val="000000"/>
          <w:sz w:val="24"/>
          <w:szCs w:val="24"/>
          <w:lang w:val="fr-FR"/>
        </w:rPr>
      </w:pPr>
      <w:r w:rsidRPr="00AD2570">
        <w:rPr>
          <w:rFonts w:ascii="Times New Roman" w:hAnsi="Times New Roman"/>
          <w:color w:val="000000"/>
          <w:sz w:val="24"/>
          <w:szCs w:val="24"/>
          <w:lang w:val="fr-FR"/>
        </w:rPr>
        <w:t>DSA</w:t>
      </w:r>
      <w:r w:rsidRPr="00AD2570">
        <w:rPr>
          <w:rFonts w:ascii="Times New Roman" w:hAnsi="Times New Roman"/>
          <w:color w:val="000000"/>
          <w:sz w:val="24"/>
          <w:szCs w:val="24"/>
          <w:lang w:val="fr-FR"/>
        </w:rPr>
        <w:tab/>
        <w:t xml:space="preserve">Association des vendeurs de médicaments </w:t>
      </w:r>
    </w:p>
    <w:p w14:paraId="3A6505FC" w14:textId="77777777" w:rsidR="00181A17" w:rsidRPr="00AD2570" w:rsidRDefault="00181A17" w:rsidP="00181A17">
      <w:pPr>
        <w:tabs>
          <w:tab w:val="left" w:pos="788"/>
        </w:tabs>
        <w:spacing w:line="360" w:lineRule="auto"/>
        <w:rPr>
          <w:rFonts w:ascii="Times New Roman" w:hAnsi="Times New Roman"/>
          <w:color w:val="000000"/>
          <w:sz w:val="24"/>
          <w:szCs w:val="24"/>
          <w:lang w:val="fr-FR"/>
        </w:rPr>
      </w:pPr>
      <w:r w:rsidRPr="00AD2570">
        <w:rPr>
          <w:rFonts w:ascii="Times New Roman" w:hAnsi="Times New Roman"/>
          <w:color w:val="000000"/>
          <w:sz w:val="24"/>
          <w:szCs w:val="24"/>
          <w:lang w:val="fr-FR"/>
        </w:rPr>
        <w:t>DVMA</w:t>
      </w:r>
      <w:r w:rsidRPr="00AD2570">
        <w:rPr>
          <w:rFonts w:ascii="Times New Roman" w:hAnsi="Times New Roman"/>
          <w:color w:val="000000"/>
          <w:sz w:val="24"/>
          <w:szCs w:val="24"/>
          <w:lang w:val="fr-FR"/>
        </w:rPr>
        <w:tab/>
        <w:t>Dépôt de vente de médicaments accrédité</w:t>
      </w:r>
    </w:p>
    <w:p w14:paraId="50A356DC" w14:textId="77777777" w:rsidR="00181A17" w:rsidRPr="00AD2570" w:rsidRDefault="00181A17" w:rsidP="00181A17">
      <w:pPr>
        <w:tabs>
          <w:tab w:val="left" w:pos="788"/>
        </w:tabs>
        <w:spacing w:line="360" w:lineRule="auto"/>
        <w:rPr>
          <w:rFonts w:ascii="Times New Roman" w:hAnsi="Times New Roman"/>
          <w:color w:val="000000"/>
          <w:sz w:val="24"/>
          <w:szCs w:val="24"/>
          <w:lang w:val="fr-FR"/>
        </w:rPr>
      </w:pPr>
      <w:r w:rsidRPr="00AD2570">
        <w:rPr>
          <w:rFonts w:ascii="Times New Roman" w:hAnsi="Times New Roman"/>
          <w:color w:val="000000"/>
          <w:sz w:val="24"/>
          <w:szCs w:val="24"/>
          <w:lang w:val="fr-FR"/>
        </w:rPr>
        <w:t>EIM</w:t>
      </w:r>
      <w:r w:rsidRPr="00AD2570">
        <w:rPr>
          <w:rFonts w:ascii="Times New Roman" w:hAnsi="Times New Roman"/>
          <w:color w:val="000000"/>
          <w:sz w:val="24"/>
          <w:szCs w:val="24"/>
          <w:lang w:val="fr-FR"/>
        </w:rPr>
        <w:tab/>
        <w:t>Effets indésirables des médicaments</w:t>
      </w:r>
    </w:p>
    <w:p w14:paraId="2548063F" w14:textId="77777777" w:rsidR="00181A17" w:rsidRPr="00AD2570" w:rsidRDefault="00181A17" w:rsidP="00181A17">
      <w:pPr>
        <w:spacing w:line="360" w:lineRule="auto"/>
        <w:rPr>
          <w:rFonts w:ascii="Times New Roman" w:hAnsi="Times New Roman"/>
          <w:color w:val="000000"/>
          <w:sz w:val="24"/>
          <w:szCs w:val="24"/>
          <w:lang w:val="fr-FR"/>
        </w:rPr>
      </w:pPr>
      <w:r w:rsidRPr="00AD2570">
        <w:rPr>
          <w:rFonts w:ascii="Times New Roman" w:hAnsi="Times New Roman"/>
          <w:color w:val="000000"/>
          <w:sz w:val="24"/>
          <w:szCs w:val="24"/>
          <w:lang w:val="fr-FR"/>
        </w:rPr>
        <w:t>FIFO</w:t>
      </w:r>
      <w:r w:rsidRPr="00AD2570">
        <w:rPr>
          <w:rFonts w:ascii="Times New Roman" w:hAnsi="Times New Roman"/>
          <w:color w:val="000000"/>
          <w:sz w:val="24"/>
          <w:szCs w:val="24"/>
          <w:lang w:val="fr-FR"/>
        </w:rPr>
        <w:tab/>
        <w:t xml:space="preserve">Premier entré, premier sorti </w:t>
      </w:r>
    </w:p>
    <w:p w14:paraId="57246DEF" w14:textId="77777777" w:rsidR="00181A17" w:rsidRPr="00AD2570" w:rsidRDefault="00181A17" w:rsidP="00181A17">
      <w:pPr>
        <w:spacing w:line="360" w:lineRule="auto"/>
        <w:rPr>
          <w:rFonts w:ascii="Times New Roman" w:hAnsi="Times New Roman"/>
          <w:color w:val="000000"/>
          <w:sz w:val="24"/>
          <w:szCs w:val="24"/>
          <w:lang w:val="fr-FR"/>
        </w:rPr>
      </w:pPr>
      <w:r w:rsidRPr="00AD2570">
        <w:rPr>
          <w:rFonts w:ascii="Times New Roman" w:hAnsi="Times New Roman"/>
          <w:color w:val="000000"/>
          <w:sz w:val="24"/>
          <w:szCs w:val="24"/>
          <w:lang w:val="fr-FR"/>
        </w:rPr>
        <w:t>GIT</w:t>
      </w:r>
      <w:r w:rsidRPr="00AD2570">
        <w:rPr>
          <w:rFonts w:ascii="Times New Roman" w:hAnsi="Times New Roman"/>
          <w:color w:val="000000"/>
          <w:sz w:val="24"/>
          <w:szCs w:val="24"/>
          <w:lang w:val="fr-FR"/>
        </w:rPr>
        <w:tab/>
        <w:t>Tractus gastro-intestinal</w:t>
      </w:r>
    </w:p>
    <w:p w14:paraId="2B9A5BDE" w14:textId="77777777" w:rsidR="00181A17" w:rsidRPr="00AD2570" w:rsidRDefault="00181A17" w:rsidP="00181A17">
      <w:pPr>
        <w:spacing w:line="360" w:lineRule="auto"/>
        <w:rPr>
          <w:rFonts w:ascii="Times New Roman" w:hAnsi="Times New Roman"/>
          <w:color w:val="000000"/>
          <w:sz w:val="24"/>
          <w:szCs w:val="24"/>
          <w:lang w:val="fr-FR"/>
        </w:rPr>
      </w:pPr>
      <w:r w:rsidRPr="00AD2570">
        <w:rPr>
          <w:rFonts w:ascii="Times New Roman" w:hAnsi="Times New Roman"/>
          <w:color w:val="000000"/>
          <w:sz w:val="24"/>
          <w:szCs w:val="24"/>
          <w:lang w:val="fr-FR"/>
        </w:rPr>
        <w:t>Hb</w:t>
      </w:r>
      <w:r w:rsidRPr="00AD2570">
        <w:rPr>
          <w:rFonts w:ascii="Times New Roman" w:hAnsi="Times New Roman"/>
          <w:color w:val="000000"/>
          <w:sz w:val="24"/>
          <w:szCs w:val="24"/>
          <w:lang w:val="fr-FR"/>
        </w:rPr>
        <w:tab/>
        <w:t>Hémoglobine</w:t>
      </w:r>
    </w:p>
    <w:p w14:paraId="5BC318A8" w14:textId="77777777" w:rsidR="00181A17" w:rsidRPr="00AD2570" w:rsidRDefault="00181A17" w:rsidP="00181A17">
      <w:pPr>
        <w:spacing w:line="360" w:lineRule="auto"/>
        <w:rPr>
          <w:rFonts w:ascii="Times New Roman" w:hAnsi="Times New Roman"/>
          <w:color w:val="000000"/>
          <w:sz w:val="24"/>
          <w:szCs w:val="24"/>
          <w:lang w:val="fr-FR"/>
        </w:rPr>
      </w:pPr>
      <w:r w:rsidRPr="00AD2570">
        <w:rPr>
          <w:rFonts w:ascii="Times New Roman" w:hAnsi="Times New Roman"/>
          <w:color w:val="000000"/>
          <w:sz w:val="24"/>
          <w:szCs w:val="24"/>
          <w:lang w:val="fr-FR"/>
        </w:rPr>
        <w:t xml:space="preserve">iCCM Prise en charge intégrée des cas au niveau communautaire </w:t>
      </w:r>
    </w:p>
    <w:p w14:paraId="6695CA08" w14:textId="77777777" w:rsidR="00181A17" w:rsidRPr="00AD2570" w:rsidRDefault="00181A17" w:rsidP="00181A17">
      <w:pPr>
        <w:spacing w:line="360" w:lineRule="auto"/>
        <w:rPr>
          <w:rFonts w:ascii="Times New Roman" w:hAnsi="Times New Roman"/>
          <w:color w:val="000000"/>
          <w:sz w:val="24"/>
          <w:szCs w:val="24"/>
          <w:lang w:val="fr-FR"/>
        </w:rPr>
      </w:pPr>
      <w:r w:rsidRPr="00AD2570">
        <w:rPr>
          <w:rFonts w:ascii="Times New Roman" w:hAnsi="Times New Roman"/>
          <w:color w:val="000000"/>
          <w:sz w:val="24"/>
          <w:szCs w:val="24"/>
          <w:lang w:val="fr-FR"/>
        </w:rPr>
        <w:t>IM</w:t>
      </w:r>
      <w:r w:rsidRPr="00AD2570">
        <w:rPr>
          <w:rFonts w:ascii="Times New Roman" w:hAnsi="Times New Roman"/>
          <w:color w:val="000000"/>
          <w:sz w:val="24"/>
          <w:szCs w:val="24"/>
          <w:lang w:val="fr-FR"/>
        </w:rPr>
        <w:tab/>
        <w:t>Intramusculaire</w:t>
      </w:r>
    </w:p>
    <w:p w14:paraId="1B748F6B" w14:textId="77777777" w:rsidR="00181A17" w:rsidRPr="00AD2570" w:rsidRDefault="00181A17" w:rsidP="00181A17">
      <w:pPr>
        <w:spacing w:line="360" w:lineRule="auto"/>
        <w:rPr>
          <w:rFonts w:ascii="Times New Roman" w:hAnsi="Times New Roman"/>
          <w:color w:val="000000"/>
          <w:sz w:val="24"/>
          <w:szCs w:val="24"/>
          <w:lang w:val="fr-FR"/>
        </w:rPr>
      </w:pPr>
      <w:r w:rsidRPr="00AD2570">
        <w:rPr>
          <w:rFonts w:ascii="Times New Roman" w:hAnsi="Times New Roman"/>
          <w:color w:val="000000"/>
          <w:sz w:val="24"/>
          <w:szCs w:val="24"/>
          <w:lang w:val="fr-FR"/>
        </w:rPr>
        <w:t>IST</w:t>
      </w:r>
      <w:r w:rsidRPr="00AD2570">
        <w:rPr>
          <w:rFonts w:ascii="Times New Roman" w:hAnsi="Times New Roman"/>
          <w:color w:val="000000"/>
          <w:sz w:val="24"/>
          <w:szCs w:val="24"/>
          <w:lang w:val="fr-FR"/>
        </w:rPr>
        <w:tab/>
        <w:t>Infection sexuellement transmise</w:t>
      </w:r>
    </w:p>
    <w:p w14:paraId="61AEAEAC" w14:textId="77777777" w:rsidR="00181A17" w:rsidRPr="00AD2570" w:rsidRDefault="00181A17" w:rsidP="00181A17">
      <w:pPr>
        <w:spacing w:line="360" w:lineRule="auto"/>
        <w:rPr>
          <w:rFonts w:ascii="Times New Roman" w:hAnsi="Times New Roman"/>
          <w:color w:val="000000"/>
          <w:sz w:val="24"/>
          <w:szCs w:val="24"/>
          <w:lang w:val="fr-FR"/>
        </w:rPr>
      </w:pPr>
      <w:r w:rsidRPr="00AD2570">
        <w:rPr>
          <w:rFonts w:ascii="Times New Roman" w:hAnsi="Times New Roman"/>
          <w:color w:val="000000"/>
          <w:sz w:val="24"/>
          <w:szCs w:val="24"/>
          <w:lang w:val="fr-FR"/>
        </w:rPr>
        <w:t>IU</w:t>
      </w:r>
      <w:r w:rsidRPr="00AD2570">
        <w:rPr>
          <w:rFonts w:ascii="Times New Roman" w:hAnsi="Times New Roman"/>
          <w:color w:val="000000"/>
          <w:sz w:val="24"/>
          <w:szCs w:val="24"/>
          <w:lang w:val="fr-FR"/>
        </w:rPr>
        <w:tab/>
        <w:t>Infection urinaire</w:t>
      </w:r>
    </w:p>
    <w:p w14:paraId="056FDC2C" w14:textId="77777777" w:rsidR="00181A17" w:rsidRPr="00AD2570" w:rsidRDefault="00181A17" w:rsidP="00181A17">
      <w:pPr>
        <w:spacing w:line="360" w:lineRule="auto"/>
        <w:rPr>
          <w:rFonts w:ascii="Times New Roman" w:hAnsi="Times New Roman"/>
          <w:color w:val="000000"/>
          <w:sz w:val="24"/>
          <w:szCs w:val="24"/>
          <w:lang w:val="fr-FR"/>
        </w:rPr>
      </w:pPr>
      <w:r w:rsidRPr="00AD2570">
        <w:rPr>
          <w:rFonts w:ascii="Times New Roman" w:hAnsi="Times New Roman"/>
          <w:color w:val="000000"/>
          <w:sz w:val="24"/>
          <w:szCs w:val="24"/>
          <w:lang w:val="fr-FR"/>
        </w:rPr>
        <w:t>IV</w:t>
      </w:r>
      <w:r w:rsidRPr="00AD2570">
        <w:rPr>
          <w:rFonts w:ascii="Times New Roman" w:hAnsi="Times New Roman"/>
          <w:color w:val="000000"/>
          <w:sz w:val="24"/>
          <w:szCs w:val="24"/>
          <w:lang w:val="fr-FR"/>
        </w:rPr>
        <w:tab/>
        <w:t>Intraveineux</w:t>
      </w:r>
    </w:p>
    <w:p w14:paraId="2F5E35BD" w14:textId="77777777" w:rsidR="00181A17" w:rsidRPr="00AD2570" w:rsidRDefault="00181A17" w:rsidP="00181A17">
      <w:pPr>
        <w:spacing w:line="360" w:lineRule="auto"/>
        <w:rPr>
          <w:rFonts w:ascii="Times New Roman" w:hAnsi="Times New Roman"/>
          <w:color w:val="000000"/>
          <w:sz w:val="24"/>
          <w:szCs w:val="24"/>
          <w:lang w:val="fr-FR"/>
        </w:rPr>
      </w:pPr>
      <w:r w:rsidRPr="00AD2570">
        <w:rPr>
          <w:rFonts w:ascii="Times New Roman" w:hAnsi="Times New Roman"/>
          <w:color w:val="000000"/>
          <w:sz w:val="24"/>
          <w:szCs w:val="24"/>
          <w:lang w:val="fr-FR"/>
        </w:rPr>
        <w:t>IVR</w:t>
      </w:r>
      <w:r w:rsidRPr="00AD2570">
        <w:rPr>
          <w:rFonts w:ascii="Times New Roman" w:hAnsi="Times New Roman"/>
          <w:color w:val="000000"/>
          <w:sz w:val="24"/>
          <w:szCs w:val="24"/>
          <w:lang w:val="fr-FR"/>
        </w:rPr>
        <w:tab/>
        <w:t>Infection des voies respiratoires</w:t>
      </w:r>
    </w:p>
    <w:p w14:paraId="4C405E83" w14:textId="77777777" w:rsidR="00181A17" w:rsidRPr="00AD2570" w:rsidRDefault="00181A17" w:rsidP="00181A17">
      <w:pPr>
        <w:spacing w:line="360" w:lineRule="auto"/>
        <w:rPr>
          <w:rFonts w:ascii="Times New Roman" w:hAnsi="Times New Roman"/>
          <w:color w:val="000000"/>
          <w:sz w:val="24"/>
          <w:szCs w:val="24"/>
          <w:lang w:val="fr-FR"/>
        </w:rPr>
      </w:pPr>
      <w:r w:rsidRPr="00AD2570">
        <w:rPr>
          <w:rFonts w:ascii="Times New Roman" w:hAnsi="Times New Roman"/>
          <w:color w:val="000000"/>
          <w:sz w:val="24"/>
          <w:szCs w:val="24"/>
          <w:lang w:val="fr-FR"/>
        </w:rPr>
        <w:t>JIK</w:t>
      </w:r>
      <w:r w:rsidRPr="00AD2570">
        <w:rPr>
          <w:rFonts w:ascii="Times New Roman" w:hAnsi="Times New Roman"/>
          <w:color w:val="000000"/>
          <w:sz w:val="24"/>
          <w:szCs w:val="24"/>
          <w:lang w:val="fr-FR"/>
        </w:rPr>
        <w:tab/>
        <w:t>Eau de javel</w:t>
      </w:r>
    </w:p>
    <w:p w14:paraId="5C76B309" w14:textId="77777777" w:rsidR="00181A17" w:rsidRPr="00AD2570" w:rsidRDefault="00181A17" w:rsidP="00181A17">
      <w:pPr>
        <w:spacing w:line="360" w:lineRule="auto"/>
        <w:rPr>
          <w:rFonts w:ascii="Times New Roman" w:hAnsi="Times New Roman"/>
          <w:color w:val="000000"/>
          <w:sz w:val="24"/>
          <w:szCs w:val="24"/>
          <w:lang w:val="fr-FR"/>
        </w:rPr>
      </w:pPr>
      <w:r w:rsidRPr="00AD2570">
        <w:rPr>
          <w:rFonts w:ascii="Times New Roman" w:hAnsi="Times New Roman"/>
          <w:color w:val="000000"/>
          <w:sz w:val="24"/>
          <w:szCs w:val="24"/>
          <w:lang w:val="fr-FR"/>
        </w:rPr>
        <w:lastRenderedPageBreak/>
        <w:t>Kg</w:t>
      </w:r>
      <w:r w:rsidRPr="00AD2570">
        <w:rPr>
          <w:rFonts w:ascii="Times New Roman" w:hAnsi="Times New Roman"/>
          <w:color w:val="000000"/>
          <w:sz w:val="24"/>
          <w:szCs w:val="24"/>
          <w:lang w:val="fr-FR"/>
        </w:rPr>
        <w:tab/>
        <w:t>Kilogramme (kilo)</w:t>
      </w:r>
    </w:p>
    <w:p w14:paraId="50BF4C3E" w14:textId="77777777" w:rsidR="00181A17" w:rsidRPr="00AD2570" w:rsidRDefault="00181A17" w:rsidP="00181A17">
      <w:pPr>
        <w:spacing w:line="360" w:lineRule="auto"/>
        <w:rPr>
          <w:rFonts w:ascii="Times New Roman" w:hAnsi="Times New Roman"/>
          <w:color w:val="000000"/>
          <w:sz w:val="24"/>
          <w:szCs w:val="24"/>
          <w:lang w:val="fr-FR"/>
        </w:rPr>
      </w:pPr>
      <w:r w:rsidRPr="00AD2570">
        <w:rPr>
          <w:rFonts w:ascii="Times New Roman" w:hAnsi="Times New Roman"/>
          <w:color w:val="000000"/>
          <w:sz w:val="24"/>
          <w:szCs w:val="24"/>
          <w:lang w:val="fr-FR"/>
        </w:rPr>
        <w:t>LC</w:t>
      </w:r>
      <w:r w:rsidRPr="00AD2570">
        <w:rPr>
          <w:rFonts w:ascii="Times New Roman" w:hAnsi="Times New Roman"/>
          <w:color w:val="000000"/>
          <w:sz w:val="24"/>
          <w:szCs w:val="24"/>
          <w:lang w:val="fr-FR"/>
        </w:rPr>
        <w:tab/>
        <w:t>Conseil local</w:t>
      </w:r>
    </w:p>
    <w:p w14:paraId="55DCB68C" w14:textId="77777777" w:rsidR="00181A17" w:rsidRPr="00AD2570" w:rsidRDefault="00181A17" w:rsidP="00181A17">
      <w:pPr>
        <w:spacing w:line="360" w:lineRule="auto"/>
        <w:rPr>
          <w:rFonts w:ascii="Times New Roman" w:hAnsi="Times New Roman"/>
          <w:color w:val="000000"/>
          <w:sz w:val="24"/>
          <w:szCs w:val="24"/>
          <w:lang w:val="fr-FR"/>
        </w:rPr>
      </w:pPr>
      <w:r w:rsidRPr="00AD2570">
        <w:rPr>
          <w:rFonts w:ascii="Times New Roman" w:hAnsi="Times New Roman"/>
          <w:color w:val="000000"/>
          <w:sz w:val="24"/>
          <w:szCs w:val="24"/>
          <w:lang w:val="fr-FR"/>
        </w:rPr>
        <w:t>LP</w:t>
      </w:r>
      <w:r w:rsidRPr="00AD2570">
        <w:rPr>
          <w:rFonts w:ascii="Times New Roman" w:hAnsi="Times New Roman"/>
          <w:color w:val="000000"/>
          <w:sz w:val="24"/>
          <w:szCs w:val="24"/>
          <w:lang w:val="fr-FR"/>
        </w:rPr>
        <w:tab/>
        <w:t>Libération prolongée</w:t>
      </w:r>
    </w:p>
    <w:p w14:paraId="0F53F267" w14:textId="77777777" w:rsidR="00181A17" w:rsidRPr="00AD2570" w:rsidRDefault="00181A17" w:rsidP="00181A17">
      <w:pPr>
        <w:spacing w:line="360" w:lineRule="auto"/>
        <w:rPr>
          <w:rFonts w:ascii="Times New Roman" w:hAnsi="Times New Roman"/>
          <w:color w:val="000000"/>
          <w:sz w:val="24"/>
          <w:szCs w:val="24"/>
          <w:lang w:val="fr-FR"/>
        </w:rPr>
      </w:pPr>
      <w:r w:rsidRPr="00AD2570">
        <w:rPr>
          <w:rFonts w:ascii="Times New Roman" w:hAnsi="Times New Roman"/>
          <w:color w:val="000000"/>
          <w:sz w:val="24"/>
          <w:szCs w:val="24"/>
          <w:lang w:val="fr-FR"/>
        </w:rPr>
        <w:t>MAMA Méthode de l’allaitement maternel et de l’aménorrhée</w:t>
      </w:r>
    </w:p>
    <w:p w14:paraId="22870F38" w14:textId="77777777" w:rsidR="00181A17" w:rsidRPr="00AD2570" w:rsidRDefault="00181A17" w:rsidP="00181A17">
      <w:pPr>
        <w:spacing w:line="360" w:lineRule="auto"/>
        <w:rPr>
          <w:rFonts w:ascii="Times New Roman" w:hAnsi="Times New Roman"/>
          <w:color w:val="000000"/>
          <w:sz w:val="24"/>
          <w:szCs w:val="24"/>
          <w:lang w:val="fr-FR"/>
        </w:rPr>
      </w:pPr>
      <w:r w:rsidRPr="00AD2570">
        <w:rPr>
          <w:rFonts w:ascii="Times New Roman" w:hAnsi="Times New Roman"/>
          <w:color w:val="000000"/>
          <w:sz w:val="24"/>
          <w:szCs w:val="24"/>
          <w:lang w:val="fr-FR"/>
        </w:rPr>
        <w:t xml:space="preserve">MdS </w:t>
      </w:r>
      <w:r w:rsidRPr="00AD2570">
        <w:rPr>
          <w:rFonts w:ascii="Times New Roman" w:hAnsi="Times New Roman"/>
          <w:color w:val="000000"/>
          <w:sz w:val="24"/>
          <w:szCs w:val="24"/>
          <w:lang w:val="fr-FR"/>
        </w:rPr>
        <w:tab/>
        <w:t>Ministère de la Santé</w:t>
      </w:r>
    </w:p>
    <w:p w14:paraId="325F9ADB" w14:textId="77777777" w:rsidR="00181A17" w:rsidRPr="00AD2570" w:rsidRDefault="00181A17" w:rsidP="00181A17">
      <w:pPr>
        <w:spacing w:line="360" w:lineRule="auto"/>
        <w:rPr>
          <w:rFonts w:ascii="Times New Roman" w:hAnsi="Times New Roman"/>
          <w:color w:val="000000"/>
          <w:sz w:val="24"/>
          <w:szCs w:val="24"/>
          <w:lang w:val="fr-FR"/>
        </w:rPr>
      </w:pPr>
      <w:r w:rsidRPr="00AD2570">
        <w:rPr>
          <w:rFonts w:ascii="Times New Roman" w:hAnsi="Times New Roman"/>
          <w:color w:val="000000"/>
          <w:sz w:val="24"/>
          <w:szCs w:val="24"/>
          <w:lang w:val="fr-FR"/>
        </w:rPr>
        <w:t>Mg</w:t>
      </w:r>
      <w:r w:rsidRPr="00AD2570">
        <w:rPr>
          <w:rFonts w:ascii="Times New Roman" w:hAnsi="Times New Roman"/>
          <w:color w:val="000000"/>
          <w:sz w:val="24"/>
          <w:szCs w:val="24"/>
          <w:lang w:val="fr-FR"/>
        </w:rPr>
        <w:tab/>
        <w:t>Milligramme</w:t>
      </w:r>
    </w:p>
    <w:p w14:paraId="18C4904A" w14:textId="77777777" w:rsidR="00181A17" w:rsidRPr="00AD2570" w:rsidRDefault="00181A17" w:rsidP="00181A17">
      <w:pPr>
        <w:tabs>
          <w:tab w:val="left" w:pos="788"/>
        </w:tabs>
        <w:spacing w:line="360" w:lineRule="auto"/>
        <w:rPr>
          <w:rFonts w:ascii="Times New Roman" w:hAnsi="Times New Roman"/>
          <w:color w:val="000000"/>
          <w:sz w:val="24"/>
          <w:szCs w:val="24"/>
          <w:lang w:val="fr-FR"/>
        </w:rPr>
      </w:pPr>
      <w:r w:rsidRPr="00AD2570">
        <w:rPr>
          <w:rFonts w:ascii="Times New Roman" w:hAnsi="Times New Roman"/>
          <w:color w:val="000000"/>
          <w:sz w:val="24"/>
          <w:szCs w:val="24"/>
          <w:lang w:val="fr-FR"/>
        </w:rPr>
        <w:t>MSH</w:t>
      </w:r>
      <w:r w:rsidRPr="00AD2570">
        <w:rPr>
          <w:rFonts w:ascii="Times New Roman" w:hAnsi="Times New Roman"/>
          <w:color w:val="000000"/>
          <w:sz w:val="24"/>
          <w:szCs w:val="24"/>
          <w:lang w:val="fr-FR"/>
        </w:rPr>
        <w:tab/>
        <w:t>Management Sciences for Health</w:t>
      </w:r>
    </w:p>
    <w:p w14:paraId="47E01A5C" w14:textId="77777777" w:rsidR="00181A17" w:rsidRPr="00AD2570" w:rsidRDefault="00181A17" w:rsidP="00181A17">
      <w:pPr>
        <w:spacing w:line="360" w:lineRule="auto"/>
        <w:rPr>
          <w:rFonts w:ascii="Times New Roman" w:hAnsi="Times New Roman"/>
          <w:color w:val="000000"/>
          <w:sz w:val="24"/>
          <w:szCs w:val="24"/>
          <w:lang w:val="fr-FR"/>
        </w:rPr>
      </w:pPr>
      <w:r w:rsidRPr="00AD2570">
        <w:rPr>
          <w:rFonts w:ascii="Times New Roman" w:hAnsi="Times New Roman"/>
          <w:color w:val="000000"/>
          <w:sz w:val="24"/>
          <w:szCs w:val="24"/>
          <w:lang w:val="fr-FR"/>
        </w:rPr>
        <w:t>NDA</w:t>
      </w:r>
      <w:r w:rsidRPr="00AD2570">
        <w:rPr>
          <w:rFonts w:ascii="Times New Roman" w:hAnsi="Times New Roman"/>
          <w:color w:val="000000"/>
          <w:sz w:val="24"/>
          <w:szCs w:val="24"/>
          <w:lang w:val="fr-FR"/>
        </w:rPr>
        <w:tab/>
        <w:t>Autorité nationale de contrôle des médicaments</w:t>
      </w:r>
    </w:p>
    <w:p w14:paraId="7B600D17" w14:textId="77777777" w:rsidR="00181A17" w:rsidRPr="00AD2570" w:rsidRDefault="00181A17" w:rsidP="00181A17">
      <w:pPr>
        <w:spacing w:line="360" w:lineRule="auto"/>
        <w:rPr>
          <w:rFonts w:ascii="Times New Roman" w:hAnsi="Times New Roman"/>
          <w:color w:val="000000"/>
          <w:sz w:val="24"/>
          <w:szCs w:val="24"/>
          <w:lang w:val="fr-FR"/>
        </w:rPr>
      </w:pPr>
      <w:r w:rsidRPr="00AD2570">
        <w:rPr>
          <w:rFonts w:ascii="Times New Roman" w:hAnsi="Times New Roman"/>
          <w:color w:val="000000"/>
          <w:sz w:val="24"/>
          <w:szCs w:val="24"/>
          <w:lang w:val="fr-FR"/>
        </w:rPr>
        <w:t>OMS</w:t>
      </w:r>
      <w:r w:rsidRPr="00AD2570">
        <w:rPr>
          <w:rFonts w:ascii="Times New Roman" w:hAnsi="Times New Roman"/>
          <w:color w:val="000000"/>
          <w:sz w:val="24"/>
          <w:szCs w:val="24"/>
          <w:lang w:val="fr-FR"/>
        </w:rPr>
        <w:tab/>
        <w:t xml:space="preserve">Organisation mondiale de la santé </w:t>
      </w:r>
    </w:p>
    <w:p w14:paraId="2EE32B1C" w14:textId="77777777" w:rsidR="00181A17" w:rsidRPr="00AD2570" w:rsidRDefault="00181A17" w:rsidP="00181A17">
      <w:pPr>
        <w:spacing w:line="360" w:lineRule="auto"/>
        <w:rPr>
          <w:rFonts w:ascii="Times New Roman" w:hAnsi="Times New Roman"/>
          <w:color w:val="000000"/>
          <w:sz w:val="24"/>
          <w:szCs w:val="24"/>
          <w:lang w:val="fr-FR"/>
        </w:rPr>
      </w:pPr>
      <w:r w:rsidRPr="00AD2570">
        <w:rPr>
          <w:rFonts w:ascii="Times New Roman" w:hAnsi="Times New Roman"/>
          <w:color w:val="000000"/>
          <w:sz w:val="24"/>
          <w:szCs w:val="24"/>
          <w:lang w:val="fr-FR"/>
        </w:rPr>
        <w:t>ONG</w:t>
      </w:r>
      <w:r w:rsidRPr="00AD2570">
        <w:rPr>
          <w:rFonts w:ascii="Times New Roman" w:hAnsi="Times New Roman"/>
          <w:color w:val="000000"/>
          <w:sz w:val="24"/>
          <w:szCs w:val="24"/>
          <w:lang w:val="fr-FR"/>
        </w:rPr>
        <w:tab/>
        <w:t>Organisation non gouvernementale</w:t>
      </w:r>
    </w:p>
    <w:p w14:paraId="5BF99F78" w14:textId="77777777" w:rsidR="00181A17" w:rsidRPr="00AD2570" w:rsidRDefault="00181A17" w:rsidP="00181A17">
      <w:pPr>
        <w:spacing w:line="360" w:lineRule="auto"/>
        <w:rPr>
          <w:rFonts w:ascii="Times New Roman" w:hAnsi="Times New Roman"/>
          <w:color w:val="000000"/>
          <w:sz w:val="24"/>
          <w:szCs w:val="24"/>
          <w:lang w:val="fr-FR"/>
        </w:rPr>
      </w:pPr>
      <w:r w:rsidRPr="00AD2570">
        <w:rPr>
          <w:rFonts w:ascii="Times New Roman" w:hAnsi="Times New Roman"/>
          <w:color w:val="000000"/>
          <w:sz w:val="24"/>
          <w:szCs w:val="24"/>
          <w:lang w:val="fr-FR"/>
        </w:rPr>
        <w:t>OTC</w:t>
      </w:r>
      <w:r w:rsidRPr="00AD2570">
        <w:rPr>
          <w:rFonts w:ascii="Times New Roman" w:hAnsi="Times New Roman"/>
          <w:color w:val="000000"/>
          <w:sz w:val="24"/>
          <w:szCs w:val="24"/>
          <w:lang w:val="fr-FR"/>
        </w:rPr>
        <w:tab/>
        <w:t>En vente libre</w:t>
      </w:r>
    </w:p>
    <w:p w14:paraId="1267B7AE" w14:textId="77777777" w:rsidR="00181A17" w:rsidRPr="00AD2570" w:rsidRDefault="00181A17" w:rsidP="00181A17">
      <w:pPr>
        <w:spacing w:line="360" w:lineRule="auto"/>
        <w:rPr>
          <w:rFonts w:ascii="Times New Roman" w:hAnsi="Times New Roman"/>
          <w:color w:val="000000"/>
          <w:sz w:val="24"/>
          <w:szCs w:val="24"/>
          <w:lang w:val="fr-FR"/>
        </w:rPr>
      </w:pPr>
      <w:r w:rsidRPr="00AD2570">
        <w:rPr>
          <w:rFonts w:ascii="Times New Roman" w:hAnsi="Times New Roman"/>
          <w:color w:val="000000"/>
          <w:sz w:val="24"/>
          <w:szCs w:val="24"/>
          <w:lang w:val="fr-FR"/>
        </w:rPr>
        <w:t xml:space="preserve">PCIME Prise en charge intégrée des maladies de l’enfant </w:t>
      </w:r>
    </w:p>
    <w:p w14:paraId="2FFE5612" w14:textId="77777777" w:rsidR="00181A17" w:rsidRPr="00AD2570" w:rsidRDefault="00181A17" w:rsidP="00181A17">
      <w:pPr>
        <w:spacing w:line="360" w:lineRule="auto"/>
        <w:rPr>
          <w:rFonts w:ascii="Times New Roman" w:hAnsi="Times New Roman"/>
          <w:color w:val="000000"/>
          <w:sz w:val="24"/>
          <w:szCs w:val="24"/>
          <w:lang w:val="fr-FR"/>
        </w:rPr>
      </w:pPr>
      <w:r w:rsidRPr="00AD2570">
        <w:rPr>
          <w:rFonts w:ascii="Times New Roman" w:hAnsi="Times New Roman"/>
          <w:color w:val="000000"/>
          <w:sz w:val="24"/>
          <w:szCs w:val="24"/>
          <w:lang w:val="fr-FR"/>
        </w:rPr>
        <w:t>PF</w:t>
      </w:r>
      <w:r w:rsidRPr="00AD2570">
        <w:rPr>
          <w:rFonts w:ascii="Times New Roman" w:hAnsi="Times New Roman"/>
          <w:color w:val="000000"/>
          <w:sz w:val="24"/>
          <w:szCs w:val="24"/>
          <w:lang w:val="fr-FR"/>
        </w:rPr>
        <w:tab/>
        <w:t xml:space="preserve">Planification familiale </w:t>
      </w:r>
    </w:p>
    <w:p w14:paraId="4B38AB6F" w14:textId="77777777" w:rsidR="00181A17" w:rsidRPr="00AD2570" w:rsidRDefault="00181A17" w:rsidP="00181A17">
      <w:pPr>
        <w:spacing w:line="360" w:lineRule="auto"/>
        <w:rPr>
          <w:rFonts w:ascii="Times New Roman" w:hAnsi="Times New Roman"/>
          <w:color w:val="000000"/>
          <w:sz w:val="24"/>
          <w:szCs w:val="24"/>
          <w:lang w:val="fr-FR"/>
        </w:rPr>
      </w:pPr>
      <w:r w:rsidRPr="00AD2570">
        <w:rPr>
          <w:rFonts w:ascii="Times New Roman" w:hAnsi="Times New Roman"/>
          <w:color w:val="000000"/>
          <w:sz w:val="24"/>
          <w:szCs w:val="24"/>
          <w:lang w:val="fr-FR"/>
        </w:rPr>
        <w:t>PNPF</w:t>
      </w:r>
      <w:r w:rsidRPr="00AD2570">
        <w:rPr>
          <w:rFonts w:ascii="Times New Roman" w:hAnsi="Times New Roman"/>
          <w:color w:val="000000"/>
          <w:sz w:val="24"/>
          <w:szCs w:val="24"/>
          <w:lang w:val="fr-FR"/>
        </w:rPr>
        <w:tab/>
        <w:t>Privé à but non lucratif</w:t>
      </w:r>
    </w:p>
    <w:p w14:paraId="58159252" w14:textId="77777777" w:rsidR="00181A17" w:rsidRPr="00AD2570" w:rsidRDefault="00181A17" w:rsidP="00181A17">
      <w:pPr>
        <w:spacing w:line="360" w:lineRule="auto"/>
        <w:rPr>
          <w:rFonts w:ascii="Times New Roman" w:hAnsi="Times New Roman"/>
          <w:color w:val="000000"/>
          <w:sz w:val="24"/>
          <w:szCs w:val="24"/>
          <w:lang w:val="fr-FR"/>
        </w:rPr>
      </w:pPr>
      <w:r w:rsidRPr="00AD2570">
        <w:rPr>
          <w:rFonts w:ascii="Times New Roman" w:hAnsi="Times New Roman"/>
          <w:color w:val="000000"/>
          <w:sz w:val="24"/>
          <w:szCs w:val="24"/>
          <w:lang w:val="fr-FR"/>
        </w:rPr>
        <w:t>PPPS</w:t>
      </w:r>
      <w:r w:rsidRPr="00AD2570">
        <w:rPr>
          <w:rFonts w:ascii="Times New Roman" w:hAnsi="Times New Roman"/>
          <w:color w:val="000000"/>
          <w:sz w:val="24"/>
          <w:szCs w:val="24"/>
          <w:lang w:val="fr-FR"/>
        </w:rPr>
        <w:tab/>
        <w:t xml:space="preserve">Premier périmé, premier sorti </w:t>
      </w:r>
    </w:p>
    <w:p w14:paraId="4E9B3B31" w14:textId="77777777" w:rsidR="00181A17" w:rsidRPr="00AD2570" w:rsidRDefault="00181A17" w:rsidP="00181A17">
      <w:pPr>
        <w:spacing w:line="360" w:lineRule="auto"/>
        <w:rPr>
          <w:rFonts w:ascii="Times New Roman" w:hAnsi="Times New Roman"/>
          <w:color w:val="000000"/>
          <w:sz w:val="24"/>
          <w:szCs w:val="24"/>
          <w:lang w:val="fr-FR"/>
        </w:rPr>
      </w:pPr>
      <w:r w:rsidRPr="00AD2570">
        <w:rPr>
          <w:rFonts w:ascii="Times New Roman" w:hAnsi="Times New Roman"/>
          <w:color w:val="000000"/>
          <w:sz w:val="24"/>
          <w:szCs w:val="24"/>
          <w:lang w:val="fr-FR"/>
        </w:rPr>
        <w:t>PPT</w:t>
      </w:r>
      <w:r w:rsidRPr="00AD2570">
        <w:rPr>
          <w:rFonts w:ascii="Times New Roman" w:hAnsi="Times New Roman"/>
          <w:color w:val="000000"/>
          <w:sz w:val="24"/>
          <w:szCs w:val="24"/>
          <w:lang w:val="fr-FR"/>
        </w:rPr>
        <w:tab/>
        <w:t>PowerPoint</w:t>
      </w:r>
    </w:p>
    <w:p w14:paraId="343A93C1" w14:textId="77777777" w:rsidR="00181A17" w:rsidRPr="00AD2570" w:rsidRDefault="00181A17" w:rsidP="00181A17">
      <w:pPr>
        <w:spacing w:line="360" w:lineRule="auto"/>
        <w:rPr>
          <w:rFonts w:ascii="Times New Roman" w:hAnsi="Times New Roman"/>
          <w:color w:val="000000"/>
          <w:sz w:val="24"/>
          <w:szCs w:val="24"/>
          <w:lang w:val="fr-FR"/>
        </w:rPr>
      </w:pPr>
      <w:r w:rsidRPr="00AD2570">
        <w:rPr>
          <w:rFonts w:ascii="Times New Roman" w:hAnsi="Times New Roman"/>
          <w:color w:val="000000"/>
          <w:sz w:val="24"/>
          <w:szCs w:val="24"/>
          <w:lang w:val="fr-FR"/>
        </w:rPr>
        <w:t>PSU</w:t>
      </w:r>
      <w:r w:rsidRPr="00AD2570">
        <w:rPr>
          <w:rFonts w:ascii="Times New Roman" w:hAnsi="Times New Roman"/>
          <w:color w:val="000000"/>
          <w:sz w:val="24"/>
          <w:szCs w:val="24"/>
          <w:lang w:val="fr-FR"/>
        </w:rPr>
        <w:tab/>
        <w:t>Société pharmaceutique de l’Ouganda</w:t>
      </w:r>
    </w:p>
    <w:p w14:paraId="46431B7E" w14:textId="77777777" w:rsidR="00181A17" w:rsidRPr="00AD2570" w:rsidRDefault="00181A17" w:rsidP="00181A17">
      <w:pPr>
        <w:spacing w:line="360" w:lineRule="auto"/>
        <w:rPr>
          <w:rFonts w:ascii="Times New Roman" w:hAnsi="Times New Roman"/>
          <w:color w:val="000000"/>
          <w:sz w:val="24"/>
          <w:szCs w:val="24"/>
          <w:lang w:val="fr-FR"/>
        </w:rPr>
      </w:pPr>
      <w:r w:rsidRPr="00AD2570">
        <w:rPr>
          <w:rFonts w:ascii="Times New Roman" w:hAnsi="Times New Roman"/>
          <w:color w:val="000000"/>
          <w:sz w:val="24"/>
          <w:szCs w:val="24"/>
          <w:lang w:val="fr-FR"/>
        </w:rPr>
        <w:t>SDSI</w:t>
      </w:r>
      <w:r w:rsidRPr="00AD2570">
        <w:rPr>
          <w:rFonts w:ascii="Times New Roman" w:hAnsi="Times New Roman"/>
          <w:color w:val="000000"/>
          <w:sz w:val="24"/>
          <w:szCs w:val="24"/>
          <w:lang w:val="fr-FR"/>
        </w:rPr>
        <w:tab/>
      </w:r>
      <w:r w:rsidRPr="00AD2570">
        <w:rPr>
          <w:rFonts w:ascii="Times New Roman" w:hAnsi="Times New Roman"/>
          <w:i/>
          <w:color w:val="000000"/>
          <w:sz w:val="24"/>
          <w:szCs w:val="24"/>
          <w:lang w:val="fr-FR"/>
        </w:rPr>
        <w:t>Sustainable Drug Seller Initiative</w:t>
      </w:r>
      <w:r w:rsidRPr="00AD2570">
        <w:rPr>
          <w:rFonts w:ascii="Times New Roman" w:hAnsi="Times New Roman"/>
          <w:color w:val="000000"/>
          <w:sz w:val="24"/>
          <w:szCs w:val="24"/>
          <w:lang w:val="fr-FR"/>
        </w:rPr>
        <w:t xml:space="preserve"> (Initiative durable du vendeur de médicaments) </w:t>
      </w:r>
    </w:p>
    <w:p w14:paraId="17829C73" w14:textId="77777777" w:rsidR="00181A17" w:rsidRPr="00AD2570" w:rsidRDefault="00181A17" w:rsidP="00181A17">
      <w:pPr>
        <w:tabs>
          <w:tab w:val="left" w:pos="788"/>
        </w:tabs>
        <w:spacing w:line="360" w:lineRule="auto"/>
        <w:rPr>
          <w:rFonts w:ascii="Times New Roman" w:hAnsi="Times New Roman"/>
          <w:color w:val="000000"/>
          <w:sz w:val="24"/>
          <w:szCs w:val="24"/>
          <w:lang w:val="fr-FR"/>
        </w:rPr>
      </w:pPr>
      <w:r w:rsidRPr="00AD2570">
        <w:rPr>
          <w:rFonts w:ascii="Times New Roman" w:hAnsi="Times New Roman"/>
          <w:color w:val="000000"/>
          <w:sz w:val="24"/>
          <w:szCs w:val="24"/>
          <w:lang w:val="fr-FR"/>
        </w:rPr>
        <w:t>SIDA</w:t>
      </w:r>
      <w:r w:rsidRPr="00AD2570">
        <w:rPr>
          <w:rFonts w:ascii="Times New Roman" w:hAnsi="Times New Roman"/>
          <w:color w:val="000000"/>
          <w:sz w:val="24"/>
          <w:szCs w:val="24"/>
          <w:lang w:val="fr-FR"/>
        </w:rPr>
        <w:tab/>
        <w:t xml:space="preserve">Syndrome d’immunodéficience acquise </w:t>
      </w:r>
    </w:p>
    <w:p w14:paraId="08B89BEE" w14:textId="77777777" w:rsidR="00181A17" w:rsidRPr="00AD2570" w:rsidRDefault="00181A17" w:rsidP="00181A17">
      <w:pPr>
        <w:tabs>
          <w:tab w:val="left" w:pos="788"/>
        </w:tabs>
        <w:spacing w:line="360" w:lineRule="auto"/>
        <w:rPr>
          <w:rFonts w:ascii="Times New Roman" w:hAnsi="Times New Roman"/>
          <w:color w:val="000000"/>
          <w:sz w:val="24"/>
          <w:szCs w:val="24"/>
          <w:lang w:val="fr-FR"/>
        </w:rPr>
      </w:pPr>
      <w:r w:rsidRPr="00AD2570">
        <w:rPr>
          <w:rFonts w:ascii="Times New Roman" w:hAnsi="Times New Roman"/>
          <w:color w:val="000000"/>
          <w:sz w:val="24"/>
          <w:szCs w:val="24"/>
          <w:lang w:val="fr-FR"/>
        </w:rPr>
        <w:t>SOP</w:t>
      </w:r>
      <w:r w:rsidRPr="00AD2570">
        <w:rPr>
          <w:rFonts w:ascii="Times New Roman" w:hAnsi="Times New Roman"/>
          <w:color w:val="000000"/>
          <w:sz w:val="24"/>
          <w:szCs w:val="24"/>
          <w:lang w:val="fr-FR"/>
        </w:rPr>
        <w:tab/>
        <w:t>Procédure opératoire normalisée</w:t>
      </w:r>
    </w:p>
    <w:p w14:paraId="2D42BD1F" w14:textId="77777777" w:rsidR="00181A17" w:rsidRPr="00AD2570" w:rsidRDefault="00181A17" w:rsidP="00181A17">
      <w:pPr>
        <w:spacing w:line="360" w:lineRule="auto"/>
        <w:rPr>
          <w:rFonts w:ascii="Times New Roman" w:hAnsi="Times New Roman"/>
          <w:color w:val="000000"/>
          <w:sz w:val="24"/>
          <w:szCs w:val="24"/>
          <w:lang w:val="fr-FR"/>
        </w:rPr>
      </w:pPr>
      <w:r w:rsidRPr="00AD2570">
        <w:rPr>
          <w:rFonts w:ascii="Times New Roman" w:hAnsi="Times New Roman"/>
          <w:color w:val="000000"/>
          <w:sz w:val="24"/>
          <w:szCs w:val="24"/>
          <w:lang w:val="fr-FR"/>
        </w:rPr>
        <w:t>SRO</w:t>
      </w:r>
      <w:r w:rsidRPr="00AD2570">
        <w:rPr>
          <w:rFonts w:ascii="Times New Roman" w:hAnsi="Times New Roman"/>
          <w:color w:val="000000"/>
          <w:sz w:val="24"/>
          <w:szCs w:val="24"/>
          <w:lang w:val="fr-FR"/>
        </w:rPr>
        <w:tab/>
        <w:t xml:space="preserve">Solution de réhydratation orale </w:t>
      </w:r>
    </w:p>
    <w:p w14:paraId="745E28EC" w14:textId="77777777" w:rsidR="00181A17" w:rsidRPr="00AD2570" w:rsidRDefault="00181A17" w:rsidP="00181A17">
      <w:pPr>
        <w:spacing w:line="360" w:lineRule="auto"/>
        <w:rPr>
          <w:rFonts w:ascii="Times New Roman" w:hAnsi="Times New Roman"/>
          <w:color w:val="000000"/>
          <w:sz w:val="24"/>
          <w:szCs w:val="24"/>
          <w:lang w:val="fr-FR"/>
        </w:rPr>
      </w:pPr>
      <w:r w:rsidRPr="00AD2570">
        <w:rPr>
          <w:rFonts w:ascii="Times New Roman" w:hAnsi="Times New Roman"/>
          <w:color w:val="000000"/>
          <w:sz w:val="24"/>
          <w:szCs w:val="24"/>
          <w:lang w:val="fr-FR"/>
        </w:rPr>
        <w:t>TDR</w:t>
      </w:r>
      <w:r w:rsidRPr="00AD2570">
        <w:rPr>
          <w:rFonts w:ascii="Times New Roman" w:hAnsi="Times New Roman"/>
          <w:color w:val="000000"/>
          <w:sz w:val="24"/>
          <w:szCs w:val="24"/>
          <w:lang w:val="fr-FR"/>
        </w:rPr>
        <w:tab/>
        <w:t xml:space="preserve">Test de diagnostic rapide </w:t>
      </w:r>
    </w:p>
    <w:p w14:paraId="5B54DDB1" w14:textId="77777777" w:rsidR="00181A17" w:rsidRPr="00AD2570" w:rsidRDefault="00181A17" w:rsidP="00181A17">
      <w:pPr>
        <w:spacing w:line="360" w:lineRule="auto"/>
        <w:rPr>
          <w:rFonts w:ascii="Times New Roman" w:hAnsi="Times New Roman"/>
          <w:color w:val="000000"/>
          <w:sz w:val="24"/>
          <w:szCs w:val="24"/>
          <w:lang w:val="fr-FR"/>
        </w:rPr>
      </w:pPr>
      <w:r w:rsidRPr="00AD2570">
        <w:rPr>
          <w:rFonts w:ascii="Times New Roman" w:hAnsi="Times New Roman"/>
          <w:color w:val="000000"/>
          <w:sz w:val="24"/>
          <w:szCs w:val="24"/>
          <w:lang w:val="fr-FR"/>
        </w:rPr>
        <w:t>UCG</w:t>
      </w:r>
      <w:r w:rsidRPr="00AD2570">
        <w:rPr>
          <w:rFonts w:ascii="Times New Roman" w:hAnsi="Times New Roman"/>
          <w:color w:val="000000"/>
          <w:sz w:val="24"/>
          <w:szCs w:val="24"/>
          <w:lang w:val="fr-FR"/>
        </w:rPr>
        <w:tab/>
        <w:t>Directives cliniques de l’Ouganda</w:t>
      </w:r>
    </w:p>
    <w:p w14:paraId="61C9C829" w14:textId="77777777" w:rsidR="00181A17" w:rsidRDefault="00181A17" w:rsidP="00181A17">
      <w:pPr>
        <w:spacing w:line="360" w:lineRule="auto"/>
        <w:rPr>
          <w:rFonts w:ascii="Times New Roman" w:hAnsi="Times New Roman"/>
          <w:color w:val="000000"/>
          <w:sz w:val="24"/>
          <w:szCs w:val="24"/>
          <w:lang w:val="fr-FR"/>
        </w:rPr>
      </w:pPr>
      <w:r w:rsidRPr="00AD2570">
        <w:rPr>
          <w:rFonts w:ascii="Times New Roman" w:hAnsi="Times New Roman"/>
          <w:color w:val="000000"/>
          <w:sz w:val="24"/>
          <w:szCs w:val="24"/>
          <w:lang w:val="fr-FR"/>
        </w:rPr>
        <w:lastRenderedPageBreak/>
        <w:t>VIH</w:t>
      </w:r>
      <w:r w:rsidRPr="00AD2570">
        <w:rPr>
          <w:rFonts w:ascii="Times New Roman" w:hAnsi="Times New Roman"/>
          <w:color w:val="000000"/>
          <w:sz w:val="24"/>
          <w:szCs w:val="24"/>
          <w:lang w:val="fr-FR"/>
        </w:rPr>
        <w:tab/>
        <w:t xml:space="preserve">Virus de l’immunodéficience humaine </w:t>
      </w:r>
    </w:p>
    <w:p w14:paraId="39575D40" w14:textId="77777777" w:rsidR="00181A17" w:rsidRDefault="00181A17" w:rsidP="00181A17">
      <w:pPr>
        <w:spacing w:line="360" w:lineRule="auto"/>
        <w:rPr>
          <w:rFonts w:ascii="Times New Roman" w:hAnsi="Times New Roman"/>
          <w:color w:val="000000"/>
          <w:sz w:val="24"/>
          <w:szCs w:val="24"/>
          <w:lang w:val="fr-FR"/>
        </w:rPr>
      </w:pPr>
    </w:p>
    <w:p w14:paraId="67A12BDA" w14:textId="1B00B7E3" w:rsidR="00181A17" w:rsidRDefault="00181A17">
      <w:pPr>
        <w:spacing w:line="276" w:lineRule="auto"/>
        <w:rPr>
          <w:rFonts w:ascii="Times New Roman" w:hAnsi="Times New Roman"/>
          <w:color w:val="000000"/>
          <w:sz w:val="24"/>
          <w:szCs w:val="24"/>
          <w:lang w:val="fr-FR"/>
        </w:rPr>
      </w:pPr>
      <w:r>
        <w:rPr>
          <w:rFonts w:ascii="Times New Roman" w:hAnsi="Times New Roman"/>
          <w:color w:val="000000"/>
          <w:sz w:val="24"/>
          <w:szCs w:val="24"/>
          <w:lang w:val="fr-FR"/>
        </w:rPr>
        <w:br w:type="page"/>
      </w:r>
    </w:p>
    <w:p w14:paraId="36B8ED3B" w14:textId="77777777" w:rsidR="00181A17" w:rsidRPr="00FC5992" w:rsidRDefault="00181A17" w:rsidP="003226AE">
      <w:pPr>
        <w:spacing w:line="360" w:lineRule="auto"/>
        <w:rPr>
          <w:caps/>
          <w:color w:val="632423"/>
          <w:spacing w:val="20"/>
          <w:sz w:val="28"/>
          <w:szCs w:val="28"/>
          <w:lang w:val="fr-FR"/>
        </w:rPr>
      </w:pPr>
    </w:p>
    <w:p w14:paraId="200A3E69" w14:textId="77777777" w:rsidR="00653EAF" w:rsidRPr="00FC5992" w:rsidRDefault="00653EAF" w:rsidP="00653EAF">
      <w:pPr>
        <w:pStyle w:val="Heading1"/>
        <w:spacing w:line="360" w:lineRule="auto"/>
        <w:rPr>
          <w:lang w:val="fr-FR"/>
        </w:rPr>
      </w:pPr>
      <w:bookmarkStart w:id="3" w:name="_Toc4493805"/>
      <w:bookmarkStart w:id="4" w:name="_Toc6629474"/>
      <w:r w:rsidRPr="00FC5992">
        <w:rPr>
          <w:lang w:val="fr-FR"/>
        </w:rPr>
        <w:t>REMERCIEMENTS</w:t>
      </w:r>
      <w:bookmarkEnd w:id="3"/>
      <w:bookmarkEnd w:id="4"/>
    </w:p>
    <w:p w14:paraId="29084C50" w14:textId="77777777" w:rsidR="00653EAF" w:rsidRPr="00FC5992" w:rsidRDefault="00653EAF" w:rsidP="00653EAF">
      <w:pPr>
        <w:spacing w:after="0" w:line="360" w:lineRule="auto"/>
        <w:jc w:val="both"/>
        <w:rPr>
          <w:rFonts w:ascii="Times New Roman" w:hAnsi="Times New Roman"/>
          <w:color w:val="000000"/>
          <w:sz w:val="24"/>
          <w:szCs w:val="24"/>
          <w:lang w:val="fr-FR"/>
        </w:rPr>
      </w:pPr>
      <w:r w:rsidRPr="00FC5992">
        <w:rPr>
          <w:rFonts w:ascii="Times New Roman" w:hAnsi="Times New Roman"/>
          <w:color w:val="000000"/>
          <w:sz w:val="24"/>
          <w:szCs w:val="24"/>
          <w:lang w:val="fr-FR"/>
        </w:rPr>
        <w:t>La réalisation de ce manuel résulte des efforts combinés de différentes personnes.</w:t>
      </w:r>
    </w:p>
    <w:p w14:paraId="3E6457A1" w14:textId="77777777" w:rsidR="00653EAF" w:rsidRPr="00FC5992" w:rsidRDefault="00653EAF" w:rsidP="00653EAF">
      <w:pPr>
        <w:spacing w:after="0" w:line="360" w:lineRule="auto"/>
        <w:jc w:val="both"/>
        <w:rPr>
          <w:rFonts w:ascii="Times New Roman" w:hAnsi="Times New Roman"/>
          <w:color w:val="000000"/>
          <w:sz w:val="24"/>
          <w:szCs w:val="24"/>
          <w:lang w:val="fr-FR"/>
        </w:rPr>
      </w:pPr>
    </w:p>
    <w:p w14:paraId="2A8288AB" w14:textId="77777777" w:rsidR="00653EAF" w:rsidRPr="00FC5992" w:rsidRDefault="00653EAF" w:rsidP="00653EAF">
      <w:pPr>
        <w:spacing w:after="0" w:line="360" w:lineRule="auto"/>
        <w:rPr>
          <w:rFonts w:ascii="Times New Roman" w:hAnsi="Times New Roman"/>
          <w:color w:val="000000"/>
          <w:sz w:val="24"/>
          <w:szCs w:val="24"/>
          <w:lang w:val="fr-FR"/>
        </w:rPr>
      </w:pPr>
      <w:r w:rsidRPr="00FC5992">
        <w:rPr>
          <w:rFonts w:ascii="Times New Roman" w:hAnsi="Times New Roman"/>
          <w:color w:val="000000"/>
          <w:sz w:val="24"/>
          <w:szCs w:val="24"/>
          <w:lang w:val="fr-FR"/>
        </w:rPr>
        <w:t>Outre les pharmaciens de la communauté, nous souhaitons remercier les précieuses contributions des représentants des organisations suivantes pendant le processus d’élaboration de ce manuel.</w:t>
      </w:r>
    </w:p>
    <w:p w14:paraId="6CC1BF0B" w14:textId="77777777" w:rsidR="00653EAF" w:rsidRPr="00FC5992" w:rsidRDefault="00653EAF" w:rsidP="00653EAF">
      <w:pPr>
        <w:spacing w:after="0" w:line="360" w:lineRule="auto"/>
        <w:rPr>
          <w:rFonts w:ascii="Times New Roman" w:hAnsi="Times New Roman"/>
          <w:color w:val="000000"/>
          <w:sz w:val="24"/>
          <w:szCs w:val="24"/>
          <w:lang w:val="fr-FR"/>
        </w:rPr>
      </w:pPr>
    </w:p>
    <w:p w14:paraId="5FCAE84E" w14:textId="0190F61A" w:rsidR="00653EAF" w:rsidRPr="00FC5992" w:rsidRDefault="00653EAF" w:rsidP="00653EAF">
      <w:pPr>
        <w:numPr>
          <w:ilvl w:val="0"/>
          <w:numId w:val="158"/>
        </w:numPr>
        <w:spacing w:after="0" w:line="360" w:lineRule="auto"/>
        <w:jc w:val="both"/>
        <w:rPr>
          <w:rFonts w:ascii="Times New Roman" w:hAnsi="Times New Roman"/>
          <w:color w:val="000000"/>
          <w:sz w:val="24"/>
          <w:szCs w:val="24"/>
          <w:lang w:val="fr-FR"/>
        </w:rPr>
      </w:pPr>
      <w:r w:rsidRPr="00FC5992">
        <w:rPr>
          <w:rFonts w:ascii="Times New Roman" w:hAnsi="Times New Roman"/>
          <w:color w:val="000000"/>
          <w:sz w:val="24"/>
          <w:szCs w:val="24"/>
          <w:lang w:val="fr-FR"/>
        </w:rPr>
        <w:t xml:space="preserve">Baylor </w:t>
      </w:r>
      <w:r w:rsidR="00C34C20">
        <w:rPr>
          <w:rFonts w:ascii="Times New Roman" w:hAnsi="Times New Roman"/>
          <w:color w:val="000000"/>
          <w:sz w:val="24"/>
          <w:szCs w:val="24"/>
          <w:lang w:val="fr-FR"/>
        </w:rPr>
        <w:t>U</w:t>
      </w:r>
      <w:r w:rsidR="00DE7D18" w:rsidRPr="00FC5992">
        <w:rPr>
          <w:rFonts w:ascii="Times New Roman" w:hAnsi="Times New Roman"/>
          <w:color w:val="000000"/>
          <w:sz w:val="24"/>
          <w:szCs w:val="24"/>
          <w:lang w:val="fr-FR"/>
        </w:rPr>
        <w:t>ganda</w:t>
      </w:r>
      <w:r w:rsidRPr="00FC5992">
        <w:rPr>
          <w:rFonts w:ascii="Times New Roman" w:hAnsi="Times New Roman"/>
          <w:color w:val="000000"/>
          <w:sz w:val="24"/>
          <w:szCs w:val="24"/>
          <w:lang w:val="fr-FR"/>
        </w:rPr>
        <w:t xml:space="preserve"> </w:t>
      </w:r>
    </w:p>
    <w:p w14:paraId="063ED3FA" w14:textId="77777777" w:rsidR="00653EAF" w:rsidRPr="00FC5992" w:rsidRDefault="00653EAF" w:rsidP="00653EAF">
      <w:pPr>
        <w:numPr>
          <w:ilvl w:val="0"/>
          <w:numId w:val="158"/>
        </w:numPr>
        <w:spacing w:after="0" w:line="360" w:lineRule="auto"/>
        <w:jc w:val="both"/>
        <w:rPr>
          <w:rFonts w:ascii="Times New Roman" w:hAnsi="Times New Roman"/>
          <w:color w:val="000000"/>
          <w:sz w:val="24"/>
          <w:szCs w:val="24"/>
          <w:lang w:val="fr-FR"/>
        </w:rPr>
      </w:pPr>
      <w:r w:rsidRPr="00FC5992">
        <w:rPr>
          <w:rFonts w:ascii="Times New Roman" w:hAnsi="Times New Roman"/>
          <w:color w:val="000000"/>
          <w:sz w:val="24"/>
          <w:szCs w:val="24"/>
          <w:lang w:val="fr-FR"/>
        </w:rPr>
        <w:t>Département de pédiatrie, Makerere University</w:t>
      </w:r>
    </w:p>
    <w:p w14:paraId="3356D6EB" w14:textId="77777777" w:rsidR="00653EAF" w:rsidRPr="00FC5992" w:rsidRDefault="00653EAF" w:rsidP="00653EAF">
      <w:pPr>
        <w:numPr>
          <w:ilvl w:val="0"/>
          <w:numId w:val="158"/>
        </w:numPr>
        <w:spacing w:after="0" w:line="360" w:lineRule="auto"/>
        <w:jc w:val="both"/>
        <w:rPr>
          <w:rFonts w:ascii="Times New Roman" w:hAnsi="Times New Roman"/>
          <w:color w:val="000000"/>
          <w:sz w:val="24"/>
          <w:szCs w:val="24"/>
          <w:lang w:val="fr-FR"/>
        </w:rPr>
      </w:pPr>
      <w:r w:rsidRPr="00FC5992">
        <w:rPr>
          <w:rFonts w:ascii="Times New Roman" w:hAnsi="Times New Roman"/>
          <w:color w:val="000000"/>
          <w:sz w:val="24"/>
          <w:szCs w:val="24"/>
          <w:lang w:val="fr-FR"/>
        </w:rPr>
        <w:t>Département de pharmacie, Makerere University</w:t>
      </w:r>
    </w:p>
    <w:p w14:paraId="257FB895" w14:textId="77777777" w:rsidR="00653EAF" w:rsidRPr="00FC5992" w:rsidRDefault="00653EAF" w:rsidP="00653EAF">
      <w:pPr>
        <w:numPr>
          <w:ilvl w:val="0"/>
          <w:numId w:val="158"/>
        </w:numPr>
        <w:spacing w:after="0" w:line="360" w:lineRule="auto"/>
        <w:jc w:val="both"/>
        <w:rPr>
          <w:rFonts w:ascii="Times New Roman" w:hAnsi="Times New Roman"/>
          <w:color w:val="000000"/>
          <w:sz w:val="24"/>
          <w:szCs w:val="24"/>
          <w:lang w:val="fr-FR"/>
        </w:rPr>
      </w:pPr>
      <w:r w:rsidRPr="00FC5992">
        <w:rPr>
          <w:rFonts w:ascii="Times New Roman" w:hAnsi="Times New Roman"/>
          <w:color w:val="000000"/>
          <w:sz w:val="24"/>
          <w:szCs w:val="24"/>
          <w:lang w:val="fr-FR"/>
        </w:rPr>
        <w:t xml:space="preserve">Edco International, Ltd. </w:t>
      </w:r>
    </w:p>
    <w:p w14:paraId="2FD90359" w14:textId="77777777" w:rsidR="00653EAF" w:rsidRPr="00FC5992" w:rsidRDefault="00653EAF" w:rsidP="00653EAF">
      <w:pPr>
        <w:numPr>
          <w:ilvl w:val="0"/>
          <w:numId w:val="158"/>
        </w:numPr>
        <w:spacing w:after="0" w:line="360" w:lineRule="auto"/>
        <w:jc w:val="both"/>
        <w:rPr>
          <w:rFonts w:ascii="Times New Roman" w:hAnsi="Times New Roman"/>
          <w:color w:val="000000"/>
          <w:sz w:val="24"/>
          <w:szCs w:val="24"/>
          <w:lang w:val="fr-FR"/>
        </w:rPr>
      </w:pPr>
      <w:r w:rsidRPr="00FC5992">
        <w:rPr>
          <w:rFonts w:ascii="Times New Roman" w:hAnsi="Times New Roman"/>
          <w:color w:val="000000"/>
          <w:sz w:val="24"/>
          <w:szCs w:val="24"/>
          <w:lang w:val="fr-FR"/>
        </w:rPr>
        <w:t xml:space="preserve">Entrepôts de produits pharmaceutiques du secteur privé (JMS) </w:t>
      </w:r>
    </w:p>
    <w:p w14:paraId="3362314B" w14:textId="77777777" w:rsidR="00653EAF" w:rsidRPr="00FC5992" w:rsidRDefault="00653EAF" w:rsidP="00653EAF">
      <w:pPr>
        <w:numPr>
          <w:ilvl w:val="0"/>
          <w:numId w:val="158"/>
        </w:numPr>
        <w:spacing w:after="0" w:line="360" w:lineRule="auto"/>
        <w:jc w:val="both"/>
        <w:rPr>
          <w:rFonts w:ascii="Times New Roman" w:hAnsi="Times New Roman"/>
          <w:color w:val="000000"/>
          <w:sz w:val="24"/>
          <w:szCs w:val="24"/>
          <w:lang w:val="fr-FR"/>
        </w:rPr>
      </w:pPr>
      <w:r w:rsidRPr="00FC5992">
        <w:rPr>
          <w:rFonts w:ascii="Times New Roman" w:hAnsi="Times New Roman"/>
          <w:color w:val="000000"/>
          <w:sz w:val="24"/>
          <w:szCs w:val="24"/>
          <w:lang w:val="fr-FR"/>
        </w:rPr>
        <w:t>Kabale School of Nursing</w:t>
      </w:r>
    </w:p>
    <w:p w14:paraId="5909DA6B" w14:textId="77777777" w:rsidR="00653EAF" w:rsidRPr="00FC5992" w:rsidRDefault="00653EAF" w:rsidP="00653EAF">
      <w:pPr>
        <w:numPr>
          <w:ilvl w:val="0"/>
          <w:numId w:val="158"/>
        </w:numPr>
        <w:spacing w:after="0" w:line="360" w:lineRule="auto"/>
        <w:jc w:val="both"/>
        <w:rPr>
          <w:rFonts w:ascii="Times New Roman" w:hAnsi="Times New Roman"/>
          <w:color w:val="000000"/>
          <w:sz w:val="24"/>
          <w:szCs w:val="24"/>
          <w:lang w:val="fr-FR"/>
        </w:rPr>
      </w:pPr>
      <w:r w:rsidRPr="00FC5992">
        <w:rPr>
          <w:rFonts w:ascii="Times New Roman" w:hAnsi="Times New Roman"/>
          <w:color w:val="000000"/>
          <w:sz w:val="24"/>
          <w:szCs w:val="24"/>
          <w:lang w:val="fr-FR"/>
        </w:rPr>
        <w:t>Kampala International University</w:t>
      </w:r>
    </w:p>
    <w:p w14:paraId="6A0D2258" w14:textId="77777777" w:rsidR="00653EAF" w:rsidRPr="005559A7" w:rsidRDefault="00653EAF" w:rsidP="00653EAF">
      <w:pPr>
        <w:numPr>
          <w:ilvl w:val="0"/>
          <w:numId w:val="158"/>
        </w:numPr>
        <w:spacing w:after="0" w:line="360" w:lineRule="auto"/>
        <w:jc w:val="both"/>
        <w:rPr>
          <w:rFonts w:ascii="Times New Roman" w:hAnsi="Times New Roman"/>
          <w:color w:val="000000"/>
          <w:sz w:val="24"/>
          <w:szCs w:val="24"/>
        </w:rPr>
      </w:pPr>
      <w:r w:rsidRPr="005559A7">
        <w:rPr>
          <w:rFonts w:ascii="Times New Roman" w:hAnsi="Times New Roman"/>
          <w:color w:val="000000"/>
          <w:sz w:val="24"/>
          <w:szCs w:val="24"/>
        </w:rPr>
        <w:t xml:space="preserve">Management Sciences for Health (MSH) </w:t>
      </w:r>
    </w:p>
    <w:p w14:paraId="14EB8441" w14:textId="77777777" w:rsidR="00653EAF" w:rsidRPr="00FC5992" w:rsidRDefault="00653EAF" w:rsidP="00653EAF">
      <w:pPr>
        <w:numPr>
          <w:ilvl w:val="0"/>
          <w:numId w:val="158"/>
        </w:numPr>
        <w:spacing w:after="0" w:line="360" w:lineRule="auto"/>
        <w:jc w:val="both"/>
        <w:rPr>
          <w:rFonts w:ascii="Times New Roman" w:hAnsi="Times New Roman"/>
          <w:color w:val="000000"/>
          <w:sz w:val="24"/>
          <w:szCs w:val="24"/>
          <w:lang w:val="fr-FR"/>
        </w:rPr>
      </w:pPr>
      <w:r w:rsidRPr="00FC5992">
        <w:rPr>
          <w:rFonts w:ascii="Times New Roman" w:hAnsi="Times New Roman"/>
          <w:color w:val="000000"/>
          <w:sz w:val="24"/>
          <w:szCs w:val="24"/>
          <w:lang w:val="fr-FR"/>
        </w:rPr>
        <w:t>Autorité nationale de contrôle des médicaments (NDA)</w:t>
      </w:r>
    </w:p>
    <w:p w14:paraId="2A3D75E0" w14:textId="77777777" w:rsidR="00653EAF" w:rsidRPr="00FC5992" w:rsidRDefault="00653EAF" w:rsidP="00653EAF">
      <w:pPr>
        <w:numPr>
          <w:ilvl w:val="0"/>
          <w:numId w:val="158"/>
        </w:numPr>
        <w:spacing w:after="0" w:line="360" w:lineRule="auto"/>
        <w:jc w:val="both"/>
        <w:rPr>
          <w:rFonts w:ascii="Times New Roman" w:hAnsi="Times New Roman"/>
          <w:color w:val="000000"/>
          <w:sz w:val="24"/>
          <w:szCs w:val="24"/>
          <w:lang w:val="fr-FR"/>
        </w:rPr>
      </w:pPr>
      <w:r w:rsidRPr="00FC5992">
        <w:rPr>
          <w:rFonts w:ascii="Times New Roman" w:hAnsi="Times New Roman"/>
          <w:color w:val="000000"/>
          <w:sz w:val="24"/>
          <w:szCs w:val="24"/>
          <w:lang w:val="fr-FR"/>
        </w:rPr>
        <w:t>Division de la pharmacie, ministère de la Santé (MdS)</w:t>
      </w:r>
    </w:p>
    <w:p w14:paraId="12DFD810" w14:textId="77777777" w:rsidR="00653EAF" w:rsidRPr="00FC5992" w:rsidRDefault="00653EAF" w:rsidP="00653EAF">
      <w:pPr>
        <w:spacing w:after="0" w:line="360" w:lineRule="auto"/>
        <w:ind w:left="720"/>
        <w:jc w:val="both"/>
        <w:rPr>
          <w:rFonts w:ascii="Times New Roman" w:hAnsi="Times New Roman"/>
          <w:color w:val="000000"/>
          <w:sz w:val="24"/>
          <w:szCs w:val="24"/>
          <w:lang w:val="fr-FR"/>
        </w:rPr>
      </w:pPr>
    </w:p>
    <w:p w14:paraId="30708E71" w14:textId="30A69A8A" w:rsidR="00653EAF" w:rsidRPr="00FC5992" w:rsidRDefault="00653EAF" w:rsidP="00653EAF">
      <w:pPr>
        <w:spacing w:after="0" w:line="360" w:lineRule="auto"/>
        <w:rPr>
          <w:rFonts w:ascii="Times New Roman" w:hAnsi="Times New Roman"/>
          <w:b/>
          <w:color w:val="000000"/>
          <w:sz w:val="24"/>
          <w:szCs w:val="24"/>
          <w:lang w:val="fr-FR"/>
        </w:rPr>
      </w:pPr>
      <w:r w:rsidRPr="00FC5992">
        <w:rPr>
          <w:rFonts w:ascii="Times New Roman" w:hAnsi="Times New Roman"/>
          <w:color w:val="000000"/>
          <w:sz w:val="24"/>
          <w:szCs w:val="24"/>
          <w:lang w:val="fr-FR"/>
        </w:rPr>
        <w:t xml:space="preserve">Le cours de formation a été adapté du manuel de formation des personnes chargées de la dispensation dans les points de vente accrédités pour la vente de médicaments (ADDO) de Tanzanie, du manuel de la prise en charge intégrée des cas au niveau communautaire (iCCM) et du programme du cours de formation pour les vendeurs de dépôts de vente de médicaments par le projet STRIDES for Family Health en </w:t>
      </w:r>
      <w:r w:rsidR="00622601" w:rsidRPr="00FC5992">
        <w:rPr>
          <w:rFonts w:ascii="Times New Roman" w:hAnsi="Times New Roman"/>
          <w:color w:val="000000"/>
          <w:sz w:val="24"/>
          <w:szCs w:val="24"/>
          <w:lang w:val="fr-FR"/>
        </w:rPr>
        <w:t>Ouganda</w:t>
      </w:r>
      <w:r w:rsidRPr="00FC5992">
        <w:rPr>
          <w:rFonts w:ascii="Times New Roman" w:hAnsi="Times New Roman"/>
          <w:color w:val="000000"/>
          <w:sz w:val="24"/>
          <w:szCs w:val="24"/>
          <w:lang w:val="fr-FR"/>
        </w:rPr>
        <w:t xml:space="preserve">. Le présent manuel a également tiré profit d’informations provenant des lois, réglementations, politiques et directives </w:t>
      </w:r>
      <w:r w:rsidR="00622601" w:rsidRPr="00FC5992">
        <w:rPr>
          <w:rFonts w:ascii="Times New Roman" w:hAnsi="Times New Roman"/>
          <w:color w:val="000000"/>
          <w:sz w:val="24"/>
          <w:szCs w:val="24"/>
          <w:lang w:val="fr-FR"/>
        </w:rPr>
        <w:t>ougandaises</w:t>
      </w:r>
      <w:r w:rsidRPr="00FC5992">
        <w:rPr>
          <w:rFonts w:ascii="Times New Roman" w:hAnsi="Times New Roman"/>
          <w:color w:val="000000"/>
          <w:sz w:val="24"/>
          <w:szCs w:val="24"/>
          <w:lang w:val="fr-FR"/>
        </w:rPr>
        <w:t xml:space="preserve"> sur le diagnostic et la prise en charge des maladies courantes.</w:t>
      </w:r>
    </w:p>
    <w:p w14:paraId="69155A78" w14:textId="77777777" w:rsidR="00653EAF" w:rsidRPr="00FC5992" w:rsidRDefault="00653EAF" w:rsidP="00653EAF">
      <w:pPr>
        <w:spacing w:after="0" w:line="360" w:lineRule="auto"/>
        <w:rPr>
          <w:rFonts w:ascii="Times New Roman" w:hAnsi="Times New Roman"/>
          <w:b/>
          <w:color w:val="000000"/>
          <w:sz w:val="24"/>
          <w:szCs w:val="24"/>
          <w:lang w:val="fr-FR"/>
        </w:rPr>
      </w:pPr>
    </w:p>
    <w:p w14:paraId="733C8A21" w14:textId="7E1BA6C1" w:rsidR="00653EAF" w:rsidRPr="00FC5992" w:rsidRDefault="00653EAF" w:rsidP="00653EAF">
      <w:pPr>
        <w:spacing w:after="0" w:line="360" w:lineRule="auto"/>
        <w:rPr>
          <w:lang w:val="fr-FR"/>
        </w:rPr>
      </w:pPr>
      <w:r w:rsidRPr="00FC5992">
        <w:rPr>
          <w:rFonts w:ascii="Times New Roman" w:hAnsi="Times New Roman"/>
          <w:color w:val="000000"/>
          <w:sz w:val="24"/>
          <w:szCs w:val="24"/>
          <w:lang w:val="fr-FR"/>
        </w:rPr>
        <w:t xml:space="preserve">Les illustrations utilisées dans l’unité sur les soins de </w:t>
      </w:r>
      <w:r w:rsidR="00B251C6">
        <w:rPr>
          <w:rFonts w:ascii="Times New Roman" w:hAnsi="Times New Roman"/>
          <w:color w:val="000000"/>
          <w:sz w:val="24"/>
          <w:szCs w:val="24"/>
          <w:lang w:val="fr-FR"/>
        </w:rPr>
        <w:t>la mère et de l’enfant ont été tirées</w:t>
      </w:r>
      <w:r w:rsidRPr="00FC5992">
        <w:rPr>
          <w:rFonts w:ascii="Times New Roman" w:hAnsi="Times New Roman"/>
          <w:color w:val="000000"/>
          <w:sz w:val="24"/>
          <w:szCs w:val="24"/>
          <w:lang w:val="fr-FR"/>
        </w:rPr>
        <w:t xml:space="preserve"> de l’iCCM pour les </w:t>
      </w:r>
      <w:r w:rsidR="00C34C20">
        <w:rPr>
          <w:rFonts w:ascii="Times New Roman" w:hAnsi="Times New Roman"/>
          <w:color w:val="000000"/>
          <w:sz w:val="24"/>
          <w:szCs w:val="24"/>
          <w:lang w:val="fr-FR"/>
        </w:rPr>
        <w:t>dépôts de vente de médicaments accrédités (</w:t>
      </w:r>
      <w:r w:rsidRPr="00FC5992">
        <w:rPr>
          <w:rFonts w:ascii="Times New Roman" w:hAnsi="Times New Roman"/>
          <w:color w:val="000000"/>
          <w:sz w:val="24"/>
          <w:szCs w:val="24"/>
          <w:lang w:val="fr-FR"/>
        </w:rPr>
        <w:t>DVMA</w:t>
      </w:r>
      <w:r w:rsidR="00C34C20">
        <w:rPr>
          <w:rFonts w:ascii="Times New Roman" w:hAnsi="Times New Roman"/>
          <w:color w:val="000000"/>
          <w:sz w:val="24"/>
          <w:szCs w:val="24"/>
          <w:lang w:val="fr-FR"/>
        </w:rPr>
        <w:t>)</w:t>
      </w:r>
      <w:r w:rsidRPr="00FC5992">
        <w:rPr>
          <w:rFonts w:ascii="Times New Roman" w:hAnsi="Times New Roman"/>
          <w:color w:val="000000"/>
          <w:sz w:val="24"/>
          <w:szCs w:val="24"/>
          <w:lang w:val="fr-FR"/>
        </w:rPr>
        <w:t>.</w:t>
      </w:r>
    </w:p>
    <w:p w14:paraId="748BFA56" w14:textId="77777777" w:rsidR="00C303D6" w:rsidRPr="00FC5992" w:rsidRDefault="00C303D6" w:rsidP="003226AE">
      <w:pPr>
        <w:spacing w:after="0" w:line="360" w:lineRule="auto"/>
        <w:jc w:val="both"/>
        <w:rPr>
          <w:rFonts w:ascii="Times New Roman" w:hAnsi="Times New Roman"/>
          <w:b/>
          <w:color w:val="000000"/>
          <w:sz w:val="24"/>
          <w:szCs w:val="24"/>
          <w:lang w:val="fr-FR"/>
        </w:rPr>
      </w:pPr>
    </w:p>
    <w:p w14:paraId="390FBA3E" w14:textId="7D5EC59A" w:rsidR="00C303D6" w:rsidRPr="00FC5992" w:rsidRDefault="00C303D6" w:rsidP="003226AE">
      <w:pPr>
        <w:pStyle w:val="Heading1"/>
        <w:spacing w:line="360" w:lineRule="auto"/>
        <w:rPr>
          <w:rFonts w:eastAsia="Calibri" w:cs="FuturaBT-Book"/>
          <w:lang w:val="fr-FR" w:bidi="ar-SA"/>
        </w:rPr>
      </w:pPr>
      <w:r w:rsidRPr="00FC5992">
        <w:rPr>
          <w:rFonts w:ascii="Times New Roman" w:hAnsi="Times New Roman"/>
          <w:lang w:val="fr-FR"/>
        </w:rPr>
        <w:br w:type="page"/>
      </w:r>
      <w:bookmarkStart w:id="5" w:name="_Toc6629475"/>
      <w:r w:rsidR="008F2C14" w:rsidRPr="00FC5992">
        <w:rPr>
          <w:lang w:val="fr-FR"/>
        </w:rPr>
        <w:lastRenderedPageBreak/>
        <w:t>PRÉFACE</w:t>
      </w:r>
      <w:bookmarkEnd w:id="5"/>
    </w:p>
    <w:p w14:paraId="2B689FE3" w14:textId="77777777" w:rsidR="00C303D6" w:rsidRPr="00FC5992" w:rsidRDefault="00C303D6" w:rsidP="003226AE">
      <w:pPr>
        <w:spacing w:after="0" w:line="360" w:lineRule="auto"/>
        <w:rPr>
          <w:rFonts w:asciiTheme="majorHAnsi" w:eastAsia="Calibri" w:hAnsiTheme="majorHAnsi" w:cs="FuturaBT-Book"/>
          <w:b/>
          <w:color w:val="000000"/>
          <w:sz w:val="24"/>
          <w:szCs w:val="24"/>
          <w:lang w:val="fr-FR" w:bidi="ar-SA"/>
        </w:rPr>
      </w:pPr>
    </w:p>
    <w:p w14:paraId="67CA8641" w14:textId="76746BA4" w:rsidR="00C303D6" w:rsidRPr="00FC5992" w:rsidRDefault="00496307" w:rsidP="003226AE">
      <w:pPr>
        <w:spacing w:line="360" w:lineRule="auto"/>
        <w:rPr>
          <w:rFonts w:ascii="Times New Roman" w:hAnsi="Times New Roman"/>
          <w:sz w:val="24"/>
          <w:szCs w:val="24"/>
          <w:lang w:val="fr-FR"/>
        </w:rPr>
      </w:pPr>
      <w:r w:rsidRPr="00FC5992">
        <w:rPr>
          <w:rFonts w:ascii="Times New Roman" w:hAnsi="Times New Roman"/>
          <w:sz w:val="24"/>
          <w:szCs w:val="24"/>
          <w:lang w:val="fr-FR"/>
        </w:rPr>
        <w:t>L’idée d’établir</w:t>
      </w:r>
      <w:r w:rsidR="00C303D6" w:rsidRPr="00FC5992">
        <w:rPr>
          <w:rFonts w:ascii="Times New Roman" w:hAnsi="Times New Roman"/>
          <w:sz w:val="24"/>
          <w:szCs w:val="24"/>
          <w:lang w:val="fr-FR"/>
        </w:rPr>
        <w:t xml:space="preserve"> </w:t>
      </w:r>
      <w:r w:rsidR="00C65CF2" w:rsidRPr="00FC5992">
        <w:rPr>
          <w:rFonts w:ascii="Times New Roman" w:hAnsi="Times New Roman"/>
          <w:sz w:val="24"/>
          <w:szCs w:val="24"/>
          <w:lang w:val="fr-FR"/>
        </w:rPr>
        <w:t>des d</w:t>
      </w:r>
      <w:r w:rsidR="00221C11" w:rsidRPr="00FC5992">
        <w:rPr>
          <w:rFonts w:ascii="Times New Roman" w:hAnsi="Times New Roman"/>
          <w:sz w:val="24"/>
          <w:szCs w:val="24"/>
          <w:lang w:val="fr-FR"/>
        </w:rPr>
        <w:t>épôts de vente de médicaments accrédités</w:t>
      </w:r>
      <w:r w:rsidR="00C303D6" w:rsidRPr="00FC5992">
        <w:rPr>
          <w:rFonts w:ascii="Times New Roman" w:hAnsi="Times New Roman"/>
          <w:sz w:val="24"/>
          <w:szCs w:val="24"/>
          <w:lang w:val="fr-FR"/>
        </w:rPr>
        <w:t xml:space="preserve"> (</w:t>
      </w:r>
      <w:r w:rsidR="00A80F74" w:rsidRPr="00FC5992">
        <w:rPr>
          <w:rFonts w:ascii="Times New Roman" w:hAnsi="Times New Roman"/>
          <w:sz w:val="24"/>
          <w:szCs w:val="24"/>
          <w:lang w:val="fr-FR"/>
        </w:rPr>
        <w:t>DVMA</w:t>
      </w:r>
      <w:r w:rsidR="00C303D6" w:rsidRPr="00FC5992">
        <w:rPr>
          <w:rFonts w:ascii="Times New Roman" w:hAnsi="Times New Roman"/>
          <w:sz w:val="24"/>
          <w:szCs w:val="24"/>
          <w:lang w:val="fr-FR"/>
        </w:rPr>
        <w:t xml:space="preserve">) </w:t>
      </w:r>
      <w:r w:rsidR="005C26ED" w:rsidRPr="00FC5992">
        <w:rPr>
          <w:rFonts w:ascii="Times New Roman" w:hAnsi="Times New Roman"/>
          <w:sz w:val="24"/>
          <w:szCs w:val="24"/>
          <w:lang w:val="fr-FR"/>
        </w:rPr>
        <w:t>s’inspire</w:t>
      </w:r>
      <w:r w:rsidR="00C65CF2" w:rsidRPr="00FC5992">
        <w:rPr>
          <w:rFonts w:ascii="Times New Roman" w:hAnsi="Times New Roman"/>
          <w:sz w:val="24"/>
          <w:szCs w:val="24"/>
          <w:lang w:val="fr-FR"/>
        </w:rPr>
        <w:t xml:space="preserve"> des Stratégies de</w:t>
      </w:r>
      <w:r w:rsidR="00C303D6" w:rsidRPr="00FC5992">
        <w:rPr>
          <w:rFonts w:ascii="Times New Roman" w:hAnsi="Times New Roman"/>
          <w:sz w:val="24"/>
          <w:szCs w:val="24"/>
          <w:lang w:val="fr-FR"/>
        </w:rPr>
        <w:t xml:space="preserve"> MSH</w:t>
      </w:r>
      <w:r w:rsidR="00C65CF2" w:rsidRPr="00FC5992">
        <w:rPr>
          <w:rFonts w:ascii="Times New Roman" w:hAnsi="Times New Roman"/>
          <w:sz w:val="24"/>
          <w:szCs w:val="24"/>
          <w:lang w:val="fr-FR"/>
        </w:rPr>
        <w:t xml:space="preserve"> </w:t>
      </w:r>
      <w:r w:rsidR="00596468" w:rsidRPr="00FC5992">
        <w:rPr>
          <w:rFonts w:ascii="Times New Roman" w:hAnsi="Times New Roman"/>
          <w:sz w:val="24"/>
          <w:szCs w:val="24"/>
          <w:lang w:val="fr-FR"/>
        </w:rPr>
        <w:t xml:space="preserve">pour le Programme visant à </w:t>
      </w:r>
      <w:r w:rsidR="00C65CF2" w:rsidRPr="00FC5992">
        <w:rPr>
          <w:rFonts w:ascii="Times New Roman" w:hAnsi="Times New Roman"/>
          <w:sz w:val="24"/>
          <w:szCs w:val="24"/>
          <w:lang w:val="fr-FR"/>
        </w:rPr>
        <w:t>améliorer l’accès aux m</w:t>
      </w:r>
      <w:r w:rsidR="00A80F74" w:rsidRPr="00FC5992">
        <w:rPr>
          <w:rFonts w:ascii="Times New Roman" w:hAnsi="Times New Roman"/>
          <w:sz w:val="24"/>
          <w:szCs w:val="24"/>
          <w:lang w:val="fr-FR"/>
        </w:rPr>
        <w:t>édicament</w:t>
      </w:r>
      <w:r w:rsidR="00C303D6" w:rsidRPr="00FC5992">
        <w:rPr>
          <w:rFonts w:ascii="Times New Roman" w:hAnsi="Times New Roman"/>
          <w:sz w:val="24"/>
          <w:szCs w:val="24"/>
          <w:lang w:val="fr-FR"/>
        </w:rPr>
        <w:t xml:space="preserve">s, </w:t>
      </w:r>
      <w:r w:rsidR="00C65CF2" w:rsidRPr="00FC5992">
        <w:rPr>
          <w:rFonts w:ascii="Times New Roman" w:hAnsi="Times New Roman"/>
          <w:sz w:val="24"/>
          <w:szCs w:val="24"/>
          <w:lang w:val="fr-FR"/>
        </w:rPr>
        <w:t>qui</w:t>
      </w:r>
      <w:r w:rsidR="00C303D6" w:rsidRPr="00FC5992">
        <w:rPr>
          <w:rFonts w:ascii="Times New Roman" w:hAnsi="Times New Roman"/>
          <w:sz w:val="24"/>
          <w:szCs w:val="24"/>
          <w:lang w:val="fr-FR"/>
        </w:rPr>
        <w:t xml:space="preserve">, </w:t>
      </w:r>
      <w:r w:rsidR="00C65CF2" w:rsidRPr="00FC5992">
        <w:rPr>
          <w:rFonts w:ascii="Times New Roman" w:hAnsi="Times New Roman"/>
          <w:sz w:val="24"/>
          <w:szCs w:val="24"/>
          <w:lang w:val="fr-FR"/>
        </w:rPr>
        <w:t>en</w:t>
      </w:r>
      <w:r w:rsidR="00C303D6" w:rsidRPr="00FC5992">
        <w:rPr>
          <w:rFonts w:ascii="Times New Roman" w:hAnsi="Times New Roman"/>
          <w:sz w:val="24"/>
          <w:szCs w:val="24"/>
          <w:lang w:val="fr-FR"/>
        </w:rPr>
        <w:t xml:space="preserve"> collaboration </w:t>
      </w:r>
      <w:r w:rsidR="00C65CF2" w:rsidRPr="00FC5992">
        <w:rPr>
          <w:rFonts w:ascii="Times New Roman" w:hAnsi="Times New Roman"/>
          <w:sz w:val="24"/>
          <w:szCs w:val="24"/>
          <w:lang w:val="fr-FR"/>
        </w:rPr>
        <w:t>avec le gouvernement de</w:t>
      </w:r>
      <w:r w:rsidR="002208A4" w:rsidRPr="00FC5992">
        <w:rPr>
          <w:rFonts w:ascii="Times New Roman" w:hAnsi="Times New Roman"/>
          <w:sz w:val="24"/>
          <w:szCs w:val="24"/>
          <w:lang w:val="fr-FR"/>
        </w:rPr>
        <w:t xml:space="preserve"> Tanzanie</w:t>
      </w:r>
      <w:r w:rsidR="00C303D6" w:rsidRPr="00FC5992">
        <w:rPr>
          <w:rFonts w:ascii="Times New Roman" w:hAnsi="Times New Roman"/>
          <w:sz w:val="24"/>
          <w:szCs w:val="24"/>
          <w:lang w:val="fr-FR"/>
        </w:rPr>
        <w:t xml:space="preserve">, </w:t>
      </w:r>
      <w:r w:rsidR="002208A4" w:rsidRPr="00FC5992">
        <w:rPr>
          <w:rFonts w:ascii="Times New Roman" w:hAnsi="Times New Roman"/>
          <w:sz w:val="24"/>
          <w:szCs w:val="24"/>
          <w:lang w:val="fr-FR"/>
        </w:rPr>
        <w:t>avait lancé avec succès le programme des points de vente accrédités pour la vente de médicaments</w:t>
      </w:r>
      <w:r w:rsidR="00C303D6" w:rsidRPr="00FC5992">
        <w:rPr>
          <w:rFonts w:ascii="Times New Roman" w:hAnsi="Times New Roman"/>
          <w:sz w:val="24"/>
          <w:szCs w:val="24"/>
          <w:lang w:val="fr-FR"/>
        </w:rPr>
        <w:t xml:space="preserve"> (ADDO). </w:t>
      </w:r>
      <w:r w:rsidR="002208A4" w:rsidRPr="00FC5992">
        <w:rPr>
          <w:rFonts w:ascii="Times New Roman" w:hAnsi="Times New Roman"/>
          <w:sz w:val="24"/>
          <w:szCs w:val="24"/>
          <w:lang w:val="fr-FR"/>
        </w:rPr>
        <w:t>Comme</w:t>
      </w:r>
      <w:r w:rsidR="00746D7B" w:rsidRPr="00FC5992">
        <w:rPr>
          <w:rFonts w:ascii="Times New Roman" w:hAnsi="Times New Roman"/>
          <w:sz w:val="24"/>
          <w:szCs w:val="24"/>
          <w:lang w:val="fr-FR"/>
        </w:rPr>
        <w:t xml:space="preserve"> dans le cas de</w:t>
      </w:r>
      <w:r w:rsidR="002208A4" w:rsidRPr="00FC5992">
        <w:rPr>
          <w:rFonts w:ascii="Times New Roman" w:hAnsi="Times New Roman"/>
          <w:sz w:val="24"/>
          <w:szCs w:val="24"/>
          <w:lang w:val="fr-FR"/>
        </w:rPr>
        <w:t xml:space="preserve"> </w:t>
      </w:r>
      <w:r w:rsidR="00622601" w:rsidRPr="00FC5992">
        <w:rPr>
          <w:rFonts w:ascii="Times New Roman" w:hAnsi="Times New Roman"/>
          <w:sz w:val="24"/>
          <w:szCs w:val="24"/>
          <w:lang w:val="fr-FR"/>
        </w:rPr>
        <w:t>la</w:t>
      </w:r>
      <w:r w:rsidR="002208A4" w:rsidRPr="00FC5992">
        <w:rPr>
          <w:rFonts w:ascii="Times New Roman" w:hAnsi="Times New Roman"/>
          <w:sz w:val="24"/>
          <w:szCs w:val="24"/>
          <w:lang w:val="fr-FR"/>
        </w:rPr>
        <w:t xml:space="preserve"> Tanzanie</w:t>
      </w:r>
      <w:r w:rsidR="00C303D6" w:rsidRPr="00FC5992">
        <w:rPr>
          <w:rFonts w:ascii="Times New Roman" w:hAnsi="Times New Roman"/>
          <w:sz w:val="24"/>
          <w:szCs w:val="24"/>
          <w:lang w:val="fr-FR"/>
        </w:rPr>
        <w:t xml:space="preserve">, </w:t>
      </w:r>
      <w:r w:rsidR="002208A4" w:rsidRPr="00FC5992">
        <w:rPr>
          <w:rFonts w:ascii="Times New Roman" w:hAnsi="Times New Roman"/>
          <w:sz w:val="24"/>
          <w:szCs w:val="24"/>
          <w:lang w:val="fr-FR"/>
        </w:rPr>
        <w:t xml:space="preserve">les vendeurs de médicaments </w:t>
      </w:r>
      <w:r w:rsidR="00BF32A4">
        <w:rPr>
          <w:rFonts w:ascii="Times New Roman" w:hAnsi="Times New Roman"/>
          <w:sz w:val="24"/>
          <w:szCs w:val="24"/>
          <w:lang w:val="fr-FR"/>
        </w:rPr>
        <w:t>des</w:t>
      </w:r>
      <w:r w:rsidR="002208A4" w:rsidRPr="00FC5992">
        <w:rPr>
          <w:rFonts w:ascii="Times New Roman" w:hAnsi="Times New Roman"/>
          <w:sz w:val="24"/>
          <w:szCs w:val="24"/>
          <w:lang w:val="fr-FR"/>
        </w:rPr>
        <w:t xml:space="preserve"> dépôts de vente de classe C</w:t>
      </w:r>
      <w:r w:rsidR="00C303D6" w:rsidRPr="00FC5992">
        <w:rPr>
          <w:rFonts w:ascii="Times New Roman" w:hAnsi="Times New Roman"/>
          <w:sz w:val="24"/>
          <w:szCs w:val="24"/>
          <w:lang w:val="fr-FR"/>
        </w:rPr>
        <w:t xml:space="preserve"> </w:t>
      </w:r>
      <w:r w:rsidR="00DE7D18" w:rsidRPr="00FC5992">
        <w:rPr>
          <w:rFonts w:ascii="Times New Roman" w:hAnsi="Times New Roman"/>
          <w:sz w:val="24"/>
          <w:szCs w:val="24"/>
          <w:lang w:val="fr-FR"/>
        </w:rPr>
        <w:t>en Ouganda</w:t>
      </w:r>
      <w:r w:rsidR="002208A4" w:rsidRPr="00FC5992">
        <w:rPr>
          <w:rFonts w:ascii="Times New Roman" w:hAnsi="Times New Roman"/>
          <w:sz w:val="24"/>
          <w:szCs w:val="24"/>
          <w:lang w:val="fr-FR"/>
        </w:rPr>
        <w:t xml:space="preserve"> </w:t>
      </w:r>
      <w:r w:rsidR="002F0457" w:rsidRPr="00FC5992">
        <w:rPr>
          <w:rFonts w:ascii="Times New Roman" w:hAnsi="Times New Roman"/>
          <w:sz w:val="24"/>
          <w:szCs w:val="24"/>
          <w:lang w:val="fr-FR"/>
        </w:rPr>
        <w:t xml:space="preserve">manquent de compétences adéquates pour la dispensation et </w:t>
      </w:r>
      <w:r w:rsidR="00AC772F">
        <w:rPr>
          <w:rFonts w:ascii="Times New Roman" w:hAnsi="Times New Roman"/>
          <w:sz w:val="24"/>
          <w:szCs w:val="24"/>
          <w:lang w:val="fr-FR"/>
        </w:rPr>
        <w:t>disposent de</w:t>
      </w:r>
      <w:r w:rsidR="002F0457" w:rsidRPr="00FC5992">
        <w:rPr>
          <w:rFonts w:ascii="Times New Roman" w:hAnsi="Times New Roman"/>
          <w:sz w:val="24"/>
          <w:szCs w:val="24"/>
          <w:lang w:val="fr-FR"/>
        </w:rPr>
        <w:t xml:space="preserve"> compétences limitées sur la prise en charge des maladi</w:t>
      </w:r>
      <w:r w:rsidR="00F315C6" w:rsidRPr="00FC5992">
        <w:rPr>
          <w:rFonts w:ascii="Times New Roman" w:hAnsi="Times New Roman"/>
          <w:sz w:val="24"/>
          <w:szCs w:val="24"/>
          <w:lang w:val="fr-FR"/>
        </w:rPr>
        <w:t>es courantes dans la communauté</w:t>
      </w:r>
      <w:r w:rsidR="00C303D6" w:rsidRPr="00FC5992">
        <w:rPr>
          <w:rFonts w:ascii="Times New Roman" w:hAnsi="Times New Roman"/>
          <w:sz w:val="24"/>
          <w:szCs w:val="24"/>
          <w:lang w:val="fr-FR"/>
        </w:rPr>
        <w:t xml:space="preserve">. </w:t>
      </w:r>
      <w:r w:rsidR="005C26ED" w:rsidRPr="00FC5992">
        <w:rPr>
          <w:rFonts w:ascii="Times New Roman" w:hAnsi="Times New Roman"/>
          <w:sz w:val="24"/>
          <w:szCs w:val="24"/>
          <w:lang w:val="fr-FR"/>
        </w:rPr>
        <w:t>Même si les dépôts de classe C</w:t>
      </w:r>
      <w:r w:rsidR="002B5A22" w:rsidRPr="00FC5992">
        <w:rPr>
          <w:rFonts w:ascii="Times New Roman" w:hAnsi="Times New Roman"/>
          <w:sz w:val="24"/>
          <w:szCs w:val="24"/>
          <w:lang w:val="fr-FR"/>
        </w:rPr>
        <w:t xml:space="preserve"> fonctionnent de manière irrégulière, ils représentent un service indispensable pour la majorité</w:t>
      </w:r>
      <w:r w:rsidR="00C303D6" w:rsidRPr="00FC5992">
        <w:rPr>
          <w:rFonts w:ascii="Times New Roman" w:hAnsi="Times New Roman"/>
          <w:sz w:val="24"/>
          <w:szCs w:val="24"/>
          <w:lang w:val="fr-FR"/>
        </w:rPr>
        <w:t xml:space="preserve"> </w:t>
      </w:r>
      <w:r w:rsidR="002B5A22" w:rsidRPr="00FC5992">
        <w:rPr>
          <w:rFonts w:ascii="Times New Roman" w:hAnsi="Times New Roman"/>
          <w:sz w:val="24"/>
          <w:szCs w:val="24"/>
          <w:lang w:val="fr-FR"/>
        </w:rPr>
        <w:t>de la</w:t>
      </w:r>
      <w:r w:rsidR="00C303D6" w:rsidRPr="00FC5992">
        <w:rPr>
          <w:rFonts w:ascii="Times New Roman" w:hAnsi="Times New Roman"/>
          <w:sz w:val="24"/>
          <w:szCs w:val="24"/>
          <w:lang w:val="fr-FR"/>
        </w:rPr>
        <w:t xml:space="preserve"> population </w:t>
      </w:r>
      <w:r w:rsidR="002B5A22" w:rsidRPr="00FC5992">
        <w:rPr>
          <w:rFonts w:ascii="Times New Roman" w:hAnsi="Times New Roman"/>
          <w:sz w:val="24"/>
          <w:szCs w:val="24"/>
          <w:lang w:val="fr-FR"/>
        </w:rPr>
        <w:t>dans des zones rurales où il n’y a pas de pharmacie</w:t>
      </w:r>
      <w:r w:rsidR="00C303D6" w:rsidRPr="00FC5992">
        <w:rPr>
          <w:rFonts w:ascii="Times New Roman" w:hAnsi="Times New Roman"/>
          <w:sz w:val="24"/>
          <w:szCs w:val="24"/>
          <w:lang w:val="fr-FR"/>
        </w:rPr>
        <w:t>.</w:t>
      </w:r>
    </w:p>
    <w:p w14:paraId="5F8D4DB1" w14:textId="4E5D8918" w:rsidR="00C303D6" w:rsidRPr="00FC5992" w:rsidRDefault="002B5A22" w:rsidP="003226AE">
      <w:pPr>
        <w:spacing w:line="360" w:lineRule="auto"/>
        <w:rPr>
          <w:rFonts w:ascii="Times New Roman" w:hAnsi="Times New Roman"/>
          <w:sz w:val="24"/>
          <w:szCs w:val="24"/>
          <w:lang w:val="fr-FR"/>
        </w:rPr>
      </w:pPr>
      <w:r w:rsidRPr="00FC5992">
        <w:rPr>
          <w:rFonts w:ascii="Times New Roman" w:hAnsi="Times New Roman"/>
          <w:sz w:val="24"/>
          <w:szCs w:val="24"/>
          <w:lang w:val="fr-FR"/>
        </w:rPr>
        <w:t>Par le biais de son In</w:t>
      </w:r>
      <w:r w:rsidR="0001445B" w:rsidRPr="00FC5992">
        <w:rPr>
          <w:rFonts w:ascii="Times New Roman" w:hAnsi="Times New Roman"/>
          <w:sz w:val="24"/>
          <w:szCs w:val="24"/>
          <w:lang w:val="fr-FR"/>
        </w:rPr>
        <w:t>i</w:t>
      </w:r>
      <w:r w:rsidRPr="00FC5992">
        <w:rPr>
          <w:rFonts w:ascii="Times New Roman" w:hAnsi="Times New Roman"/>
          <w:sz w:val="24"/>
          <w:szCs w:val="24"/>
          <w:lang w:val="fr-FR"/>
        </w:rPr>
        <w:t xml:space="preserve">tiative </w:t>
      </w:r>
      <w:r w:rsidR="00DE7D18" w:rsidRPr="00FC5992">
        <w:rPr>
          <w:rFonts w:ascii="Times New Roman" w:hAnsi="Times New Roman"/>
          <w:sz w:val="24"/>
          <w:szCs w:val="24"/>
          <w:lang w:val="fr-FR"/>
        </w:rPr>
        <w:t>SD</w:t>
      </w:r>
      <w:r w:rsidR="0001445B" w:rsidRPr="00FC5992">
        <w:rPr>
          <w:rFonts w:ascii="Times New Roman" w:hAnsi="Times New Roman"/>
          <w:sz w:val="24"/>
          <w:szCs w:val="24"/>
          <w:lang w:val="fr-FR"/>
        </w:rPr>
        <w:t xml:space="preserve">SI (Initiative </w:t>
      </w:r>
      <w:r w:rsidRPr="00FC5992">
        <w:rPr>
          <w:rFonts w:ascii="Times New Roman" w:hAnsi="Times New Roman"/>
          <w:sz w:val="24"/>
          <w:szCs w:val="24"/>
          <w:lang w:val="fr-FR"/>
        </w:rPr>
        <w:t>des vendeurs de médicaments</w:t>
      </w:r>
      <w:r w:rsidR="00DE7D18" w:rsidRPr="00FC5992">
        <w:rPr>
          <w:rFonts w:ascii="Times New Roman" w:hAnsi="Times New Roman"/>
          <w:sz w:val="24"/>
          <w:szCs w:val="24"/>
          <w:lang w:val="fr-FR"/>
        </w:rPr>
        <w:t xml:space="preserve"> durables) en</w:t>
      </w:r>
      <w:r w:rsidR="00F2168B" w:rsidRPr="00FC5992">
        <w:rPr>
          <w:rFonts w:ascii="Times New Roman" w:hAnsi="Times New Roman"/>
          <w:sz w:val="24"/>
          <w:szCs w:val="24"/>
          <w:lang w:val="fr-FR"/>
        </w:rPr>
        <w:t xml:space="preserve"> </w:t>
      </w:r>
      <w:r w:rsidR="00DE7D18" w:rsidRPr="00FC5992">
        <w:rPr>
          <w:rFonts w:ascii="Times New Roman" w:hAnsi="Times New Roman"/>
          <w:sz w:val="24"/>
          <w:szCs w:val="24"/>
          <w:lang w:val="fr-FR"/>
        </w:rPr>
        <w:t>Ouganda</w:t>
      </w:r>
      <w:r w:rsidR="00F2168B" w:rsidRPr="00FC5992">
        <w:rPr>
          <w:rFonts w:ascii="Times New Roman" w:hAnsi="Times New Roman"/>
          <w:sz w:val="24"/>
          <w:szCs w:val="24"/>
          <w:lang w:val="fr-FR"/>
        </w:rPr>
        <w:t xml:space="preserve">, MSH </w:t>
      </w:r>
      <w:r w:rsidR="00DE7D18" w:rsidRPr="00FC5992">
        <w:rPr>
          <w:rFonts w:ascii="Times New Roman" w:hAnsi="Times New Roman"/>
          <w:sz w:val="24"/>
          <w:szCs w:val="24"/>
          <w:lang w:val="fr-FR"/>
        </w:rPr>
        <w:t xml:space="preserve">a appuyé l’Autorité nationale de contrôle des médicaments </w:t>
      </w:r>
      <w:r w:rsidR="00F2168B" w:rsidRPr="00FC5992">
        <w:rPr>
          <w:rFonts w:ascii="Times New Roman" w:hAnsi="Times New Roman"/>
          <w:sz w:val="24"/>
          <w:szCs w:val="24"/>
          <w:lang w:val="fr-FR"/>
        </w:rPr>
        <w:t xml:space="preserve">(NDA) </w:t>
      </w:r>
      <w:r w:rsidR="00DE7D18" w:rsidRPr="00FC5992">
        <w:rPr>
          <w:rFonts w:ascii="Times New Roman" w:hAnsi="Times New Roman"/>
          <w:sz w:val="24"/>
          <w:szCs w:val="24"/>
          <w:lang w:val="fr-FR"/>
        </w:rPr>
        <w:t xml:space="preserve">pour </w:t>
      </w:r>
      <w:r w:rsidR="00622601" w:rsidRPr="00FC5992">
        <w:rPr>
          <w:rFonts w:ascii="Times New Roman" w:hAnsi="Times New Roman"/>
          <w:sz w:val="24"/>
          <w:szCs w:val="24"/>
          <w:lang w:val="fr-FR"/>
        </w:rPr>
        <w:t xml:space="preserve">qu’elle </w:t>
      </w:r>
      <w:r w:rsidR="00AC772F">
        <w:rPr>
          <w:rFonts w:ascii="Times New Roman" w:hAnsi="Times New Roman"/>
          <w:sz w:val="24"/>
          <w:szCs w:val="24"/>
          <w:lang w:val="fr-FR"/>
        </w:rPr>
        <w:t xml:space="preserve">élabore et </w:t>
      </w:r>
      <w:r w:rsidR="00622601" w:rsidRPr="00FC5992">
        <w:rPr>
          <w:rFonts w:ascii="Times New Roman" w:hAnsi="Times New Roman"/>
          <w:sz w:val="24"/>
          <w:szCs w:val="24"/>
          <w:lang w:val="fr-FR"/>
        </w:rPr>
        <w:t>mette</w:t>
      </w:r>
      <w:r w:rsidR="00DE7D18" w:rsidRPr="00FC5992">
        <w:rPr>
          <w:rFonts w:ascii="Times New Roman" w:hAnsi="Times New Roman"/>
          <w:sz w:val="24"/>
          <w:szCs w:val="24"/>
          <w:lang w:val="fr-FR"/>
        </w:rPr>
        <w:t xml:space="preserve"> en </w:t>
      </w:r>
      <w:r w:rsidR="00746D7B" w:rsidRPr="00FC5992">
        <w:rPr>
          <w:rFonts w:ascii="Times New Roman" w:hAnsi="Times New Roman"/>
          <w:sz w:val="24"/>
          <w:szCs w:val="24"/>
          <w:lang w:val="fr-FR"/>
        </w:rPr>
        <w:t xml:space="preserve">œuvre un </w:t>
      </w:r>
      <w:r w:rsidR="00BF32A4">
        <w:rPr>
          <w:rFonts w:ascii="Times New Roman" w:hAnsi="Times New Roman"/>
          <w:sz w:val="24"/>
          <w:szCs w:val="24"/>
          <w:lang w:val="fr-FR"/>
        </w:rPr>
        <w:t>programme complet</w:t>
      </w:r>
      <w:r w:rsidR="00C303D6" w:rsidRPr="00FC5992">
        <w:rPr>
          <w:rFonts w:ascii="Times New Roman" w:hAnsi="Times New Roman"/>
          <w:sz w:val="24"/>
          <w:szCs w:val="24"/>
          <w:lang w:val="fr-FR"/>
        </w:rPr>
        <w:t xml:space="preserve"> </w:t>
      </w:r>
      <w:r w:rsidR="00746D7B" w:rsidRPr="00FC5992">
        <w:rPr>
          <w:rFonts w:ascii="Times New Roman" w:hAnsi="Times New Roman"/>
          <w:sz w:val="24"/>
          <w:szCs w:val="24"/>
          <w:lang w:val="fr-FR"/>
        </w:rPr>
        <w:t>visant à améliorer l’accès aux</w:t>
      </w:r>
      <w:r w:rsidR="00C303D6" w:rsidRPr="00FC5992">
        <w:rPr>
          <w:rFonts w:ascii="Times New Roman" w:hAnsi="Times New Roman"/>
          <w:sz w:val="24"/>
          <w:szCs w:val="24"/>
          <w:lang w:val="fr-FR"/>
        </w:rPr>
        <w:t xml:space="preserve"> </w:t>
      </w:r>
      <w:r w:rsidR="00A80F74" w:rsidRPr="00FC5992">
        <w:rPr>
          <w:rFonts w:ascii="Times New Roman" w:hAnsi="Times New Roman"/>
          <w:sz w:val="24"/>
          <w:szCs w:val="24"/>
          <w:lang w:val="fr-FR"/>
        </w:rPr>
        <w:t>médicament</w:t>
      </w:r>
      <w:r w:rsidR="00C303D6" w:rsidRPr="00FC5992">
        <w:rPr>
          <w:rFonts w:ascii="Times New Roman" w:hAnsi="Times New Roman"/>
          <w:sz w:val="24"/>
          <w:szCs w:val="24"/>
          <w:lang w:val="fr-FR"/>
        </w:rPr>
        <w:t xml:space="preserve">s </w:t>
      </w:r>
      <w:r w:rsidR="00746D7B" w:rsidRPr="00FC5992">
        <w:rPr>
          <w:rFonts w:ascii="Times New Roman" w:hAnsi="Times New Roman"/>
          <w:sz w:val="24"/>
          <w:szCs w:val="24"/>
          <w:lang w:val="fr-FR"/>
        </w:rPr>
        <w:t>par l’intermédiaire des dépôts de vente de médicaments de classe C</w:t>
      </w:r>
      <w:r w:rsidR="00C303D6" w:rsidRPr="00FC5992">
        <w:rPr>
          <w:rFonts w:ascii="Times New Roman" w:hAnsi="Times New Roman"/>
          <w:sz w:val="24"/>
          <w:szCs w:val="24"/>
          <w:lang w:val="fr-FR"/>
        </w:rPr>
        <w:t xml:space="preserve">. </w:t>
      </w:r>
      <w:r w:rsidR="00746D7B" w:rsidRPr="00FC5992">
        <w:rPr>
          <w:rFonts w:ascii="Times New Roman" w:hAnsi="Times New Roman"/>
          <w:sz w:val="24"/>
          <w:szCs w:val="24"/>
          <w:lang w:val="fr-FR"/>
        </w:rPr>
        <w:t>Le programme</w:t>
      </w:r>
      <w:r w:rsidR="00C303D6" w:rsidRPr="00FC5992">
        <w:rPr>
          <w:rFonts w:ascii="Times New Roman" w:hAnsi="Times New Roman"/>
          <w:sz w:val="24"/>
          <w:szCs w:val="24"/>
          <w:lang w:val="fr-FR"/>
        </w:rPr>
        <w:t xml:space="preserve"> </w:t>
      </w:r>
      <w:r w:rsidR="00A80F74" w:rsidRPr="00FC5992">
        <w:rPr>
          <w:rFonts w:ascii="Times New Roman" w:hAnsi="Times New Roman"/>
          <w:sz w:val="24"/>
          <w:szCs w:val="24"/>
          <w:lang w:val="fr-FR"/>
        </w:rPr>
        <w:t>DVMA</w:t>
      </w:r>
      <w:r w:rsidR="009A02E4" w:rsidRPr="00FC5992">
        <w:rPr>
          <w:rFonts w:ascii="Times New Roman" w:hAnsi="Times New Roman"/>
          <w:sz w:val="24"/>
          <w:szCs w:val="24"/>
          <w:lang w:val="fr-FR"/>
        </w:rPr>
        <w:t xml:space="preserve"> </w:t>
      </w:r>
      <w:r w:rsidR="00BF32A4">
        <w:rPr>
          <w:rFonts w:ascii="Times New Roman" w:hAnsi="Times New Roman"/>
          <w:sz w:val="24"/>
          <w:szCs w:val="24"/>
          <w:lang w:val="fr-FR"/>
        </w:rPr>
        <w:t xml:space="preserve">en </w:t>
      </w:r>
      <w:r w:rsidR="009A02E4" w:rsidRPr="00FC5992">
        <w:rPr>
          <w:rFonts w:ascii="Times New Roman" w:hAnsi="Times New Roman"/>
          <w:sz w:val="24"/>
          <w:szCs w:val="24"/>
          <w:lang w:val="fr-FR"/>
        </w:rPr>
        <w:t>Ouganda consiste à moderniser ces dépôts de classe C</w:t>
      </w:r>
      <w:r w:rsidR="00C303D6" w:rsidRPr="00FC5992">
        <w:rPr>
          <w:rFonts w:ascii="Times New Roman" w:hAnsi="Times New Roman"/>
          <w:sz w:val="24"/>
          <w:szCs w:val="24"/>
          <w:lang w:val="fr-FR"/>
        </w:rPr>
        <w:t xml:space="preserve"> </w:t>
      </w:r>
      <w:r w:rsidR="009A02E4" w:rsidRPr="00FC5992">
        <w:rPr>
          <w:rFonts w:ascii="Times New Roman" w:hAnsi="Times New Roman"/>
          <w:sz w:val="24"/>
          <w:szCs w:val="24"/>
          <w:lang w:val="fr-FR"/>
        </w:rPr>
        <w:t>en recourant à un processus d’accréditation pour les locaux comme pour les prestataires de service. Ils</w:t>
      </w:r>
      <w:r w:rsidR="00EF7DB0" w:rsidRPr="00FC5992">
        <w:rPr>
          <w:rFonts w:ascii="Times New Roman" w:hAnsi="Times New Roman"/>
          <w:sz w:val="24"/>
          <w:szCs w:val="24"/>
          <w:lang w:val="fr-FR"/>
        </w:rPr>
        <w:t xml:space="preserve"> pourront ain</w:t>
      </w:r>
      <w:r w:rsidR="009A02E4" w:rsidRPr="00FC5992">
        <w:rPr>
          <w:rFonts w:ascii="Times New Roman" w:hAnsi="Times New Roman"/>
          <w:sz w:val="24"/>
          <w:szCs w:val="24"/>
          <w:lang w:val="fr-FR"/>
        </w:rPr>
        <w:t>si stocker et ve</w:t>
      </w:r>
      <w:r w:rsidR="00EF7DB0" w:rsidRPr="00FC5992">
        <w:rPr>
          <w:rFonts w:ascii="Times New Roman" w:hAnsi="Times New Roman"/>
          <w:sz w:val="24"/>
          <w:szCs w:val="24"/>
          <w:lang w:val="fr-FR"/>
        </w:rPr>
        <w:t>n</w:t>
      </w:r>
      <w:r w:rsidR="009A02E4" w:rsidRPr="00FC5992">
        <w:rPr>
          <w:rFonts w:ascii="Times New Roman" w:hAnsi="Times New Roman"/>
          <w:sz w:val="24"/>
          <w:szCs w:val="24"/>
          <w:lang w:val="fr-FR"/>
        </w:rPr>
        <w:t xml:space="preserve">dre légalement un nombre limité </w:t>
      </w:r>
      <w:r w:rsidR="00EF7DB0" w:rsidRPr="00FC5992">
        <w:rPr>
          <w:rFonts w:ascii="Times New Roman" w:hAnsi="Times New Roman"/>
          <w:sz w:val="24"/>
          <w:szCs w:val="24"/>
          <w:lang w:val="fr-FR"/>
        </w:rPr>
        <w:t xml:space="preserve">de médicaments </w:t>
      </w:r>
      <w:r w:rsidR="00EB7AC4" w:rsidRPr="00FC5992">
        <w:rPr>
          <w:rFonts w:ascii="Times New Roman" w:hAnsi="Times New Roman"/>
          <w:sz w:val="24"/>
          <w:szCs w:val="24"/>
          <w:lang w:val="fr-FR"/>
        </w:rPr>
        <w:t xml:space="preserve">essentiels </w:t>
      </w:r>
      <w:r w:rsidR="00EF7DB0" w:rsidRPr="00FC5992">
        <w:rPr>
          <w:rFonts w:ascii="Times New Roman" w:hAnsi="Times New Roman"/>
          <w:sz w:val="24"/>
          <w:szCs w:val="24"/>
          <w:lang w:val="fr-FR"/>
        </w:rPr>
        <w:t>sous ordonnance pour desservir la</w:t>
      </w:r>
      <w:r w:rsidR="00C303D6" w:rsidRPr="00FC5992">
        <w:rPr>
          <w:rFonts w:ascii="Times New Roman" w:hAnsi="Times New Roman"/>
          <w:sz w:val="24"/>
          <w:szCs w:val="24"/>
          <w:lang w:val="fr-FR"/>
        </w:rPr>
        <w:t xml:space="preserve"> population. </w:t>
      </w:r>
      <w:r w:rsidR="00EF7DB0" w:rsidRPr="00FC5992">
        <w:rPr>
          <w:rFonts w:ascii="Times New Roman" w:hAnsi="Times New Roman"/>
          <w:sz w:val="24"/>
          <w:szCs w:val="24"/>
          <w:lang w:val="fr-FR"/>
        </w:rPr>
        <w:t>Le processus d’accréditation implique une formation complète de tous les propriétaires et vende</w:t>
      </w:r>
      <w:r w:rsidR="00B83F97" w:rsidRPr="00FC5992">
        <w:rPr>
          <w:rFonts w:ascii="Times New Roman" w:hAnsi="Times New Roman"/>
          <w:sz w:val="24"/>
          <w:szCs w:val="24"/>
          <w:lang w:val="fr-FR"/>
        </w:rPr>
        <w:t>urs de médicaments pour leur per</w:t>
      </w:r>
      <w:r w:rsidR="00EF7DB0" w:rsidRPr="00FC5992">
        <w:rPr>
          <w:rFonts w:ascii="Times New Roman" w:hAnsi="Times New Roman"/>
          <w:sz w:val="24"/>
          <w:szCs w:val="24"/>
          <w:lang w:val="fr-FR"/>
        </w:rPr>
        <w:t>m</w:t>
      </w:r>
      <w:r w:rsidR="00B83F97" w:rsidRPr="00FC5992">
        <w:rPr>
          <w:rFonts w:ascii="Times New Roman" w:hAnsi="Times New Roman"/>
          <w:sz w:val="24"/>
          <w:szCs w:val="24"/>
          <w:lang w:val="fr-FR"/>
        </w:rPr>
        <w:t>e</w:t>
      </w:r>
      <w:r w:rsidR="00EF7DB0" w:rsidRPr="00FC5992">
        <w:rPr>
          <w:rFonts w:ascii="Times New Roman" w:hAnsi="Times New Roman"/>
          <w:sz w:val="24"/>
          <w:szCs w:val="24"/>
          <w:lang w:val="fr-FR"/>
        </w:rPr>
        <w:t>ttre d’</w:t>
      </w:r>
      <w:r w:rsidR="00B83F97" w:rsidRPr="00FC5992">
        <w:rPr>
          <w:rFonts w:ascii="Times New Roman" w:hAnsi="Times New Roman"/>
          <w:sz w:val="24"/>
          <w:szCs w:val="24"/>
          <w:lang w:val="fr-FR"/>
        </w:rPr>
        <w:t>exploiter une entreprise profitable</w:t>
      </w:r>
      <w:r w:rsidR="00EF7DB0" w:rsidRPr="00FC5992">
        <w:rPr>
          <w:rFonts w:ascii="Times New Roman" w:hAnsi="Times New Roman"/>
          <w:sz w:val="24"/>
          <w:szCs w:val="24"/>
          <w:lang w:val="fr-FR"/>
        </w:rPr>
        <w:t>, de manipuler les médicaments sous ord</w:t>
      </w:r>
      <w:r w:rsidR="00B83F97" w:rsidRPr="00FC5992">
        <w:rPr>
          <w:rFonts w:ascii="Times New Roman" w:hAnsi="Times New Roman"/>
          <w:sz w:val="24"/>
          <w:szCs w:val="24"/>
          <w:lang w:val="fr-FR"/>
        </w:rPr>
        <w:t>onnance sur l</w:t>
      </w:r>
      <w:r w:rsidR="00EF7DB0" w:rsidRPr="00FC5992">
        <w:rPr>
          <w:rFonts w:ascii="Times New Roman" w:hAnsi="Times New Roman"/>
          <w:sz w:val="24"/>
          <w:szCs w:val="24"/>
          <w:lang w:val="fr-FR"/>
        </w:rPr>
        <w:t xml:space="preserve">a liste de </w:t>
      </w:r>
      <w:r w:rsidR="00B83F97" w:rsidRPr="00FC5992">
        <w:rPr>
          <w:rFonts w:ascii="Times New Roman" w:hAnsi="Times New Roman"/>
          <w:sz w:val="24"/>
          <w:szCs w:val="24"/>
          <w:lang w:val="fr-FR"/>
        </w:rPr>
        <w:t xml:space="preserve">médicaments </w:t>
      </w:r>
      <w:r w:rsidR="00622601" w:rsidRPr="00FC5992">
        <w:rPr>
          <w:rFonts w:ascii="Times New Roman" w:hAnsi="Times New Roman"/>
          <w:sz w:val="24"/>
          <w:szCs w:val="24"/>
          <w:lang w:val="fr-FR"/>
        </w:rPr>
        <w:t>DVMA et</w:t>
      </w:r>
      <w:r w:rsidR="00EB7AC4" w:rsidRPr="00FC5992">
        <w:rPr>
          <w:rFonts w:ascii="Times New Roman" w:hAnsi="Times New Roman"/>
          <w:sz w:val="24"/>
          <w:szCs w:val="24"/>
          <w:lang w:val="fr-FR"/>
        </w:rPr>
        <w:t xml:space="preserve"> de décider de manière éclairée quand ils peuvent proposer un traitement de premiers soins et orienter les clients</w:t>
      </w:r>
      <w:r w:rsidR="00C303D6" w:rsidRPr="00FC5992">
        <w:rPr>
          <w:rFonts w:ascii="Times New Roman" w:hAnsi="Times New Roman"/>
          <w:sz w:val="24"/>
          <w:szCs w:val="24"/>
          <w:lang w:val="fr-FR"/>
        </w:rPr>
        <w:t xml:space="preserve">. </w:t>
      </w:r>
    </w:p>
    <w:p w14:paraId="4AEA7696" w14:textId="04F45A7B" w:rsidR="00F317A1" w:rsidRPr="00FC5992" w:rsidRDefault="00CB4784" w:rsidP="003226AE">
      <w:pPr>
        <w:spacing w:after="0" w:line="360" w:lineRule="auto"/>
        <w:rPr>
          <w:rFonts w:asciiTheme="majorHAnsi" w:eastAsia="Calibri" w:hAnsiTheme="majorHAnsi" w:cs="FuturaBT-Book"/>
          <w:color w:val="000000"/>
          <w:sz w:val="24"/>
          <w:szCs w:val="24"/>
          <w:lang w:val="fr-FR" w:bidi="ar-SA"/>
        </w:rPr>
      </w:pPr>
      <w:r w:rsidRPr="00FC5992">
        <w:rPr>
          <w:rFonts w:ascii="Times New Roman" w:eastAsia="Calibri" w:hAnsi="Times New Roman"/>
          <w:color w:val="000000"/>
          <w:sz w:val="24"/>
          <w:szCs w:val="24"/>
          <w:lang w:val="fr-FR" w:bidi="ar-SA"/>
        </w:rPr>
        <w:t xml:space="preserve">Ce programme de formation a été élaboré avec la </w:t>
      </w:r>
      <w:r w:rsidR="00C303D6" w:rsidRPr="00FC5992">
        <w:rPr>
          <w:rFonts w:ascii="Times New Roman" w:eastAsia="Calibri" w:hAnsi="Times New Roman"/>
          <w:color w:val="000000"/>
          <w:sz w:val="24"/>
          <w:szCs w:val="24"/>
          <w:lang w:val="fr-FR" w:bidi="ar-SA"/>
        </w:rPr>
        <w:t>NDA</w:t>
      </w:r>
      <w:r w:rsidR="00F2168B" w:rsidRPr="00FC5992">
        <w:rPr>
          <w:rFonts w:ascii="Times New Roman" w:eastAsia="Calibri" w:hAnsi="Times New Roman"/>
          <w:color w:val="000000"/>
          <w:sz w:val="24"/>
          <w:szCs w:val="24"/>
          <w:lang w:val="fr-FR" w:bidi="ar-SA"/>
        </w:rPr>
        <w:t xml:space="preserve">, </w:t>
      </w:r>
      <w:r w:rsidRPr="00FC5992">
        <w:rPr>
          <w:rFonts w:ascii="Times New Roman" w:eastAsia="Calibri" w:hAnsi="Times New Roman"/>
          <w:color w:val="000000"/>
          <w:sz w:val="24"/>
          <w:szCs w:val="24"/>
          <w:lang w:val="fr-FR" w:bidi="ar-SA"/>
        </w:rPr>
        <w:t>sur</w:t>
      </w:r>
      <w:r w:rsidR="00C303D6" w:rsidRPr="00FC5992">
        <w:rPr>
          <w:rFonts w:ascii="Times New Roman" w:eastAsia="Calibri" w:hAnsi="Times New Roman"/>
          <w:color w:val="000000"/>
          <w:sz w:val="24"/>
          <w:szCs w:val="24"/>
          <w:lang w:val="fr-FR" w:bidi="ar-SA"/>
        </w:rPr>
        <w:t xml:space="preserve"> consultation </w:t>
      </w:r>
      <w:r w:rsidRPr="00FC5992">
        <w:rPr>
          <w:rFonts w:ascii="Times New Roman" w:eastAsia="Calibri" w:hAnsi="Times New Roman"/>
          <w:color w:val="000000"/>
          <w:sz w:val="24"/>
          <w:szCs w:val="24"/>
          <w:lang w:val="fr-FR" w:bidi="ar-SA"/>
        </w:rPr>
        <w:t>des principales parties prenantes. Il fournit une approche exhaustive à la formation des vendeurs et propriétaires de dépôts de vente de médicaments</w:t>
      </w:r>
      <w:r w:rsidR="0059069D" w:rsidRPr="00FC5992">
        <w:rPr>
          <w:rFonts w:ascii="Times New Roman" w:eastAsia="Calibri" w:hAnsi="Times New Roman"/>
          <w:color w:val="000000"/>
          <w:sz w:val="24"/>
          <w:szCs w:val="24"/>
          <w:lang w:val="fr-FR" w:bidi="ar-SA"/>
        </w:rPr>
        <w:t xml:space="preserve"> pour </w:t>
      </w:r>
      <w:r w:rsidR="00AC772F">
        <w:rPr>
          <w:rFonts w:ascii="Times New Roman" w:eastAsia="Calibri" w:hAnsi="Times New Roman"/>
          <w:color w:val="000000"/>
          <w:sz w:val="24"/>
          <w:szCs w:val="24"/>
          <w:lang w:val="fr-FR" w:bidi="ar-SA"/>
        </w:rPr>
        <w:t>leur permettre de renforcer</w:t>
      </w:r>
      <w:r w:rsidR="0059069D" w:rsidRPr="00FC5992">
        <w:rPr>
          <w:rFonts w:ascii="Times New Roman" w:eastAsia="Calibri" w:hAnsi="Times New Roman"/>
          <w:color w:val="000000"/>
          <w:sz w:val="24"/>
          <w:szCs w:val="24"/>
          <w:lang w:val="fr-FR" w:bidi="ar-SA"/>
        </w:rPr>
        <w:t xml:space="preserve"> leurs compétences en matière de gestion des</w:t>
      </w:r>
      <w:r w:rsidR="00C303D6" w:rsidRPr="00FC5992">
        <w:rPr>
          <w:rFonts w:ascii="Times New Roman" w:eastAsia="Calibri" w:hAnsi="Times New Roman"/>
          <w:color w:val="000000"/>
          <w:sz w:val="24"/>
          <w:szCs w:val="24"/>
          <w:lang w:val="fr-FR" w:bidi="ar-SA"/>
        </w:rPr>
        <w:t xml:space="preserve"> </w:t>
      </w:r>
      <w:r w:rsidR="00A80F74" w:rsidRPr="00FC5992">
        <w:rPr>
          <w:rFonts w:ascii="Times New Roman" w:eastAsia="Calibri" w:hAnsi="Times New Roman"/>
          <w:color w:val="000000"/>
          <w:sz w:val="24"/>
          <w:szCs w:val="24"/>
          <w:lang w:val="fr-FR" w:bidi="ar-SA"/>
        </w:rPr>
        <w:t>médicament</w:t>
      </w:r>
      <w:r w:rsidR="00C303D6" w:rsidRPr="00FC5992">
        <w:rPr>
          <w:rFonts w:ascii="Times New Roman" w:eastAsia="Calibri" w:hAnsi="Times New Roman"/>
          <w:color w:val="000000"/>
          <w:sz w:val="24"/>
          <w:szCs w:val="24"/>
          <w:lang w:val="fr-FR" w:bidi="ar-SA"/>
        </w:rPr>
        <w:t>s</w:t>
      </w:r>
      <w:r w:rsidR="00F2168B" w:rsidRPr="00FC5992">
        <w:rPr>
          <w:rFonts w:ascii="Times New Roman" w:eastAsia="Calibri" w:hAnsi="Times New Roman"/>
          <w:color w:val="000000"/>
          <w:sz w:val="24"/>
          <w:szCs w:val="24"/>
          <w:lang w:val="fr-FR" w:bidi="ar-SA"/>
        </w:rPr>
        <w:t>,</w:t>
      </w:r>
      <w:r w:rsidR="00C303D6" w:rsidRPr="00FC5992">
        <w:rPr>
          <w:rFonts w:ascii="Times New Roman" w:eastAsia="Calibri" w:hAnsi="Times New Roman"/>
          <w:color w:val="000000"/>
          <w:sz w:val="24"/>
          <w:szCs w:val="24"/>
          <w:lang w:val="fr-FR" w:bidi="ar-SA"/>
        </w:rPr>
        <w:t xml:space="preserve"> </w:t>
      </w:r>
      <w:r w:rsidR="0059069D" w:rsidRPr="00FC5992">
        <w:rPr>
          <w:rFonts w:ascii="Times New Roman" w:eastAsia="Calibri" w:hAnsi="Times New Roman"/>
          <w:color w:val="000000"/>
          <w:sz w:val="24"/>
          <w:szCs w:val="24"/>
          <w:lang w:val="fr-FR" w:bidi="ar-SA"/>
        </w:rPr>
        <w:t xml:space="preserve">et d’évaluation et de traitement </w:t>
      </w:r>
      <w:r w:rsidR="00207B4E" w:rsidRPr="00FC5992">
        <w:rPr>
          <w:rFonts w:ascii="Times New Roman" w:eastAsia="Calibri" w:hAnsi="Times New Roman"/>
          <w:color w:val="000000"/>
          <w:sz w:val="24"/>
          <w:szCs w:val="24"/>
          <w:lang w:val="fr-FR" w:bidi="ar-SA"/>
        </w:rPr>
        <w:t>d’</w:t>
      </w:r>
      <w:r w:rsidR="0059069D" w:rsidRPr="00FC5992">
        <w:rPr>
          <w:rFonts w:ascii="Times New Roman" w:eastAsia="Calibri" w:hAnsi="Times New Roman"/>
          <w:color w:val="000000"/>
          <w:sz w:val="24"/>
          <w:szCs w:val="24"/>
          <w:lang w:val="fr-FR" w:bidi="ar-SA"/>
        </w:rPr>
        <w:t>affections</w:t>
      </w:r>
      <w:r w:rsidR="00E72095" w:rsidRPr="00FC5992">
        <w:rPr>
          <w:rFonts w:ascii="Times New Roman" w:eastAsia="Calibri" w:hAnsi="Times New Roman"/>
          <w:color w:val="000000"/>
          <w:sz w:val="24"/>
          <w:szCs w:val="24"/>
          <w:lang w:val="fr-FR" w:bidi="ar-SA"/>
        </w:rPr>
        <w:t xml:space="preserve"> courantes </w:t>
      </w:r>
      <w:r w:rsidR="006276A7" w:rsidRPr="00FC5992">
        <w:rPr>
          <w:rFonts w:ascii="Times New Roman" w:eastAsia="Calibri" w:hAnsi="Times New Roman"/>
          <w:color w:val="000000"/>
          <w:sz w:val="24"/>
          <w:szCs w:val="24"/>
          <w:lang w:val="fr-FR" w:bidi="ar-SA"/>
        </w:rPr>
        <w:t xml:space="preserve">sélectionnées </w:t>
      </w:r>
      <w:r w:rsidR="00E72095" w:rsidRPr="00FC5992">
        <w:rPr>
          <w:rFonts w:ascii="Times New Roman" w:eastAsia="Calibri" w:hAnsi="Times New Roman"/>
          <w:color w:val="000000"/>
          <w:sz w:val="24"/>
          <w:szCs w:val="24"/>
          <w:lang w:val="fr-FR" w:bidi="ar-SA"/>
        </w:rPr>
        <w:t>au niveau communautaire</w:t>
      </w:r>
      <w:r w:rsidR="00C303D6" w:rsidRPr="00FC5992">
        <w:rPr>
          <w:rFonts w:ascii="Times New Roman" w:eastAsia="Calibri" w:hAnsi="Times New Roman"/>
          <w:color w:val="000000"/>
          <w:sz w:val="24"/>
          <w:szCs w:val="24"/>
          <w:lang w:val="fr-FR" w:bidi="ar-SA"/>
        </w:rPr>
        <w:t xml:space="preserve">. </w:t>
      </w:r>
    </w:p>
    <w:p w14:paraId="1FD438ED" w14:textId="77777777" w:rsidR="00F317A1" w:rsidRPr="00FC5992" w:rsidRDefault="00F317A1" w:rsidP="003226AE">
      <w:pPr>
        <w:spacing w:after="0" w:line="360" w:lineRule="auto"/>
        <w:rPr>
          <w:rFonts w:asciiTheme="majorHAnsi" w:eastAsia="Calibri" w:hAnsiTheme="majorHAnsi" w:cs="FuturaBT-Book"/>
          <w:b/>
          <w:color w:val="000000"/>
          <w:sz w:val="24"/>
          <w:szCs w:val="24"/>
          <w:lang w:val="fr-FR" w:bidi="ar-SA"/>
        </w:rPr>
        <w:sectPr w:rsidR="00F317A1" w:rsidRPr="00FC5992">
          <w:headerReference w:type="default" r:id="rId10"/>
          <w:footerReference w:type="default" r:id="rId11"/>
          <w:pgSz w:w="11907" w:h="16839" w:code="9"/>
          <w:pgMar w:top="1440" w:right="1440" w:bottom="1080" w:left="1440" w:header="720" w:footer="720" w:gutter="0"/>
          <w:cols w:space="720"/>
          <w:titlePg/>
          <w:docGrid w:linePitch="360"/>
        </w:sectPr>
      </w:pPr>
    </w:p>
    <w:p w14:paraId="2B98AD2C" w14:textId="77777777" w:rsidR="00C303D6" w:rsidRPr="00FC5992" w:rsidRDefault="00C303D6" w:rsidP="003226AE">
      <w:pPr>
        <w:pStyle w:val="Heading1"/>
        <w:spacing w:line="360" w:lineRule="auto"/>
        <w:rPr>
          <w:lang w:val="fr-FR"/>
        </w:rPr>
      </w:pPr>
      <w:bookmarkStart w:id="6" w:name="_Toc6629476"/>
      <w:r w:rsidRPr="00FC5992">
        <w:rPr>
          <w:rFonts w:eastAsia="Calibri"/>
          <w:lang w:val="fr-FR" w:bidi="ar-SA"/>
        </w:rPr>
        <w:lastRenderedPageBreak/>
        <w:t>INTRODUCTION</w:t>
      </w:r>
      <w:bookmarkEnd w:id="6"/>
    </w:p>
    <w:p w14:paraId="1B3838FE" w14:textId="77777777" w:rsidR="00C303D6" w:rsidRPr="00FC5992" w:rsidRDefault="00221C11" w:rsidP="003226AE">
      <w:pPr>
        <w:autoSpaceDE w:val="0"/>
        <w:autoSpaceDN w:val="0"/>
        <w:adjustRightInd w:val="0"/>
        <w:spacing w:after="0" w:line="360" w:lineRule="auto"/>
        <w:rPr>
          <w:rFonts w:ascii="Times New Roman" w:eastAsia="Calibri" w:hAnsi="Times New Roman"/>
          <w:color w:val="000000"/>
          <w:sz w:val="24"/>
          <w:szCs w:val="24"/>
          <w:lang w:val="fr-FR" w:bidi="ar-SA"/>
        </w:rPr>
      </w:pPr>
      <w:r w:rsidRPr="00FC5992">
        <w:rPr>
          <w:rFonts w:ascii="Times New Roman" w:eastAsia="Calibri" w:hAnsi="Times New Roman"/>
          <w:color w:val="000000"/>
          <w:sz w:val="24"/>
          <w:szCs w:val="24"/>
          <w:lang w:val="fr-FR" w:bidi="ar-SA"/>
        </w:rPr>
        <w:t>Le présent manuel est destiné aux agents de santé qui suivent une formation en vue d</w:t>
      </w:r>
      <w:r w:rsidR="00D22592" w:rsidRPr="00FC5992">
        <w:rPr>
          <w:rFonts w:ascii="Times New Roman" w:eastAsia="Calibri" w:hAnsi="Times New Roman"/>
          <w:color w:val="000000"/>
          <w:sz w:val="24"/>
          <w:szCs w:val="24"/>
          <w:lang w:val="fr-FR" w:bidi="ar-SA"/>
        </w:rPr>
        <w:t xml:space="preserve">e gérer </w:t>
      </w:r>
      <w:r w:rsidRPr="00FC5992">
        <w:rPr>
          <w:rFonts w:ascii="Times New Roman" w:eastAsia="Calibri" w:hAnsi="Times New Roman"/>
          <w:color w:val="000000"/>
          <w:sz w:val="24"/>
          <w:szCs w:val="24"/>
          <w:lang w:val="fr-FR" w:bidi="ar-SA"/>
        </w:rPr>
        <w:t>des dépôts de vente de médicaments accrédités</w:t>
      </w:r>
      <w:r w:rsidR="00C303D6" w:rsidRPr="00FC5992">
        <w:rPr>
          <w:rFonts w:ascii="Times New Roman" w:eastAsia="Calibri" w:hAnsi="Times New Roman"/>
          <w:color w:val="000000"/>
          <w:sz w:val="24"/>
          <w:szCs w:val="24"/>
          <w:lang w:val="fr-FR" w:bidi="ar-SA"/>
        </w:rPr>
        <w:t xml:space="preserve">. </w:t>
      </w:r>
    </w:p>
    <w:p w14:paraId="56EF311A" w14:textId="77777777" w:rsidR="007E47EA" w:rsidRPr="00FC5992" w:rsidRDefault="007E47EA" w:rsidP="003226AE">
      <w:pPr>
        <w:autoSpaceDE w:val="0"/>
        <w:autoSpaceDN w:val="0"/>
        <w:adjustRightInd w:val="0"/>
        <w:spacing w:after="0" w:line="360" w:lineRule="auto"/>
        <w:rPr>
          <w:rFonts w:ascii="Times New Roman" w:eastAsia="Calibri" w:hAnsi="Times New Roman"/>
          <w:color w:val="000000"/>
          <w:sz w:val="24"/>
          <w:szCs w:val="24"/>
          <w:lang w:val="fr-FR" w:bidi="ar-SA"/>
        </w:rPr>
      </w:pPr>
    </w:p>
    <w:p w14:paraId="313BA191" w14:textId="162ED914" w:rsidR="00C303D6" w:rsidRPr="00FC5992" w:rsidRDefault="00D22592" w:rsidP="003226AE">
      <w:pPr>
        <w:autoSpaceDE w:val="0"/>
        <w:autoSpaceDN w:val="0"/>
        <w:adjustRightInd w:val="0"/>
        <w:spacing w:after="0" w:line="360" w:lineRule="auto"/>
        <w:rPr>
          <w:rFonts w:ascii="Times New Roman" w:eastAsia="Calibri" w:hAnsi="Times New Roman"/>
          <w:color w:val="000000"/>
          <w:sz w:val="24"/>
          <w:szCs w:val="24"/>
          <w:lang w:val="fr-FR" w:bidi="ar-SA"/>
        </w:rPr>
      </w:pPr>
      <w:r w:rsidRPr="00FC5992">
        <w:rPr>
          <w:rFonts w:ascii="Times New Roman" w:eastAsia="Calibri" w:hAnsi="Times New Roman"/>
          <w:color w:val="000000"/>
          <w:sz w:val="24"/>
          <w:szCs w:val="24"/>
          <w:lang w:val="fr-FR" w:bidi="ar-SA"/>
        </w:rPr>
        <w:t xml:space="preserve">Le contenu du manuel chercher à renforcer les connaissances </w:t>
      </w:r>
      <w:r w:rsidR="006276A7">
        <w:rPr>
          <w:rFonts w:ascii="Times New Roman" w:eastAsia="Calibri" w:hAnsi="Times New Roman"/>
          <w:color w:val="000000"/>
          <w:sz w:val="24"/>
          <w:szCs w:val="24"/>
          <w:lang w:val="fr-FR" w:bidi="ar-SA"/>
        </w:rPr>
        <w:t>élémentaires</w:t>
      </w:r>
      <w:r w:rsidRPr="00FC5992">
        <w:rPr>
          <w:rFonts w:ascii="Times New Roman" w:eastAsia="Calibri" w:hAnsi="Times New Roman"/>
          <w:color w:val="000000"/>
          <w:sz w:val="24"/>
          <w:szCs w:val="24"/>
          <w:lang w:val="fr-FR" w:bidi="ar-SA"/>
        </w:rPr>
        <w:t xml:space="preserve"> des</w:t>
      </w:r>
      <w:r w:rsidR="00C303D6" w:rsidRPr="00FC5992">
        <w:rPr>
          <w:rFonts w:ascii="Times New Roman" w:eastAsia="Calibri" w:hAnsi="Times New Roman"/>
          <w:color w:val="000000"/>
          <w:sz w:val="24"/>
          <w:szCs w:val="24"/>
          <w:lang w:val="fr-FR" w:bidi="ar-SA"/>
        </w:rPr>
        <w:t xml:space="preserve"> participants</w:t>
      </w:r>
      <w:r w:rsidR="00F2168B" w:rsidRPr="00FC5992">
        <w:rPr>
          <w:rFonts w:ascii="Times New Roman" w:eastAsia="Calibri" w:hAnsi="Times New Roman"/>
          <w:color w:val="000000"/>
          <w:sz w:val="24"/>
          <w:szCs w:val="24"/>
          <w:lang w:val="fr-FR" w:bidi="ar-SA"/>
        </w:rPr>
        <w:t>,</w:t>
      </w:r>
      <w:r w:rsidR="00C303D6" w:rsidRPr="00FC5992">
        <w:rPr>
          <w:rFonts w:ascii="Times New Roman" w:eastAsia="Calibri" w:hAnsi="Times New Roman"/>
          <w:color w:val="000000"/>
          <w:sz w:val="24"/>
          <w:szCs w:val="24"/>
          <w:lang w:val="fr-FR" w:bidi="ar-SA"/>
        </w:rPr>
        <w:t xml:space="preserve"> </w:t>
      </w:r>
      <w:r w:rsidRPr="00FC5992">
        <w:rPr>
          <w:rFonts w:ascii="Times New Roman" w:eastAsia="Calibri" w:hAnsi="Times New Roman"/>
          <w:color w:val="000000"/>
          <w:sz w:val="24"/>
          <w:szCs w:val="24"/>
          <w:lang w:val="fr-FR" w:bidi="ar-SA"/>
        </w:rPr>
        <w:t>notamme</w:t>
      </w:r>
      <w:r w:rsidR="00AA25FD" w:rsidRPr="00FC5992">
        <w:rPr>
          <w:rFonts w:ascii="Times New Roman" w:eastAsia="Calibri" w:hAnsi="Times New Roman"/>
          <w:color w:val="000000"/>
          <w:sz w:val="24"/>
          <w:szCs w:val="24"/>
          <w:lang w:val="fr-FR" w:bidi="ar-SA"/>
        </w:rPr>
        <w:t>nt concernant la dispensation e</w:t>
      </w:r>
      <w:r w:rsidRPr="00FC5992">
        <w:rPr>
          <w:rFonts w:ascii="Times New Roman" w:eastAsia="Calibri" w:hAnsi="Times New Roman"/>
          <w:color w:val="000000"/>
          <w:sz w:val="24"/>
          <w:szCs w:val="24"/>
          <w:lang w:val="fr-FR" w:bidi="ar-SA"/>
        </w:rPr>
        <w:t xml:space="preserve">t la </w:t>
      </w:r>
      <w:r w:rsidR="006276A7">
        <w:rPr>
          <w:rFonts w:ascii="Times New Roman" w:eastAsia="Calibri" w:hAnsi="Times New Roman"/>
          <w:color w:val="000000"/>
          <w:sz w:val="24"/>
          <w:szCs w:val="24"/>
          <w:lang w:val="fr-FR" w:bidi="ar-SA"/>
        </w:rPr>
        <w:t>prise en charge de</w:t>
      </w:r>
      <w:r w:rsidRPr="00FC5992">
        <w:rPr>
          <w:rFonts w:ascii="Times New Roman" w:eastAsia="Calibri" w:hAnsi="Times New Roman"/>
          <w:color w:val="000000"/>
          <w:sz w:val="24"/>
          <w:szCs w:val="24"/>
          <w:lang w:val="fr-FR" w:bidi="ar-SA"/>
        </w:rPr>
        <w:t xml:space="preserve"> maladies </w:t>
      </w:r>
      <w:r w:rsidR="003306DD" w:rsidRPr="00FC5992">
        <w:rPr>
          <w:rFonts w:ascii="Times New Roman" w:eastAsia="Calibri" w:hAnsi="Times New Roman"/>
          <w:color w:val="000000"/>
          <w:sz w:val="24"/>
          <w:szCs w:val="24"/>
          <w:lang w:val="fr-FR" w:bidi="ar-SA"/>
        </w:rPr>
        <w:t xml:space="preserve">mineures dans un dépôt de vente de médicaments. </w:t>
      </w:r>
    </w:p>
    <w:p w14:paraId="57B1F976" w14:textId="77777777" w:rsidR="007E47EA" w:rsidRPr="00FC5992" w:rsidRDefault="007E47EA" w:rsidP="003226AE">
      <w:pPr>
        <w:autoSpaceDE w:val="0"/>
        <w:autoSpaceDN w:val="0"/>
        <w:adjustRightInd w:val="0"/>
        <w:spacing w:after="0" w:line="360" w:lineRule="auto"/>
        <w:rPr>
          <w:rFonts w:ascii="Times New Roman" w:eastAsia="Calibri" w:hAnsi="Times New Roman"/>
          <w:color w:val="000000"/>
          <w:sz w:val="24"/>
          <w:szCs w:val="24"/>
          <w:lang w:val="fr-FR" w:bidi="ar-SA"/>
        </w:rPr>
      </w:pPr>
    </w:p>
    <w:p w14:paraId="61BC1023" w14:textId="77777777" w:rsidR="00C303D6" w:rsidRPr="00FC5992" w:rsidRDefault="003306DD" w:rsidP="003226AE">
      <w:pPr>
        <w:autoSpaceDE w:val="0"/>
        <w:autoSpaceDN w:val="0"/>
        <w:adjustRightInd w:val="0"/>
        <w:spacing w:after="0" w:line="360" w:lineRule="auto"/>
        <w:rPr>
          <w:rFonts w:ascii="Times New Roman" w:eastAsia="Calibri" w:hAnsi="Times New Roman"/>
          <w:color w:val="000000"/>
          <w:sz w:val="24"/>
          <w:szCs w:val="24"/>
          <w:lang w:val="fr-FR" w:bidi="ar-SA"/>
        </w:rPr>
      </w:pPr>
      <w:r w:rsidRPr="00FC5992">
        <w:rPr>
          <w:rFonts w:ascii="Times New Roman" w:eastAsia="Calibri" w:hAnsi="Times New Roman"/>
          <w:color w:val="000000"/>
          <w:sz w:val="24"/>
          <w:szCs w:val="24"/>
          <w:lang w:val="fr-FR" w:bidi="ar-SA"/>
        </w:rPr>
        <w:t xml:space="preserve">Le manuel est organisé en trois </w:t>
      </w:r>
      <w:r w:rsidR="00C303D6" w:rsidRPr="00FC5992">
        <w:rPr>
          <w:rFonts w:ascii="Times New Roman" w:eastAsia="Calibri" w:hAnsi="Times New Roman"/>
          <w:color w:val="000000"/>
          <w:sz w:val="24"/>
          <w:szCs w:val="24"/>
          <w:lang w:val="fr-FR" w:bidi="ar-SA"/>
        </w:rPr>
        <w:t>modules</w:t>
      </w:r>
      <w:r w:rsidRPr="00FC5992">
        <w:rPr>
          <w:rFonts w:ascii="Times New Roman" w:eastAsia="Calibri" w:hAnsi="Times New Roman"/>
          <w:color w:val="000000"/>
          <w:sz w:val="24"/>
          <w:szCs w:val="24"/>
          <w:lang w:val="fr-FR" w:bidi="ar-SA"/>
        </w:rPr>
        <w:t xml:space="preserve"> </w:t>
      </w:r>
      <w:r w:rsidR="00806010" w:rsidRPr="00FC5992">
        <w:rPr>
          <w:rFonts w:ascii="Times New Roman" w:eastAsia="Calibri" w:hAnsi="Times New Roman"/>
          <w:color w:val="000000"/>
          <w:sz w:val="24"/>
          <w:szCs w:val="24"/>
          <w:lang w:val="fr-FR" w:bidi="ar-SA"/>
        </w:rPr>
        <w:t>:</w:t>
      </w:r>
    </w:p>
    <w:p w14:paraId="06C3FA9E" w14:textId="77777777" w:rsidR="00C303D6" w:rsidRPr="00FC5992" w:rsidRDefault="003306DD" w:rsidP="003226AE">
      <w:pPr>
        <w:pStyle w:val="ListParagraph"/>
        <w:numPr>
          <w:ilvl w:val="0"/>
          <w:numId w:val="159"/>
        </w:numPr>
        <w:autoSpaceDE w:val="0"/>
        <w:autoSpaceDN w:val="0"/>
        <w:adjustRightInd w:val="0"/>
        <w:spacing w:after="0" w:line="360" w:lineRule="auto"/>
        <w:rPr>
          <w:rFonts w:ascii="Times New Roman" w:eastAsia="Calibri" w:hAnsi="Times New Roman"/>
          <w:color w:val="000000"/>
          <w:sz w:val="24"/>
          <w:szCs w:val="24"/>
          <w:lang w:val="fr-FR" w:bidi="ar-SA"/>
        </w:rPr>
      </w:pPr>
      <w:r w:rsidRPr="00FC5992">
        <w:rPr>
          <w:rFonts w:ascii="Times New Roman" w:eastAsia="Calibri" w:hAnsi="Times New Roman"/>
          <w:color w:val="000000"/>
          <w:sz w:val="24"/>
          <w:szCs w:val="24"/>
          <w:lang w:val="fr-FR" w:bidi="ar-SA"/>
        </w:rPr>
        <w:t xml:space="preserve">Le </w:t>
      </w:r>
      <w:r w:rsidR="00C303D6" w:rsidRPr="00FC5992">
        <w:rPr>
          <w:rFonts w:ascii="Times New Roman" w:eastAsia="Calibri" w:hAnsi="Times New Roman"/>
          <w:color w:val="000000"/>
          <w:sz w:val="24"/>
          <w:szCs w:val="24"/>
          <w:lang w:val="fr-FR" w:bidi="ar-SA"/>
        </w:rPr>
        <w:t xml:space="preserve">Module 1 </w:t>
      </w:r>
      <w:r w:rsidRPr="00FC5992">
        <w:rPr>
          <w:rFonts w:ascii="Times New Roman" w:eastAsia="Calibri" w:hAnsi="Times New Roman"/>
          <w:color w:val="000000"/>
          <w:sz w:val="24"/>
          <w:szCs w:val="24"/>
          <w:lang w:val="fr-FR" w:bidi="ar-SA"/>
        </w:rPr>
        <w:t xml:space="preserve">donne un aperçu du </w:t>
      </w:r>
      <w:r w:rsidR="00F96A00" w:rsidRPr="00FC5992">
        <w:rPr>
          <w:rFonts w:ascii="Times New Roman" w:eastAsia="Calibri" w:hAnsi="Times New Roman"/>
          <w:color w:val="000000"/>
          <w:sz w:val="24"/>
          <w:szCs w:val="24"/>
          <w:lang w:val="fr-FR" w:bidi="ar-SA"/>
        </w:rPr>
        <w:t>sys</w:t>
      </w:r>
      <w:r w:rsidRPr="00FC5992">
        <w:rPr>
          <w:rFonts w:ascii="Times New Roman" w:eastAsia="Calibri" w:hAnsi="Times New Roman"/>
          <w:color w:val="000000"/>
          <w:sz w:val="24"/>
          <w:szCs w:val="24"/>
          <w:lang w:val="fr-FR" w:bidi="ar-SA"/>
        </w:rPr>
        <w:t>tème de prestations de soins de santé et des aspect</w:t>
      </w:r>
      <w:r w:rsidR="00F96A00" w:rsidRPr="00FC5992">
        <w:rPr>
          <w:rFonts w:ascii="Times New Roman" w:eastAsia="Calibri" w:hAnsi="Times New Roman"/>
          <w:color w:val="000000"/>
          <w:sz w:val="24"/>
          <w:szCs w:val="24"/>
          <w:lang w:val="fr-FR" w:bidi="ar-SA"/>
        </w:rPr>
        <w:t>s légaux du fonctionnement des</w:t>
      </w:r>
      <w:r w:rsidR="00F2168B" w:rsidRPr="00FC5992">
        <w:rPr>
          <w:rFonts w:ascii="Times New Roman" w:eastAsia="Calibri" w:hAnsi="Times New Roman"/>
          <w:color w:val="000000"/>
          <w:sz w:val="24"/>
          <w:szCs w:val="24"/>
          <w:lang w:val="fr-FR" w:bidi="ar-SA"/>
        </w:rPr>
        <w:t xml:space="preserve"> </w:t>
      </w:r>
      <w:r w:rsidR="00221C11" w:rsidRPr="00FC5992">
        <w:rPr>
          <w:rFonts w:ascii="Times New Roman" w:eastAsia="Calibri" w:hAnsi="Times New Roman"/>
          <w:color w:val="000000"/>
          <w:sz w:val="24"/>
          <w:szCs w:val="24"/>
          <w:lang w:val="fr-FR" w:bidi="ar-SA"/>
        </w:rPr>
        <w:t>dépôts de vente de médicaments accrédités</w:t>
      </w:r>
      <w:r w:rsidR="00C303D6" w:rsidRPr="00FC5992">
        <w:rPr>
          <w:rFonts w:ascii="Times New Roman" w:eastAsia="Calibri" w:hAnsi="Times New Roman"/>
          <w:color w:val="000000"/>
          <w:sz w:val="24"/>
          <w:szCs w:val="24"/>
          <w:lang w:val="fr-FR" w:bidi="ar-SA"/>
        </w:rPr>
        <w:t>.</w:t>
      </w:r>
    </w:p>
    <w:p w14:paraId="27722218" w14:textId="77777777" w:rsidR="00C303D6" w:rsidRPr="00FC5992" w:rsidRDefault="00F96A00" w:rsidP="003226AE">
      <w:pPr>
        <w:pStyle w:val="ListParagraph"/>
        <w:numPr>
          <w:ilvl w:val="0"/>
          <w:numId w:val="159"/>
        </w:numPr>
        <w:autoSpaceDE w:val="0"/>
        <w:autoSpaceDN w:val="0"/>
        <w:adjustRightInd w:val="0"/>
        <w:spacing w:after="0" w:line="360" w:lineRule="auto"/>
        <w:rPr>
          <w:rFonts w:ascii="Times New Roman" w:eastAsia="Calibri" w:hAnsi="Times New Roman"/>
          <w:color w:val="000000"/>
          <w:sz w:val="24"/>
          <w:szCs w:val="24"/>
          <w:lang w:val="fr-FR" w:bidi="ar-SA"/>
        </w:rPr>
      </w:pPr>
      <w:r w:rsidRPr="00FC5992">
        <w:rPr>
          <w:rFonts w:ascii="Times New Roman" w:eastAsia="Calibri" w:hAnsi="Times New Roman"/>
          <w:color w:val="000000"/>
          <w:sz w:val="24"/>
          <w:szCs w:val="24"/>
          <w:lang w:val="fr-FR" w:bidi="ar-SA"/>
        </w:rPr>
        <w:t xml:space="preserve">Le </w:t>
      </w:r>
      <w:r w:rsidR="00C303D6" w:rsidRPr="00FC5992">
        <w:rPr>
          <w:rFonts w:ascii="Times New Roman" w:eastAsia="Calibri" w:hAnsi="Times New Roman"/>
          <w:color w:val="000000"/>
          <w:sz w:val="24"/>
          <w:szCs w:val="24"/>
          <w:lang w:val="fr-FR" w:bidi="ar-SA"/>
        </w:rPr>
        <w:t xml:space="preserve">Module 2 </w:t>
      </w:r>
      <w:r w:rsidRPr="00FC5992">
        <w:rPr>
          <w:rFonts w:ascii="Times New Roman" w:eastAsia="Calibri" w:hAnsi="Times New Roman"/>
          <w:color w:val="000000"/>
          <w:sz w:val="24"/>
          <w:szCs w:val="24"/>
          <w:lang w:val="fr-FR" w:bidi="ar-SA"/>
        </w:rPr>
        <w:t>porte sur la gestion des</w:t>
      </w:r>
      <w:r w:rsidR="00C303D6" w:rsidRPr="00FC5992">
        <w:rPr>
          <w:rFonts w:ascii="Times New Roman" w:eastAsia="Calibri" w:hAnsi="Times New Roman"/>
          <w:color w:val="000000"/>
          <w:sz w:val="24"/>
          <w:szCs w:val="24"/>
          <w:lang w:val="fr-FR" w:bidi="ar-SA"/>
        </w:rPr>
        <w:t xml:space="preserve"> </w:t>
      </w:r>
      <w:r w:rsidR="00A80F74" w:rsidRPr="00FC5992">
        <w:rPr>
          <w:rFonts w:ascii="Times New Roman" w:eastAsia="Calibri" w:hAnsi="Times New Roman"/>
          <w:color w:val="000000"/>
          <w:sz w:val="24"/>
          <w:szCs w:val="24"/>
          <w:lang w:val="fr-FR" w:bidi="ar-SA"/>
        </w:rPr>
        <w:t>médicament</w:t>
      </w:r>
      <w:r w:rsidR="00A05B04" w:rsidRPr="00FC5992">
        <w:rPr>
          <w:rFonts w:ascii="Times New Roman" w:eastAsia="Calibri" w:hAnsi="Times New Roman"/>
          <w:color w:val="000000"/>
          <w:sz w:val="24"/>
          <w:szCs w:val="24"/>
          <w:lang w:val="fr-FR" w:bidi="ar-SA"/>
        </w:rPr>
        <w:t>s</w:t>
      </w:r>
      <w:r w:rsidR="00C303D6" w:rsidRPr="00FC5992">
        <w:rPr>
          <w:rFonts w:ascii="Times New Roman" w:eastAsia="Calibri" w:hAnsi="Times New Roman"/>
          <w:color w:val="000000"/>
          <w:sz w:val="24"/>
          <w:szCs w:val="24"/>
          <w:lang w:val="fr-FR" w:bidi="ar-SA"/>
        </w:rPr>
        <w:t xml:space="preserve"> </w:t>
      </w:r>
      <w:r w:rsidRPr="00FC5992">
        <w:rPr>
          <w:rFonts w:ascii="Times New Roman" w:eastAsia="Calibri" w:hAnsi="Times New Roman"/>
          <w:color w:val="000000"/>
          <w:sz w:val="24"/>
          <w:szCs w:val="24"/>
          <w:lang w:val="fr-FR" w:bidi="ar-SA"/>
        </w:rPr>
        <w:t xml:space="preserve">et la dispensation rationnelle. </w:t>
      </w:r>
      <w:r w:rsidR="00C303D6" w:rsidRPr="00FC5992">
        <w:rPr>
          <w:rFonts w:ascii="Times New Roman" w:eastAsia="Calibri" w:hAnsi="Times New Roman"/>
          <w:color w:val="000000"/>
          <w:sz w:val="24"/>
          <w:szCs w:val="24"/>
          <w:lang w:val="fr-FR" w:bidi="ar-SA"/>
        </w:rPr>
        <w:t xml:space="preserve"> </w:t>
      </w:r>
    </w:p>
    <w:p w14:paraId="6092AA04" w14:textId="2737E4E5" w:rsidR="00C303D6" w:rsidRPr="00FC5992" w:rsidRDefault="00F96A00" w:rsidP="003226AE">
      <w:pPr>
        <w:pStyle w:val="ListParagraph"/>
        <w:numPr>
          <w:ilvl w:val="0"/>
          <w:numId w:val="159"/>
        </w:numPr>
        <w:autoSpaceDE w:val="0"/>
        <w:autoSpaceDN w:val="0"/>
        <w:adjustRightInd w:val="0"/>
        <w:spacing w:after="0" w:line="360" w:lineRule="auto"/>
        <w:rPr>
          <w:rFonts w:ascii="Times New Roman" w:eastAsia="Calibri" w:hAnsi="Times New Roman"/>
          <w:color w:val="000000"/>
          <w:sz w:val="24"/>
          <w:szCs w:val="24"/>
          <w:lang w:val="fr-FR" w:bidi="ar-SA"/>
        </w:rPr>
      </w:pPr>
      <w:r w:rsidRPr="00FC5992">
        <w:rPr>
          <w:rFonts w:ascii="Times New Roman" w:eastAsia="Calibri" w:hAnsi="Times New Roman"/>
          <w:color w:val="000000"/>
          <w:sz w:val="24"/>
          <w:szCs w:val="24"/>
          <w:lang w:val="fr-FR" w:bidi="ar-SA"/>
        </w:rPr>
        <w:t xml:space="preserve">Le </w:t>
      </w:r>
      <w:r w:rsidR="00C303D6" w:rsidRPr="00FC5992">
        <w:rPr>
          <w:rFonts w:ascii="Times New Roman" w:eastAsia="Calibri" w:hAnsi="Times New Roman"/>
          <w:color w:val="000000"/>
          <w:sz w:val="24"/>
          <w:szCs w:val="24"/>
          <w:lang w:val="fr-FR" w:bidi="ar-SA"/>
        </w:rPr>
        <w:t xml:space="preserve">Module 3 </w:t>
      </w:r>
      <w:r w:rsidRPr="00FC5992">
        <w:rPr>
          <w:rFonts w:ascii="Times New Roman" w:eastAsia="Calibri" w:hAnsi="Times New Roman"/>
          <w:color w:val="000000"/>
          <w:sz w:val="24"/>
          <w:szCs w:val="24"/>
          <w:lang w:val="fr-FR" w:bidi="ar-SA"/>
        </w:rPr>
        <w:t xml:space="preserve">fournit des éléments de base pour la </w:t>
      </w:r>
      <w:r w:rsidR="004B6532">
        <w:rPr>
          <w:rFonts w:ascii="Times New Roman" w:eastAsia="Calibri" w:hAnsi="Times New Roman"/>
          <w:color w:val="000000"/>
          <w:sz w:val="24"/>
          <w:szCs w:val="24"/>
          <w:lang w:val="fr-FR" w:bidi="ar-SA"/>
        </w:rPr>
        <w:t xml:space="preserve">prise en charge </w:t>
      </w:r>
      <w:r w:rsidRPr="00FC5992">
        <w:rPr>
          <w:rFonts w:ascii="Times New Roman" w:eastAsia="Calibri" w:hAnsi="Times New Roman"/>
          <w:color w:val="000000"/>
          <w:sz w:val="24"/>
          <w:szCs w:val="24"/>
          <w:lang w:val="fr-FR" w:bidi="ar-SA"/>
        </w:rPr>
        <w:t>des maladies mineures courantes dans la communauté, en insistant sur l’approche symptomatique</w:t>
      </w:r>
      <w:r w:rsidR="00C303D6" w:rsidRPr="00FC5992">
        <w:rPr>
          <w:rFonts w:ascii="Times New Roman" w:eastAsia="Calibri" w:hAnsi="Times New Roman"/>
          <w:color w:val="000000"/>
          <w:sz w:val="24"/>
          <w:szCs w:val="24"/>
          <w:lang w:val="fr-FR" w:bidi="ar-SA"/>
        </w:rPr>
        <w:t xml:space="preserve">. </w:t>
      </w:r>
    </w:p>
    <w:p w14:paraId="7591373D" w14:textId="77777777" w:rsidR="007E47EA" w:rsidRPr="00FC5992" w:rsidRDefault="007E47EA" w:rsidP="003226AE">
      <w:pPr>
        <w:autoSpaceDE w:val="0"/>
        <w:autoSpaceDN w:val="0"/>
        <w:adjustRightInd w:val="0"/>
        <w:spacing w:after="0" w:line="360" w:lineRule="auto"/>
        <w:rPr>
          <w:rFonts w:ascii="Times New Roman" w:eastAsia="Calibri" w:hAnsi="Times New Roman"/>
          <w:color w:val="000000"/>
          <w:sz w:val="24"/>
          <w:szCs w:val="24"/>
          <w:lang w:val="fr-FR" w:bidi="ar-SA"/>
        </w:rPr>
      </w:pPr>
    </w:p>
    <w:p w14:paraId="5F010C8E" w14:textId="3BEADA1F" w:rsidR="00C303D6" w:rsidRPr="00FC5992" w:rsidRDefault="00C40393" w:rsidP="003226AE">
      <w:pPr>
        <w:autoSpaceDE w:val="0"/>
        <w:autoSpaceDN w:val="0"/>
        <w:adjustRightInd w:val="0"/>
        <w:spacing w:after="0" w:line="360" w:lineRule="auto"/>
        <w:rPr>
          <w:rFonts w:ascii="Times New Roman" w:eastAsia="Calibri" w:hAnsi="Times New Roman"/>
          <w:color w:val="000000"/>
          <w:sz w:val="24"/>
          <w:szCs w:val="24"/>
          <w:lang w:val="fr-FR" w:bidi="ar-SA"/>
        </w:rPr>
      </w:pPr>
      <w:r w:rsidRPr="00FC5992">
        <w:rPr>
          <w:rFonts w:ascii="Times New Roman" w:eastAsia="Calibri" w:hAnsi="Times New Roman"/>
          <w:color w:val="000000"/>
          <w:sz w:val="24"/>
          <w:szCs w:val="24"/>
          <w:lang w:val="fr-FR" w:bidi="ar-SA"/>
        </w:rPr>
        <w:t xml:space="preserve">En complément de ce manuel, </w:t>
      </w:r>
      <w:r w:rsidR="000E0897" w:rsidRPr="00FC5992">
        <w:rPr>
          <w:rFonts w:ascii="Times New Roman" w:eastAsia="Calibri" w:hAnsi="Times New Roman"/>
          <w:color w:val="000000"/>
          <w:sz w:val="24"/>
          <w:szCs w:val="24"/>
          <w:lang w:val="fr-FR" w:bidi="ar-SA"/>
        </w:rPr>
        <w:t>un</w:t>
      </w:r>
      <w:r w:rsidR="004A0809" w:rsidRPr="00FC5992">
        <w:rPr>
          <w:rFonts w:ascii="Times New Roman" w:eastAsia="Calibri" w:hAnsi="Times New Roman"/>
          <w:color w:val="000000"/>
          <w:sz w:val="24"/>
          <w:szCs w:val="24"/>
          <w:lang w:val="fr-FR" w:bidi="ar-SA"/>
        </w:rPr>
        <w:t xml:space="preserve"> </w:t>
      </w:r>
      <w:r w:rsidRPr="00FC5992">
        <w:rPr>
          <w:rFonts w:ascii="Times New Roman" w:eastAsia="Calibri" w:hAnsi="Times New Roman"/>
          <w:color w:val="000000"/>
          <w:sz w:val="24"/>
          <w:szCs w:val="24"/>
          <w:lang w:val="fr-FR" w:bidi="ar-SA"/>
        </w:rPr>
        <w:t>guide (</w:t>
      </w:r>
      <w:r w:rsidRPr="007642AE">
        <w:rPr>
          <w:rFonts w:ascii="Times New Roman" w:eastAsia="Calibri" w:hAnsi="Times New Roman"/>
          <w:i/>
          <w:color w:val="000000"/>
          <w:sz w:val="24"/>
          <w:szCs w:val="24"/>
          <w:lang w:val="fr-FR" w:bidi="ar-SA"/>
        </w:rPr>
        <w:t>handbook</w:t>
      </w:r>
      <w:r w:rsidRPr="00FC5992">
        <w:rPr>
          <w:rFonts w:ascii="Times New Roman" w:eastAsia="Calibri" w:hAnsi="Times New Roman"/>
          <w:color w:val="000000"/>
          <w:sz w:val="24"/>
          <w:szCs w:val="24"/>
          <w:lang w:val="fr-FR" w:bidi="ar-SA"/>
        </w:rPr>
        <w:t xml:space="preserve">) </w:t>
      </w:r>
      <w:r w:rsidR="00F05571" w:rsidRPr="00FC5992">
        <w:rPr>
          <w:rFonts w:ascii="Times New Roman" w:eastAsia="Calibri" w:hAnsi="Times New Roman"/>
          <w:color w:val="000000"/>
          <w:sz w:val="24"/>
          <w:szCs w:val="24"/>
          <w:lang w:val="fr-FR" w:bidi="ar-SA"/>
        </w:rPr>
        <w:t xml:space="preserve">a été élaboré </w:t>
      </w:r>
      <w:r w:rsidRPr="00FC5992">
        <w:rPr>
          <w:rFonts w:ascii="Times New Roman" w:eastAsia="Calibri" w:hAnsi="Times New Roman"/>
          <w:color w:val="000000"/>
          <w:sz w:val="24"/>
          <w:szCs w:val="24"/>
          <w:lang w:val="fr-FR" w:bidi="ar-SA"/>
        </w:rPr>
        <w:t xml:space="preserve">pour les responsables et les vendeurs DVMA </w:t>
      </w:r>
      <w:r w:rsidR="007642AE">
        <w:rPr>
          <w:rFonts w:ascii="Times New Roman" w:eastAsia="Calibri" w:hAnsi="Times New Roman"/>
          <w:color w:val="000000"/>
          <w:sz w:val="24"/>
          <w:szCs w:val="24"/>
          <w:lang w:val="fr-FR" w:bidi="ar-SA"/>
        </w:rPr>
        <w:t>et</w:t>
      </w:r>
      <w:r w:rsidRPr="00FC5992">
        <w:rPr>
          <w:rFonts w:ascii="Times New Roman" w:eastAsia="Calibri" w:hAnsi="Times New Roman"/>
          <w:color w:val="000000"/>
          <w:sz w:val="24"/>
          <w:szCs w:val="24"/>
          <w:lang w:val="fr-FR" w:bidi="ar-SA"/>
        </w:rPr>
        <w:t xml:space="preserve"> contient des informations </w:t>
      </w:r>
      <w:r w:rsidR="007642AE">
        <w:rPr>
          <w:rFonts w:ascii="Times New Roman" w:eastAsia="Calibri" w:hAnsi="Times New Roman"/>
          <w:color w:val="000000"/>
          <w:sz w:val="24"/>
          <w:szCs w:val="24"/>
          <w:lang w:val="fr-FR" w:bidi="ar-SA"/>
        </w:rPr>
        <w:t>dé</w:t>
      </w:r>
      <w:r w:rsidRPr="00FC5992">
        <w:rPr>
          <w:rFonts w:ascii="Times New Roman" w:eastAsia="Calibri" w:hAnsi="Times New Roman"/>
          <w:color w:val="000000"/>
          <w:sz w:val="24"/>
          <w:szCs w:val="24"/>
          <w:lang w:val="fr-FR" w:bidi="ar-SA"/>
        </w:rPr>
        <w:t xml:space="preserve">taillées sur la posologie, les indications, les effets secondaires, </w:t>
      </w:r>
      <w:r w:rsidR="007642AE">
        <w:rPr>
          <w:rFonts w:ascii="Times New Roman" w:eastAsia="Calibri" w:hAnsi="Times New Roman"/>
          <w:color w:val="000000"/>
          <w:sz w:val="24"/>
          <w:szCs w:val="24"/>
          <w:lang w:val="fr-FR" w:bidi="ar-SA"/>
        </w:rPr>
        <w:t xml:space="preserve">les interactions médicamenteuses, </w:t>
      </w:r>
      <w:r w:rsidRPr="00FC5992">
        <w:rPr>
          <w:rFonts w:ascii="Times New Roman" w:eastAsia="Calibri" w:hAnsi="Times New Roman"/>
          <w:color w:val="000000"/>
          <w:sz w:val="24"/>
          <w:szCs w:val="24"/>
          <w:lang w:val="fr-FR" w:bidi="ar-SA"/>
        </w:rPr>
        <w:t>les contr</w:t>
      </w:r>
      <w:r w:rsidR="008B6377">
        <w:rPr>
          <w:rFonts w:ascii="Times New Roman" w:eastAsia="Calibri" w:hAnsi="Times New Roman"/>
          <w:color w:val="000000"/>
          <w:sz w:val="24"/>
          <w:szCs w:val="24"/>
          <w:lang w:val="fr-FR" w:bidi="ar-SA"/>
        </w:rPr>
        <w:t>e-</w:t>
      </w:r>
      <w:r w:rsidRPr="00FC5992">
        <w:rPr>
          <w:rFonts w:ascii="Times New Roman" w:eastAsia="Calibri" w:hAnsi="Times New Roman"/>
          <w:color w:val="000000"/>
          <w:sz w:val="24"/>
          <w:szCs w:val="24"/>
          <w:lang w:val="fr-FR" w:bidi="ar-SA"/>
        </w:rPr>
        <w:t>indications et l’éducation du client concernant les médicaments</w:t>
      </w:r>
      <w:r w:rsidR="00A659DE" w:rsidRPr="00FC5992">
        <w:rPr>
          <w:rFonts w:ascii="Times New Roman" w:eastAsia="Calibri" w:hAnsi="Times New Roman"/>
          <w:color w:val="000000"/>
          <w:sz w:val="24"/>
          <w:szCs w:val="24"/>
          <w:lang w:val="fr-FR" w:bidi="ar-SA"/>
        </w:rPr>
        <w:t>. L’utilisateur est aussi encouragé</w:t>
      </w:r>
      <w:r w:rsidR="000E0897" w:rsidRPr="00FC5992">
        <w:rPr>
          <w:rFonts w:ascii="Times New Roman" w:eastAsia="Calibri" w:hAnsi="Times New Roman"/>
          <w:color w:val="000000"/>
          <w:sz w:val="24"/>
          <w:szCs w:val="24"/>
          <w:lang w:val="fr-FR" w:bidi="ar-SA"/>
        </w:rPr>
        <w:t xml:space="preserve"> </w:t>
      </w:r>
      <w:r w:rsidR="00F05571" w:rsidRPr="00FC5992">
        <w:rPr>
          <w:rFonts w:ascii="Times New Roman" w:eastAsia="Calibri" w:hAnsi="Times New Roman"/>
          <w:color w:val="000000"/>
          <w:sz w:val="24"/>
          <w:szCs w:val="24"/>
          <w:lang w:val="fr-FR" w:bidi="ar-SA"/>
        </w:rPr>
        <w:t>à con</w:t>
      </w:r>
      <w:r w:rsidR="00A659DE" w:rsidRPr="00FC5992">
        <w:rPr>
          <w:rFonts w:ascii="Times New Roman" w:eastAsia="Calibri" w:hAnsi="Times New Roman"/>
          <w:color w:val="000000"/>
          <w:sz w:val="24"/>
          <w:szCs w:val="24"/>
          <w:lang w:val="fr-FR" w:bidi="ar-SA"/>
        </w:rPr>
        <w:t xml:space="preserve">sulter les publications actuelles des directives standard disponibles en </w:t>
      </w:r>
      <w:r w:rsidR="00622601" w:rsidRPr="00FC5992">
        <w:rPr>
          <w:rFonts w:ascii="Times New Roman" w:eastAsia="Calibri" w:hAnsi="Times New Roman"/>
          <w:color w:val="000000"/>
          <w:sz w:val="24"/>
          <w:szCs w:val="24"/>
          <w:lang w:val="fr-FR" w:bidi="ar-SA"/>
        </w:rPr>
        <w:t>Ouganda</w:t>
      </w:r>
      <w:r w:rsidR="00A659DE" w:rsidRPr="00FC5992">
        <w:rPr>
          <w:rFonts w:ascii="Times New Roman" w:eastAsia="Calibri" w:hAnsi="Times New Roman"/>
          <w:color w:val="000000"/>
          <w:sz w:val="24"/>
          <w:szCs w:val="24"/>
          <w:lang w:val="fr-FR" w:bidi="ar-SA"/>
        </w:rPr>
        <w:t xml:space="preserve">, telles que les </w:t>
      </w:r>
      <w:r w:rsidR="00C321A5" w:rsidRPr="00FC5992">
        <w:rPr>
          <w:rFonts w:ascii="Times New Roman" w:eastAsia="Calibri" w:hAnsi="Times New Roman"/>
          <w:color w:val="000000"/>
          <w:sz w:val="24"/>
          <w:szCs w:val="24"/>
          <w:lang w:val="fr-FR" w:bidi="ar-SA"/>
        </w:rPr>
        <w:t>directives cliniques de l’</w:t>
      </w:r>
      <w:r w:rsidR="00DE7D18" w:rsidRPr="00FC5992">
        <w:rPr>
          <w:rFonts w:ascii="Times New Roman" w:eastAsia="Calibri" w:hAnsi="Times New Roman"/>
          <w:color w:val="000000"/>
          <w:sz w:val="24"/>
          <w:szCs w:val="24"/>
          <w:lang w:val="fr-FR" w:bidi="ar-SA"/>
        </w:rPr>
        <w:t>Ouganda</w:t>
      </w:r>
      <w:r w:rsidR="00A80416" w:rsidRPr="00FC5992">
        <w:rPr>
          <w:rFonts w:ascii="Times New Roman" w:eastAsia="Calibri" w:hAnsi="Times New Roman"/>
          <w:color w:val="000000"/>
          <w:sz w:val="24"/>
          <w:szCs w:val="24"/>
          <w:lang w:val="fr-FR" w:bidi="ar-SA"/>
        </w:rPr>
        <w:t xml:space="preserve"> (UCG)</w:t>
      </w:r>
      <w:r w:rsidR="00C303D6" w:rsidRPr="00FC5992">
        <w:rPr>
          <w:rFonts w:ascii="Times New Roman" w:eastAsia="Calibri" w:hAnsi="Times New Roman"/>
          <w:color w:val="000000"/>
          <w:sz w:val="24"/>
          <w:szCs w:val="24"/>
          <w:lang w:val="fr-FR" w:bidi="ar-SA"/>
        </w:rPr>
        <w:t xml:space="preserve">, </w:t>
      </w:r>
      <w:r w:rsidR="00F05571" w:rsidRPr="00FC5992">
        <w:rPr>
          <w:rFonts w:ascii="Times New Roman" w:eastAsia="Calibri" w:hAnsi="Times New Roman"/>
          <w:color w:val="000000"/>
          <w:sz w:val="24"/>
          <w:szCs w:val="24"/>
          <w:lang w:val="fr-FR" w:bidi="ar-SA"/>
        </w:rPr>
        <w:t xml:space="preserve">les directives concernant le traitement des infections sexuellement transmissibles </w:t>
      </w:r>
      <w:r w:rsidR="00A80416" w:rsidRPr="00FC5992">
        <w:rPr>
          <w:rFonts w:ascii="Times New Roman" w:eastAsia="Calibri" w:hAnsi="Times New Roman"/>
          <w:color w:val="000000"/>
          <w:sz w:val="24"/>
          <w:szCs w:val="24"/>
          <w:lang w:val="fr-FR" w:bidi="ar-SA"/>
        </w:rPr>
        <w:t>(</w:t>
      </w:r>
      <w:r w:rsidR="00AB662F">
        <w:rPr>
          <w:rFonts w:ascii="Times New Roman" w:eastAsia="Calibri" w:hAnsi="Times New Roman"/>
          <w:color w:val="000000"/>
          <w:sz w:val="24"/>
          <w:szCs w:val="24"/>
          <w:lang w:val="fr-FR" w:bidi="ar-SA"/>
        </w:rPr>
        <w:t>IST</w:t>
      </w:r>
      <w:r w:rsidR="00A80416" w:rsidRPr="00FC5992">
        <w:rPr>
          <w:rFonts w:ascii="Times New Roman" w:eastAsia="Calibri" w:hAnsi="Times New Roman"/>
          <w:color w:val="000000"/>
          <w:sz w:val="24"/>
          <w:szCs w:val="24"/>
          <w:lang w:val="fr-FR" w:bidi="ar-SA"/>
        </w:rPr>
        <w:t>)</w:t>
      </w:r>
      <w:r w:rsidR="00F05571" w:rsidRPr="00FC5992">
        <w:rPr>
          <w:rFonts w:ascii="Times New Roman" w:eastAsia="Calibri" w:hAnsi="Times New Roman"/>
          <w:color w:val="000000"/>
          <w:sz w:val="24"/>
          <w:szCs w:val="24"/>
          <w:lang w:val="fr-FR" w:bidi="ar-SA"/>
        </w:rPr>
        <w:t>, ainsi que</w:t>
      </w:r>
      <w:r w:rsidR="00E56D9F" w:rsidRPr="00FC5992">
        <w:rPr>
          <w:rFonts w:ascii="Times New Roman" w:eastAsia="Calibri" w:hAnsi="Times New Roman"/>
          <w:color w:val="000000"/>
          <w:sz w:val="24"/>
          <w:szCs w:val="24"/>
          <w:lang w:val="fr-FR" w:bidi="ar-SA"/>
        </w:rPr>
        <w:t xml:space="preserve"> celles pour</w:t>
      </w:r>
      <w:r w:rsidR="00F05571" w:rsidRPr="00FC5992">
        <w:rPr>
          <w:rFonts w:ascii="Times New Roman" w:eastAsia="Calibri" w:hAnsi="Times New Roman"/>
          <w:color w:val="000000"/>
          <w:sz w:val="24"/>
          <w:szCs w:val="24"/>
          <w:lang w:val="fr-FR" w:bidi="ar-SA"/>
        </w:rPr>
        <w:t xml:space="preserve"> l’</w:t>
      </w:r>
      <w:r w:rsidR="00806010" w:rsidRPr="00FC5992">
        <w:rPr>
          <w:rFonts w:ascii="Times New Roman" w:eastAsia="Calibri" w:hAnsi="Times New Roman"/>
          <w:color w:val="000000"/>
          <w:sz w:val="24"/>
          <w:szCs w:val="24"/>
          <w:lang w:val="fr-FR" w:bidi="ar-SA"/>
        </w:rPr>
        <w:t>i</w:t>
      </w:r>
      <w:r w:rsidR="00C303D6" w:rsidRPr="00FC5992">
        <w:rPr>
          <w:rFonts w:ascii="Times New Roman" w:eastAsia="Calibri" w:hAnsi="Times New Roman"/>
          <w:color w:val="000000"/>
          <w:sz w:val="24"/>
          <w:szCs w:val="24"/>
          <w:lang w:val="fr-FR" w:bidi="ar-SA"/>
        </w:rPr>
        <w:t>CCM</w:t>
      </w:r>
      <w:r w:rsidR="00A80416" w:rsidRPr="00FC5992">
        <w:rPr>
          <w:rFonts w:ascii="Times New Roman" w:eastAsia="Calibri" w:hAnsi="Times New Roman"/>
          <w:color w:val="000000"/>
          <w:sz w:val="24"/>
          <w:szCs w:val="24"/>
          <w:lang w:val="fr-FR" w:bidi="ar-SA"/>
        </w:rPr>
        <w:t xml:space="preserve"> </w:t>
      </w:r>
      <w:r w:rsidR="00AB662F">
        <w:rPr>
          <w:rFonts w:ascii="Times New Roman" w:eastAsia="Calibri" w:hAnsi="Times New Roman"/>
          <w:color w:val="000000"/>
          <w:sz w:val="24"/>
          <w:szCs w:val="24"/>
          <w:lang w:val="fr-FR" w:bidi="ar-SA"/>
        </w:rPr>
        <w:t>et la p</w:t>
      </w:r>
      <w:r w:rsidR="00E56D9F" w:rsidRPr="00FC5992">
        <w:rPr>
          <w:rFonts w:ascii="Times New Roman" w:eastAsia="Calibri" w:hAnsi="Times New Roman"/>
          <w:color w:val="000000"/>
          <w:sz w:val="24"/>
          <w:szCs w:val="24"/>
          <w:lang w:val="fr-FR" w:bidi="ar-SA"/>
        </w:rPr>
        <w:t>rise en charge intégrée des maladies de l’enfant</w:t>
      </w:r>
      <w:r w:rsidR="007642AE">
        <w:rPr>
          <w:rFonts w:ascii="Times New Roman" w:eastAsia="Calibri" w:hAnsi="Times New Roman"/>
          <w:color w:val="000000"/>
          <w:sz w:val="24"/>
          <w:szCs w:val="24"/>
          <w:lang w:val="fr-FR" w:bidi="ar-SA"/>
        </w:rPr>
        <w:t xml:space="preserve"> (PDIME)</w:t>
      </w:r>
      <w:r w:rsidR="00AF303D" w:rsidRPr="00FC5992">
        <w:rPr>
          <w:rFonts w:ascii="Times New Roman" w:eastAsia="Calibri" w:hAnsi="Times New Roman"/>
          <w:color w:val="000000"/>
          <w:sz w:val="24"/>
          <w:szCs w:val="24"/>
          <w:lang w:val="fr-FR" w:bidi="ar-SA"/>
        </w:rPr>
        <w:t>, notamment, de manière à ob</w:t>
      </w:r>
      <w:r w:rsidR="00E56D9F" w:rsidRPr="00FC5992">
        <w:rPr>
          <w:rFonts w:ascii="Times New Roman" w:eastAsia="Calibri" w:hAnsi="Times New Roman"/>
          <w:color w:val="000000"/>
          <w:sz w:val="24"/>
          <w:szCs w:val="24"/>
          <w:lang w:val="fr-FR" w:bidi="ar-SA"/>
        </w:rPr>
        <w:t xml:space="preserve">tenir </w:t>
      </w:r>
      <w:r w:rsidR="00AF303D" w:rsidRPr="00FC5992">
        <w:rPr>
          <w:rFonts w:ascii="Times New Roman" w:eastAsia="Calibri" w:hAnsi="Times New Roman"/>
          <w:color w:val="000000"/>
          <w:sz w:val="24"/>
          <w:szCs w:val="24"/>
          <w:lang w:val="fr-FR" w:bidi="ar-SA"/>
        </w:rPr>
        <w:t xml:space="preserve">les dernières mises à jour programmatiques pour </w:t>
      </w:r>
      <w:r w:rsidR="007642AE">
        <w:rPr>
          <w:rFonts w:ascii="Times New Roman" w:eastAsia="Calibri" w:hAnsi="Times New Roman"/>
          <w:color w:val="000000"/>
          <w:sz w:val="24"/>
          <w:szCs w:val="24"/>
          <w:lang w:val="fr-FR" w:bidi="ar-SA"/>
        </w:rPr>
        <w:t>la prise en charge</w:t>
      </w:r>
      <w:r w:rsidR="00AF303D" w:rsidRPr="00FC5992">
        <w:rPr>
          <w:rFonts w:ascii="Times New Roman" w:eastAsia="Calibri" w:hAnsi="Times New Roman"/>
          <w:color w:val="000000"/>
          <w:sz w:val="24"/>
          <w:szCs w:val="24"/>
          <w:lang w:val="fr-FR" w:bidi="ar-SA"/>
        </w:rPr>
        <w:t xml:space="preserve"> de maladies spécifiques. </w:t>
      </w:r>
    </w:p>
    <w:p w14:paraId="464B84EB" w14:textId="77777777" w:rsidR="007E47EA" w:rsidRPr="00FC5992" w:rsidRDefault="007E47EA" w:rsidP="003226AE">
      <w:pPr>
        <w:autoSpaceDE w:val="0"/>
        <w:autoSpaceDN w:val="0"/>
        <w:adjustRightInd w:val="0"/>
        <w:spacing w:after="0" w:line="360" w:lineRule="auto"/>
        <w:rPr>
          <w:rFonts w:ascii="Times New Roman" w:eastAsia="Calibri" w:hAnsi="Times New Roman"/>
          <w:color w:val="000000"/>
          <w:sz w:val="24"/>
          <w:szCs w:val="24"/>
          <w:lang w:val="fr-FR" w:bidi="ar-SA"/>
        </w:rPr>
      </w:pPr>
    </w:p>
    <w:p w14:paraId="5A370356" w14:textId="6B60E645" w:rsidR="00C303D6" w:rsidRPr="00FC5992" w:rsidRDefault="00005286" w:rsidP="003226AE">
      <w:pPr>
        <w:autoSpaceDE w:val="0"/>
        <w:autoSpaceDN w:val="0"/>
        <w:adjustRightInd w:val="0"/>
        <w:spacing w:after="0" w:line="360" w:lineRule="auto"/>
        <w:rPr>
          <w:rFonts w:ascii="Times New Roman" w:eastAsia="Calibri" w:hAnsi="Times New Roman"/>
          <w:color w:val="000000"/>
          <w:sz w:val="24"/>
          <w:szCs w:val="24"/>
          <w:lang w:val="fr-FR" w:bidi="ar-SA"/>
        </w:rPr>
      </w:pPr>
      <w:r w:rsidRPr="00FC5992">
        <w:rPr>
          <w:rFonts w:ascii="Times New Roman" w:eastAsia="Calibri" w:hAnsi="Times New Roman"/>
          <w:color w:val="000000"/>
          <w:sz w:val="24"/>
          <w:szCs w:val="24"/>
          <w:lang w:val="fr-FR" w:bidi="ar-SA"/>
        </w:rPr>
        <w:t>Nous souhaitons que ce manuel atteigne son objectif</w:t>
      </w:r>
      <w:r w:rsidR="00C303D6" w:rsidRPr="00FC5992">
        <w:rPr>
          <w:rFonts w:ascii="Times New Roman" w:eastAsia="Calibri" w:hAnsi="Times New Roman"/>
          <w:color w:val="000000"/>
          <w:sz w:val="24"/>
          <w:szCs w:val="24"/>
          <w:lang w:val="fr-FR" w:bidi="ar-SA"/>
        </w:rPr>
        <w:t xml:space="preserve"> </w:t>
      </w:r>
      <w:r w:rsidR="00AB662F" w:rsidRPr="00FC5992">
        <w:rPr>
          <w:rFonts w:ascii="Times New Roman" w:eastAsia="Calibri" w:hAnsi="Times New Roman"/>
          <w:color w:val="000000"/>
          <w:sz w:val="24"/>
          <w:szCs w:val="24"/>
          <w:lang w:val="fr-FR" w:bidi="ar-SA"/>
        </w:rPr>
        <w:t xml:space="preserve">principal </w:t>
      </w:r>
      <w:r w:rsidR="00776B5A" w:rsidRPr="00FC5992">
        <w:rPr>
          <w:rFonts w:ascii="Times New Roman" w:eastAsia="Calibri" w:hAnsi="Times New Roman"/>
          <w:color w:val="000000"/>
          <w:sz w:val="24"/>
          <w:szCs w:val="24"/>
          <w:lang w:val="fr-FR" w:bidi="ar-SA"/>
        </w:rPr>
        <w:t xml:space="preserve">visant à équiper </w:t>
      </w:r>
      <w:r w:rsidR="00914EBA" w:rsidRPr="00FC5992">
        <w:rPr>
          <w:rFonts w:ascii="Times New Roman" w:eastAsia="Calibri" w:hAnsi="Times New Roman"/>
          <w:color w:val="000000"/>
          <w:sz w:val="24"/>
          <w:szCs w:val="24"/>
          <w:lang w:val="fr-FR" w:bidi="ar-SA"/>
        </w:rPr>
        <w:t xml:space="preserve">de connaissances pratiques les responsables </w:t>
      </w:r>
      <w:r w:rsidR="00A80F74" w:rsidRPr="00FC5992">
        <w:rPr>
          <w:rFonts w:ascii="Times New Roman" w:eastAsia="Calibri" w:hAnsi="Times New Roman"/>
          <w:color w:val="000000"/>
          <w:sz w:val="24"/>
          <w:szCs w:val="24"/>
          <w:lang w:val="fr-FR" w:bidi="ar-SA"/>
        </w:rPr>
        <w:t>DVMA</w:t>
      </w:r>
      <w:r w:rsidR="00C303D6" w:rsidRPr="00FC5992">
        <w:rPr>
          <w:rFonts w:ascii="Times New Roman" w:eastAsia="Calibri" w:hAnsi="Times New Roman"/>
          <w:color w:val="000000"/>
          <w:sz w:val="24"/>
          <w:szCs w:val="24"/>
          <w:lang w:val="fr-FR" w:bidi="ar-SA"/>
        </w:rPr>
        <w:t xml:space="preserve"> </w:t>
      </w:r>
      <w:r w:rsidR="00914EBA" w:rsidRPr="00FC5992">
        <w:rPr>
          <w:rFonts w:ascii="Times New Roman" w:eastAsia="Calibri" w:hAnsi="Times New Roman"/>
          <w:color w:val="000000"/>
          <w:sz w:val="24"/>
          <w:szCs w:val="24"/>
          <w:lang w:val="fr-FR" w:bidi="ar-SA"/>
        </w:rPr>
        <w:t>de manière à améliorer la qualité de vie des personnes viv</w:t>
      </w:r>
      <w:r w:rsidR="00B879B4" w:rsidRPr="00FC5992">
        <w:rPr>
          <w:rFonts w:ascii="Times New Roman" w:eastAsia="Calibri" w:hAnsi="Times New Roman"/>
          <w:color w:val="000000"/>
          <w:sz w:val="24"/>
          <w:szCs w:val="24"/>
          <w:lang w:val="fr-FR" w:bidi="ar-SA"/>
        </w:rPr>
        <w:t>ant dans les régions éloignées</w:t>
      </w:r>
      <w:r w:rsidR="00C303D6" w:rsidRPr="00FC5992">
        <w:rPr>
          <w:rFonts w:ascii="Times New Roman" w:eastAsia="Calibri" w:hAnsi="Times New Roman"/>
          <w:color w:val="000000"/>
          <w:sz w:val="24"/>
          <w:szCs w:val="24"/>
          <w:lang w:val="fr-FR" w:bidi="ar-SA"/>
        </w:rPr>
        <w:t>.</w:t>
      </w:r>
    </w:p>
    <w:p w14:paraId="0B87DD87" w14:textId="77777777" w:rsidR="00E6145E" w:rsidRPr="00FC5992" w:rsidRDefault="00E6145E" w:rsidP="003226AE">
      <w:pPr>
        <w:spacing w:line="360" w:lineRule="auto"/>
        <w:jc w:val="both"/>
        <w:rPr>
          <w:rFonts w:ascii="Times New Roman" w:eastAsia="Calibri" w:hAnsi="Times New Roman"/>
          <w:color w:val="000000"/>
          <w:sz w:val="24"/>
          <w:szCs w:val="24"/>
          <w:lang w:val="fr-FR" w:bidi="ar-SA"/>
        </w:rPr>
      </w:pPr>
    </w:p>
    <w:p w14:paraId="764A2B01" w14:textId="77777777" w:rsidR="00C303D6" w:rsidRPr="00FC5992" w:rsidRDefault="00E6145E" w:rsidP="003226AE">
      <w:pPr>
        <w:spacing w:line="360" w:lineRule="auto"/>
        <w:jc w:val="both"/>
        <w:rPr>
          <w:rFonts w:ascii="Times New Roman" w:hAnsi="Times New Roman"/>
          <w:color w:val="000000"/>
          <w:sz w:val="24"/>
          <w:szCs w:val="24"/>
          <w:lang w:val="fr-FR"/>
        </w:rPr>
      </w:pPr>
      <w:r w:rsidRPr="00FC5992">
        <w:rPr>
          <w:rFonts w:ascii="Times New Roman" w:eastAsia="Calibri" w:hAnsi="Times New Roman"/>
          <w:color w:val="000000"/>
          <w:sz w:val="24"/>
          <w:szCs w:val="24"/>
          <w:lang w:val="fr-FR" w:bidi="ar-SA"/>
        </w:rPr>
        <w:lastRenderedPageBreak/>
        <w:t xml:space="preserve">A la fin de cette formation, les participants pourront : </w:t>
      </w:r>
      <w:r w:rsidR="00C303D6" w:rsidRPr="00FC5992">
        <w:rPr>
          <w:rFonts w:ascii="Times New Roman" w:hAnsi="Times New Roman"/>
          <w:color w:val="000000"/>
          <w:sz w:val="24"/>
          <w:szCs w:val="24"/>
          <w:lang w:val="fr-FR"/>
        </w:rPr>
        <w:t xml:space="preserve"> </w:t>
      </w:r>
    </w:p>
    <w:p w14:paraId="1660B097" w14:textId="77777777" w:rsidR="00C303D6" w:rsidRPr="00FC5992" w:rsidRDefault="00207B4E" w:rsidP="003226AE">
      <w:pPr>
        <w:numPr>
          <w:ilvl w:val="0"/>
          <w:numId w:val="124"/>
        </w:numPr>
        <w:spacing w:after="0" w:line="360" w:lineRule="auto"/>
        <w:jc w:val="both"/>
        <w:rPr>
          <w:rFonts w:ascii="Times New Roman" w:hAnsi="Times New Roman"/>
          <w:color w:val="000000"/>
          <w:sz w:val="24"/>
          <w:szCs w:val="24"/>
          <w:lang w:val="fr-FR"/>
        </w:rPr>
      </w:pPr>
      <w:r w:rsidRPr="00FC5992">
        <w:rPr>
          <w:rFonts w:ascii="Times New Roman" w:hAnsi="Times New Roman"/>
          <w:color w:val="000000"/>
          <w:sz w:val="24"/>
          <w:szCs w:val="24"/>
          <w:lang w:val="fr-FR"/>
        </w:rPr>
        <w:t xml:space="preserve">Évaluer, prendre en charge et orienter les </w:t>
      </w:r>
      <w:r w:rsidR="00EA77C8" w:rsidRPr="00FC5992">
        <w:rPr>
          <w:rFonts w:ascii="Times New Roman" w:hAnsi="Times New Roman"/>
          <w:color w:val="000000"/>
          <w:sz w:val="24"/>
          <w:szCs w:val="24"/>
          <w:lang w:val="fr-FR"/>
        </w:rPr>
        <w:t>client</w:t>
      </w:r>
      <w:r w:rsidR="00C303D6" w:rsidRPr="00FC5992">
        <w:rPr>
          <w:rFonts w:ascii="Times New Roman" w:hAnsi="Times New Roman"/>
          <w:color w:val="000000"/>
          <w:sz w:val="24"/>
          <w:szCs w:val="24"/>
          <w:lang w:val="fr-FR"/>
        </w:rPr>
        <w:t>s</w:t>
      </w:r>
    </w:p>
    <w:p w14:paraId="166341A3" w14:textId="77777777" w:rsidR="00C303D6" w:rsidRPr="00FC5992" w:rsidRDefault="00207B4E" w:rsidP="003226AE">
      <w:pPr>
        <w:numPr>
          <w:ilvl w:val="0"/>
          <w:numId w:val="124"/>
        </w:numPr>
        <w:spacing w:after="0" w:line="360" w:lineRule="auto"/>
        <w:jc w:val="both"/>
        <w:rPr>
          <w:rFonts w:ascii="Times New Roman" w:hAnsi="Times New Roman"/>
          <w:color w:val="000000"/>
          <w:sz w:val="24"/>
          <w:szCs w:val="24"/>
          <w:lang w:val="fr-FR"/>
        </w:rPr>
      </w:pPr>
      <w:r w:rsidRPr="00FC5992">
        <w:rPr>
          <w:rFonts w:ascii="Times New Roman" w:hAnsi="Times New Roman"/>
          <w:color w:val="000000"/>
          <w:sz w:val="24"/>
          <w:szCs w:val="24"/>
          <w:lang w:val="fr-FR"/>
        </w:rPr>
        <w:t>Lire, interpréter et étiqueter les ordonnances</w:t>
      </w:r>
      <w:r w:rsidR="006356CA" w:rsidRPr="00FC5992">
        <w:rPr>
          <w:rFonts w:ascii="Times New Roman" w:hAnsi="Times New Roman"/>
          <w:color w:val="000000"/>
          <w:sz w:val="24"/>
          <w:szCs w:val="24"/>
          <w:lang w:val="fr-FR"/>
        </w:rPr>
        <w:t xml:space="preserve"> </w:t>
      </w:r>
    </w:p>
    <w:p w14:paraId="78D9C734" w14:textId="77777777" w:rsidR="00C303D6" w:rsidRPr="00FC5992" w:rsidRDefault="006356CA" w:rsidP="003226AE">
      <w:pPr>
        <w:numPr>
          <w:ilvl w:val="0"/>
          <w:numId w:val="124"/>
        </w:numPr>
        <w:spacing w:after="0" w:line="360" w:lineRule="auto"/>
        <w:jc w:val="both"/>
        <w:rPr>
          <w:rFonts w:ascii="Times New Roman" w:hAnsi="Times New Roman"/>
          <w:color w:val="000000"/>
          <w:sz w:val="24"/>
          <w:szCs w:val="24"/>
          <w:lang w:val="fr-FR"/>
        </w:rPr>
      </w:pPr>
      <w:r w:rsidRPr="00FC5992">
        <w:rPr>
          <w:rFonts w:ascii="Times New Roman" w:hAnsi="Times New Roman"/>
          <w:color w:val="000000"/>
          <w:sz w:val="24"/>
          <w:szCs w:val="24"/>
          <w:lang w:val="fr-FR"/>
        </w:rPr>
        <w:t>Dispense</w:t>
      </w:r>
      <w:r w:rsidR="00207B4E" w:rsidRPr="00FC5992">
        <w:rPr>
          <w:rFonts w:ascii="Times New Roman" w:hAnsi="Times New Roman"/>
          <w:color w:val="000000"/>
          <w:sz w:val="24"/>
          <w:szCs w:val="24"/>
          <w:lang w:val="fr-FR"/>
        </w:rPr>
        <w:t>r des</w:t>
      </w:r>
      <w:r w:rsidR="00C303D6" w:rsidRPr="00FC5992">
        <w:rPr>
          <w:rFonts w:ascii="Times New Roman" w:hAnsi="Times New Roman"/>
          <w:color w:val="000000"/>
          <w:sz w:val="24"/>
          <w:szCs w:val="24"/>
          <w:lang w:val="fr-FR"/>
        </w:rPr>
        <w:t xml:space="preserve"> </w:t>
      </w:r>
      <w:r w:rsidR="00A80F74" w:rsidRPr="00FC5992">
        <w:rPr>
          <w:rFonts w:ascii="Times New Roman" w:hAnsi="Times New Roman"/>
          <w:color w:val="000000"/>
          <w:sz w:val="24"/>
          <w:szCs w:val="24"/>
          <w:lang w:val="fr-FR"/>
        </w:rPr>
        <w:t>médicament</w:t>
      </w:r>
      <w:r w:rsidR="00C303D6" w:rsidRPr="00FC5992">
        <w:rPr>
          <w:rFonts w:ascii="Times New Roman" w:hAnsi="Times New Roman"/>
          <w:color w:val="000000"/>
          <w:sz w:val="24"/>
          <w:szCs w:val="24"/>
          <w:lang w:val="fr-FR"/>
        </w:rPr>
        <w:t>s</w:t>
      </w:r>
    </w:p>
    <w:p w14:paraId="55BC108C" w14:textId="77777777" w:rsidR="00C303D6" w:rsidRPr="00FC5992" w:rsidRDefault="006356CA" w:rsidP="003226AE">
      <w:pPr>
        <w:numPr>
          <w:ilvl w:val="0"/>
          <w:numId w:val="124"/>
        </w:numPr>
        <w:spacing w:after="0" w:line="360" w:lineRule="auto"/>
        <w:jc w:val="both"/>
        <w:rPr>
          <w:rFonts w:ascii="Times New Roman" w:hAnsi="Times New Roman"/>
          <w:color w:val="000000"/>
          <w:sz w:val="24"/>
          <w:szCs w:val="24"/>
          <w:lang w:val="fr-FR"/>
        </w:rPr>
      </w:pPr>
      <w:r w:rsidRPr="00FC5992">
        <w:rPr>
          <w:rFonts w:ascii="Times New Roman" w:hAnsi="Times New Roman"/>
          <w:color w:val="000000"/>
          <w:sz w:val="24"/>
          <w:szCs w:val="24"/>
          <w:lang w:val="fr-FR"/>
        </w:rPr>
        <w:t>Co</w:t>
      </w:r>
      <w:r w:rsidR="00207B4E" w:rsidRPr="00FC5992">
        <w:rPr>
          <w:rFonts w:ascii="Times New Roman" w:hAnsi="Times New Roman"/>
          <w:color w:val="000000"/>
          <w:sz w:val="24"/>
          <w:szCs w:val="24"/>
          <w:lang w:val="fr-FR"/>
        </w:rPr>
        <w:t xml:space="preserve">nseiller les </w:t>
      </w:r>
      <w:r w:rsidR="00EA77C8" w:rsidRPr="00FC5992">
        <w:rPr>
          <w:rFonts w:ascii="Times New Roman" w:hAnsi="Times New Roman"/>
          <w:color w:val="000000"/>
          <w:sz w:val="24"/>
          <w:szCs w:val="24"/>
          <w:lang w:val="fr-FR"/>
        </w:rPr>
        <w:t>client</w:t>
      </w:r>
      <w:r w:rsidR="00C303D6" w:rsidRPr="00FC5992">
        <w:rPr>
          <w:rFonts w:ascii="Times New Roman" w:hAnsi="Times New Roman"/>
          <w:color w:val="000000"/>
          <w:sz w:val="24"/>
          <w:szCs w:val="24"/>
          <w:lang w:val="fr-FR"/>
        </w:rPr>
        <w:t xml:space="preserve">s </w:t>
      </w:r>
      <w:r w:rsidR="00207B4E" w:rsidRPr="00FC5992">
        <w:rPr>
          <w:rFonts w:ascii="Times New Roman" w:hAnsi="Times New Roman"/>
          <w:color w:val="000000"/>
          <w:sz w:val="24"/>
          <w:szCs w:val="24"/>
          <w:lang w:val="fr-FR"/>
        </w:rPr>
        <w:t xml:space="preserve">sur l’utilisation optimum des </w:t>
      </w:r>
      <w:r w:rsidR="00A80F74" w:rsidRPr="00FC5992">
        <w:rPr>
          <w:rFonts w:ascii="Times New Roman" w:hAnsi="Times New Roman"/>
          <w:color w:val="000000"/>
          <w:sz w:val="24"/>
          <w:szCs w:val="24"/>
          <w:lang w:val="fr-FR"/>
        </w:rPr>
        <w:t>médicament</w:t>
      </w:r>
      <w:r w:rsidR="00C303D6" w:rsidRPr="00FC5992">
        <w:rPr>
          <w:rFonts w:ascii="Times New Roman" w:hAnsi="Times New Roman"/>
          <w:color w:val="000000"/>
          <w:sz w:val="24"/>
          <w:szCs w:val="24"/>
          <w:lang w:val="fr-FR"/>
        </w:rPr>
        <w:t xml:space="preserve">s </w:t>
      </w:r>
    </w:p>
    <w:p w14:paraId="2AD3B20A" w14:textId="77777777" w:rsidR="00C303D6" w:rsidRPr="00FC5992" w:rsidRDefault="00207B4E" w:rsidP="003226AE">
      <w:pPr>
        <w:numPr>
          <w:ilvl w:val="0"/>
          <w:numId w:val="124"/>
        </w:numPr>
        <w:spacing w:after="0" w:line="360" w:lineRule="auto"/>
        <w:jc w:val="both"/>
        <w:rPr>
          <w:rFonts w:ascii="Times New Roman" w:hAnsi="Times New Roman"/>
          <w:color w:val="000000"/>
          <w:sz w:val="24"/>
          <w:szCs w:val="24"/>
          <w:lang w:val="fr-FR"/>
        </w:rPr>
      </w:pPr>
      <w:r w:rsidRPr="00FC5992">
        <w:rPr>
          <w:rFonts w:ascii="Times New Roman" w:hAnsi="Times New Roman"/>
          <w:color w:val="000000"/>
          <w:sz w:val="24"/>
          <w:szCs w:val="24"/>
          <w:lang w:val="fr-FR"/>
        </w:rPr>
        <w:t>Prodiguer les premiers soins</w:t>
      </w:r>
    </w:p>
    <w:p w14:paraId="1661E1AF" w14:textId="77777777" w:rsidR="00C303D6" w:rsidRPr="00FC5992" w:rsidRDefault="00DD4938" w:rsidP="003226AE">
      <w:pPr>
        <w:numPr>
          <w:ilvl w:val="0"/>
          <w:numId w:val="124"/>
        </w:numPr>
        <w:spacing w:after="0" w:line="360" w:lineRule="auto"/>
        <w:jc w:val="both"/>
        <w:rPr>
          <w:rFonts w:ascii="Times New Roman" w:hAnsi="Times New Roman"/>
          <w:color w:val="000000"/>
          <w:sz w:val="24"/>
          <w:szCs w:val="24"/>
          <w:lang w:val="fr-FR"/>
        </w:rPr>
      </w:pPr>
      <w:r w:rsidRPr="00FC5992">
        <w:rPr>
          <w:rFonts w:ascii="Times New Roman" w:hAnsi="Times New Roman"/>
          <w:color w:val="000000"/>
          <w:sz w:val="24"/>
          <w:szCs w:val="24"/>
          <w:lang w:val="fr-FR"/>
        </w:rPr>
        <w:t>Tenir les registres légaux requis</w:t>
      </w:r>
      <w:r w:rsidR="00C303D6" w:rsidRPr="00FC5992">
        <w:rPr>
          <w:rFonts w:ascii="Times New Roman" w:hAnsi="Times New Roman"/>
          <w:color w:val="000000"/>
          <w:sz w:val="24"/>
          <w:szCs w:val="24"/>
          <w:lang w:val="fr-FR"/>
        </w:rPr>
        <w:t xml:space="preserve"> </w:t>
      </w:r>
    </w:p>
    <w:p w14:paraId="441BA4F4" w14:textId="77777777" w:rsidR="00C303D6" w:rsidRPr="00FC5992" w:rsidRDefault="00DD4938" w:rsidP="003226AE">
      <w:pPr>
        <w:numPr>
          <w:ilvl w:val="0"/>
          <w:numId w:val="124"/>
        </w:numPr>
        <w:spacing w:after="0" w:line="360" w:lineRule="auto"/>
        <w:jc w:val="both"/>
        <w:rPr>
          <w:rFonts w:ascii="Times New Roman" w:hAnsi="Times New Roman"/>
          <w:color w:val="000000"/>
          <w:sz w:val="24"/>
          <w:szCs w:val="24"/>
          <w:lang w:val="fr-FR"/>
        </w:rPr>
      </w:pPr>
      <w:r w:rsidRPr="00FC5992">
        <w:rPr>
          <w:rFonts w:ascii="Times New Roman" w:hAnsi="Times New Roman"/>
          <w:color w:val="000000"/>
          <w:sz w:val="24"/>
          <w:szCs w:val="24"/>
          <w:lang w:val="fr-FR"/>
        </w:rPr>
        <w:t xml:space="preserve">Gérer l’inventaire de </w:t>
      </w:r>
      <w:r w:rsidR="00A80F74" w:rsidRPr="00FC5992">
        <w:rPr>
          <w:rFonts w:ascii="Times New Roman" w:hAnsi="Times New Roman"/>
          <w:color w:val="000000"/>
          <w:sz w:val="24"/>
          <w:szCs w:val="24"/>
          <w:lang w:val="fr-FR"/>
        </w:rPr>
        <w:t>médicament</w:t>
      </w:r>
      <w:r w:rsidR="00C303D6" w:rsidRPr="00FC5992">
        <w:rPr>
          <w:rFonts w:ascii="Times New Roman" w:hAnsi="Times New Roman"/>
          <w:color w:val="000000"/>
          <w:sz w:val="24"/>
          <w:szCs w:val="24"/>
          <w:lang w:val="fr-FR"/>
        </w:rPr>
        <w:t xml:space="preserve">s </w:t>
      </w:r>
    </w:p>
    <w:p w14:paraId="73940F30" w14:textId="75612AAB" w:rsidR="00C303D6" w:rsidRPr="00FC5992" w:rsidRDefault="00DD4938" w:rsidP="003226AE">
      <w:pPr>
        <w:numPr>
          <w:ilvl w:val="0"/>
          <w:numId w:val="124"/>
        </w:numPr>
        <w:spacing w:after="0" w:line="360" w:lineRule="auto"/>
        <w:jc w:val="both"/>
        <w:rPr>
          <w:rFonts w:ascii="Times New Roman" w:hAnsi="Times New Roman"/>
          <w:color w:val="000000"/>
          <w:sz w:val="24"/>
          <w:szCs w:val="24"/>
          <w:lang w:val="fr-FR"/>
        </w:rPr>
      </w:pPr>
      <w:r w:rsidRPr="00FC5992">
        <w:rPr>
          <w:rFonts w:ascii="Times New Roman" w:hAnsi="Times New Roman"/>
          <w:color w:val="000000"/>
          <w:sz w:val="24"/>
          <w:szCs w:val="24"/>
          <w:lang w:val="fr-FR"/>
        </w:rPr>
        <w:t>Stocker</w:t>
      </w:r>
      <w:r w:rsidR="00BF32A4">
        <w:rPr>
          <w:rFonts w:ascii="Times New Roman" w:hAnsi="Times New Roman"/>
          <w:color w:val="000000"/>
          <w:sz w:val="24"/>
          <w:szCs w:val="24"/>
          <w:lang w:val="fr-FR"/>
        </w:rPr>
        <w:t xml:space="preserve"> et conserver</w:t>
      </w:r>
      <w:r w:rsidRPr="00FC5992">
        <w:rPr>
          <w:rFonts w:ascii="Times New Roman" w:hAnsi="Times New Roman"/>
          <w:color w:val="000000"/>
          <w:sz w:val="24"/>
          <w:szCs w:val="24"/>
          <w:lang w:val="fr-FR"/>
        </w:rPr>
        <w:t xml:space="preserve"> les</w:t>
      </w:r>
      <w:r w:rsidR="00C303D6" w:rsidRPr="00FC5992">
        <w:rPr>
          <w:rFonts w:ascii="Times New Roman" w:hAnsi="Times New Roman"/>
          <w:color w:val="000000"/>
          <w:sz w:val="24"/>
          <w:szCs w:val="24"/>
          <w:lang w:val="fr-FR"/>
        </w:rPr>
        <w:t xml:space="preserve"> </w:t>
      </w:r>
      <w:r w:rsidR="00A80F74" w:rsidRPr="00FC5992">
        <w:rPr>
          <w:rFonts w:ascii="Times New Roman" w:hAnsi="Times New Roman"/>
          <w:color w:val="000000"/>
          <w:sz w:val="24"/>
          <w:szCs w:val="24"/>
          <w:lang w:val="fr-FR"/>
        </w:rPr>
        <w:t>médicament</w:t>
      </w:r>
      <w:r w:rsidR="00C303D6" w:rsidRPr="00FC5992">
        <w:rPr>
          <w:rFonts w:ascii="Times New Roman" w:hAnsi="Times New Roman"/>
          <w:color w:val="000000"/>
          <w:sz w:val="24"/>
          <w:szCs w:val="24"/>
          <w:lang w:val="fr-FR"/>
        </w:rPr>
        <w:t>s</w:t>
      </w:r>
    </w:p>
    <w:p w14:paraId="12178985" w14:textId="77777777" w:rsidR="00C303D6" w:rsidRPr="00FC5992" w:rsidRDefault="00DD4938" w:rsidP="003226AE">
      <w:pPr>
        <w:numPr>
          <w:ilvl w:val="0"/>
          <w:numId w:val="124"/>
        </w:numPr>
        <w:spacing w:after="0" w:line="360" w:lineRule="auto"/>
        <w:jc w:val="both"/>
        <w:rPr>
          <w:rFonts w:ascii="Times New Roman" w:hAnsi="Times New Roman"/>
          <w:color w:val="000000"/>
          <w:sz w:val="24"/>
          <w:szCs w:val="24"/>
          <w:lang w:val="fr-FR"/>
        </w:rPr>
      </w:pPr>
      <w:r w:rsidRPr="00FC5992">
        <w:rPr>
          <w:rFonts w:ascii="Times New Roman" w:hAnsi="Times New Roman"/>
          <w:color w:val="000000"/>
          <w:sz w:val="24"/>
          <w:szCs w:val="24"/>
          <w:lang w:val="fr-FR"/>
        </w:rPr>
        <w:t>Faire preuve d’une conduite professionnelle et d’éthique liée à la santé</w:t>
      </w:r>
    </w:p>
    <w:p w14:paraId="2C036824" w14:textId="77777777" w:rsidR="00A80416" w:rsidRPr="00FC5992" w:rsidRDefault="00A80416" w:rsidP="003226AE">
      <w:pPr>
        <w:spacing w:after="0" w:line="360" w:lineRule="auto"/>
        <w:jc w:val="both"/>
        <w:rPr>
          <w:rFonts w:ascii="Times New Roman" w:hAnsi="Times New Roman"/>
          <w:color w:val="000000"/>
          <w:sz w:val="24"/>
          <w:szCs w:val="24"/>
          <w:lang w:val="fr-FR"/>
        </w:rPr>
      </w:pPr>
    </w:p>
    <w:p w14:paraId="19BF0918" w14:textId="2BAED0DE" w:rsidR="00C303D6" w:rsidRPr="00FC5992" w:rsidRDefault="00DD4938" w:rsidP="003226AE">
      <w:pPr>
        <w:spacing w:after="0" w:line="360" w:lineRule="auto"/>
        <w:rPr>
          <w:rFonts w:ascii="Times New Roman" w:hAnsi="Times New Roman"/>
          <w:color w:val="000000"/>
          <w:sz w:val="24"/>
          <w:szCs w:val="24"/>
          <w:lang w:val="fr-FR"/>
        </w:rPr>
      </w:pPr>
      <w:r w:rsidRPr="00FC5992">
        <w:rPr>
          <w:rFonts w:ascii="Times New Roman" w:hAnsi="Times New Roman"/>
          <w:color w:val="000000"/>
          <w:sz w:val="24"/>
          <w:szCs w:val="24"/>
          <w:lang w:val="fr-FR"/>
        </w:rPr>
        <w:t>Le cours dure cinq semaines, avec trois semaines de formation technique,</w:t>
      </w:r>
      <w:r w:rsidR="009934A4" w:rsidRPr="00FC5992">
        <w:rPr>
          <w:rFonts w:ascii="Times New Roman" w:hAnsi="Times New Roman"/>
          <w:color w:val="000000"/>
          <w:sz w:val="24"/>
          <w:szCs w:val="24"/>
          <w:lang w:val="fr-FR"/>
        </w:rPr>
        <w:t xml:space="preserve"> </w:t>
      </w:r>
      <w:r w:rsidRPr="00FC5992">
        <w:rPr>
          <w:rFonts w:ascii="Times New Roman" w:hAnsi="Times New Roman"/>
          <w:color w:val="000000"/>
          <w:sz w:val="24"/>
          <w:szCs w:val="24"/>
          <w:lang w:val="fr-FR"/>
        </w:rPr>
        <w:t>une semaine</w:t>
      </w:r>
      <w:r w:rsidR="009934A4" w:rsidRPr="00FC5992">
        <w:rPr>
          <w:rFonts w:ascii="Times New Roman" w:hAnsi="Times New Roman"/>
          <w:color w:val="000000"/>
          <w:sz w:val="24"/>
          <w:szCs w:val="24"/>
          <w:lang w:val="fr-FR"/>
        </w:rPr>
        <w:t xml:space="preserve"> de formation commerciale et une semaine de formation pratique</w:t>
      </w:r>
      <w:r w:rsidR="00C303D6" w:rsidRPr="00FC5992">
        <w:rPr>
          <w:rFonts w:ascii="Times New Roman" w:hAnsi="Times New Roman"/>
          <w:color w:val="000000"/>
          <w:sz w:val="24"/>
          <w:szCs w:val="24"/>
          <w:lang w:val="fr-FR"/>
        </w:rPr>
        <w:t xml:space="preserve">. </w:t>
      </w:r>
    </w:p>
    <w:p w14:paraId="50CC934B" w14:textId="77777777" w:rsidR="00A80416" w:rsidRPr="00FC5992" w:rsidRDefault="00A80416" w:rsidP="003226AE">
      <w:pPr>
        <w:spacing w:after="0" w:line="360" w:lineRule="auto"/>
        <w:rPr>
          <w:rFonts w:ascii="Times New Roman" w:hAnsi="Times New Roman"/>
          <w:color w:val="000000"/>
          <w:sz w:val="24"/>
          <w:szCs w:val="24"/>
          <w:lang w:val="fr-FR"/>
        </w:rPr>
      </w:pPr>
    </w:p>
    <w:p w14:paraId="533B7937" w14:textId="205B8A05" w:rsidR="00C303D6" w:rsidRPr="00FC5992" w:rsidRDefault="009934A4" w:rsidP="003226AE">
      <w:pPr>
        <w:spacing w:after="0" w:line="360" w:lineRule="auto"/>
        <w:rPr>
          <w:rFonts w:ascii="Times New Roman" w:hAnsi="Times New Roman"/>
          <w:color w:val="000000"/>
          <w:sz w:val="24"/>
          <w:szCs w:val="24"/>
          <w:lang w:val="fr-FR"/>
        </w:rPr>
      </w:pPr>
      <w:r w:rsidRPr="00FC5992">
        <w:rPr>
          <w:rFonts w:ascii="Times New Roman" w:hAnsi="Times New Roman"/>
          <w:color w:val="000000"/>
          <w:sz w:val="24"/>
          <w:szCs w:val="24"/>
          <w:lang w:val="fr-FR"/>
        </w:rPr>
        <w:t xml:space="preserve">Afin d’améliorer l’apprentissage, la formation </w:t>
      </w:r>
      <w:r w:rsidR="0025149B" w:rsidRPr="00FC5992">
        <w:rPr>
          <w:rFonts w:ascii="Times New Roman" w:hAnsi="Times New Roman"/>
          <w:color w:val="000000"/>
          <w:sz w:val="24"/>
          <w:szCs w:val="24"/>
          <w:lang w:val="fr-FR"/>
        </w:rPr>
        <w:t>est accompagnée de</w:t>
      </w:r>
      <w:r w:rsidRPr="00FC5992">
        <w:rPr>
          <w:rFonts w:ascii="Times New Roman" w:hAnsi="Times New Roman"/>
          <w:color w:val="000000"/>
          <w:sz w:val="24"/>
          <w:szCs w:val="24"/>
          <w:lang w:val="fr-FR"/>
        </w:rPr>
        <w:t xml:space="preserve"> </w:t>
      </w:r>
      <w:r w:rsidR="0025149B" w:rsidRPr="00FC5992">
        <w:rPr>
          <w:rFonts w:ascii="Times New Roman" w:hAnsi="Times New Roman"/>
          <w:color w:val="000000"/>
          <w:sz w:val="24"/>
          <w:szCs w:val="24"/>
          <w:lang w:val="fr-FR"/>
        </w:rPr>
        <w:t>présentations graphiques, de jeux de rôle, de</w:t>
      </w:r>
      <w:r w:rsidR="006054DE">
        <w:rPr>
          <w:rFonts w:ascii="Times New Roman" w:hAnsi="Times New Roman"/>
          <w:color w:val="000000"/>
          <w:sz w:val="24"/>
          <w:szCs w:val="24"/>
          <w:lang w:val="fr-FR"/>
        </w:rPr>
        <w:t xml:space="preserve"> travaux</w:t>
      </w:r>
      <w:r w:rsidRPr="00FC5992">
        <w:rPr>
          <w:rFonts w:ascii="Times New Roman" w:hAnsi="Times New Roman"/>
          <w:color w:val="000000"/>
          <w:sz w:val="24"/>
          <w:szCs w:val="24"/>
          <w:lang w:val="fr-FR"/>
        </w:rPr>
        <w:t xml:space="preserve"> de grou</w:t>
      </w:r>
      <w:r w:rsidR="0025149B" w:rsidRPr="00FC5992">
        <w:rPr>
          <w:rFonts w:ascii="Times New Roman" w:hAnsi="Times New Roman"/>
          <w:color w:val="000000"/>
          <w:sz w:val="24"/>
          <w:szCs w:val="24"/>
          <w:lang w:val="fr-FR"/>
        </w:rPr>
        <w:t>pe et d’exercices individuels</w:t>
      </w:r>
      <w:r w:rsidR="00C303D6" w:rsidRPr="00FC5992">
        <w:rPr>
          <w:rFonts w:ascii="Times New Roman" w:hAnsi="Times New Roman"/>
          <w:color w:val="000000"/>
          <w:sz w:val="24"/>
          <w:szCs w:val="24"/>
          <w:lang w:val="fr-FR"/>
        </w:rPr>
        <w:t xml:space="preserve">. </w:t>
      </w:r>
    </w:p>
    <w:p w14:paraId="2BA60C12" w14:textId="77777777" w:rsidR="006356CA" w:rsidRPr="00FC5992" w:rsidRDefault="006356CA" w:rsidP="003226AE">
      <w:pPr>
        <w:spacing w:line="360" w:lineRule="auto"/>
        <w:rPr>
          <w:rFonts w:ascii="Times New Roman" w:hAnsi="Times New Roman"/>
          <w:b/>
          <w:color w:val="000000"/>
          <w:sz w:val="24"/>
          <w:szCs w:val="24"/>
          <w:lang w:val="fr-FR"/>
        </w:rPr>
      </w:pPr>
    </w:p>
    <w:p w14:paraId="1C29E742" w14:textId="77777777" w:rsidR="00C303D6" w:rsidRPr="00FC5992" w:rsidRDefault="007C3994" w:rsidP="003226AE">
      <w:pPr>
        <w:spacing w:line="360" w:lineRule="auto"/>
        <w:rPr>
          <w:rFonts w:ascii="Times New Roman" w:hAnsi="Times New Roman"/>
          <w:b/>
          <w:color w:val="000000"/>
          <w:sz w:val="24"/>
          <w:szCs w:val="24"/>
          <w:lang w:val="fr-FR"/>
        </w:rPr>
      </w:pPr>
      <w:r w:rsidRPr="00FC5992">
        <w:rPr>
          <w:rFonts w:ascii="Times New Roman" w:hAnsi="Times New Roman"/>
          <w:b/>
          <w:color w:val="000000"/>
          <w:sz w:val="24"/>
          <w:szCs w:val="24"/>
          <w:lang w:val="fr-FR"/>
        </w:rPr>
        <w:t>Les p</w:t>
      </w:r>
      <w:r w:rsidR="00C303D6" w:rsidRPr="00FC5992">
        <w:rPr>
          <w:rFonts w:ascii="Times New Roman" w:hAnsi="Times New Roman"/>
          <w:b/>
          <w:color w:val="000000"/>
          <w:sz w:val="24"/>
          <w:szCs w:val="24"/>
          <w:lang w:val="fr-FR"/>
        </w:rPr>
        <w:t>articipants</w:t>
      </w:r>
    </w:p>
    <w:p w14:paraId="0E9984DA" w14:textId="2761AB1D" w:rsidR="00C303D6" w:rsidRPr="00FC5992" w:rsidRDefault="0025149B" w:rsidP="003226AE">
      <w:pPr>
        <w:spacing w:line="360" w:lineRule="auto"/>
        <w:rPr>
          <w:rFonts w:ascii="Times New Roman" w:hAnsi="Times New Roman"/>
          <w:color w:val="000000"/>
          <w:sz w:val="24"/>
          <w:szCs w:val="24"/>
          <w:lang w:val="fr-FR"/>
        </w:rPr>
      </w:pPr>
      <w:r w:rsidRPr="00FC5992">
        <w:rPr>
          <w:rFonts w:ascii="Times New Roman" w:hAnsi="Times New Roman"/>
          <w:color w:val="000000"/>
          <w:sz w:val="24"/>
          <w:szCs w:val="24"/>
          <w:lang w:val="fr-FR"/>
        </w:rPr>
        <w:t>Les p</w:t>
      </w:r>
      <w:r w:rsidR="00C303D6" w:rsidRPr="00FC5992">
        <w:rPr>
          <w:rFonts w:ascii="Times New Roman" w:hAnsi="Times New Roman"/>
          <w:color w:val="000000"/>
          <w:sz w:val="24"/>
          <w:szCs w:val="24"/>
          <w:lang w:val="fr-FR"/>
        </w:rPr>
        <w:t xml:space="preserve">articipants </w:t>
      </w:r>
      <w:r w:rsidRPr="00FC5992">
        <w:rPr>
          <w:rFonts w:ascii="Times New Roman" w:hAnsi="Times New Roman"/>
          <w:color w:val="000000"/>
          <w:sz w:val="24"/>
          <w:szCs w:val="24"/>
          <w:lang w:val="fr-FR"/>
        </w:rPr>
        <w:t>à cette formation sont des vendeurs de</w:t>
      </w:r>
      <w:r w:rsidR="00F56E55" w:rsidRPr="00FC5992">
        <w:rPr>
          <w:rFonts w:ascii="Times New Roman" w:hAnsi="Times New Roman"/>
          <w:color w:val="000000"/>
          <w:sz w:val="24"/>
          <w:szCs w:val="24"/>
          <w:lang w:val="fr-FR"/>
        </w:rPr>
        <w:t xml:space="preserve"> </w:t>
      </w:r>
      <w:r w:rsidRPr="00FC5992">
        <w:rPr>
          <w:rFonts w:ascii="Times New Roman" w:hAnsi="Times New Roman"/>
          <w:color w:val="000000"/>
          <w:sz w:val="24"/>
          <w:szCs w:val="24"/>
          <w:lang w:val="fr-FR"/>
        </w:rPr>
        <w:t xml:space="preserve">médicaments </w:t>
      </w:r>
      <w:r w:rsidR="00F56E55" w:rsidRPr="00FC5992">
        <w:rPr>
          <w:rFonts w:ascii="Times New Roman" w:hAnsi="Times New Roman"/>
          <w:color w:val="000000"/>
          <w:sz w:val="24"/>
          <w:szCs w:val="24"/>
          <w:lang w:val="fr-FR"/>
        </w:rPr>
        <w:t xml:space="preserve">qui ont suivi pendant au moins six mois un cours d’infirmiers auxiliaires et </w:t>
      </w:r>
      <w:r w:rsidR="006054DE">
        <w:rPr>
          <w:rFonts w:ascii="Times New Roman" w:hAnsi="Times New Roman"/>
          <w:color w:val="000000"/>
          <w:sz w:val="24"/>
          <w:szCs w:val="24"/>
          <w:lang w:val="fr-FR"/>
        </w:rPr>
        <w:t xml:space="preserve">ont </w:t>
      </w:r>
      <w:r w:rsidR="00F56E55" w:rsidRPr="00FC5992">
        <w:rPr>
          <w:rFonts w:ascii="Times New Roman" w:hAnsi="Times New Roman"/>
          <w:color w:val="000000"/>
          <w:sz w:val="24"/>
          <w:szCs w:val="24"/>
          <w:lang w:val="fr-FR"/>
        </w:rPr>
        <w:t>obtenu un certif</w:t>
      </w:r>
      <w:r w:rsidR="00396520" w:rsidRPr="00FC5992">
        <w:rPr>
          <w:rFonts w:ascii="Times New Roman" w:hAnsi="Times New Roman"/>
          <w:color w:val="000000"/>
          <w:sz w:val="24"/>
          <w:szCs w:val="24"/>
          <w:lang w:val="fr-FR"/>
        </w:rPr>
        <w:t>icat d’éducation générale du Conseil national des examens de l’</w:t>
      </w:r>
      <w:r w:rsidR="00DE7D18" w:rsidRPr="00FC5992">
        <w:rPr>
          <w:rFonts w:ascii="Times New Roman" w:hAnsi="Times New Roman"/>
          <w:color w:val="000000"/>
          <w:sz w:val="24"/>
          <w:szCs w:val="24"/>
          <w:lang w:val="fr-FR"/>
        </w:rPr>
        <w:t>Ouganda</w:t>
      </w:r>
      <w:r w:rsidR="00396520" w:rsidRPr="00FC5992">
        <w:rPr>
          <w:rFonts w:ascii="Times New Roman" w:hAnsi="Times New Roman"/>
          <w:color w:val="000000"/>
          <w:sz w:val="24"/>
          <w:szCs w:val="24"/>
          <w:lang w:val="fr-FR"/>
        </w:rPr>
        <w:t xml:space="preserve">. Les propriétaires de dépôts de vente de médicaments </w:t>
      </w:r>
      <w:r w:rsidR="00F94ECC">
        <w:rPr>
          <w:rFonts w:ascii="Times New Roman" w:hAnsi="Times New Roman"/>
          <w:color w:val="000000"/>
          <w:sz w:val="24"/>
          <w:szCs w:val="24"/>
          <w:lang w:val="fr-FR"/>
        </w:rPr>
        <w:t xml:space="preserve">qui </w:t>
      </w:r>
      <w:r w:rsidR="00396520" w:rsidRPr="00FC5992">
        <w:rPr>
          <w:rFonts w:ascii="Times New Roman" w:hAnsi="Times New Roman"/>
          <w:color w:val="000000"/>
          <w:sz w:val="24"/>
          <w:szCs w:val="24"/>
          <w:lang w:val="fr-FR"/>
        </w:rPr>
        <w:t xml:space="preserve">ne sont pas des vendeurs et </w:t>
      </w:r>
      <w:r w:rsidR="007C3994" w:rsidRPr="00FC5992">
        <w:rPr>
          <w:rFonts w:ascii="Times New Roman" w:hAnsi="Times New Roman"/>
          <w:color w:val="000000"/>
          <w:sz w:val="24"/>
          <w:szCs w:val="24"/>
          <w:lang w:val="fr-FR"/>
        </w:rPr>
        <w:t xml:space="preserve">qui </w:t>
      </w:r>
      <w:r w:rsidR="00396520" w:rsidRPr="00FC5992">
        <w:rPr>
          <w:rFonts w:ascii="Times New Roman" w:hAnsi="Times New Roman"/>
          <w:color w:val="000000"/>
          <w:sz w:val="24"/>
          <w:szCs w:val="24"/>
          <w:lang w:val="fr-FR"/>
        </w:rPr>
        <w:t xml:space="preserve">souhaitent obtenir des compétences commerciales peuvent participer uniquement au module portant sur la formation des compétences </w:t>
      </w:r>
      <w:r w:rsidR="00AB662F">
        <w:rPr>
          <w:rFonts w:ascii="Times New Roman" w:hAnsi="Times New Roman"/>
          <w:color w:val="000000"/>
          <w:sz w:val="24"/>
          <w:szCs w:val="24"/>
          <w:lang w:val="fr-FR"/>
        </w:rPr>
        <w:t>d’entreprise</w:t>
      </w:r>
      <w:r w:rsidR="00622601" w:rsidRPr="00FC5992">
        <w:rPr>
          <w:rFonts w:ascii="Times New Roman" w:hAnsi="Times New Roman"/>
          <w:color w:val="000000"/>
          <w:sz w:val="24"/>
          <w:szCs w:val="24"/>
          <w:lang w:val="fr-FR"/>
        </w:rPr>
        <w:t>.</w:t>
      </w:r>
    </w:p>
    <w:p w14:paraId="328A69AD" w14:textId="77777777" w:rsidR="00C303D6" w:rsidRPr="00FC5992" w:rsidRDefault="007C3994" w:rsidP="003226AE">
      <w:pPr>
        <w:spacing w:line="360" w:lineRule="auto"/>
        <w:rPr>
          <w:rFonts w:ascii="Times New Roman" w:hAnsi="Times New Roman"/>
          <w:b/>
          <w:color w:val="000000"/>
          <w:sz w:val="24"/>
          <w:szCs w:val="24"/>
          <w:lang w:val="fr-FR"/>
        </w:rPr>
      </w:pPr>
      <w:r w:rsidRPr="00FC5992">
        <w:rPr>
          <w:rFonts w:ascii="Times New Roman" w:hAnsi="Times New Roman"/>
          <w:b/>
          <w:color w:val="000000"/>
          <w:sz w:val="24"/>
          <w:szCs w:val="24"/>
          <w:lang w:val="fr-FR"/>
        </w:rPr>
        <w:t>Les formateurs</w:t>
      </w:r>
    </w:p>
    <w:p w14:paraId="0304DA75" w14:textId="77777777" w:rsidR="003226AE" w:rsidRPr="00FC5992" w:rsidRDefault="005228A4" w:rsidP="003226AE">
      <w:pPr>
        <w:tabs>
          <w:tab w:val="left" w:pos="9360"/>
        </w:tabs>
        <w:autoSpaceDE w:val="0"/>
        <w:autoSpaceDN w:val="0"/>
        <w:adjustRightInd w:val="0"/>
        <w:spacing w:after="0" w:line="360" w:lineRule="auto"/>
        <w:rPr>
          <w:rFonts w:ascii="Times New Roman" w:hAnsi="Times New Roman"/>
          <w:color w:val="000000"/>
          <w:sz w:val="24"/>
          <w:szCs w:val="24"/>
          <w:lang w:val="fr-FR"/>
        </w:rPr>
      </w:pPr>
      <w:r w:rsidRPr="00FC5992">
        <w:rPr>
          <w:rFonts w:ascii="Times New Roman" w:hAnsi="Times New Roman"/>
          <w:color w:val="000000"/>
          <w:sz w:val="24"/>
          <w:szCs w:val="24"/>
          <w:lang w:val="fr-FR"/>
        </w:rPr>
        <w:lastRenderedPageBreak/>
        <w:t xml:space="preserve">Les formateurs pour ce cours </w:t>
      </w:r>
      <w:r w:rsidR="0024183C" w:rsidRPr="00FC5992">
        <w:rPr>
          <w:rFonts w:ascii="Times New Roman" w:hAnsi="Times New Roman"/>
          <w:color w:val="000000"/>
          <w:sz w:val="24"/>
          <w:szCs w:val="24"/>
          <w:lang w:val="fr-FR"/>
        </w:rPr>
        <w:t>sont des tuteurs dans des institutions de formation sanitaire</w:t>
      </w:r>
      <w:r w:rsidR="006B7FE5" w:rsidRPr="00FC5992">
        <w:rPr>
          <w:rFonts w:ascii="Times New Roman" w:hAnsi="Times New Roman"/>
          <w:color w:val="000000"/>
          <w:sz w:val="24"/>
          <w:szCs w:val="24"/>
          <w:lang w:val="fr-FR"/>
        </w:rPr>
        <w:t>, dont les capacités ont été développées plus avant lors d’une formation de formateur</w:t>
      </w:r>
      <w:r w:rsidR="008017E6" w:rsidRPr="00FC5992">
        <w:rPr>
          <w:rFonts w:ascii="Times New Roman" w:hAnsi="Times New Roman"/>
          <w:color w:val="000000"/>
          <w:sz w:val="24"/>
          <w:szCs w:val="24"/>
          <w:lang w:val="fr-FR"/>
        </w:rPr>
        <w:t>s offerte par le département de</w:t>
      </w:r>
      <w:r w:rsidR="006B7FE5" w:rsidRPr="00FC5992">
        <w:rPr>
          <w:rFonts w:ascii="Times New Roman" w:hAnsi="Times New Roman"/>
          <w:color w:val="000000"/>
          <w:sz w:val="24"/>
          <w:szCs w:val="24"/>
          <w:lang w:val="fr-FR"/>
        </w:rPr>
        <w:t xml:space="preserve"> Pharmacie de l’université </w:t>
      </w:r>
      <w:r w:rsidR="00C303D6" w:rsidRPr="00FC5992">
        <w:rPr>
          <w:rFonts w:ascii="Times New Roman" w:hAnsi="Times New Roman"/>
          <w:color w:val="000000"/>
          <w:sz w:val="24"/>
          <w:szCs w:val="24"/>
          <w:lang w:val="fr-FR"/>
        </w:rPr>
        <w:t>Makerere.</w:t>
      </w:r>
    </w:p>
    <w:p w14:paraId="6C3D6E5A" w14:textId="77777777" w:rsidR="003226AE" w:rsidRPr="00FC5992" w:rsidRDefault="003226AE">
      <w:pPr>
        <w:spacing w:line="276" w:lineRule="auto"/>
        <w:rPr>
          <w:rFonts w:ascii="Times New Roman" w:hAnsi="Times New Roman"/>
          <w:color w:val="000000"/>
          <w:sz w:val="24"/>
          <w:szCs w:val="24"/>
          <w:lang w:val="fr-FR"/>
        </w:rPr>
      </w:pPr>
      <w:r w:rsidRPr="00FC5992">
        <w:rPr>
          <w:rFonts w:ascii="Times New Roman" w:hAnsi="Times New Roman"/>
          <w:color w:val="000000"/>
          <w:sz w:val="24"/>
          <w:szCs w:val="24"/>
          <w:lang w:val="fr-FR"/>
        </w:rPr>
        <w:br w:type="page"/>
      </w:r>
    </w:p>
    <w:p w14:paraId="0BBF6737" w14:textId="77777777" w:rsidR="00C303D6" w:rsidRPr="00FC5992" w:rsidRDefault="00C303D6" w:rsidP="003226AE">
      <w:pPr>
        <w:spacing w:after="0" w:line="360" w:lineRule="auto"/>
        <w:rPr>
          <w:caps/>
          <w:noProof/>
          <w:color w:val="632423"/>
          <w:spacing w:val="20"/>
          <w:sz w:val="28"/>
          <w:szCs w:val="28"/>
          <w:lang w:val="fr-FR" w:bidi="ar-SA"/>
        </w:rPr>
      </w:pPr>
    </w:p>
    <w:p w14:paraId="48E75E67" w14:textId="77777777" w:rsidR="00DB5BC8" w:rsidRPr="00FC5992" w:rsidRDefault="00DB5BC8" w:rsidP="00DB5BC8">
      <w:pPr>
        <w:pStyle w:val="Heading1"/>
        <w:shd w:val="clear" w:color="auto" w:fill="FFFFFF" w:themeFill="background1"/>
        <w:spacing w:before="0" w:line="360" w:lineRule="auto"/>
        <w:rPr>
          <w:b/>
          <w:noProof/>
          <w:lang w:val="fr-FR" w:bidi="ar-SA"/>
        </w:rPr>
      </w:pPr>
    </w:p>
    <w:p w14:paraId="28E29CAF" w14:textId="77777777" w:rsidR="00DB5BC8" w:rsidRPr="00FC5992" w:rsidRDefault="00DB5BC8" w:rsidP="00AB662F">
      <w:pPr>
        <w:pStyle w:val="Heading1"/>
        <w:shd w:val="clear" w:color="auto" w:fill="FFFFFF" w:themeFill="background1"/>
        <w:spacing w:before="0" w:line="360" w:lineRule="auto"/>
        <w:jc w:val="left"/>
        <w:rPr>
          <w:b/>
          <w:noProof/>
          <w:lang w:val="fr-FR" w:bidi="ar-SA"/>
        </w:rPr>
      </w:pPr>
    </w:p>
    <w:p w14:paraId="18A1AEC8" w14:textId="77777777" w:rsidR="00DB5BC8" w:rsidRPr="00FC5992" w:rsidRDefault="00DB5BC8" w:rsidP="00DB5BC8">
      <w:pPr>
        <w:pStyle w:val="Heading1"/>
        <w:shd w:val="clear" w:color="auto" w:fill="FFFFFF" w:themeFill="background1"/>
        <w:spacing w:before="0" w:line="360" w:lineRule="auto"/>
        <w:rPr>
          <w:b/>
          <w:noProof/>
          <w:lang w:val="fr-FR" w:bidi="ar-SA"/>
        </w:rPr>
      </w:pPr>
    </w:p>
    <w:p w14:paraId="0DBAF3E5" w14:textId="1A3C68AE" w:rsidR="00C303D6" w:rsidRPr="00FC5992" w:rsidRDefault="00C303D6" w:rsidP="00DB5BC8">
      <w:pPr>
        <w:pStyle w:val="Heading1"/>
        <w:shd w:val="clear" w:color="auto" w:fill="FFFFFF" w:themeFill="background1"/>
        <w:spacing w:before="0" w:line="360" w:lineRule="auto"/>
        <w:rPr>
          <w:b/>
          <w:lang w:val="fr-FR"/>
        </w:rPr>
      </w:pPr>
      <w:bookmarkStart w:id="7" w:name="_Toc6629477"/>
      <w:r w:rsidRPr="00FC5992">
        <w:rPr>
          <w:b/>
          <w:noProof/>
          <w:lang w:val="fr-FR" w:bidi="ar-SA"/>
        </w:rPr>
        <w:t>MODULE</w:t>
      </w:r>
      <w:r w:rsidRPr="00FC5992">
        <w:rPr>
          <w:b/>
          <w:lang w:val="fr-FR"/>
        </w:rPr>
        <w:t xml:space="preserve"> 1</w:t>
      </w:r>
      <w:r w:rsidR="008017E6" w:rsidRPr="00FC5992">
        <w:rPr>
          <w:b/>
          <w:lang w:val="fr-FR"/>
        </w:rPr>
        <w:t xml:space="preserve"> </w:t>
      </w:r>
      <w:r w:rsidRPr="00FC5992">
        <w:rPr>
          <w:b/>
          <w:lang w:val="fr-FR"/>
        </w:rPr>
        <w:t xml:space="preserve">: </w:t>
      </w:r>
      <w:r w:rsidR="008017E6" w:rsidRPr="00FC5992">
        <w:rPr>
          <w:b/>
          <w:lang w:val="fr-FR"/>
        </w:rPr>
        <w:t>ASPECT</w:t>
      </w:r>
      <w:r w:rsidR="00931760" w:rsidRPr="00FC5992">
        <w:rPr>
          <w:b/>
          <w:lang w:val="fr-FR"/>
        </w:rPr>
        <w:t>S</w:t>
      </w:r>
      <w:r w:rsidR="008017E6" w:rsidRPr="00FC5992">
        <w:rPr>
          <w:b/>
          <w:lang w:val="fr-FR"/>
        </w:rPr>
        <w:t xml:space="preserve"> GÉNÉRAUX ET LÉGAUX DE LA VENTE ET DE L’UTILISATION DES MÉDICAMENTS</w:t>
      </w:r>
      <w:bookmarkEnd w:id="7"/>
      <w:r w:rsidR="008017E6" w:rsidRPr="00FC5992">
        <w:rPr>
          <w:b/>
          <w:lang w:val="fr-FR"/>
        </w:rPr>
        <w:t xml:space="preserve"> </w:t>
      </w:r>
    </w:p>
    <w:p w14:paraId="582B455F" w14:textId="77777777" w:rsidR="00C303D6" w:rsidRPr="00FC5992" w:rsidRDefault="00C303D6" w:rsidP="003226AE">
      <w:pPr>
        <w:spacing w:line="360" w:lineRule="auto"/>
        <w:jc w:val="both"/>
        <w:rPr>
          <w:rFonts w:asciiTheme="majorHAnsi" w:hAnsiTheme="majorHAnsi"/>
          <w:b/>
          <w:color w:val="000000"/>
          <w:sz w:val="24"/>
          <w:szCs w:val="24"/>
          <w:lang w:val="fr-FR"/>
        </w:rPr>
      </w:pPr>
    </w:p>
    <w:p w14:paraId="0F113BA9" w14:textId="77777777" w:rsidR="009C52D5" w:rsidRPr="00FC5992" w:rsidRDefault="009C52D5" w:rsidP="003226AE">
      <w:pPr>
        <w:spacing w:line="360" w:lineRule="auto"/>
        <w:rPr>
          <w:b/>
          <w:color w:val="632423"/>
          <w:spacing w:val="15"/>
          <w:sz w:val="24"/>
          <w:szCs w:val="24"/>
          <w:lang w:val="fr-FR"/>
        </w:rPr>
      </w:pPr>
    </w:p>
    <w:p w14:paraId="232A7652" w14:textId="77777777" w:rsidR="00E22E0E" w:rsidRPr="00FC5992" w:rsidRDefault="00E22E0E" w:rsidP="003226AE">
      <w:pPr>
        <w:spacing w:line="360" w:lineRule="auto"/>
        <w:rPr>
          <w:caps/>
          <w:color w:val="632423"/>
          <w:spacing w:val="20"/>
          <w:sz w:val="28"/>
          <w:szCs w:val="28"/>
          <w:lang w:val="fr-FR"/>
        </w:rPr>
      </w:pPr>
      <w:r w:rsidRPr="00FC5992">
        <w:rPr>
          <w:lang w:val="fr-FR"/>
        </w:rPr>
        <w:br w:type="page"/>
      </w:r>
    </w:p>
    <w:p w14:paraId="2F09FCE9" w14:textId="5E4461F5" w:rsidR="00C303D6" w:rsidRPr="00FC5992" w:rsidRDefault="00560C39" w:rsidP="003226AE">
      <w:pPr>
        <w:pStyle w:val="Heading2"/>
        <w:spacing w:line="360" w:lineRule="auto"/>
        <w:rPr>
          <w:b/>
          <w:lang w:val="fr-FR"/>
        </w:rPr>
      </w:pPr>
      <w:bookmarkStart w:id="8" w:name="_Toc6629478"/>
      <w:r w:rsidRPr="00FC5992">
        <w:rPr>
          <w:b/>
          <w:lang w:val="fr-FR"/>
        </w:rPr>
        <w:lastRenderedPageBreak/>
        <w:t>SESSION</w:t>
      </w:r>
      <w:r w:rsidR="002B7734" w:rsidRPr="00FC5992">
        <w:rPr>
          <w:b/>
          <w:lang w:val="fr-FR"/>
        </w:rPr>
        <w:t xml:space="preserve"> </w:t>
      </w:r>
      <w:r w:rsidR="008F2C14" w:rsidRPr="00FC5992">
        <w:rPr>
          <w:b/>
          <w:lang w:val="fr-FR"/>
        </w:rPr>
        <w:t>UN</w:t>
      </w:r>
      <w:r w:rsidR="008017E6" w:rsidRPr="00FC5992">
        <w:rPr>
          <w:b/>
          <w:lang w:val="fr-FR"/>
        </w:rPr>
        <w:t xml:space="preserve"> </w:t>
      </w:r>
      <w:r w:rsidR="002B7734" w:rsidRPr="00FC5992">
        <w:rPr>
          <w:b/>
          <w:lang w:val="fr-FR"/>
        </w:rPr>
        <w:t xml:space="preserve">: </w:t>
      </w:r>
      <w:r w:rsidR="008F2C14" w:rsidRPr="00FC5992">
        <w:rPr>
          <w:b/>
          <w:lang w:val="fr-FR"/>
        </w:rPr>
        <w:t>LE CONTEXTE DES</w:t>
      </w:r>
      <w:r w:rsidR="002B7734" w:rsidRPr="00FC5992">
        <w:rPr>
          <w:b/>
          <w:lang w:val="fr-FR"/>
        </w:rPr>
        <w:t xml:space="preserve"> </w:t>
      </w:r>
      <w:r w:rsidR="00A80F74" w:rsidRPr="00FC5992">
        <w:rPr>
          <w:b/>
          <w:lang w:val="fr-FR"/>
        </w:rPr>
        <w:t>DVMA</w:t>
      </w:r>
      <w:bookmarkEnd w:id="8"/>
    </w:p>
    <w:p w14:paraId="2D38374F" w14:textId="77777777" w:rsidR="00C303D6" w:rsidRPr="00FC5992" w:rsidRDefault="008017E6" w:rsidP="003226AE">
      <w:pPr>
        <w:spacing w:line="360" w:lineRule="auto"/>
        <w:jc w:val="both"/>
        <w:rPr>
          <w:rFonts w:ascii="Times New Roman" w:hAnsi="Times New Roman"/>
          <w:b/>
          <w:color w:val="000000"/>
          <w:sz w:val="24"/>
          <w:szCs w:val="24"/>
          <w:lang w:val="fr-FR"/>
        </w:rPr>
      </w:pPr>
      <w:r w:rsidRPr="00FC5992">
        <w:rPr>
          <w:rFonts w:ascii="Times New Roman" w:hAnsi="Times New Roman"/>
          <w:b/>
          <w:color w:val="000000"/>
          <w:sz w:val="24"/>
          <w:szCs w:val="24"/>
          <w:lang w:val="fr-FR"/>
        </w:rPr>
        <w:t xml:space="preserve">Le système de santé en </w:t>
      </w:r>
      <w:r w:rsidR="00DE7D18" w:rsidRPr="00FC5992">
        <w:rPr>
          <w:rFonts w:ascii="Times New Roman" w:hAnsi="Times New Roman"/>
          <w:b/>
          <w:color w:val="000000"/>
          <w:sz w:val="24"/>
          <w:szCs w:val="24"/>
          <w:lang w:val="fr-FR"/>
        </w:rPr>
        <w:t>Ouganda</w:t>
      </w:r>
    </w:p>
    <w:p w14:paraId="60AEA22C" w14:textId="151FD651" w:rsidR="00844F6A" w:rsidRPr="00FC5992" w:rsidRDefault="00B45CC4" w:rsidP="003226AE">
      <w:pPr>
        <w:spacing w:line="360" w:lineRule="auto"/>
        <w:rPr>
          <w:rFonts w:ascii="Times New Roman" w:hAnsi="Times New Roman"/>
          <w:color w:val="000000"/>
          <w:sz w:val="24"/>
          <w:szCs w:val="24"/>
          <w:lang w:val="fr-FR"/>
        </w:rPr>
      </w:pPr>
      <w:r w:rsidRPr="00FC5992">
        <w:rPr>
          <w:rFonts w:ascii="Times New Roman" w:hAnsi="Times New Roman"/>
          <w:color w:val="000000"/>
          <w:sz w:val="24"/>
          <w:szCs w:val="24"/>
          <w:lang w:val="fr-FR"/>
        </w:rPr>
        <w:t xml:space="preserve">Les services de prestations de soins de santé en </w:t>
      </w:r>
      <w:r w:rsidR="00DE7D18" w:rsidRPr="00FC5992">
        <w:rPr>
          <w:rFonts w:ascii="Times New Roman" w:hAnsi="Times New Roman"/>
          <w:color w:val="000000"/>
          <w:sz w:val="24"/>
          <w:szCs w:val="24"/>
          <w:lang w:val="fr-FR"/>
        </w:rPr>
        <w:t>Ouganda</w:t>
      </w:r>
      <w:r w:rsidR="00844F6A" w:rsidRPr="00FC5992">
        <w:rPr>
          <w:rFonts w:ascii="Times New Roman" w:hAnsi="Times New Roman"/>
          <w:color w:val="000000"/>
          <w:sz w:val="24"/>
          <w:szCs w:val="24"/>
          <w:lang w:val="fr-FR"/>
        </w:rPr>
        <w:t xml:space="preserve"> </w:t>
      </w:r>
      <w:r w:rsidR="009F6A8C" w:rsidRPr="00FC5992">
        <w:rPr>
          <w:rFonts w:ascii="Times New Roman" w:hAnsi="Times New Roman"/>
          <w:color w:val="000000"/>
          <w:sz w:val="24"/>
          <w:szCs w:val="24"/>
          <w:lang w:val="fr-FR"/>
        </w:rPr>
        <w:t>sont fournis p</w:t>
      </w:r>
      <w:r w:rsidR="00AB662F">
        <w:rPr>
          <w:rFonts w:ascii="Times New Roman" w:hAnsi="Times New Roman"/>
          <w:color w:val="000000"/>
          <w:sz w:val="24"/>
          <w:szCs w:val="24"/>
          <w:lang w:val="fr-FR"/>
        </w:rPr>
        <w:t>ar les secteurs public et privé</w:t>
      </w:r>
      <w:r w:rsidR="003D338B">
        <w:rPr>
          <w:rFonts w:ascii="Times New Roman" w:hAnsi="Times New Roman"/>
          <w:color w:val="000000"/>
          <w:sz w:val="24"/>
          <w:szCs w:val="24"/>
          <w:lang w:val="fr-FR"/>
        </w:rPr>
        <w:t>.</w:t>
      </w:r>
    </w:p>
    <w:p w14:paraId="26904EF9" w14:textId="4E1BD383" w:rsidR="00844F6A" w:rsidRPr="00FC5992" w:rsidRDefault="009F6A8C" w:rsidP="003226AE">
      <w:pPr>
        <w:spacing w:line="360" w:lineRule="auto"/>
        <w:rPr>
          <w:rFonts w:ascii="Times New Roman" w:hAnsi="Times New Roman"/>
          <w:color w:val="000000"/>
          <w:sz w:val="24"/>
          <w:szCs w:val="24"/>
          <w:lang w:val="fr-FR"/>
        </w:rPr>
      </w:pPr>
      <w:r w:rsidRPr="00FC5992">
        <w:rPr>
          <w:rFonts w:ascii="Times New Roman" w:hAnsi="Times New Roman"/>
          <w:color w:val="000000"/>
          <w:sz w:val="24"/>
          <w:szCs w:val="24"/>
          <w:lang w:val="fr-FR"/>
        </w:rPr>
        <w:t>Le gouvernement fournit</w:t>
      </w:r>
      <w:r w:rsidR="00F355AF" w:rsidRPr="00FC5992">
        <w:rPr>
          <w:rFonts w:ascii="Times New Roman" w:hAnsi="Times New Roman"/>
          <w:color w:val="000000"/>
          <w:sz w:val="24"/>
          <w:szCs w:val="24"/>
          <w:lang w:val="fr-FR"/>
        </w:rPr>
        <w:t xml:space="preserve"> </w:t>
      </w:r>
      <w:r w:rsidR="00844F6A" w:rsidRPr="00FC5992">
        <w:rPr>
          <w:rFonts w:ascii="Times New Roman" w:hAnsi="Times New Roman"/>
          <w:color w:val="000000"/>
          <w:sz w:val="24"/>
          <w:szCs w:val="24"/>
          <w:lang w:val="fr-FR"/>
        </w:rPr>
        <w:t>44</w:t>
      </w:r>
      <w:r w:rsidRPr="00FC5992">
        <w:rPr>
          <w:rFonts w:ascii="Times New Roman" w:hAnsi="Times New Roman"/>
          <w:color w:val="000000"/>
          <w:sz w:val="24"/>
          <w:szCs w:val="24"/>
          <w:lang w:val="fr-FR"/>
        </w:rPr>
        <w:t xml:space="preserve"> </w:t>
      </w:r>
      <w:r w:rsidR="00844F6A" w:rsidRPr="00FC5992">
        <w:rPr>
          <w:rFonts w:ascii="Times New Roman" w:hAnsi="Times New Roman"/>
          <w:color w:val="000000"/>
          <w:sz w:val="24"/>
          <w:szCs w:val="24"/>
          <w:lang w:val="fr-FR"/>
        </w:rPr>
        <w:t xml:space="preserve">% </w:t>
      </w:r>
      <w:r w:rsidRPr="00FC5992">
        <w:rPr>
          <w:rFonts w:ascii="Times New Roman" w:hAnsi="Times New Roman"/>
          <w:color w:val="000000"/>
          <w:sz w:val="24"/>
          <w:szCs w:val="24"/>
          <w:lang w:val="fr-FR"/>
        </w:rPr>
        <w:t xml:space="preserve">de tous les services de santé proposés en </w:t>
      </w:r>
      <w:r w:rsidR="00DE7D18" w:rsidRPr="00FC5992">
        <w:rPr>
          <w:rFonts w:ascii="Times New Roman" w:hAnsi="Times New Roman"/>
          <w:color w:val="000000"/>
          <w:sz w:val="24"/>
          <w:szCs w:val="24"/>
          <w:lang w:val="fr-FR"/>
        </w:rPr>
        <w:t>Ouganda</w:t>
      </w:r>
      <w:r w:rsidR="00844F6A" w:rsidRPr="00FC5992">
        <w:rPr>
          <w:rFonts w:ascii="Times New Roman" w:hAnsi="Times New Roman"/>
          <w:color w:val="000000"/>
          <w:sz w:val="24"/>
          <w:szCs w:val="24"/>
          <w:lang w:val="fr-FR"/>
        </w:rPr>
        <w:t xml:space="preserve"> </w:t>
      </w:r>
      <w:r w:rsidRPr="00FC5992">
        <w:rPr>
          <w:rFonts w:ascii="Times New Roman" w:hAnsi="Times New Roman"/>
          <w:color w:val="000000"/>
          <w:sz w:val="24"/>
          <w:szCs w:val="24"/>
          <w:lang w:val="fr-FR"/>
        </w:rPr>
        <w:t xml:space="preserve">et les prestataires de services du secteur privé fournissent les </w:t>
      </w:r>
      <w:r w:rsidR="00844F6A" w:rsidRPr="00FC5992">
        <w:rPr>
          <w:rFonts w:ascii="Times New Roman" w:hAnsi="Times New Roman"/>
          <w:color w:val="000000"/>
          <w:sz w:val="24"/>
          <w:szCs w:val="24"/>
          <w:lang w:val="fr-FR"/>
        </w:rPr>
        <w:t>56</w:t>
      </w:r>
      <w:r w:rsidRPr="00FC5992">
        <w:rPr>
          <w:rFonts w:ascii="Times New Roman" w:hAnsi="Times New Roman"/>
          <w:color w:val="000000"/>
          <w:sz w:val="24"/>
          <w:szCs w:val="24"/>
          <w:lang w:val="fr-FR"/>
        </w:rPr>
        <w:t xml:space="preserve"> </w:t>
      </w:r>
      <w:r w:rsidR="00844F6A" w:rsidRPr="00FC5992">
        <w:rPr>
          <w:rFonts w:ascii="Times New Roman" w:hAnsi="Times New Roman"/>
          <w:color w:val="000000"/>
          <w:sz w:val="24"/>
          <w:szCs w:val="24"/>
          <w:lang w:val="fr-FR"/>
        </w:rPr>
        <w:t xml:space="preserve">% </w:t>
      </w:r>
      <w:r w:rsidRPr="00FC5992">
        <w:rPr>
          <w:rFonts w:ascii="Times New Roman" w:hAnsi="Times New Roman"/>
          <w:color w:val="000000"/>
          <w:sz w:val="24"/>
          <w:szCs w:val="24"/>
          <w:lang w:val="fr-FR"/>
        </w:rPr>
        <w:t>restant</w:t>
      </w:r>
      <w:r w:rsidR="008E519D">
        <w:rPr>
          <w:rFonts w:ascii="Times New Roman" w:hAnsi="Times New Roman"/>
          <w:color w:val="000000"/>
          <w:sz w:val="24"/>
          <w:szCs w:val="24"/>
          <w:lang w:val="fr-FR"/>
        </w:rPr>
        <w:t>s</w:t>
      </w:r>
      <w:r w:rsidRPr="00FC5992">
        <w:rPr>
          <w:rFonts w:ascii="Times New Roman" w:hAnsi="Times New Roman"/>
          <w:color w:val="000000"/>
          <w:sz w:val="24"/>
          <w:szCs w:val="24"/>
          <w:lang w:val="fr-FR"/>
        </w:rPr>
        <w:t xml:space="preserve">. </w:t>
      </w:r>
      <w:r w:rsidR="00844F6A" w:rsidRPr="00FC5992">
        <w:rPr>
          <w:rFonts w:ascii="Times New Roman" w:hAnsi="Times New Roman"/>
          <w:color w:val="000000"/>
          <w:sz w:val="24"/>
          <w:szCs w:val="24"/>
          <w:lang w:val="fr-FR"/>
        </w:rPr>
        <w:t xml:space="preserve"> </w:t>
      </w:r>
    </w:p>
    <w:p w14:paraId="093269E5" w14:textId="75E6B805" w:rsidR="00844F6A" w:rsidRPr="00FC5992" w:rsidRDefault="00C43666" w:rsidP="003226AE">
      <w:pPr>
        <w:spacing w:line="360" w:lineRule="auto"/>
        <w:rPr>
          <w:rFonts w:ascii="Times New Roman" w:hAnsi="Times New Roman"/>
          <w:color w:val="000000"/>
          <w:sz w:val="24"/>
          <w:szCs w:val="24"/>
          <w:lang w:val="fr-FR"/>
        </w:rPr>
      </w:pPr>
      <w:r w:rsidRPr="00FC5992">
        <w:rPr>
          <w:rFonts w:ascii="Times New Roman" w:hAnsi="Times New Roman"/>
          <w:color w:val="000000"/>
          <w:sz w:val="24"/>
          <w:szCs w:val="24"/>
          <w:lang w:val="fr-FR"/>
        </w:rPr>
        <w:t xml:space="preserve">C’est dans ce contexte que le gouvernement ougandais a reconnu la nécessité </w:t>
      </w:r>
      <w:r w:rsidR="00EF0568">
        <w:rPr>
          <w:rFonts w:ascii="Times New Roman" w:hAnsi="Times New Roman"/>
          <w:color w:val="000000"/>
          <w:sz w:val="24"/>
          <w:szCs w:val="24"/>
          <w:lang w:val="fr-FR"/>
        </w:rPr>
        <w:t>d’entraîner la participation d</w:t>
      </w:r>
      <w:r w:rsidRPr="00FC5992">
        <w:rPr>
          <w:rFonts w:ascii="Times New Roman" w:hAnsi="Times New Roman"/>
          <w:color w:val="000000"/>
          <w:sz w:val="24"/>
          <w:szCs w:val="24"/>
          <w:lang w:val="fr-FR"/>
        </w:rPr>
        <w:t>es prestataires du service privé à la fourniture générale des services de santé</w:t>
      </w:r>
      <w:r w:rsidR="007A777F">
        <w:rPr>
          <w:rFonts w:ascii="Times New Roman" w:hAnsi="Times New Roman"/>
          <w:color w:val="000000"/>
          <w:sz w:val="24"/>
          <w:szCs w:val="24"/>
          <w:lang w:val="fr-FR"/>
        </w:rPr>
        <w:t xml:space="preserve"> au profit de</w:t>
      </w:r>
      <w:r w:rsidRPr="00FC5992">
        <w:rPr>
          <w:rFonts w:ascii="Times New Roman" w:hAnsi="Times New Roman"/>
          <w:color w:val="000000"/>
          <w:sz w:val="24"/>
          <w:szCs w:val="24"/>
          <w:lang w:val="fr-FR"/>
        </w:rPr>
        <w:t xml:space="preserve"> la population ougandaise</w:t>
      </w:r>
      <w:r w:rsidR="00F355AF" w:rsidRPr="00FC5992">
        <w:rPr>
          <w:rFonts w:ascii="Times New Roman" w:hAnsi="Times New Roman"/>
          <w:color w:val="000000"/>
          <w:sz w:val="24"/>
          <w:szCs w:val="24"/>
          <w:lang w:val="fr-FR"/>
        </w:rPr>
        <w:t>.</w:t>
      </w:r>
      <w:r w:rsidR="00844F6A" w:rsidRPr="00FC5992">
        <w:rPr>
          <w:rFonts w:ascii="Times New Roman" w:hAnsi="Times New Roman"/>
          <w:color w:val="000000"/>
          <w:sz w:val="24"/>
          <w:szCs w:val="24"/>
          <w:lang w:val="fr-FR"/>
        </w:rPr>
        <w:t xml:space="preserve">  </w:t>
      </w:r>
    </w:p>
    <w:p w14:paraId="6E153BF2" w14:textId="47367253" w:rsidR="005D7E8C" w:rsidRPr="00FC5992" w:rsidRDefault="00C43666" w:rsidP="003226AE">
      <w:pPr>
        <w:spacing w:line="360" w:lineRule="auto"/>
        <w:rPr>
          <w:rFonts w:ascii="Times New Roman" w:hAnsi="Times New Roman"/>
          <w:color w:val="000000"/>
          <w:sz w:val="24"/>
          <w:szCs w:val="24"/>
          <w:lang w:val="fr-FR"/>
        </w:rPr>
      </w:pPr>
      <w:r w:rsidRPr="00FC5992">
        <w:rPr>
          <w:rFonts w:ascii="Times New Roman" w:hAnsi="Times New Roman"/>
          <w:color w:val="000000"/>
          <w:sz w:val="24"/>
          <w:szCs w:val="24"/>
          <w:lang w:val="fr-FR"/>
        </w:rPr>
        <w:t>L</w:t>
      </w:r>
      <w:r w:rsidR="009F0954">
        <w:rPr>
          <w:rFonts w:ascii="Times New Roman" w:hAnsi="Times New Roman"/>
          <w:color w:val="000000"/>
          <w:sz w:val="24"/>
          <w:szCs w:val="24"/>
          <w:lang w:val="fr-FR"/>
        </w:rPr>
        <w:t>a composition du</w:t>
      </w:r>
      <w:r w:rsidRPr="00FC5992">
        <w:rPr>
          <w:rFonts w:ascii="Times New Roman" w:hAnsi="Times New Roman"/>
          <w:color w:val="000000"/>
          <w:sz w:val="24"/>
          <w:szCs w:val="24"/>
          <w:lang w:val="fr-FR"/>
        </w:rPr>
        <w:t xml:space="preserve"> système de prestations des soins de santé en</w:t>
      </w:r>
      <w:r w:rsidR="00C303D6" w:rsidRPr="00FC5992">
        <w:rPr>
          <w:rFonts w:ascii="Times New Roman" w:hAnsi="Times New Roman"/>
          <w:color w:val="000000"/>
          <w:sz w:val="24"/>
          <w:szCs w:val="24"/>
          <w:lang w:val="fr-FR"/>
        </w:rPr>
        <w:t xml:space="preserve"> </w:t>
      </w:r>
      <w:r w:rsidR="00DE7D18" w:rsidRPr="00FC5992">
        <w:rPr>
          <w:rFonts w:ascii="Times New Roman" w:hAnsi="Times New Roman"/>
          <w:color w:val="000000"/>
          <w:sz w:val="24"/>
          <w:szCs w:val="24"/>
          <w:lang w:val="fr-FR"/>
        </w:rPr>
        <w:t>Ouganda</w:t>
      </w:r>
      <w:r w:rsidR="00C303D6" w:rsidRPr="00FC5992">
        <w:rPr>
          <w:rFonts w:ascii="Times New Roman" w:hAnsi="Times New Roman"/>
          <w:color w:val="000000"/>
          <w:sz w:val="24"/>
          <w:szCs w:val="24"/>
          <w:lang w:val="fr-FR"/>
        </w:rPr>
        <w:t xml:space="preserve"> </w:t>
      </w:r>
      <w:r w:rsidRPr="00FC5992">
        <w:rPr>
          <w:rFonts w:ascii="Times New Roman" w:hAnsi="Times New Roman"/>
          <w:color w:val="000000"/>
          <w:sz w:val="24"/>
          <w:szCs w:val="24"/>
          <w:lang w:val="fr-FR"/>
        </w:rPr>
        <w:t xml:space="preserve">est </w:t>
      </w:r>
      <w:r w:rsidR="009F0954">
        <w:rPr>
          <w:rFonts w:ascii="Times New Roman" w:hAnsi="Times New Roman"/>
          <w:color w:val="000000"/>
          <w:sz w:val="24"/>
          <w:szCs w:val="24"/>
          <w:lang w:val="fr-FR"/>
        </w:rPr>
        <w:t>la suivante</w:t>
      </w:r>
      <w:r w:rsidRPr="00FC5992">
        <w:rPr>
          <w:rFonts w:ascii="Times New Roman" w:hAnsi="Times New Roman"/>
          <w:color w:val="000000"/>
          <w:sz w:val="24"/>
          <w:szCs w:val="24"/>
          <w:lang w:val="fr-FR"/>
        </w:rPr>
        <w:t xml:space="preserve"> </w:t>
      </w:r>
      <w:r w:rsidR="005D7E8C" w:rsidRPr="00FC5992">
        <w:rPr>
          <w:rFonts w:ascii="Times New Roman" w:hAnsi="Times New Roman"/>
          <w:color w:val="000000"/>
          <w:sz w:val="24"/>
          <w:szCs w:val="24"/>
          <w:lang w:val="fr-FR"/>
        </w:rPr>
        <w:t>:</w:t>
      </w:r>
      <w:r w:rsidR="00C303D6" w:rsidRPr="00FC5992">
        <w:rPr>
          <w:rFonts w:ascii="Times New Roman" w:hAnsi="Times New Roman"/>
          <w:color w:val="000000"/>
          <w:sz w:val="24"/>
          <w:szCs w:val="24"/>
          <w:lang w:val="fr-FR"/>
        </w:rPr>
        <w:t xml:space="preserve"> </w:t>
      </w:r>
    </w:p>
    <w:p w14:paraId="3FA9B73D" w14:textId="45AF4A1F" w:rsidR="005D7E8C" w:rsidRPr="00FC5992" w:rsidRDefault="00366F69" w:rsidP="003226AE">
      <w:p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É</w:t>
      </w:r>
      <w:r w:rsidR="003411D4" w:rsidRPr="00FC5992">
        <w:rPr>
          <w:rFonts w:ascii="Times New Roman" w:hAnsi="Times New Roman"/>
          <w:color w:val="000000"/>
          <w:sz w:val="24"/>
          <w:szCs w:val="24"/>
          <w:lang w:val="fr-FR"/>
        </w:rPr>
        <w:t>tablissements de santé du gouvernement</w:t>
      </w:r>
      <w:r w:rsidR="005D7E8C" w:rsidRPr="00FC5992">
        <w:rPr>
          <w:rFonts w:ascii="Times New Roman" w:hAnsi="Times New Roman"/>
          <w:color w:val="000000"/>
          <w:sz w:val="24"/>
          <w:szCs w:val="24"/>
          <w:lang w:val="fr-FR"/>
        </w:rPr>
        <w:t xml:space="preserve"> (44</w:t>
      </w:r>
      <w:r w:rsidR="003411D4" w:rsidRPr="00FC5992">
        <w:rPr>
          <w:rFonts w:ascii="Times New Roman" w:hAnsi="Times New Roman"/>
          <w:color w:val="000000"/>
          <w:sz w:val="24"/>
          <w:szCs w:val="24"/>
          <w:lang w:val="fr-FR"/>
        </w:rPr>
        <w:t xml:space="preserve"> </w:t>
      </w:r>
      <w:r w:rsidR="005D7E8C" w:rsidRPr="00FC5992">
        <w:rPr>
          <w:rFonts w:ascii="Times New Roman" w:hAnsi="Times New Roman"/>
          <w:color w:val="000000"/>
          <w:sz w:val="24"/>
          <w:szCs w:val="24"/>
          <w:lang w:val="fr-FR"/>
        </w:rPr>
        <w:t>%)</w:t>
      </w:r>
    </w:p>
    <w:p w14:paraId="6CE7709B" w14:textId="5F13196B" w:rsidR="005D7E8C" w:rsidRPr="00FC5992" w:rsidRDefault="00366F69" w:rsidP="003226AE">
      <w:p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I</w:t>
      </w:r>
      <w:r w:rsidR="00C303D6" w:rsidRPr="00FC5992">
        <w:rPr>
          <w:rFonts w:ascii="Times New Roman" w:hAnsi="Times New Roman"/>
          <w:color w:val="000000"/>
          <w:sz w:val="24"/>
          <w:szCs w:val="24"/>
          <w:lang w:val="fr-FR"/>
        </w:rPr>
        <w:t>nstitutions</w:t>
      </w:r>
      <w:r w:rsidR="003411D4" w:rsidRPr="00FC5992">
        <w:rPr>
          <w:rFonts w:ascii="Times New Roman" w:hAnsi="Times New Roman"/>
          <w:color w:val="000000"/>
          <w:sz w:val="24"/>
          <w:szCs w:val="24"/>
          <w:lang w:val="fr-FR"/>
        </w:rPr>
        <w:t xml:space="preserve"> privé</w:t>
      </w:r>
      <w:r w:rsidR="009F0954">
        <w:rPr>
          <w:rFonts w:ascii="Times New Roman" w:hAnsi="Times New Roman"/>
          <w:color w:val="000000"/>
          <w:sz w:val="24"/>
          <w:szCs w:val="24"/>
          <w:lang w:val="fr-FR"/>
        </w:rPr>
        <w:t>e</w:t>
      </w:r>
      <w:r w:rsidR="003411D4" w:rsidRPr="00FC5992">
        <w:rPr>
          <w:rFonts w:ascii="Times New Roman" w:hAnsi="Times New Roman"/>
          <w:color w:val="000000"/>
          <w:sz w:val="24"/>
          <w:szCs w:val="24"/>
          <w:lang w:val="fr-FR"/>
        </w:rPr>
        <w:t>s</w:t>
      </w:r>
      <w:r w:rsidR="005D7E8C" w:rsidRPr="00FC5992">
        <w:rPr>
          <w:rFonts w:ascii="Times New Roman" w:hAnsi="Times New Roman"/>
          <w:color w:val="000000"/>
          <w:sz w:val="24"/>
          <w:szCs w:val="24"/>
          <w:lang w:val="fr-FR"/>
        </w:rPr>
        <w:t xml:space="preserve"> (56</w:t>
      </w:r>
      <w:r w:rsidR="003411D4" w:rsidRPr="00FC5992">
        <w:rPr>
          <w:rFonts w:ascii="Times New Roman" w:hAnsi="Times New Roman"/>
          <w:color w:val="000000"/>
          <w:sz w:val="24"/>
          <w:szCs w:val="24"/>
          <w:lang w:val="fr-FR"/>
        </w:rPr>
        <w:t xml:space="preserve"> </w:t>
      </w:r>
      <w:r w:rsidR="005D7E8C" w:rsidRPr="00FC5992">
        <w:rPr>
          <w:rFonts w:ascii="Times New Roman" w:hAnsi="Times New Roman"/>
          <w:color w:val="000000"/>
          <w:sz w:val="24"/>
          <w:szCs w:val="24"/>
          <w:lang w:val="fr-FR"/>
        </w:rPr>
        <w:t>%)</w:t>
      </w:r>
      <w:r w:rsidR="00C303D6" w:rsidRPr="00FC5992">
        <w:rPr>
          <w:rFonts w:ascii="Times New Roman" w:hAnsi="Times New Roman"/>
          <w:color w:val="000000"/>
          <w:sz w:val="24"/>
          <w:szCs w:val="24"/>
          <w:lang w:val="fr-FR"/>
        </w:rPr>
        <w:t xml:space="preserve"> </w:t>
      </w:r>
    </w:p>
    <w:p w14:paraId="05D7D529" w14:textId="77777777" w:rsidR="005D7E8C" w:rsidRPr="00FC5992" w:rsidRDefault="003411D4" w:rsidP="003226AE">
      <w:pPr>
        <w:spacing w:line="360" w:lineRule="auto"/>
        <w:rPr>
          <w:rFonts w:ascii="Times New Roman" w:hAnsi="Times New Roman"/>
          <w:b/>
          <w:i/>
          <w:color w:val="000000"/>
          <w:sz w:val="24"/>
          <w:szCs w:val="24"/>
          <w:lang w:val="fr-FR"/>
        </w:rPr>
      </w:pPr>
      <w:r w:rsidRPr="00FC5992">
        <w:rPr>
          <w:rFonts w:ascii="Times New Roman" w:hAnsi="Times New Roman"/>
          <w:b/>
          <w:i/>
          <w:color w:val="000000"/>
          <w:sz w:val="24"/>
          <w:szCs w:val="24"/>
          <w:lang w:val="fr-FR"/>
        </w:rPr>
        <w:t>Privé à but lucratif</w:t>
      </w:r>
    </w:p>
    <w:p w14:paraId="44193A45" w14:textId="77777777" w:rsidR="005D7E8C" w:rsidRPr="00FC5992" w:rsidRDefault="003411D4" w:rsidP="00995B78">
      <w:pPr>
        <w:pStyle w:val="ListParagraph"/>
        <w:numPr>
          <w:ilvl w:val="0"/>
          <w:numId w:val="163"/>
        </w:numPr>
        <w:spacing w:line="360" w:lineRule="auto"/>
        <w:rPr>
          <w:rFonts w:ascii="Times New Roman" w:hAnsi="Times New Roman"/>
          <w:color w:val="000000"/>
          <w:sz w:val="24"/>
          <w:szCs w:val="24"/>
          <w:lang w:val="fr-FR"/>
        </w:rPr>
      </w:pPr>
      <w:r w:rsidRPr="00FC5992">
        <w:rPr>
          <w:rFonts w:ascii="Times New Roman" w:hAnsi="Times New Roman"/>
          <w:color w:val="000000"/>
          <w:sz w:val="24"/>
          <w:szCs w:val="24"/>
          <w:lang w:val="fr-FR"/>
        </w:rPr>
        <w:t>Hôpitaux privés</w:t>
      </w:r>
    </w:p>
    <w:p w14:paraId="16DD41A2" w14:textId="77777777" w:rsidR="005D7E8C" w:rsidRPr="00FC5992" w:rsidRDefault="003411D4" w:rsidP="00995B78">
      <w:pPr>
        <w:pStyle w:val="ListParagraph"/>
        <w:numPr>
          <w:ilvl w:val="0"/>
          <w:numId w:val="163"/>
        </w:numPr>
        <w:spacing w:line="360" w:lineRule="auto"/>
        <w:rPr>
          <w:rFonts w:ascii="Times New Roman" w:hAnsi="Times New Roman"/>
          <w:color w:val="000000"/>
          <w:sz w:val="24"/>
          <w:szCs w:val="24"/>
          <w:lang w:val="fr-FR"/>
        </w:rPr>
      </w:pPr>
      <w:r w:rsidRPr="00FC5992">
        <w:rPr>
          <w:rFonts w:ascii="Times New Roman" w:hAnsi="Times New Roman"/>
          <w:color w:val="000000"/>
          <w:sz w:val="24"/>
          <w:szCs w:val="24"/>
          <w:lang w:val="fr-FR"/>
        </w:rPr>
        <w:t>Centres médicaux</w:t>
      </w:r>
    </w:p>
    <w:p w14:paraId="412BB227" w14:textId="77777777" w:rsidR="005D7E8C" w:rsidRPr="00FC5992" w:rsidRDefault="003411D4" w:rsidP="00995B78">
      <w:pPr>
        <w:pStyle w:val="ListParagraph"/>
        <w:numPr>
          <w:ilvl w:val="0"/>
          <w:numId w:val="163"/>
        </w:numPr>
        <w:spacing w:line="360" w:lineRule="auto"/>
        <w:rPr>
          <w:rFonts w:ascii="Times New Roman" w:hAnsi="Times New Roman"/>
          <w:color w:val="000000"/>
          <w:sz w:val="24"/>
          <w:szCs w:val="24"/>
          <w:lang w:val="fr-FR"/>
        </w:rPr>
      </w:pPr>
      <w:r w:rsidRPr="00FC5992">
        <w:rPr>
          <w:rFonts w:ascii="Times New Roman" w:hAnsi="Times New Roman"/>
          <w:color w:val="000000"/>
          <w:sz w:val="24"/>
          <w:szCs w:val="24"/>
          <w:lang w:val="fr-FR"/>
        </w:rPr>
        <w:t>Clinique</w:t>
      </w:r>
      <w:r w:rsidR="005D7E8C" w:rsidRPr="00FC5992">
        <w:rPr>
          <w:rFonts w:ascii="Times New Roman" w:hAnsi="Times New Roman"/>
          <w:color w:val="000000"/>
          <w:sz w:val="24"/>
          <w:szCs w:val="24"/>
          <w:lang w:val="fr-FR"/>
        </w:rPr>
        <w:t>s</w:t>
      </w:r>
    </w:p>
    <w:p w14:paraId="445E54E4" w14:textId="77777777" w:rsidR="005D7E8C" w:rsidRPr="00FC5992" w:rsidRDefault="005D7E8C" w:rsidP="00995B78">
      <w:pPr>
        <w:pStyle w:val="ListParagraph"/>
        <w:numPr>
          <w:ilvl w:val="0"/>
          <w:numId w:val="163"/>
        </w:numPr>
        <w:spacing w:line="360" w:lineRule="auto"/>
        <w:rPr>
          <w:rFonts w:ascii="Times New Roman" w:hAnsi="Times New Roman"/>
          <w:color w:val="000000"/>
          <w:sz w:val="24"/>
          <w:szCs w:val="24"/>
          <w:lang w:val="fr-FR"/>
        </w:rPr>
      </w:pPr>
      <w:r w:rsidRPr="00FC5992">
        <w:rPr>
          <w:rFonts w:ascii="Times New Roman" w:hAnsi="Times New Roman"/>
          <w:color w:val="000000"/>
          <w:sz w:val="24"/>
          <w:szCs w:val="24"/>
          <w:lang w:val="fr-FR"/>
        </w:rPr>
        <w:t>Pharmacies</w:t>
      </w:r>
      <w:r w:rsidR="00C303D6" w:rsidRPr="00FC5992">
        <w:rPr>
          <w:rFonts w:ascii="Times New Roman" w:hAnsi="Times New Roman"/>
          <w:color w:val="000000"/>
          <w:sz w:val="24"/>
          <w:szCs w:val="24"/>
          <w:lang w:val="fr-FR"/>
        </w:rPr>
        <w:t xml:space="preserve"> </w:t>
      </w:r>
    </w:p>
    <w:p w14:paraId="71EB76AE" w14:textId="77777777" w:rsidR="005D7E8C" w:rsidRPr="00FC5992" w:rsidRDefault="003411D4" w:rsidP="00995B78">
      <w:pPr>
        <w:pStyle w:val="ListParagraph"/>
        <w:numPr>
          <w:ilvl w:val="0"/>
          <w:numId w:val="163"/>
        </w:numPr>
        <w:spacing w:line="360" w:lineRule="auto"/>
        <w:rPr>
          <w:rFonts w:ascii="Times New Roman" w:hAnsi="Times New Roman"/>
          <w:color w:val="000000"/>
          <w:sz w:val="24"/>
          <w:szCs w:val="24"/>
          <w:lang w:val="fr-FR"/>
        </w:rPr>
      </w:pPr>
      <w:r w:rsidRPr="00FC5992">
        <w:rPr>
          <w:rFonts w:ascii="Times New Roman" w:hAnsi="Times New Roman"/>
          <w:color w:val="000000"/>
          <w:sz w:val="24"/>
          <w:szCs w:val="24"/>
          <w:lang w:val="fr-FR"/>
        </w:rPr>
        <w:t>Dépôts de médicament</w:t>
      </w:r>
    </w:p>
    <w:p w14:paraId="7134F8D4" w14:textId="77777777" w:rsidR="005D7E8C" w:rsidRPr="00FC5992" w:rsidRDefault="003411D4" w:rsidP="003226AE">
      <w:pPr>
        <w:spacing w:line="360" w:lineRule="auto"/>
        <w:rPr>
          <w:rFonts w:ascii="Times New Roman" w:hAnsi="Times New Roman"/>
          <w:b/>
          <w:i/>
          <w:color w:val="000000"/>
          <w:sz w:val="24"/>
          <w:szCs w:val="24"/>
          <w:lang w:val="fr-FR"/>
        </w:rPr>
      </w:pPr>
      <w:r w:rsidRPr="00FC5992">
        <w:rPr>
          <w:rFonts w:ascii="Times New Roman" w:hAnsi="Times New Roman"/>
          <w:b/>
          <w:i/>
          <w:color w:val="000000"/>
          <w:sz w:val="24"/>
          <w:szCs w:val="24"/>
          <w:lang w:val="fr-FR"/>
        </w:rPr>
        <w:t>Privé à but non lucratif</w:t>
      </w:r>
    </w:p>
    <w:p w14:paraId="183AD487" w14:textId="77777777" w:rsidR="004E32CA" w:rsidRPr="00FC5992" w:rsidRDefault="004E32CA" w:rsidP="00995B78">
      <w:pPr>
        <w:pStyle w:val="ListParagraph"/>
        <w:numPr>
          <w:ilvl w:val="0"/>
          <w:numId w:val="164"/>
        </w:numPr>
        <w:spacing w:line="360" w:lineRule="auto"/>
        <w:rPr>
          <w:rFonts w:ascii="Times New Roman" w:hAnsi="Times New Roman"/>
          <w:color w:val="000000"/>
          <w:sz w:val="24"/>
          <w:szCs w:val="24"/>
          <w:lang w:val="fr-FR"/>
        </w:rPr>
      </w:pPr>
      <w:r w:rsidRPr="00FC5992">
        <w:rPr>
          <w:rFonts w:ascii="Times New Roman" w:hAnsi="Times New Roman"/>
          <w:color w:val="000000"/>
          <w:sz w:val="24"/>
          <w:szCs w:val="24"/>
          <w:lang w:val="fr-FR"/>
        </w:rPr>
        <w:t xml:space="preserve">Hôpitaux </w:t>
      </w:r>
    </w:p>
    <w:p w14:paraId="23F80E18" w14:textId="6C8F9A1B" w:rsidR="00C303D6" w:rsidRPr="00FC5992" w:rsidRDefault="00061665" w:rsidP="00995B78">
      <w:pPr>
        <w:pStyle w:val="ListParagraph"/>
        <w:numPr>
          <w:ilvl w:val="0"/>
          <w:numId w:val="164"/>
        </w:numPr>
        <w:spacing w:line="360" w:lineRule="auto"/>
        <w:rPr>
          <w:rFonts w:ascii="Times New Roman" w:hAnsi="Times New Roman"/>
          <w:color w:val="000000"/>
          <w:sz w:val="24"/>
          <w:szCs w:val="24"/>
          <w:lang w:val="fr-FR"/>
        </w:rPr>
      </w:pPr>
      <w:r w:rsidRPr="00FC5992">
        <w:rPr>
          <w:rFonts w:ascii="Times New Roman" w:hAnsi="Times New Roman"/>
          <w:color w:val="000000"/>
          <w:sz w:val="24"/>
          <w:szCs w:val="24"/>
          <w:lang w:val="fr-FR"/>
        </w:rPr>
        <w:t xml:space="preserve">Centres médicaux fondés </w:t>
      </w:r>
      <w:r w:rsidR="00C21FD2" w:rsidRPr="00FC5992">
        <w:rPr>
          <w:rFonts w:ascii="Times New Roman" w:hAnsi="Times New Roman"/>
          <w:color w:val="000000"/>
          <w:sz w:val="24"/>
          <w:szCs w:val="24"/>
          <w:lang w:val="fr-FR"/>
        </w:rPr>
        <w:t>sur des principes religieux</w:t>
      </w:r>
      <w:r w:rsidR="005D7E8C" w:rsidRPr="00FC5992">
        <w:rPr>
          <w:rFonts w:ascii="Times New Roman" w:hAnsi="Times New Roman"/>
          <w:color w:val="000000"/>
          <w:sz w:val="24"/>
          <w:szCs w:val="24"/>
          <w:lang w:val="fr-FR"/>
        </w:rPr>
        <w:t xml:space="preserve"> (</w:t>
      </w:r>
      <w:r w:rsidR="00C32781" w:rsidRPr="00FC5992">
        <w:rPr>
          <w:rFonts w:ascii="Times New Roman" w:hAnsi="Times New Roman"/>
          <w:color w:val="000000"/>
          <w:sz w:val="24"/>
          <w:szCs w:val="24"/>
          <w:lang w:val="fr-FR"/>
        </w:rPr>
        <w:t>par ex</w:t>
      </w:r>
      <w:r w:rsidR="008E519D">
        <w:rPr>
          <w:rFonts w:ascii="Times New Roman" w:hAnsi="Times New Roman"/>
          <w:color w:val="000000"/>
          <w:sz w:val="24"/>
          <w:szCs w:val="24"/>
          <w:lang w:val="fr-FR"/>
        </w:rPr>
        <w:t>emple</w:t>
      </w:r>
      <w:r w:rsidR="00C32781" w:rsidRPr="00FC5992">
        <w:rPr>
          <w:rFonts w:ascii="Times New Roman" w:hAnsi="Times New Roman"/>
          <w:color w:val="000000"/>
          <w:sz w:val="24"/>
          <w:szCs w:val="24"/>
          <w:lang w:val="fr-FR"/>
        </w:rPr>
        <w:t>,</w:t>
      </w:r>
      <w:r w:rsidR="005D7E8C" w:rsidRPr="00FC5992">
        <w:rPr>
          <w:rFonts w:ascii="Times New Roman" w:hAnsi="Times New Roman"/>
          <w:color w:val="000000"/>
          <w:sz w:val="24"/>
          <w:szCs w:val="24"/>
          <w:lang w:val="fr-FR"/>
        </w:rPr>
        <w:t xml:space="preserve"> </w:t>
      </w:r>
      <w:r w:rsidR="00C32781" w:rsidRPr="00FC5992">
        <w:rPr>
          <w:rFonts w:ascii="Times New Roman" w:hAnsi="Times New Roman"/>
          <w:color w:val="000000"/>
          <w:sz w:val="24"/>
          <w:szCs w:val="24"/>
          <w:lang w:val="fr-FR"/>
        </w:rPr>
        <w:t>des établissements de santé fondés par des missions)</w:t>
      </w:r>
      <w:r w:rsidR="00C303D6" w:rsidRPr="00FC5992">
        <w:rPr>
          <w:rFonts w:ascii="Times New Roman" w:hAnsi="Times New Roman"/>
          <w:color w:val="000000"/>
          <w:sz w:val="24"/>
          <w:szCs w:val="24"/>
          <w:lang w:val="fr-FR"/>
        </w:rPr>
        <w:t xml:space="preserve"> </w:t>
      </w:r>
    </w:p>
    <w:p w14:paraId="7E417A65" w14:textId="77777777" w:rsidR="00C303D6" w:rsidRPr="00FC5992" w:rsidRDefault="00FA3AE0" w:rsidP="003226AE">
      <w:pPr>
        <w:spacing w:line="360" w:lineRule="auto"/>
        <w:rPr>
          <w:rFonts w:ascii="Times New Roman" w:hAnsi="Times New Roman"/>
          <w:color w:val="000000"/>
          <w:sz w:val="24"/>
          <w:szCs w:val="24"/>
          <w:lang w:val="fr-FR"/>
        </w:rPr>
      </w:pPr>
      <w:r w:rsidRPr="00FC5992">
        <w:rPr>
          <w:rFonts w:ascii="Times New Roman" w:hAnsi="Times New Roman"/>
          <w:color w:val="000000"/>
          <w:sz w:val="24"/>
          <w:szCs w:val="24"/>
          <w:lang w:val="fr-FR"/>
        </w:rPr>
        <w:t>Un des objectifs de l’établissement de</w:t>
      </w:r>
      <w:r w:rsidR="00C303D6" w:rsidRPr="00FC5992">
        <w:rPr>
          <w:rFonts w:ascii="Times New Roman" w:hAnsi="Times New Roman"/>
          <w:color w:val="000000"/>
          <w:sz w:val="24"/>
          <w:szCs w:val="24"/>
          <w:lang w:val="fr-FR"/>
        </w:rPr>
        <w:t xml:space="preserve"> </w:t>
      </w:r>
      <w:r w:rsidR="00221C11" w:rsidRPr="00FC5992">
        <w:rPr>
          <w:rFonts w:ascii="Times New Roman" w:hAnsi="Times New Roman"/>
          <w:color w:val="000000"/>
          <w:sz w:val="24"/>
          <w:szCs w:val="24"/>
          <w:lang w:val="fr-FR"/>
        </w:rPr>
        <w:t>dépôts de vente de médicaments accrédités</w:t>
      </w:r>
      <w:r w:rsidR="00C303D6" w:rsidRPr="00FC5992">
        <w:rPr>
          <w:rFonts w:ascii="Times New Roman" w:hAnsi="Times New Roman"/>
          <w:color w:val="000000"/>
          <w:sz w:val="24"/>
          <w:szCs w:val="24"/>
          <w:lang w:val="fr-FR"/>
        </w:rPr>
        <w:t xml:space="preserve"> (</w:t>
      </w:r>
      <w:r w:rsidR="00A80F74" w:rsidRPr="00FC5992">
        <w:rPr>
          <w:rFonts w:ascii="Times New Roman" w:hAnsi="Times New Roman"/>
          <w:color w:val="000000"/>
          <w:sz w:val="24"/>
          <w:szCs w:val="24"/>
          <w:lang w:val="fr-FR"/>
        </w:rPr>
        <w:t>DVMA</w:t>
      </w:r>
      <w:r w:rsidR="00C303D6" w:rsidRPr="00FC5992">
        <w:rPr>
          <w:rFonts w:ascii="Times New Roman" w:hAnsi="Times New Roman"/>
          <w:color w:val="000000"/>
          <w:sz w:val="24"/>
          <w:szCs w:val="24"/>
          <w:lang w:val="fr-FR"/>
        </w:rPr>
        <w:t xml:space="preserve">) </w:t>
      </w:r>
      <w:r w:rsidRPr="00FC5992">
        <w:rPr>
          <w:rFonts w:ascii="Times New Roman" w:hAnsi="Times New Roman"/>
          <w:color w:val="000000"/>
          <w:sz w:val="24"/>
          <w:szCs w:val="24"/>
          <w:lang w:val="fr-FR"/>
        </w:rPr>
        <w:t xml:space="preserve">en </w:t>
      </w:r>
      <w:r w:rsidR="00DE7D18" w:rsidRPr="00FC5992">
        <w:rPr>
          <w:rFonts w:ascii="Times New Roman" w:hAnsi="Times New Roman"/>
          <w:color w:val="000000"/>
          <w:sz w:val="24"/>
          <w:szCs w:val="24"/>
          <w:lang w:val="fr-FR"/>
        </w:rPr>
        <w:t>Ouganda</w:t>
      </w:r>
      <w:r w:rsidR="00C303D6" w:rsidRPr="00FC5992">
        <w:rPr>
          <w:rFonts w:ascii="Times New Roman" w:hAnsi="Times New Roman"/>
          <w:color w:val="000000"/>
          <w:sz w:val="24"/>
          <w:szCs w:val="24"/>
          <w:lang w:val="fr-FR"/>
        </w:rPr>
        <w:t xml:space="preserve"> </w:t>
      </w:r>
      <w:r w:rsidRPr="00FC5992">
        <w:rPr>
          <w:rFonts w:ascii="Times New Roman" w:hAnsi="Times New Roman"/>
          <w:color w:val="000000"/>
          <w:sz w:val="24"/>
          <w:szCs w:val="24"/>
          <w:lang w:val="fr-FR"/>
        </w:rPr>
        <w:t>est d’améliorer la prestation des soins de santé</w:t>
      </w:r>
      <w:r w:rsidR="00475E84" w:rsidRPr="00FC5992">
        <w:rPr>
          <w:rFonts w:ascii="Times New Roman" w:hAnsi="Times New Roman"/>
          <w:color w:val="000000"/>
          <w:sz w:val="24"/>
          <w:szCs w:val="24"/>
          <w:lang w:val="fr-FR"/>
        </w:rPr>
        <w:t xml:space="preserve">, en particulier dans les régions difficiles </w:t>
      </w:r>
      <w:r w:rsidR="00475E84" w:rsidRPr="00FC5992">
        <w:rPr>
          <w:rFonts w:ascii="Times New Roman" w:hAnsi="Times New Roman"/>
          <w:color w:val="000000"/>
          <w:sz w:val="24"/>
          <w:szCs w:val="24"/>
          <w:lang w:val="fr-FR"/>
        </w:rPr>
        <w:lastRenderedPageBreak/>
        <w:t>d’accès. Une des composantes des services offerts</w:t>
      </w:r>
      <w:r w:rsidR="00C303D6" w:rsidRPr="00FC5992">
        <w:rPr>
          <w:rFonts w:ascii="Times New Roman" w:hAnsi="Times New Roman"/>
          <w:color w:val="000000"/>
          <w:sz w:val="24"/>
          <w:szCs w:val="24"/>
          <w:lang w:val="fr-FR"/>
        </w:rPr>
        <w:t xml:space="preserve"> </w:t>
      </w:r>
      <w:r w:rsidR="00475E84" w:rsidRPr="00FC5992">
        <w:rPr>
          <w:rFonts w:ascii="Times New Roman" w:hAnsi="Times New Roman"/>
          <w:color w:val="000000"/>
          <w:sz w:val="24"/>
          <w:szCs w:val="24"/>
          <w:lang w:val="fr-FR"/>
        </w:rPr>
        <w:t>par les</w:t>
      </w:r>
      <w:r w:rsidR="00C303D6" w:rsidRPr="00FC5992">
        <w:rPr>
          <w:rFonts w:ascii="Times New Roman" w:hAnsi="Times New Roman"/>
          <w:color w:val="000000"/>
          <w:sz w:val="24"/>
          <w:szCs w:val="24"/>
          <w:lang w:val="fr-FR"/>
        </w:rPr>
        <w:t xml:space="preserve"> </w:t>
      </w:r>
      <w:r w:rsidR="00A80F74" w:rsidRPr="00FC5992">
        <w:rPr>
          <w:rFonts w:ascii="Times New Roman" w:hAnsi="Times New Roman"/>
          <w:color w:val="000000"/>
          <w:sz w:val="24"/>
          <w:szCs w:val="24"/>
          <w:lang w:val="fr-FR"/>
        </w:rPr>
        <w:t>DVMA</w:t>
      </w:r>
      <w:r w:rsidR="00C303D6" w:rsidRPr="00FC5992">
        <w:rPr>
          <w:rFonts w:ascii="Times New Roman" w:hAnsi="Times New Roman"/>
          <w:color w:val="000000"/>
          <w:sz w:val="24"/>
          <w:szCs w:val="24"/>
          <w:lang w:val="fr-FR"/>
        </w:rPr>
        <w:t xml:space="preserve"> </w:t>
      </w:r>
      <w:r w:rsidR="00475E84" w:rsidRPr="00FC5992">
        <w:rPr>
          <w:rFonts w:ascii="Times New Roman" w:hAnsi="Times New Roman"/>
          <w:color w:val="000000"/>
          <w:sz w:val="24"/>
          <w:szCs w:val="24"/>
          <w:lang w:val="fr-FR"/>
        </w:rPr>
        <w:t xml:space="preserve">est d’assurer une orientation adéquate et rapide des </w:t>
      </w:r>
      <w:r w:rsidR="00EA77C8" w:rsidRPr="00FC5992">
        <w:rPr>
          <w:rFonts w:ascii="Times New Roman" w:hAnsi="Times New Roman"/>
          <w:color w:val="000000"/>
          <w:sz w:val="24"/>
          <w:szCs w:val="24"/>
          <w:lang w:val="fr-FR"/>
        </w:rPr>
        <w:t>client</w:t>
      </w:r>
      <w:r w:rsidR="00C303D6" w:rsidRPr="00FC5992">
        <w:rPr>
          <w:rFonts w:ascii="Times New Roman" w:hAnsi="Times New Roman"/>
          <w:color w:val="000000"/>
          <w:sz w:val="24"/>
          <w:szCs w:val="24"/>
          <w:lang w:val="fr-FR"/>
        </w:rPr>
        <w:t xml:space="preserve">s </w:t>
      </w:r>
      <w:r w:rsidR="00475E84" w:rsidRPr="00FC5992">
        <w:rPr>
          <w:rFonts w:ascii="Times New Roman" w:hAnsi="Times New Roman"/>
          <w:color w:val="000000"/>
          <w:sz w:val="24"/>
          <w:szCs w:val="24"/>
          <w:lang w:val="fr-FR"/>
        </w:rPr>
        <w:t xml:space="preserve">vers le prochain niveau de prestation de services de soins. </w:t>
      </w:r>
      <w:r w:rsidR="00DF4A64" w:rsidRPr="00FC5992">
        <w:rPr>
          <w:rFonts w:ascii="Times New Roman" w:hAnsi="Times New Roman"/>
          <w:color w:val="000000"/>
          <w:sz w:val="24"/>
          <w:szCs w:val="24"/>
          <w:lang w:val="fr-FR"/>
        </w:rPr>
        <w:t xml:space="preserve"> </w:t>
      </w:r>
    </w:p>
    <w:p w14:paraId="31016011" w14:textId="26EA78AB" w:rsidR="00FA07ED" w:rsidRPr="00FC5992" w:rsidRDefault="00DF4A64" w:rsidP="00FA07ED">
      <w:pPr>
        <w:spacing w:line="360" w:lineRule="auto"/>
        <w:rPr>
          <w:rFonts w:ascii="Times New Roman" w:hAnsi="Times New Roman"/>
          <w:color w:val="000000"/>
          <w:sz w:val="24"/>
          <w:szCs w:val="24"/>
          <w:lang w:val="fr-FR"/>
        </w:rPr>
      </w:pPr>
      <w:r w:rsidRPr="00FC5992">
        <w:rPr>
          <w:rFonts w:ascii="Times New Roman" w:hAnsi="Times New Roman"/>
          <w:color w:val="000000"/>
          <w:sz w:val="24"/>
          <w:szCs w:val="24"/>
          <w:lang w:val="fr-FR"/>
        </w:rPr>
        <w:t>Dans ce but</w:t>
      </w:r>
      <w:r w:rsidR="00C303D6" w:rsidRPr="00FC5992">
        <w:rPr>
          <w:rFonts w:ascii="Times New Roman" w:hAnsi="Times New Roman"/>
          <w:color w:val="000000"/>
          <w:sz w:val="24"/>
          <w:szCs w:val="24"/>
          <w:lang w:val="fr-FR"/>
        </w:rPr>
        <w:t xml:space="preserve">, </w:t>
      </w:r>
      <w:r w:rsidRPr="00FC5992">
        <w:rPr>
          <w:rFonts w:ascii="Times New Roman" w:hAnsi="Times New Roman"/>
          <w:color w:val="000000"/>
          <w:sz w:val="24"/>
          <w:szCs w:val="24"/>
          <w:lang w:val="fr-FR"/>
        </w:rPr>
        <w:t>le responsable du</w:t>
      </w:r>
      <w:r w:rsidR="00C303D6" w:rsidRPr="00FC5992">
        <w:rPr>
          <w:rFonts w:ascii="Times New Roman" w:hAnsi="Times New Roman"/>
          <w:color w:val="000000"/>
          <w:sz w:val="24"/>
          <w:szCs w:val="24"/>
          <w:lang w:val="fr-FR"/>
        </w:rPr>
        <w:t xml:space="preserve"> </w:t>
      </w:r>
      <w:r w:rsidR="00A80F74" w:rsidRPr="00FC5992">
        <w:rPr>
          <w:rFonts w:ascii="Times New Roman" w:hAnsi="Times New Roman"/>
          <w:color w:val="000000"/>
          <w:sz w:val="24"/>
          <w:szCs w:val="24"/>
          <w:lang w:val="fr-FR"/>
        </w:rPr>
        <w:t>DVMA</w:t>
      </w:r>
      <w:r w:rsidR="00C303D6" w:rsidRPr="00FC5992">
        <w:rPr>
          <w:rFonts w:ascii="Times New Roman" w:hAnsi="Times New Roman"/>
          <w:color w:val="000000"/>
          <w:sz w:val="24"/>
          <w:szCs w:val="24"/>
          <w:lang w:val="fr-FR"/>
        </w:rPr>
        <w:t xml:space="preserve"> </w:t>
      </w:r>
      <w:r w:rsidRPr="00FC5992">
        <w:rPr>
          <w:rFonts w:ascii="Times New Roman" w:hAnsi="Times New Roman"/>
          <w:color w:val="000000"/>
          <w:sz w:val="24"/>
          <w:szCs w:val="24"/>
          <w:lang w:val="fr-FR"/>
        </w:rPr>
        <w:t>doit apprendre à connaître</w:t>
      </w:r>
      <w:r w:rsidR="00C303D6" w:rsidRPr="00FC5992">
        <w:rPr>
          <w:rFonts w:ascii="Times New Roman" w:hAnsi="Times New Roman"/>
          <w:color w:val="000000"/>
          <w:sz w:val="24"/>
          <w:szCs w:val="24"/>
          <w:lang w:val="fr-FR"/>
        </w:rPr>
        <w:t xml:space="preserve"> </w:t>
      </w:r>
      <w:r w:rsidRPr="00FC5992">
        <w:rPr>
          <w:rFonts w:ascii="Times New Roman" w:hAnsi="Times New Roman"/>
          <w:color w:val="000000"/>
          <w:sz w:val="24"/>
          <w:szCs w:val="24"/>
          <w:lang w:val="fr-FR"/>
        </w:rPr>
        <w:t xml:space="preserve">le système d’orientation et les services offerts à chaque niveau pour éviter tout retard </w:t>
      </w:r>
      <w:r w:rsidR="00366F69">
        <w:rPr>
          <w:rFonts w:ascii="Times New Roman" w:hAnsi="Times New Roman"/>
          <w:color w:val="000000"/>
          <w:sz w:val="24"/>
          <w:szCs w:val="24"/>
          <w:lang w:val="fr-FR"/>
        </w:rPr>
        <w:t>dans</w:t>
      </w:r>
      <w:r w:rsidRPr="00FC5992">
        <w:rPr>
          <w:rFonts w:ascii="Times New Roman" w:hAnsi="Times New Roman"/>
          <w:color w:val="000000"/>
          <w:sz w:val="24"/>
          <w:szCs w:val="24"/>
          <w:lang w:val="fr-FR"/>
        </w:rPr>
        <w:t xml:space="preserve"> la bonne prise en charge des </w:t>
      </w:r>
      <w:r w:rsidR="00C303D6" w:rsidRPr="00FC5992">
        <w:rPr>
          <w:rFonts w:ascii="Times New Roman" w:hAnsi="Times New Roman"/>
          <w:color w:val="000000"/>
          <w:sz w:val="24"/>
          <w:szCs w:val="24"/>
          <w:lang w:val="fr-FR"/>
        </w:rPr>
        <w:t>clients.</w:t>
      </w:r>
    </w:p>
    <w:p w14:paraId="1CCF2AE5" w14:textId="33FAF19A" w:rsidR="00C303D6" w:rsidRPr="00FC5992" w:rsidRDefault="005D64DE" w:rsidP="00FA07ED">
      <w:pPr>
        <w:spacing w:line="360" w:lineRule="auto"/>
        <w:rPr>
          <w:rFonts w:ascii="Times New Roman" w:hAnsi="Times New Roman"/>
          <w:color w:val="000000"/>
          <w:sz w:val="24"/>
          <w:szCs w:val="24"/>
          <w:lang w:val="fr-FR"/>
        </w:rPr>
      </w:pPr>
      <w:r>
        <w:rPr>
          <w:rFonts w:ascii="Times New Roman" w:hAnsi="Times New Roman"/>
          <w:b/>
          <w:noProof/>
          <w:color w:val="000000"/>
          <w:sz w:val="24"/>
          <w:szCs w:val="24"/>
          <w:lang w:bidi="ar-SA"/>
        </w:rPr>
        <mc:AlternateContent>
          <mc:Choice Requires="wps">
            <w:drawing>
              <wp:anchor distT="0" distB="0" distL="114300" distR="114300" simplePos="0" relativeHeight="251599360" behindDoc="0" locked="0" layoutInCell="1" allowOverlap="1" wp14:anchorId="65ECA51A" wp14:editId="1BE46B72">
                <wp:simplePos x="0" y="0"/>
                <wp:positionH relativeFrom="column">
                  <wp:posOffset>1736090</wp:posOffset>
                </wp:positionH>
                <wp:positionV relativeFrom="paragraph">
                  <wp:posOffset>356870</wp:posOffset>
                </wp:positionV>
                <wp:extent cx="1202055" cy="438150"/>
                <wp:effectExtent l="0" t="0" r="4445" b="6350"/>
                <wp:wrapNone/>
                <wp:docPr id="8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2055" cy="438150"/>
                        </a:xfrm>
                        <a:prstGeom prst="rect">
                          <a:avLst/>
                        </a:prstGeom>
                        <a:solidFill>
                          <a:srgbClr val="FFFFFF"/>
                        </a:solidFill>
                        <a:ln w="9525">
                          <a:solidFill>
                            <a:srgbClr val="000000"/>
                          </a:solidFill>
                          <a:miter lim="800000"/>
                          <a:headEnd/>
                          <a:tailEnd/>
                        </a:ln>
                      </wps:spPr>
                      <wps:txbx>
                        <w:txbxContent>
                          <w:p w14:paraId="03318847" w14:textId="77777777" w:rsidR="00763499" w:rsidRPr="009D5D90" w:rsidRDefault="00763499" w:rsidP="00C303D6">
                            <w:pPr>
                              <w:jc w:val="center"/>
                              <w:rPr>
                                <w:rFonts w:ascii="Arial" w:hAnsi="Arial" w:cs="Arial"/>
                              </w:rPr>
                            </w:pPr>
                            <w:r>
                              <w:rPr>
                                <w:rFonts w:ascii="Arial" w:hAnsi="Arial" w:cs="Arial"/>
                              </w:rPr>
                              <w:t>MINISTÈRE DE LA SANTÉ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mv="urn:schemas-microsoft-com:mac:vml" xmlns:mo="http://schemas.microsoft.com/office/mac/office/2008/main" xmlns:w16se="http://schemas.microsoft.com/office/word/2015/wordml/symex" xmlns:cx1="http://schemas.microsoft.com/office/drawing/2015/9/8/chartex" xmlns:cx="http://schemas.microsoft.com/office/drawing/2014/chartex">
            <w:pict>
              <v:rect w14:anchorId="65ECA51A" id="Rectangle 2" o:spid="_x0000_s1026" style="position:absolute;margin-left:136.7pt;margin-top:28.1pt;width:94.65pt;height:34.5pt;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">
                <v:path arrowok="t"/>
                <v:textbox>
                  <w:txbxContent>
                    <w:p w14:paraId="03318847" w14:textId="77777777" w:rsidR="00763499" w:rsidRPr="009D5D90" w:rsidRDefault="00763499" w:rsidP="00C303D6">
                      <w:pPr>
                        <w:jc w:val="center"/>
                        <w:rPr>
                          <w:rFonts w:ascii="Arial" w:hAnsi="Arial" w:cs="Arial"/>
                        </w:rPr>
                      </w:pPr>
                      <w:r>
                        <w:rPr>
                          <w:rFonts w:ascii="Arial" w:hAnsi="Arial" w:cs="Arial"/>
                        </w:rPr>
                        <w:t>MINISTÈRE DE LA SANTÉ</w:t>
                      </w:r>
                    </w:p>
                  </w:txbxContent>
                </v:textbox>
              </v:rect>
            </w:pict>
          </mc:Fallback>
        </mc:AlternateContent>
      </w:r>
      <w:r>
        <w:rPr>
          <w:rFonts w:asciiTheme="majorHAnsi" w:hAnsiTheme="majorHAnsi"/>
          <w:noProof/>
          <w:color w:val="000000"/>
          <w:sz w:val="24"/>
          <w:szCs w:val="24"/>
          <w:lang w:bidi="ar-SA"/>
        </w:rPr>
        <mc:AlternateContent>
          <mc:Choice Requires="wps">
            <w:drawing>
              <wp:anchor distT="0" distB="0" distL="114300" distR="114300" simplePos="0" relativeHeight="251747840" behindDoc="1" locked="0" layoutInCell="1" allowOverlap="1" wp14:anchorId="4286B2D5" wp14:editId="24FAC471">
                <wp:simplePos x="0" y="0"/>
                <wp:positionH relativeFrom="column">
                  <wp:posOffset>-111760</wp:posOffset>
                </wp:positionH>
                <wp:positionV relativeFrom="paragraph">
                  <wp:posOffset>261620</wp:posOffset>
                </wp:positionV>
                <wp:extent cx="5143500" cy="7085965"/>
                <wp:effectExtent l="0" t="0" r="0" b="635"/>
                <wp:wrapNone/>
                <wp:docPr id="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708596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717B119" w14:textId="77777777" w:rsidR="00763499" w:rsidRDefault="0076349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mv="urn:schemas-microsoft-com:mac:vml" xmlns:mo="http://schemas.microsoft.com/office/mac/office/2008/main" xmlns:w16se="http://schemas.microsoft.com/office/word/2015/wordml/symex" xmlns:cx1="http://schemas.microsoft.com/office/drawing/2015/9/8/chartex" xmlns:cx="http://schemas.microsoft.com/office/drawing/2014/chartex">
            <w:pict>
              <v:shapetype w14:anchorId="4286B2D5" id="_x0000_t202" coordsize="21600,21600" o:spt="202" path="m0,0l0,21600,21600,21600,21600,0xe">
                <v:stroke joinstyle="miter"/>
                <v:path gradientshapeok="t" o:connecttype="rect"/>
              </v:shapetype>
              <v:shape id="Text Box 2" o:spid="_x0000_s1027" type="#_x0000_t202" style="position:absolute;margin-left:-8.8pt;margin-top:20.6pt;width:405pt;height:557.95pt;z-index:-25156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" fillcolor="white [3201]" strokeweight=".5pt">
                <v:path arrowok="t"/>
                <v:textbox>
                  <w:txbxContent>
                    <w:p w14:paraId="7717B119" w14:textId="77777777" w:rsidR="00763499" w:rsidRDefault="00763499"/>
                  </w:txbxContent>
                </v:textbox>
              </v:shape>
            </w:pict>
          </mc:Fallback>
        </mc:AlternateContent>
      </w:r>
      <w:r w:rsidR="00DE7756">
        <w:rPr>
          <w:rFonts w:ascii="Times New Roman" w:hAnsi="Times New Roman"/>
          <w:b/>
          <w:color w:val="000000"/>
          <w:sz w:val="24"/>
          <w:szCs w:val="24"/>
          <w:lang w:val="fr-FR"/>
        </w:rPr>
        <w:t>S</w:t>
      </w:r>
      <w:r w:rsidR="00DF4A64" w:rsidRPr="00FC5992">
        <w:rPr>
          <w:rFonts w:ascii="Times New Roman" w:hAnsi="Times New Roman"/>
          <w:b/>
          <w:color w:val="000000"/>
          <w:sz w:val="24"/>
          <w:szCs w:val="24"/>
          <w:lang w:val="fr-FR"/>
        </w:rPr>
        <w:t xml:space="preserve">ystème d’orientation des soins de santé en </w:t>
      </w:r>
      <w:r w:rsidR="00DE7D18" w:rsidRPr="00FC5992">
        <w:rPr>
          <w:rFonts w:ascii="Times New Roman" w:hAnsi="Times New Roman"/>
          <w:b/>
          <w:color w:val="000000"/>
          <w:sz w:val="24"/>
          <w:szCs w:val="24"/>
          <w:lang w:val="fr-FR"/>
        </w:rPr>
        <w:t>Ouganda</w:t>
      </w:r>
      <w:r w:rsidR="002F19B7" w:rsidRPr="00FC5992">
        <w:rPr>
          <w:rFonts w:ascii="Times New Roman" w:hAnsi="Times New Roman"/>
          <w:b/>
          <w:color w:val="000000"/>
          <w:sz w:val="24"/>
          <w:szCs w:val="24"/>
          <w:lang w:val="fr-FR"/>
        </w:rPr>
        <w:t xml:space="preserve"> </w:t>
      </w:r>
      <w:r>
        <w:rPr>
          <w:rFonts w:ascii="Times New Roman" w:hAnsi="Times New Roman"/>
          <w:b/>
          <w:noProof/>
          <w:color w:val="000000"/>
          <w:sz w:val="24"/>
          <w:szCs w:val="24"/>
          <w:lang w:bidi="ar-SA"/>
        </w:rPr>
        <mc:AlternateContent>
          <mc:Choice Requires="wps">
            <w:drawing>
              <wp:anchor distT="0" distB="0" distL="114300" distR="114300" simplePos="0" relativeHeight="251604480" behindDoc="0" locked="0" layoutInCell="1" allowOverlap="1" wp14:anchorId="44876DCB" wp14:editId="434ED63A">
                <wp:simplePos x="0" y="0"/>
                <wp:positionH relativeFrom="column">
                  <wp:posOffset>657225</wp:posOffset>
                </wp:positionH>
                <wp:positionV relativeFrom="paragraph">
                  <wp:posOffset>4785995</wp:posOffset>
                </wp:positionV>
                <wp:extent cx="3600450" cy="476250"/>
                <wp:effectExtent l="0" t="0" r="6350" b="6350"/>
                <wp:wrapNone/>
                <wp:docPr id="83"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00450" cy="476250"/>
                        </a:xfrm>
                        <a:prstGeom prst="rect">
                          <a:avLst/>
                        </a:prstGeom>
                        <a:solidFill>
                          <a:srgbClr val="FFFFFF"/>
                        </a:solidFill>
                        <a:ln w="9525">
                          <a:solidFill>
                            <a:srgbClr val="000000"/>
                          </a:solidFill>
                          <a:miter lim="800000"/>
                          <a:headEnd/>
                          <a:tailEnd/>
                        </a:ln>
                      </wps:spPr>
                      <wps:txbx>
                        <w:txbxContent>
                          <w:p w14:paraId="77B1E229" w14:textId="77777777" w:rsidR="00763499" w:rsidRPr="009D5D90" w:rsidRDefault="00763499" w:rsidP="00C303D6">
                            <w:pPr>
                              <w:jc w:val="center"/>
                              <w:rPr>
                                <w:rFonts w:ascii="Arial" w:hAnsi="Arial" w:cs="Arial"/>
                              </w:rPr>
                            </w:pPr>
                            <w:r w:rsidRPr="009D5D90">
                              <w:rPr>
                                <w:rFonts w:ascii="Arial" w:hAnsi="Arial" w:cs="Arial"/>
                              </w:rPr>
                              <w:t>CENTRE</w:t>
                            </w:r>
                            <w:r>
                              <w:rPr>
                                <w:rFonts w:ascii="Arial" w:hAnsi="Arial" w:cs="Arial"/>
                              </w:rPr>
                              <w:t xml:space="preserve"> DE SANTÉ</w:t>
                            </w:r>
                            <w:r w:rsidRPr="009D5D90">
                              <w:rPr>
                                <w:rFonts w:ascii="Arial" w:hAnsi="Arial" w:cs="Arial"/>
                              </w:rPr>
                              <w:t xml:space="preserve"> III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mv="urn:schemas-microsoft-com:mac:vml" xmlns:mo="http://schemas.microsoft.com/office/mac/office/2008/main" xmlns:w16se="http://schemas.microsoft.com/office/word/2015/wordml/symex" xmlns:cx1="http://schemas.microsoft.com/office/drawing/2015/9/8/chartex" xmlns:cx="http://schemas.microsoft.com/office/drawing/2014/chartex">
            <w:pict>
              <v:rect w14:anchorId="44876DCB" id="Rectangle 7" o:spid="_x0000_s1028" style="position:absolute;margin-left:51.75pt;margin-top:376.85pt;width:283.5pt;height:37.5pt;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">
                <v:path arrowok="t"/>
                <v:textbox>
                  <w:txbxContent>
                    <w:p w14:paraId="77B1E229" w14:textId="77777777" w:rsidR="00763499" w:rsidRPr="009D5D90" w:rsidRDefault="00763499" w:rsidP="00C303D6">
                      <w:pPr>
                        <w:jc w:val="center"/>
                        <w:rPr>
                          <w:rFonts w:ascii="Arial" w:hAnsi="Arial" w:cs="Arial"/>
                        </w:rPr>
                      </w:pPr>
                      <w:r w:rsidRPr="009D5D90">
                        <w:rPr>
                          <w:rFonts w:ascii="Arial" w:hAnsi="Arial" w:cs="Arial"/>
                        </w:rPr>
                        <w:t>CENTRE</w:t>
                      </w:r>
                      <w:r>
                        <w:rPr>
                          <w:rFonts w:ascii="Arial" w:hAnsi="Arial" w:cs="Arial"/>
                        </w:rPr>
                        <w:t xml:space="preserve"> DE SANTÉ</w:t>
                      </w:r>
                      <w:r w:rsidRPr="009D5D90">
                        <w:rPr>
                          <w:rFonts w:ascii="Arial" w:hAnsi="Arial" w:cs="Arial"/>
                        </w:rPr>
                        <w:t xml:space="preserve"> III</w:t>
                      </w:r>
                    </w:p>
                  </w:txbxContent>
                </v:textbox>
              </v:rect>
            </w:pict>
          </mc:Fallback>
        </mc:AlternateContent>
      </w:r>
      <w:r>
        <w:rPr>
          <w:rFonts w:ascii="Times New Roman" w:hAnsi="Times New Roman"/>
          <w:b/>
          <w:noProof/>
          <w:color w:val="000000"/>
          <w:sz w:val="24"/>
          <w:szCs w:val="24"/>
          <w:lang w:bidi="ar-SA"/>
        </w:rPr>
        <mc:AlternateContent>
          <mc:Choice Requires="wps">
            <w:drawing>
              <wp:anchor distT="0" distB="0" distL="114300" distR="114300" simplePos="0" relativeHeight="251603456" behindDoc="0" locked="0" layoutInCell="1" allowOverlap="1" wp14:anchorId="1A8BEB7A" wp14:editId="427D4B3B">
                <wp:simplePos x="0" y="0"/>
                <wp:positionH relativeFrom="column">
                  <wp:posOffset>866775</wp:posOffset>
                </wp:positionH>
                <wp:positionV relativeFrom="paragraph">
                  <wp:posOffset>3709670</wp:posOffset>
                </wp:positionV>
                <wp:extent cx="3114675" cy="476250"/>
                <wp:effectExtent l="0" t="0" r="0" b="6350"/>
                <wp:wrapNone/>
                <wp:docPr id="82"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14675" cy="476250"/>
                        </a:xfrm>
                        <a:prstGeom prst="rect">
                          <a:avLst/>
                        </a:prstGeom>
                        <a:solidFill>
                          <a:srgbClr val="FFFFFF"/>
                        </a:solidFill>
                        <a:ln w="9525">
                          <a:solidFill>
                            <a:srgbClr val="000000"/>
                          </a:solidFill>
                          <a:miter lim="800000"/>
                          <a:headEnd/>
                          <a:tailEnd/>
                        </a:ln>
                      </wps:spPr>
                      <wps:txbx>
                        <w:txbxContent>
                          <w:p w14:paraId="35A58CCB" w14:textId="77777777" w:rsidR="00763499" w:rsidRPr="009D5D90" w:rsidRDefault="00763499" w:rsidP="00C303D6">
                            <w:pPr>
                              <w:jc w:val="center"/>
                              <w:rPr>
                                <w:rFonts w:ascii="Arial" w:hAnsi="Arial" w:cs="Arial"/>
                              </w:rPr>
                            </w:pPr>
                            <w:r w:rsidRPr="009D5D90">
                              <w:rPr>
                                <w:rFonts w:ascii="Arial" w:hAnsi="Arial" w:cs="Arial"/>
                              </w:rPr>
                              <w:t>CENTRE</w:t>
                            </w:r>
                            <w:r>
                              <w:rPr>
                                <w:rFonts w:ascii="Arial" w:hAnsi="Arial" w:cs="Arial"/>
                              </w:rPr>
                              <w:t xml:space="preserve"> DE SANTÉ</w:t>
                            </w:r>
                            <w:r w:rsidRPr="009D5D90">
                              <w:rPr>
                                <w:rFonts w:ascii="Arial" w:hAnsi="Arial" w:cs="Arial"/>
                              </w:rPr>
                              <w:t xml:space="preserve"> IV</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mv="urn:schemas-microsoft-com:mac:vml" xmlns:mo="http://schemas.microsoft.com/office/mac/office/2008/main" xmlns:w16se="http://schemas.microsoft.com/office/word/2015/wordml/symex" xmlns:cx1="http://schemas.microsoft.com/office/drawing/2015/9/8/chartex" xmlns:cx="http://schemas.microsoft.com/office/drawing/2014/chartex">
            <w:pict>
              <v:rect w14:anchorId="1A8BEB7A" id="Rectangle 6" o:spid="_x0000_s1029" style="position:absolute;margin-left:68.25pt;margin-top:292.1pt;width:245.25pt;height:37.5p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">
                <v:path arrowok="t"/>
                <v:textbox>
                  <w:txbxContent>
                    <w:p w14:paraId="35A58CCB" w14:textId="77777777" w:rsidR="00763499" w:rsidRPr="009D5D90" w:rsidRDefault="00763499" w:rsidP="00C303D6">
                      <w:pPr>
                        <w:jc w:val="center"/>
                        <w:rPr>
                          <w:rFonts w:ascii="Arial" w:hAnsi="Arial" w:cs="Arial"/>
                        </w:rPr>
                      </w:pPr>
                      <w:r w:rsidRPr="009D5D90">
                        <w:rPr>
                          <w:rFonts w:ascii="Arial" w:hAnsi="Arial" w:cs="Arial"/>
                        </w:rPr>
                        <w:t>CENTRE</w:t>
                      </w:r>
                      <w:r>
                        <w:rPr>
                          <w:rFonts w:ascii="Arial" w:hAnsi="Arial" w:cs="Arial"/>
                        </w:rPr>
                        <w:t xml:space="preserve"> DE SANTÉ</w:t>
                      </w:r>
                      <w:r w:rsidRPr="009D5D90">
                        <w:rPr>
                          <w:rFonts w:ascii="Arial" w:hAnsi="Arial" w:cs="Arial"/>
                        </w:rPr>
                        <w:t xml:space="preserve"> IV</w:t>
                      </w:r>
                    </w:p>
                  </w:txbxContent>
                </v:textbox>
              </v:rect>
            </w:pict>
          </mc:Fallback>
        </mc:AlternateContent>
      </w:r>
      <w:r>
        <w:rPr>
          <w:rFonts w:ascii="Times New Roman" w:hAnsi="Times New Roman"/>
          <w:b/>
          <w:noProof/>
          <w:color w:val="000000"/>
          <w:sz w:val="24"/>
          <w:szCs w:val="24"/>
          <w:lang w:bidi="ar-SA"/>
        </w:rPr>
        <mc:AlternateContent>
          <mc:Choice Requires="wps">
            <w:drawing>
              <wp:anchor distT="0" distB="0" distL="114300" distR="114300" simplePos="0" relativeHeight="251602432" behindDoc="0" locked="0" layoutInCell="1" allowOverlap="1" wp14:anchorId="04D55BED" wp14:editId="5BBC004E">
                <wp:simplePos x="0" y="0"/>
                <wp:positionH relativeFrom="column">
                  <wp:posOffset>1104900</wp:posOffset>
                </wp:positionH>
                <wp:positionV relativeFrom="paragraph">
                  <wp:posOffset>2938145</wp:posOffset>
                </wp:positionV>
                <wp:extent cx="2609850" cy="476250"/>
                <wp:effectExtent l="0" t="0" r="6350" b="6350"/>
                <wp:wrapNone/>
                <wp:docPr id="81"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09850" cy="476250"/>
                        </a:xfrm>
                        <a:prstGeom prst="rect">
                          <a:avLst/>
                        </a:prstGeom>
                        <a:solidFill>
                          <a:srgbClr val="FFFFFF"/>
                        </a:solidFill>
                        <a:ln w="9525">
                          <a:solidFill>
                            <a:srgbClr val="000000"/>
                          </a:solidFill>
                          <a:miter lim="800000"/>
                          <a:headEnd/>
                          <a:tailEnd/>
                        </a:ln>
                      </wps:spPr>
                      <wps:txbx>
                        <w:txbxContent>
                          <w:p w14:paraId="2E3FEDE5" w14:textId="77777777" w:rsidR="00763499" w:rsidRPr="00C21FD2" w:rsidRDefault="00763499" w:rsidP="00C21FD2">
                            <w:pPr>
                              <w:jc w:val="center"/>
                              <w:rPr>
                                <w:rFonts w:ascii="Arial" w:hAnsi="Arial" w:cs="Arial"/>
                                <w:lang w:val="fr-FR"/>
                              </w:rPr>
                            </w:pPr>
                            <w:r w:rsidRPr="00C21FD2">
                              <w:rPr>
                                <w:rFonts w:ascii="Arial" w:hAnsi="Arial" w:cs="Arial"/>
                                <w:lang w:val="fr-FR"/>
                              </w:rPr>
                              <w:t>HÔ</w:t>
                            </w:r>
                            <w:r>
                              <w:rPr>
                                <w:rFonts w:ascii="Arial" w:hAnsi="Arial" w:cs="Arial"/>
                                <w:lang w:val="fr-FR"/>
                              </w:rPr>
                              <w:t>PITAUX DE DISTRICT</w:t>
                            </w:r>
                          </w:p>
                          <w:p w14:paraId="659630B2" w14:textId="77777777" w:rsidR="00763499" w:rsidRPr="00C21FD2" w:rsidRDefault="00763499" w:rsidP="00C21FD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mv="urn:schemas-microsoft-com:mac:vml" xmlns:mo="http://schemas.microsoft.com/office/mac/office/2008/main" xmlns:w16se="http://schemas.microsoft.com/office/word/2015/wordml/symex" xmlns:cx1="http://schemas.microsoft.com/office/drawing/2015/9/8/chartex" xmlns:cx="http://schemas.microsoft.com/office/drawing/2014/chartex">
            <w:pict>
              <v:rect w14:anchorId="04D55BED" id="Rectangle 5" o:spid="_x0000_s1030" style="position:absolute;margin-left:87pt;margin-top:231.35pt;width:205.5pt;height:37.5pt;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">
                <v:path arrowok="t"/>
                <v:textbox>
                  <w:txbxContent>
                    <w:p w14:paraId="2E3FEDE5" w14:textId="77777777" w:rsidR="00763499" w:rsidRPr="00C21FD2" w:rsidRDefault="00763499" w:rsidP="00C21FD2">
                      <w:pPr>
                        <w:jc w:val="center"/>
                        <w:rPr>
                          <w:rFonts w:ascii="Arial" w:hAnsi="Arial" w:cs="Arial"/>
                          <w:lang w:val="fr-FR"/>
                        </w:rPr>
                      </w:pPr>
                      <w:r w:rsidRPr="00C21FD2">
                        <w:rPr>
                          <w:rFonts w:ascii="Arial" w:hAnsi="Arial" w:cs="Arial"/>
                          <w:lang w:val="fr-FR"/>
                        </w:rPr>
                        <w:t>HÔ</w:t>
                      </w:r>
                      <w:r>
                        <w:rPr>
                          <w:rFonts w:ascii="Arial" w:hAnsi="Arial" w:cs="Arial"/>
                          <w:lang w:val="fr-FR"/>
                        </w:rPr>
                        <w:t>PITAUX DE DISTRICT</w:t>
                      </w:r>
                    </w:p>
                    <w:p w14:paraId="659630B2" w14:textId="77777777" w:rsidR="00763499" w:rsidRPr="00C21FD2" w:rsidRDefault="00763499" w:rsidP="00C21FD2"/>
                  </w:txbxContent>
                </v:textbox>
              </v:rect>
            </w:pict>
          </mc:Fallback>
        </mc:AlternateContent>
      </w:r>
    </w:p>
    <w:p w14:paraId="52AD47F1" w14:textId="77777777" w:rsidR="00C303D6" w:rsidRPr="00FC5992" w:rsidRDefault="00C303D6" w:rsidP="001474B7">
      <w:pPr>
        <w:spacing w:line="240" w:lineRule="auto"/>
        <w:jc w:val="both"/>
        <w:rPr>
          <w:rFonts w:asciiTheme="majorHAnsi" w:hAnsiTheme="majorHAnsi"/>
          <w:color w:val="000000"/>
          <w:sz w:val="24"/>
          <w:szCs w:val="24"/>
          <w:lang w:val="fr-FR"/>
        </w:rPr>
      </w:pPr>
    </w:p>
    <w:p w14:paraId="5CADBD98" w14:textId="77777777" w:rsidR="00C303D6" w:rsidRPr="00FC5992" w:rsidRDefault="005D64DE" w:rsidP="001474B7">
      <w:pPr>
        <w:spacing w:line="240" w:lineRule="auto"/>
        <w:jc w:val="both"/>
        <w:rPr>
          <w:rFonts w:asciiTheme="majorHAnsi" w:hAnsiTheme="majorHAnsi"/>
          <w:color w:val="000000"/>
          <w:sz w:val="24"/>
          <w:szCs w:val="24"/>
          <w:lang w:val="fr-FR"/>
        </w:rPr>
      </w:pPr>
      <w:r>
        <w:rPr>
          <w:rFonts w:asciiTheme="majorHAnsi" w:hAnsiTheme="majorHAnsi"/>
          <w:b/>
          <w:noProof/>
          <w:color w:val="000000"/>
          <w:sz w:val="24"/>
          <w:szCs w:val="24"/>
          <w:lang w:bidi="ar-SA"/>
        </w:rPr>
        <mc:AlternateContent>
          <mc:Choice Requires="wps">
            <w:drawing>
              <wp:anchor distT="0" distB="0" distL="114300" distR="114300" simplePos="0" relativeHeight="251612672" behindDoc="0" locked="0" layoutInCell="1" allowOverlap="1" wp14:anchorId="083433D8" wp14:editId="5664A36D">
                <wp:simplePos x="0" y="0"/>
                <wp:positionH relativeFrom="column">
                  <wp:posOffset>2342515</wp:posOffset>
                </wp:positionH>
                <wp:positionV relativeFrom="paragraph">
                  <wp:posOffset>111125</wp:posOffset>
                </wp:positionV>
                <wp:extent cx="635" cy="345440"/>
                <wp:effectExtent l="63500" t="0" r="37465" b="22860"/>
                <wp:wrapNone/>
                <wp:docPr id="79"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35" cy="3454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mv="urn:schemas-microsoft-com:mac:vml" xmlns:mo="http://schemas.microsoft.com/office/mac/office/2008/main" xmlns:w16se="http://schemas.microsoft.com/office/word/2015/wordml/symex" xmlns:cx1="http://schemas.microsoft.com/office/drawing/2015/9/8/chartex" xmlns:cx="http://schemas.microsoft.com/office/drawing/2014/chartex">
            <w:pict>
              <v:shapetype w14:anchorId="3011BC08" id="_x0000_t32" coordsize="21600,21600" o:spt="32" o:oned="t" path="m,l21600,21600e" filled="f">
                <v:path arrowok="t" fillok="f" o:connecttype="none"/>
                <o:lock v:ext="edit" shapetype="t"/>
              </v:shapetype>
              <v:shape id="AutoShape 15" o:spid="_x0000_s1026" type="#_x0000_t32" style="position:absolute;margin-left:184.45pt;margin-top:8.75pt;width:.05pt;height:27.2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">
                <v:stroke endarrow="block"/>
                <o:lock v:ext="edit" shapetype="f"/>
              </v:shape>
            </w:pict>
          </mc:Fallback>
        </mc:AlternateContent>
      </w:r>
    </w:p>
    <w:p w14:paraId="104F5048" w14:textId="77777777" w:rsidR="00C303D6" w:rsidRPr="00FC5992" w:rsidRDefault="005D64DE" w:rsidP="001474B7">
      <w:pPr>
        <w:spacing w:line="240" w:lineRule="auto"/>
        <w:jc w:val="both"/>
        <w:rPr>
          <w:rFonts w:asciiTheme="majorHAnsi" w:hAnsiTheme="majorHAnsi"/>
          <w:color w:val="000000"/>
          <w:sz w:val="24"/>
          <w:szCs w:val="24"/>
          <w:lang w:val="fr-FR"/>
        </w:rPr>
      </w:pPr>
      <w:r>
        <w:rPr>
          <w:rFonts w:asciiTheme="majorHAnsi" w:hAnsiTheme="majorHAnsi"/>
          <w:b/>
          <w:noProof/>
          <w:color w:val="000000"/>
          <w:sz w:val="24"/>
          <w:szCs w:val="24"/>
          <w:lang w:bidi="ar-SA"/>
        </w:rPr>
        <mc:AlternateContent>
          <mc:Choice Requires="wps">
            <w:drawing>
              <wp:anchor distT="0" distB="0" distL="114300" distR="114300" simplePos="0" relativeHeight="251600384" behindDoc="0" locked="0" layoutInCell="1" allowOverlap="1" wp14:anchorId="55B5A768" wp14:editId="6DDE666F">
                <wp:simplePos x="0" y="0"/>
                <wp:positionH relativeFrom="column">
                  <wp:posOffset>1466850</wp:posOffset>
                </wp:positionH>
                <wp:positionV relativeFrom="paragraph">
                  <wp:posOffset>171450</wp:posOffset>
                </wp:positionV>
                <wp:extent cx="1895475" cy="457200"/>
                <wp:effectExtent l="0" t="0" r="0" b="0"/>
                <wp:wrapNone/>
                <wp:docPr id="78"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5475" cy="457200"/>
                        </a:xfrm>
                        <a:prstGeom prst="rect">
                          <a:avLst/>
                        </a:prstGeom>
                        <a:solidFill>
                          <a:srgbClr val="FFFFFF"/>
                        </a:solidFill>
                        <a:ln w="9525">
                          <a:solidFill>
                            <a:srgbClr val="000000"/>
                          </a:solidFill>
                          <a:miter lim="800000"/>
                          <a:headEnd/>
                          <a:tailEnd/>
                        </a:ln>
                      </wps:spPr>
                      <wps:txbx>
                        <w:txbxContent>
                          <w:p w14:paraId="500B275D" w14:textId="77777777" w:rsidR="00763499" w:rsidRPr="00C21FD2" w:rsidRDefault="00763499" w:rsidP="00C303D6">
                            <w:pPr>
                              <w:jc w:val="center"/>
                              <w:rPr>
                                <w:rFonts w:ascii="Arial" w:hAnsi="Arial" w:cs="Arial"/>
                                <w:lang w:val="fr-FR"/>
                              </w:rPr>
                            </w:pPr>
                            <w:r w:rsidRPr="00C21FD2">
                              <w:rPr>
                                <w:rFonts w:ascii="Arial" w:hAnsi="Arial" w:cs="Arial"/>
                                <w:lang w:val="fr-FR"/>
                              </w:rPr>
                              <w:t>HÔPITAL NATIONAL D’ORIENTATION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mv="urn:schemas-microsoft-com:mac:vml" xmlns:mo="http://schemas.microsoft.com/office/mac/office/2008/main" xmlns:w16se="http://schemas.microsoft.com/office/word/2015/wordml/symex" xmlns:cx1="http://schemas.microsoft.com/office/drawing/2015/9/8/chartex" xmlns:cx="http://schemas.microsoft.com/office/drawing/2014/chartex">
            <w:pict>
              <v:rect w14:anchorId="55B5A768" id="Rectangle 3" o:spid="_x0000_s1031" style="position:absolute;left:0;text-align:left;margin-left:115.5pt;margin-top:13.5pt;width:149.25pt;height:36pt;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">
                <v:path arrowok="t"/>
                <v:textbox>
                  <w:txbxContent>
                    <w:p w14:paraId="500B275D" w14:textId="77777777" w:rsidR="00763499" w:rsidRPr="00C21FD2" w:rsidRDefault="00763499" w:rsidP="00C303D6">
                      <w:pPr>
                        <w:jc w:val="center"/>
                        <w:rPr>
                          <w:rFonts w:ascii="Arial" w:hAnsi="Arial" w:cs="Arial"/>
                          <w:lang w:val="fr-FR"/>
                        </w:rPr>
                      </w:pPr>
                      <w:r w:rsidRPr="00C21FD2">
                        <w:rPr>
                          <w:rFonts w:ascii="Arial" w:hAnsi="Arial" w:cs="Arial"/>
                          <w:lang w:val="fr-FR"/>
                        </w:rPr>
                        <w:t>HÔPITAL NATIONAL D’ORIENTATION</w:t>
                      </w:r>
                    </w:p>
                  </w:txbxContent>
                </v:textbox>
              </v:rect>
            </w:pict>
          </mc:Fallback>
        </mc:AlternateContent>
      </w:r>
    </w:p>
    <w:p w14:paraId="4DC78863" w14:textId="77777777" w:rsidR="00C303D6" w:rsidRPr="00FC5992" w:rsidRDefault="00C303D6" w:rsidP="001474B7">
      <w:pPr>
        <w:spacing w:line="240" w:lineRule="auto"/>
        <w:jc w:val="both"/>
        <w:rPr>
          <w:rFonts w:asciiTheme="majorHAnsi" w:hAnsiTheme="majorHAnsi"/>
          <w:color w:val="000000"/>
          <w:sz w:val="24"/>
          <w:szCs w:val="24"/>
          <w:lang w:val="fr-FR"/>
        </w:rPr>
      </w:pPr>
    </w:p>
    <w:p w14:paraId="7AC81A93" w14:textId="77777777" w:rsidR="00C303D6" w:rsidRPr="00FC5992" w:rsidRDefault="005D64DE" w:rsidP="001474B7">
      <w:pPr>
        <w:spacing w:line="240" w:lineRule="auto"/>
        <w:jc w:val="both"/>
        <w:rPr>
          <w:rFonts w:asciiTheme="majorHAnsi" w:hAnsiTheme="majorHAnsi"/>
          <w:color w:val="000000"/>
          <w:sz w:val="24"/>
          <w:szCs w:val="24"/>
          <w:lang w:val="fr-FR"/>
        </w:rPr>
      </w:pPr>
      <w:r>
        <w:rPr>
          <w:rFonts w:asciiTheme="majorHAnsi" w:hAnsiTheme="majorHAnsi"/>
          <w:b/>
          <w:noProof/>
          <w:color w:val="000000"/>
          <w:sz w:val="24"/>
          <w:szCs w:val="24"/>
          <w:lang w:bidi="ar-SA"/>
        </w:rPr>
        <mc:AlternateContent>
          <mc:Choice Requires="wps">
            <w:drawing>
              <wp:anchor distT="0" distB="0" distL="114300" distR="114300" simplePos="0" relativeHeight="251613696" behindDoc="0" locked="0" layoutInCell="1" allowOverlap="1" wp14:anchorId="34E414A1" wp14:editId="080CA85D">
                <wp:simplePos x="0" y="0"/>
                <wp:positionH relativeFrom="column">
                  <wp:posOffset>2341245</wp:posOffset>
                </wp:positionH>
                <wp:positionV relativeFrom="paragraph">
                  <wp:posOffset>9525</wp:posOffset>
                </wp:positionV>
                <wp:extent cx="1905" cy="367665"/>
                <wp:effectExtent l="63500" t="25400" r="36195" b="635"/>
                <wp:wrapNone/>
                <wp:docPr id="77"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1905" cy="3676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mv="urn:schemas-microsoft-com:mac:vml" xmlns:mo="http://schemas.microsoft.com/office/mac/office/2008/main" xmlns:w16se="http://schemas.microsoft.com/office/word/2015/wordml/symex" xmlns:cx1="http://schemas.microsoft.com/office/drawing/2015/9/8/chartex" xmlns:cx="http://schemas.microsoft.com/office/drawing/2014/chartex">
            <w:pict>
              <v:shape w14:anchorId="469D58A9" id="AutoShape 16" o:spid="_x0000_s1026" type="#_x0000_t32" style="position:absolute;margin-left:184.35pt;margin-top:.75pt;width:.15pt;height:28.95pt;flip:y;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">
                <v:stroke endarrow="block"/>
                <o:lock v:ext="edit" shapetype="f"/>
              </v:shape>
            </w:pict>
          </mc:Fallback>
        </mc:AlternateContent>
      </w:r>
    </w:p>
    <w:p w14:paraId="69B066B8" w14:textId="77777777" w:rsidR="00C303D6" w:rsidRPr="00FC5992" w:rsidRDefault="005D64DE" w:rsidP="001474B7">
      <w:pPr>
        <w:spacing w:line="240" w:lineRule="auto"/>
        <w:jc w:val="both"/>
        <w:rPr>
          <w:rFonts w:asciiTheme="majorHAnsi" w:hAnsiTheme="majorHAnsi"/>
          <w:color w:val="000000"/>
          <w:sz w:val="24"/>
          <w:szCs w:val="24"/>
          <w:lang w:val="fr-FR"/>
        </w:rPr>
      </w:pPr>
      <w:r>
        <w:rPr>
          <w:rFonts w:ascii="Times New Roman" w:hAnsi="Times New Roman"/>
          <w:b/>
          <w:noProof/>
          <w:color w:val="000000"/>
          <w:sz w:val="24"/>
          <w:szCs w:val="24"/>
          <w:lang w:bidi="ar-SA"/>
        </w:rPr>
        <mc:AlternateContent>
          <mc:Choice Requires="wps">
            <w:drawing>
              <wp:anchor distT="0" distB="0" distL="114300" distR="114300" simplePos="0" relativeHeight="251601408" behindDoc="0" locked="0" layoutInCell="1" allowOverlap="1" wp14:anchorId="2CF821C8" wp14:editId="68A3AAF6">
                <wp:simplePos x="0" y="0"/>
                <wp:positionH relativeFrom="column">
                  <wp:posOffset>1371600</wp:posOffset>
                </wp:positionH>
                <wp:positionV relativeFrom="paragraph">
                  <wp:posOffset>22225</wp:posOffset>
                </wp:positionV>
                <wp:extent cx="2076450" cy="476250"/>
                <wp:effectExtent l="0" t="0" r="6350" b="6350"/>
                <wp:wrapNone/>
                <wp:docPr id="80"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76450" cy="476250"/>
                        </a:xfrm>
                        <a:prstGeom prst="rect">
                          <a:avLst/>
                        </a:prstGeom>
                        <a:solidFill>
                          <a:srgbClr val="FFFFFF"/>
                        </a:solidFill>
                        <a:ln w="9525">
                          <a:solidFill>
                            <a:srgbClr val="000000"/>
                          </a:solidFill>
                          <a:miter lim="800000"/>
                          <a:headEnd/>
                          <a:tailEnd/>
                        </a:ln>
                      </wps:spPr>
                      <wps:txbx>
                        <w:txbxContent>
                          <w:p w14:paraId="1C480408" w14:textId="77777777" w:rsidR="00763499" w:rsidRPr="00C21FD2" w:rsidRDefault="00763499" w:rsidP="00C21FD2">
                            <w:pPr>
                              <w:jc w:val="center"/>
                              <w:rPr>
                                <w:rFonts w:ascii="Arial" w:hAnsi="Arial" w:cs="Arial"/>
                                <w:lang w:val="fr-FR"/>
                              </w:rPr>
                            </w:pPr>
                            <w:r w:rsidRPr="00C21FD2">
                              <w:rPr>
                                <w:rFonts w:ascii="Arial" w:hAnsi="Arial" w:cs="Arial"/>
                                <w:lang w:val="fr-FR"/>
                              </w:rPr>
                              <w:t xml:space="preserve">HÔPITAL </w:t>
                            </w:r>
                            <w:r>
                              <w:rPr>
                                <w:rFonts w:ascii="Arial" w:hAnsi="Arial" w:cs="Arial"/>
                                <w:lang w:val="fr-FR"/>
                              </w:rPr>
                              <w:t>RÉGIONA</w:t>
                            </w:r>
                            <w:r w:rsidRPr="00C21FD2">
                              <w:rPr>
                                <w:rFonts w:ascii="Arial" w:hAnsi="Arial" w:cs="Arial"/>
                                <w:lang w:val="fr-FR"/>
                              </w:rPr>
                              <w:t>L D’ORIENTATION</w:t>
                            </w:r>
                          </w:p>
                          <w:p w14:paraId="11CF628D" w14:textId="77777777" w:rsidR="00763499" w:rsidRPr="00C21FD2" w:rsidRDefault="00763499" w:rsidP="00C21FD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mv="urn:schemas-microsoft-com:mac:vml" xmlns:mo="http://schemas.microsoft.com/office/mac/office/2008/main" xmlns:w16se="http://schemas.microsoft.com/office/word/2015/wordml/symex" xmlns:cx1="http://schemas.microsoft.com/office/drawing/2015/9/8/chartex" xmlns:cx="http://schemas.microsoft.com/office/drawing/2014/chartex">
            <w:pict>
              <v:rect w14:anchorId="2CF821C8" id="Rectangle 4" o:spid="_x0000_s1032" style="position:absolute;left:0;text-align:left;margin-left:108pt;margin-top:1.75pt;width:163.5pt;height:37.5pt;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">
                <v:path arrowok="t"/>
                <v:textbox>
                  <w:txbxContent>
                    <w:p w14:paraId="1C480408" w14:textId="77777777" w:rsidR="00763499" w:rsidRPr="00C21FD2" w:rsidRDefault="00763499" w:rsidP="00C21FD2">
                      <w:pPr>
                        <w:jc w:val="center"/>
                        <w:rPr>
                          <w:rFonts w:ascii="Arial" w:hAnsi="Arial" w:cs="Arial"/>
                          <w:lang w:val="fr-FR"/>
                        </w:rPr>
                      </w:pPr>
                      <w:r w:rsidRPr="00C21FD2">
                        <w:rPr>
                          <w:rFonts w:ascii="Arial" w:hAnsi="Arial" w:cs="Arial"/>
                          <w:lang w:val="fr-FR"/>
                        </w:rPr>
                        <w:t xml:space="preserve">HÔPITAL </w:t>
                      </w:r>
                      <w:r>
                        <w:rPr>
                          <w:rFonts w:ascii="Arial" w:hAnsi="Arial" w:cs="Arial"/>
                          <w:lang w:val="fr-FR"/>
                        </w:rPr>
                        <w:t>RÉGIONA</w:t>
                      </w:r>
                      <w:r w:rsidRPr="00C21FD2">
                        <w:rPr>
                          <w:rFonts w:ascii="Arial" w:hAnsi="Arial" w:cs="Arial"/>
                          <w:lang w:val="fr-FR"/>
                        </w:rPr>
                        <w:t>L D’ORIENTATION</w:t>
                      </w:r>
                    </w:p>
                    <w:p w14:paraId="11CF628D" w14:textId="77777777" w:rsidR="00763499" w:rsidRPr="00C21FD2" w:rsidRDefault="00763499" w:rsidP="00C21FD2"/>
                  </w:txbxContent>
                </v:textbox>
              </v:rect>
            </w:pict>
          </mc:Fallback>
        </mc:AlternateContent>
      </w:r>
    </w:p>
    <w:p w14:paraId="2F61A1A6" w14:textId="77777777" w:rsidR="00C303D6" w:rsidRPr="00FC5992" w:rsidRDefault="005D64DE" w:rsidP="001474B7">
      <w:pPr>
        <w:spacing w:line="240" w:lineRule="auto"/>
        <w:jc w:val="both"/>
        <w:rPr>
          <w:rFonts w:asciiTheme="majorHAnsi" w:hAnsiTheme="majorHAnsi"/>
          <w:color w:val="000000"/>
          <w:sz w:val="24"/>
          <w:szCs w:val="24"/>
          <w:lang w:val="fr-FR"/>
        </w:rPr>
      </w:pPr>
      <w:r>
        <w:rPr>
          <w:rFonts w:asciiTheme="majorHAnsi" w:hAnsiTheme="majorHAnsi"/>
          <w:b/>
          <w:noProof/>
          <w:color w:val="000000"/>
          <w:sz w:val="24"/>
          <w:szCs w:val="24"/>
          <w:lang w:bidi="ar-SA"/>
        </w:rPr>
        <mc:AlternateContent>
          <mc:Choice Requires="wps">
            <w:drawing>
              <wp:anchor distT="0" distB="0" distL="114299" distR="114299" simplePos="0" relativeHeight="251607552" behindDoc="0" locked="0" layoutInCell="1" allowOverlap="1" wp14:anchorId="4634BF76" wp14:editId="69E27B87">
                <wp:simplePos x="0" y="0"/>
                <wp:positionH relativeFrom="column">
                  <wp:posOffset>2343784</wp:posOffset>
                </wp:positionH>
                <wp:positionV relativeFrom="paragraph">
                  <wp:posOffset>234950</wp:posOffset>
                </wp:positionV>
                <wp:extent cx="0" cy="479425"/>
                <wp:effectExtent l="63500" t="25400" r="25400" b="3175"/>
                <wp:wrapNone/>
                <wp:docPr id="76"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0" cy="4794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mv="urn:schemas-microsoft-com:mac:vml" xmlns:mo="http://schemas.microsoft.com/office/mac/office/2008/main" xmlns:w16se="http://schemas.microsoft.com/office/word/2015/wordml/symex" xmlns:cx1="http://schemas.microsoft.com/office/drawing/2015/9/8/chartex" xmlns:cx="http://schemas.microsoft.com/office/drawing/2014/chartex">
            <w:pict>
              <v:shape w14:anchorId="3AE92379" id="AutoShape 10" o:spid="_x0000_s1026" type="#_x0000_t32" style="position:absolute;margin-left:184.55pt;margin-top:18.5pt;width:0;height:37.75pt;flip:y;z-index:2516075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">
                <v:stroke endarrow="block"/>
                <o:lock v:ext="edit" shapetype="f"/>
              </v:shape>
            </w:pict>
          </mc:Fallback>
        </mc:AlternateContent>
      </w:r>
    </w:p>
    <w:p w14:paraId="4F8319FF" w14:textId="77777777" w:rsidR="00C303D6" w:rsidRPr="00FC5992" w:rsidRDefault="00C303D6" w:rsidP="001474B7">
      <w:pPr>
        <w:spacing w:line="240" w:lineRule="auto"/>
        <w:jc w:val="both"/>
        <w:rPr>
          <w:rFonts w:asciiTheme="majorHAnsi" w:hAnsiTheme="majorHAnsi"/>
          <w:color w:val="000000"/>
          <w:sz w:val="24"/>
          <w:szCs w:val="24"/>
          <w:lang w:val="fr-FR"/>
        </w:rPr>
      </w:pPr>
    </w:p>
    <w:p w14:paraId="73892A6B" w14:textId="77777777" w:rsidR="00C303D6" w:rsidRPr="00FC5992" w:rsidRDefault="00C303D6" w:rsidP="001474B7">
      <w:pPr>
        <w:spacing w:line="240" w:lineRule="auto"/>
        <w:jc w:val="both"/>
        <w:rPr>
          <w:rFonts w:asciiTheme="majorHAnsi" w:hAnsiTheme="majorHAnsi"/>
          <w:color w:val="000000"/>
          <w:sz w:val="24"/>
          <w:szCs w:val="24"/>
          <w:lang w:val="fr-FR"/>
        </w:rPr>
      </w:pPr>
    </w:p>
    <w:p w14:paraId="702D4274" w14:textId="77777777" w:rsidR="00C303D6" w:rsidRPr="00FC5992" w:rsidRDefault="005D64DE" w:rsidP="001474B7">
      <w:pPr>
        <w:spacing w:line="240" w:lineRule="auto"/>
        <w:jc w:val="both"/>
        <w:rPr>
          <w:rFonts w:asciiTheme="majorHAnsi" w:hAnsiTheme="majorHAnsi"/>
          <w:color w:val="000000"/>
          <w:sz w:val="24"/>
          <w:szCs w:val="24"/>
          <w:lang w:val="fr-FR"/>
        </w:rPr>
      </w:pPr>
      <w:r>
        <w:rPr>
          <w:rFonts w:asciiTheme="majorHAnsi" w:hAnsiTheme="majorHAnsi"/>
          <w:b/>
          <w:noProof/>
          <w:color w:val="000000"/>
          <w:sz w:val="24"/>
          <w:szCs w:val="24"/>
          <w:lang w:bidi="ar-SA"/>
        </w:rPr>
        <mc:AlternateContent>
          <mc:Choice Requires="wps">
            <w:drawing>
              <wp:anchor distT="0" distB="0" distL="114299" distR="114299" simplePos="0" relativeHeight="251608576" behindDoc="0" locked="0" layoutInCell="1" allowOverlap="1" wp14:anchorId="70A1E87B" wp14:editId="30A9D3EB">
                <wp:simplePos x="0" y="0"/>
                <wp:positionH relativeFrom="column">
                  <wp:posOffset>2374264</wp:posOffset>
                </wp:positionH>
                <wp:positionV relativeFrom="paragraph">
                  <wp:posOffset>263525</wp:posOffset>
                </wp:positionV>
                <wp:extent cx="0" cy="311150"/>
                <wp:effectExtent l="63500" t="25400" r="25400" b="0"/>
                <wp:wrapNone/>
                <wp:docPr id="75"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0" cy="3111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mv="urn:schemas-microsoft-com:mac:vml" xmlns:mo="http://schemas.microsoft.com/office/mac/office/2008/main" xmlns:w16se="http://schemas.microsoft.com/office/word/2015/wordml/symex" xmlns:cx1="http://schemas.microsoft.com/office/drawing/2015/9/8/chartex" xmlns:cx="http://schemas.microsoft.com/office/drawing/2014/chartex">
            <w:pict>
              <v:shape w14:anchorId="2EBBF7A4" id="AutoShape 11" o:spid="_x0000_s1026" type="#_x0000_t32" style="position:absolute;margin-left:186.95pt;margin-top:20.75pt;width:0;height:24.5pt;flip:y;z-index:2516085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">
                <v:stroke endarrow="block"/>
                <o:lock v:ext="edit" shapetype="f"/>
              </v:shape>
            </w:pict>
          </mc:Fallback>
        </mc:AlternateContent>
      </w:r>
    </w:p>
    <w:p w14:paraId="135B5873" w14:textId="77777777" w:rsidR="00C303D6" w:rsidRPr="00FC5992" w:rsidRDefault="00C303D6" w:rsidP="001474B7">
      <w:pPr>
        <w:spacing w:line="240" w:lineRule="auto"/>
        <w:jc w:val="both"/>
        <w:rPr>
          <w:rFonts w:asciiTheme="majorHAnsi" w:hAnsiTheme="majorHAnsi"/>
          <w:color w:val="000000"/>
          <w:sz w:val="24"/>
          <w:szCs w:val="24"/>
          <w:lang w:val="fr-FR"/>
        </w:rPr>
      </w:pPr>
    </w:p>
    <w:p w14:paraId="325CF471" w14:textId="77777777" w:rsidR="00C303D6" w:rsidRPr="00FC5992" w:rsidRDefault="00C303D6" w:rsidP="001474B7">
      <w:pPr>
        <w:spacing w:line="240" w:lineRule="auto"/>
        <w:jc w:val="both"/>
        <w:rPr>
          <w:rFonts w:asciiTheme="majorHAnsi" w:hAnsiTheme="majorHAnsi"/>
          <w:color w:val="000000"/>
          <w:sz w:val="24"/>
          <w:szCs w:val="24"/>
          <w:lang w:val="fr-FR"/>
        </w:rPr>
      </w:pPr>
    </w:p>
    <w:p w14:paraId="331A6386" w14:textId="77777777" w:rsidR="00C303D6" w:rsidRPr="00FC5992" w:rsidRDefault="005D64DE" w:rsidP="001474B7">
      <w:pPr>
        <w:spacing w:line="240" w:lineRule="auto"/>
        <w:jc w:val="both"/>
        <w:rPr>
          <w:rFonts w:asciiTheme="majorHAnsi" w:hAnsiTheme="majorHAnsi"/>
          <w:color w:val="000000"/>
          <w:sz w:val="24"/>
          <w:szCs w:val="24"/>
          <w:lang w:val="fr-FR"/>
        </w:rPr>
      </w:pPr>
      <w:r>
        <w:rPr>
          <w:rFonts w:asciiTheme="majorHAnsi" w:hAnsiTheme="majorHAnsi"/>
          <w:b/>
          <w:noProof/>
          <w:color w:val="000000"/>
          <w:sz w:val="24"/>
          <w:szCs w:val="24"/>
          <w:lang w:bidi="ar-SA"/>
        </w:rPr>
        <mc:AlternateContent>
          <mc:Choice Requires="wps">
            <w:drawing>
              <wp:anchor distT="0" distB="0" distL="114299" distR="114299" simplePos="0" relativeHeight="251609600" behindDoc="0" locked="0" layoutInCell="1" allowOverlap="1" wp14:anchorId="0E60B5FD" wp14:editId="7E33AB18">
                <wp:simplePos x="0" y="0"/>
                <wp:positionH relativeFrom="column">
                  <wp:posOffset>2397759</wp:posOffset>
                </wp:positionH>
                <wp:positionV relativeFrom="paragraph">
                  <wp:posOffset>125730</wp:posOffset>
                </wp:positionV>
                <wp:extent cx="0" cy="680085"/>
                <wp:effectExtent l="63500" t="25400" r="25400" b="5715"/>
                <wp:wrapNone/>
                <wp:docPr id="74"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0" cy="6800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mv="urn:schemas-microsoft-com:mac:vml" xmlns:mo="http://schemas.microsoft.com/office/mac/office/2008/main" xmlns:w16se="http://schemas.microsoft.com/office/word/2015/wordml/symex" xmlns:cx1="http://schemas.microsoft.com/office/drawing/2015/9/8/chartex" xmlns:cx="http://schemas.microsoft.com/office/drawing/2014/chartex">
            <w:pict>
              <v:shape w14:anchorId="31EEB9C1" id="AutoShape 12" o:spid="_x0000_s1026" type="#_x0000_t32" style="position:absolute;margin-left:188.8pt;margin-top:9.9pt;width:0;height:53.55pt;flip:y;z-index:2516096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">
                <v:stroke endarrow="block"/>
                <o:lock v:ext="edit" shapetype="f"/>
              </v:shape>
            </w:pict>
          </mc:Fallback>
        </mc:AlternateContent>
      </w:r>
    </w:p>
    <w:p w14:paraId="1668E8AB" w14:textId="77777777" w:rsidR="00C303D6" w:rsidRPr="00FC5992" w:rsidRDefault="00C303D6" w:rsidP="001474B7">
      <w:pPr>
        <w:spacing w:line="240" w:lineRule="auto"/>
        <w:jc w:val="both"/>
        <w:rPr>
          <w:rFonts w:asciiTheme="majorHAnsi" w:hAnsiTheme="majorHAnsi"/>
          <w:color w:val="000000"/>
          <w:sz w:val="24"/>
          <w:szCs w:val="24"/>
          <w:lang w:val="fr-FR"/>
        </w:rPr>
      </w:pPr>
    </w:p>
    <w:p w14:paraId="51B2AB8E" w14:textId="77777777" w:rsidR="00C303D6" w:rsidRPr="00FC5992" w:rsidRDefault="00C303D6" w:rsidP="001474B7">
      <w:pPr>
        <w:spacing w:line="240" w:lineRule="auto"/>
        <w:jc w:val="both"/>
        <w:rPr>
          <w:rFonts w:asciiTheme="majorHAnsi" w:hAnsiTheme="majorHAnsi"/>
          <w:color w:val="000000"/>
          <w:sz w:val="24"/>
          <w:szCs w:val="24"/>
          <w:lang w:val="fr-FR"/>
        </w:rPr>
      </w:pPr>
    </w:p>
    <w:p w14:paraId="4E6C52B5" w14:textId="77777777" w:rsidR="00C303D6" w:rsidRPr="00FC5992" w:rsidRDefault="00C303D6" w:rsidP="001474B7">
      <w:pPr>
        <w:spacing w:line="240" w:lineRule="auto"/>
        <w:jc w:val="both"/>
        <w:rPr>
          <w:rFonts w:asciiTheme="majorHAnsi" w:hAnsiTheme="majorHAnsi"/>
          <w:color w:val="000000"/>
          <w:sz w:val="24"/>
          <w:szCs w:val="24"/>
          <w:lang w:val="fr-FR"/>
        </w:rPr>
      </w:pPr>
    </w:p>
    <w:p w14:paraId="2CADC7B7" w14:textId="77777777" w:rsidR="00C303D6" w:rsidRPr="00FC5992" w:rsidRDefault="005D64DE" w:rsidP="001474B7">
      <w:pPr>
        <w:spacing w:line="240" w:lineRule="auto"/>
        <w:jc w:val="both"/>
        <w:rPr>
          <w:rFonts w:asciiTheme="majorHAnsi" w:hAnsiTheme="majorHAnsi"/>
          <w:color w:val="000000"/>
          <w:sz w:val="24"/>
          <w:szCs w:val="24"/>
          <w:lang w:val="fr-FR"/>
        </w:rPr>
      </w:pPr>
      <w:r>
        <w:rPr>
          <w:rFonts w:asciiTheme="majorHAnsi" w:hAnsiTheme="majorHAnsi"/>
          <w:b/>
          <w:noProof/>
          <w:color w:val="000000"/>
          <w:sz w:val="24"/>
          <w:szCs w:val="24"/>
          <w:lang w:bidi="ar-SA"/>
        </w:rPr>
        <mc:AlternateContent>
          <mc:Choice Requires="wps">
            <w:drawing>
              <wp:anchor distT="0" distB="0" distL="114299" distR="114299" simplePos="0" relativeHeight="251610624" behindDoc="0" locked="0" layoutInCell="1" allowOverlap="1" wp14:anchorId="2F3275C4" wp14:editId="1F37B7EC">
                <wp:simplePos x="0" y="0"/>
                <wp:positionH relativeFrom="column">
                  <wp:posOffset>2423159</wp:posOffset>
                </wp:positionH>
                <wp:positionV relativeFrom="paragraph">
                  <wp:posOffset>24765</wp:posOffset>
                </wp:positionV>
                <wp:extent cx="0" cy="607060"/>
                <wp:effectExtent l="63500" t="25400" r="25400" b="2540"/>
                <wp:wrapNone/>
                <wp:docPr id="73"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0" cy="6070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mv="urn:schemas-microsoft-com:mac:vml" xmlns:mo="http://schemas.microsoft.com/office/mac/office/2008/main" xmlns:w16se="http://schemas.microsoft.com/office/word/2015/wordml/symex" xmlns:cx1="http://schemas.microsoft.com/office/drawing/2015/9/8/chartex" xmlns:cx="http://schemas.microsoft.com/office/drawing/2014/chartex">
            <w:pict>
              <v:shape w14:anchorId="3DCDDA8F" id="AutoShape 13" o:spid="_x0000_s1026" type="#_x0000_t32" style="position:absolute;margin-left:190.8pt;margin-top:1.95pt;width:0;height:47.8pt;flip:y;z-index:2516106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">
                <v:stroke endarrow="block"/>
                <o:lock v:ext="edit" shapetype="f"/>
              </v:shape>
            </w:pict>
          </mc:Fallback>
        </mc:AlternateContent>
      </w:r>
    </w:p>
    <w:p w14:paraId="21D388C8" w14:textId="77777777" w:rsidR="00C303D6" w:rsidRPr="00FC5992" w:rsidRDefault="005D64DE" w:rsidP="001474B7">
      <w:pPr>
        <w:spacing w:line="240" w:lineRule="auto"/>
        <w:jc w:val="both"/>
        <w:rPr>
          <w:rFonts w:asciiTheme="majorHAnsi" w:hAnsiTheme="majorHAnsi"/>
          <w:color w:val="000000"/>
          <w:sz w:val="24"/>
          <w:szCs w:val="24"/>
          <w:lang w:val="fr-FR"/>
        </w:rPr>
      </w:pPr>
      <w:r>
        <w:rPr>
          <w:rFonts w:ascii="Times New Roman" w:hAnsi="Times New Roman"/>
          <w:b/>
          <w:noProof/>
          <w:color w:val="000000"/>
          <w:sz w:val="24"/>
          <w:szCs w:val="24"/>
          <w:lang w:bidi="ar-SA"/>
        </w:rPr>
        <mc:AlternateContent>
          <mc:Choice Requires="wps">
            <w:drawing>
              <wp:anchor distT="0" distB="0" distL="114300" distR="114300" simplePos="0" relativeHeight="251605504" behindDoc="0" locked="0" layoutInCell="1" allowOverlap="1" wp14:anchorId="3DDCA54A" wp14:editId="3797AA7B">
                <wp:simplePos x="0" y="0"/>
                <wp:positionH relativeFrom="column">
                  <wp:posOffset>457200</wp:posOffset>
                </wp:positionH>
                <wp:positionV relativeFrom="paragraph">
                  <wp:posOffset>243205</wp:posOffset>
                </wp:positionV>
                <wp:extent cx="4162425" cy="476250"/>
                <wp:effectExtent l="0" t="0" r="3175" b="6350"/>
                <wp:wrapNone/>
                <wp:docPr id="84"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62425" cy="476250"/>
                        </a:xfrm>
                        <a:prstGeom prst="rect">
                          <a:avLst/>
                        </a:prstGeom>
                        <a:solidFill>
                          <a:srgbClr val="FFFFFF"/>
                        </a:solidFill>
                        <a:ln w="9525">
                          <a:solidFill>
                            <a:srgbClr val="000000"/>
                          </a:solidFill>
                          <a:miter lim="800000"/>
                          <a:headEnd/>
                          <a:tailEnd/>
                        </a:ln>
                      </wps:spPr>
                      <wps:txbx>
                        <w:txbxContent>
                          <w:p w14:paraId="3475F3E7" w14:textId="77777777" w:rsidR="00763499" w:rsidRPr="009D5D90" w:rsidRDefault="00763499" w:rsidP="00C303D6">
                            <w:pPr>
                              <w:jc w:val="center"/>
                              <w:rPr>
                                <w:rFonts w:ascii="Arial" w:hAnsi="Arial" w:cs="Arial"/>
                              </w:rPr>
                            </w:pPr>
                            <w:r w:rsidRPr="009D5D90">
                              <w:rPr>
                                <w:rFonts w:ascii="Arial" w:hAnsi="Arial" w:cs="Arial"/>
                              </w:rPr>
                              <w:t>CENTRE</w:t>
                            </w:r>
                            <w:r>
                              <w:rPr>
                                <w:rFonts w:ascii="Arial" w:hAnsi="Arial" w:cs="Arial"/>
                              </w:rPr>
                              <w:t xml:space="preserve"> DE SANTÉ</w:t>
                            </w:r>
                            <w:r w:rsidRPr="009D5D90">
                              <w:rPr>
                                <w:rFonts w:ascii="Arial" w:hAnsi="Arial" w:cs="Arial"/>
                              </w:rPr>
                              <w:t xml:space="preserve"> II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mv="urn:schemas-microsoft-com:mac:vml" xmlns:mo="http://schemas.microsoft.com/office/mac/office/2008/main" xmlns:w16se="http://schemas.microsoft.com/office/word/2015/wordml/symex" xmlns:cx1="http://schemas.microsoft.com/office/drawing/2015/9/8/chartex" xmlns:cx="http://schemas.microsoft.com/office/drawing/2014/chartex">
            <w:pict>
              <v:rect w14:anchorId="3DDCA54A" id="Rectangle 8" o:spid="_x0000_s1033" style="position:absolute;left:0;text-align:left;margin-left:36pt;margin-top:19.15pt;width:327.75pt;height:37.5pt;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">
                <v:path arrowok="t"/>
                <v:textbox>
                  <w:txbxContent>
                    <w:p w14:paraId="3475F3E7" w14:textId="77777777" w:rsidR="00763499" w:rsidRPr="009D5D90" w:rsidRDefault="00763499" w:rsidP="00C303D6">
                      <w:pPr>
                        <w:jc w:val="center"/>
                        <w:rPr>
                          <w:rFonts w:ascii="Arial" w:hAnsi="Arial" w:cs="Arial"/>
                        </w:rPr>
                      </w:pPr>
                      <w:r w:rsidRPr="009D5D90">
                        <w:rPr>
                          <w:rFonts w:ascii="Arial" w:hAnsi="Arial" w:cs="Arial"/>
                        </w:rPr>
                        <w:t>CENTRE</w:t>
                      </w:r>
                      <w:r>
                        <w:rPr>
                          <w:rFonts w:ascii="Arial" w:hAnsi="Arial" w:cs="Arial"/>
                        </w:rPr>
                        <w:t xml:space="preserve"> DE SANTÉ</w:t>
                      </w:r>
                      <w:r w:rsidRPr="009D5D90">
                        <w:rPr>
                          <w:rFonts w:ascii="Arial" w:hAnsi="Arial" w:cs="Arial"/>
                        </w:rPr>
                        <w:t xml:space="preserve"> II</w:t>
                      </w:r>
                    </w:p>
                  </w:txbxContent>
                </v:textbox>
              </v:rect>
            </w:pict>
          </mc:Fallback>
        </mc:AlternateContent>
      </w:r>
    </w:p>
    <w:p w14:paraId="4B331734" w14:textId="77777777" w:rsidR="00C303D6" w:rsidRPr="00FC5992" w:rsidRDefault="005D64DE" w:rsidP="001474B7">
      <w:pPr>
        <w:spacing w:line="240" w:lineRule="auto"/>
        <w:jc w:val="both"/>
        <w:rPr>
          <w:rFonts w:asciiTheme="majorHAnsi" w:hAnsiTheme="majorHAnsi"/>
          <w:color w:val="000000"/>
          <w:sz w:val="24"/>
          <w:szCs w:val="24"/>
          <w:lang w:val="fr-FR"/>
        </w:rPr>
      </w:pPr>
      <w:r>
        <w:rPr>
          <w:rFonts w:ascii="Times New Roman" w:hAnsi="Times New Roman"/>
          <w:b/>
          <w:noProof/>
          <w:color w:val="000000"/>
          <w:sz w:val="24"/>
          <w:szCs w:val="24"/>
          <w:lang w:bidi="ar-SA"/>
        </w:rPr>
        <mc:AlternateContent>
          <mc:Choice Requires="wps">
            <w:drawing>
              <wp:anchor distT="0" distB="0" distL="114300" distR="114300" simplePos="0" relativeHeight="251606528" behindDoc="0" locked="0" layoutInCell="1" allowOverlap="1" wp14:anchorId="54BDCD7E" wp14:editId="5074110A">
                <wp:simplePos x="0" y="0"/>
                <wp:positionH relativeFrom="column">
                  <wp:posOffset>0</wp:posOffset>
                </wp:positionH>
                <wp:positionV relativeFrom="paragraph">
                  <wp:posOffset>849630</wp:posOffset>
                </wp:positionV>
                <wp:extent cx="4857750" cy="476250"/>
                <wp:effectExtent l="0" t="0" r="6350" b="6350"/>
                <wp:wrapNone/>
                <wp:docPr id="85"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57750" cy="476250"/>
                        </a:xfrm>
                        <a:prstGeom prst="rect">
                          <a:avLst/>
                        </a:prstGeom>
                        <a:solidFill>
                          <a:srgbClr val="FFFFFF"/>
                        </a:solidFill>
                        <a:ln w="9525">
                          <a:solidFill>
                            <a:srgbClr val="000000"/>
                          </a:solidFill>
                          <a:miter lim="800000"/>
                          <a:headEnd/>
                          <a:tailEnd/>
                        </a:ln>
                      </wps:spPr>
                      <wps:txbx>
                        <w:txbxContent>
                          <w:p w14:paraId="17B639EE" w14:textId="77777777" w:rsidR="00763499" w:rsidRPr="009D5D90" w:rsidRDefault="00763499" w:rsidP="00C303D6">
                            <w:pPr>
                              <w:jc w:val="center"/>
                              <w:rPr>
                                <w:rFonts w:ascii="Arial" w:hAnsi="Arial" w:cs="Arial"/>
                              </w:rPr>
                            </w:pPr>
                            <w:r w:rsidRPr="009D5D90">
                              <w:rPr>
                                <w:rFonts w:ascii="Arial" w:hAnsi="Arial" w:cs="Arial"/>
                              </w:rPr>
                              <w:t>CENTRE</w:t>
                            </w:r>
                            <w:r>
                              <w:rPr>
                                <w:rFonts w:ascii="Arial" w:hAnsi="Arial" w:cs="Arial"/>
                              </w:rPr>
                              <w:t xml:space="preserve"> DE SANTÉ</w:t>
                            </w:r>
                            <w:r w:rsidRPr="009D5D90">
                              <w:rPr>
                                <w:rFonts w:ascii="Arial" w:hAnsi="Arial" w:cs="Arial"/>
                              </w:rPr>
                              <w:t xml:space="preserve"> 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mv="urn:schemas-microsoft-com:mac:vml" xmlns:mo="http://schemas.microsoft.com/office/mac/office/2008/main" xmlns:w16se="http://schemas.microsoft.com/office/word/2015/wordml/symex" xmlns:cx1="http://schemas.microsoft.com/office/drawing/2015/9/8/chartex" xmlns:cx="http://schemas.microsoft.com/office/drawing/2014/chartex">
            <w:pict>
              <v:rect w14:anchorId="54BDCD7E" id="Rectangle 9" o:spid="_x0000_s1034" style="position:absolute;left:0;text-align:left;margin-left:0;margin-top:66.9pt;width:382.5pt;height:37.5pt;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">
                <v:path arrowok="t"/>
                <v:textbox>
                  <w:txbxContent>
                    <w:p w14:paraId="17B639EE" w14:textId="77777777" w:rsidR="00763499" w:rsidRPr="009D5D90" w:rsidRDefault="00763499" w:rsidP="00C303D6">
                      <w:pPr>
                        <w:jc w:val="center"/>
                        <w:rPr>
                          <w:rFonts w:ascii="Arial" w:hAnsi="Arial" w:cs="Arial"/>
                        </w:rPr>
                      </w:pPr>
                      <w:r w:rsidRPr="009D5D90">
                        <w:rPr>
                          <w:rFonts w:ascii="Arial" w:hAnsi="Arial" w:cs="Arial"/>
                        </w:rPr>
                        <w:t>CENTRE</w:t>
                      </w:r>
                      <w:r>
                        <w:rPr>
                          <w:rFonts w:ascii="Arial" w:hAnsi="Arial" w:cs="Arial"/>
                        </w:rPr>
                        <w:t xml:space="preserve"> DE SANTÉ</w:t>
                      </w:r>
                      <w:r w:rsidRPr="009D5D90">
                        <w:rPr>
                          <w:rFonts w:ascii="Arial" w:hAnsi="Arial" w:cs="Arial"/>
                        </w:rPr>
                        <w:t xml:space="preserve"> I</w:t>
                      </w:r>
                    </w:p>
                  </w:txbxContent>
                </v:textbox>
              </v:rect>
            </w:pict>
          </mc:Fallback>
        </mc:AlternateContent>
      </w:r>
    </w:p>
    <w:p w14:paraId="020E08BA" w14:textId="77777777" w:rsidR="00405BC3" w:rsidRPr="00FC5992" w:rsidRDefault="005D64DE" w:rsidP="001474B7">
      <w:pPr>
        <w:spacing w:line="240" w:lineRule="auto"/>
        <w:jc w:val="both"/>
        <w:rPr>
          <w:rFonts w:asciiTheme="majorHAnsi" w:hAnsiTheme="majorHAnsi"/>
          <w:color w:val="000000"/>
          <w:sz w:val="24"/>
          <w:szCs w:val="24"/>
          <w:lang w:val="fr-FR"/>
        </w:rPr>
      </w:pPr>
      <w:r>
        <w:rPr>
          <w:rFonts w:asciiTheme="majorHAnsi" w:hAnsiTheme="majorHAnsi"/>
          <w:b/>
          <w:noProof/>
          <w:color w:val="000000"/>
          <w:sz w:val="24"/>
          <w:szCs w:val="24"/>
          <w:lang w:bidi="ar-SA"/>
        </w:rPr>
        <mc:AlternateContent>
          <mc:Choice Requires="wps">
            <w:drawing>
              <wp:anchor distT="0" distB="0" distL="114300" distR="114300" simplePos="0" relativeHeight="251611648" behindDoc="0" locked="0" layoutInCell="1" allowOverlap="1" wp14:anchorId="10812ACD" wp14:editId="0FBE9D1A">
                <wp:simplePos x="0" y="0"/>
                <wp:positionH relativeFrom="column">
                  <wp:posOffset>2409190</wp:posOffset>
                </wp:positionH>
                <wp:positionV relativeFrom="paragraph">
                  <wp:posOffset>197485</wp:posOffset>
                </wp:positionV>
                <wp:extent cx="10795" cy="312420"/>
                <wp:effectExtent l="63500" t="25400" r="27305" b="5080"/>
                <wp:wrapNone/>
                <wp:docPr id="72"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flipV="1">
                          <a:off x="0" y="0"/>
                          <a:ext cx="10795" cy="3124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mv="urn:schemas-microsoft-com:mac:vml" xmlns:mo="http://schemas.microsoft.com/office/mac/office/2008/main" xmlns:w16se="http://schemas.microsoft.com/office/word/2015/wordml/symex" xmlns:cx1="http://schemas.microsoft.com/office/drawing/2015/9/8/chartex" xmlns:cx="http://schemas.microsoft.com/office/drawing/2014/chartex">
            <w:pict>
              <v:shape w14:anchorId="547FE76F" id="AutoShape 14" o:spid="_x0000_s1026" type="#_x0000_t32" style="position:absolute;margin-left:189.7pt;margin-top:15.55pt;width:.85pt;height:24.6pt;flip:x y;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">
                <v:stroke endarrow="block"/>
                <o:lock v:ext="edit" shapetype="f"/>
              </v:shape>
            </w:pict>
          </mc:Fallback>
        </mc:AlternateContent>
      </w:r>
    </w:p>
    <w:p w14:paraId="6F716B15" w14:textId="77777777" w:rsidR="00405BC3" w:rsidRPr="00FC5992" w:rsidRDefault="00405BC3" w:rsidP="001474B7">
      <w:pPr>
        <w:spacing w:line="240" w:lineRule="auto"/>
        <w:jc w:val="both"/>
        <w:rPr>
          <w:rFonts w:asciiTheme="majorHAnsi" w:hAnsiTheme="majorHAnsi"/>
          <w:color w:val="000000"/>
          <w:sz w:val="24"/>
          <w:szCs w:val="24"/>
          <w:lang w:val="fr-FR"/>
        </w:rPr>
      </w:pPr>
    </w:p>
    <w:p w14:paraId="6D260894" w14:textId="77777777" w:rsidR="00405BC3" w:rsidRPr="00FC5992" w:rsidRDefault="00405BC3" w:rsidP="001474B7">
      <w:pPr>
        <w:spacing w:line="240" w:lineRule="auto"/>
        <w:jc w:val="both"/>
        <w:rPr>
          <w:rFonts w:asciiTheme="majorHAnsi" w:hAnsiTheme="majorHAnsi"/>
          <w:color w:val="000000"/>
          <w:sz w:val="24"/>
          <w:szCs w:val="24"/>
          <w:lang w:val="fr-FR"/>
        </w:rPr>
      </w:pPr>
    </w:p>
    <w:p w14:paraId="67240196" w14:textId="77777777" w:rsidR="001474B7" w:rsidRPr="00FC5992" w:rsidRDefault="001474B7">
      <w:pPr>
        <w:spacing w:line="276" w:lineRule="auto"/>
        <w:rPr>
          <w:rFonts w:asciiTheme="majorHAnsi" w:hAnsiTheme="majorHAnsi"/>
          <w:color w:val="000000"/>
          <w:sz w:val="24"/>
          <w:szCs w:val="24"/>
          <w:lang w:val="fr-FR"/>
        </w:rPr>
      </w:pPr>
      <w:r w:rsidRPr="00FC5992">
        <w:rPr>
          <w:rFonts w:asciiTheme="majorHAnsi" w:hAnsiTheme="majorHAnsi"/>
          <w:color w:val="000000"/>
          <w:sz w:val="24"/>
          <w:szCs w:val="24"/>
          <w:lang w:val="fr-FR"/>
        </w:rPr>
        <w:br w:type="page"/>
      </w:r>
    </w:p>
    <w:tbl>
      <w:tblPr>
        <w:tblW w:w="0" w:type="auto"/>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4A0" w:firstRow="1" w:lastRow="0" w:firstColumn="1" w:lastColumn="0" w:noHBand="0" w:noVBand="1"/>
      </w:tblPr>
      <w:tblGrid>
        <w:gridCol w:w="1887"/>
        <w:gridCol w:w="2027"/>
        <w:gridCol w:w="2736"/>
        <w:gridCol w:w="2690"/>
      </w:tblGrid>
      <w:tr w:rsidR="00C57555" w:rsidRPr="00FC5992" w14:paraId="36FD0033" w14:textId="77777777">
        <w:trPr>
          <w:tblHeader/>
        </w:trPr>
        <w:tc>
          <w:tcPr>
            <w:tcW w:w="0" w:type="auto"/>
            <w:tcBorders>
              <w:top w:val="single" w:sz="8" w:space="0" w:color="4BACC6"/>
              <w:left w:val="single" w:sz="8" w:space="0" w:color="4BACC6"/>
              <w:bottom w:val="single" w:sz="18" w:space="0" w:color="4BACC6"/>
              <w:right w:val="single" w:sz="8" w:space="0" w:color="4BACC6"/>
            </w:tcBorders>
          </w:tcPr>
          <w:p w14:paraId="6B5DC004" w14:textId="77777777" w:rsidR="00C303D6" w:rsidRPr="00FC5992" w:rsidRDefault="00C21FD2" w:rsidP="003226AE">
            <w:pPr>
              <w:spacing w:line="360" w:lineRule="auto"/>
              <w:jc w:val="both"/>
              <w:rPr>
                <w:rFonts w:ascii="Arial" w:hAnsi="Arial" w:cs="Arial"/>
                <w:b/>
                <w:bCs/>
                <w:color w:val="000000"/>
                <w:lang w:val="fr-FR"/>
              </w:rPr>
            </w:pPr>
            <w:r w:rsidRPr="00FC5992">
              <w:rPr>
                <w:rFonts w:ascii="Arial" w:hAnsi="Arial" w:cs="Arial"/>
                <w:b/>
                <w:bCs/>
                <w:color w:val="000000"/>
                <w:lang w:val="fr-FR"/>
              </w:rPr>
              <w:lastRenderedPageBreak/>
              <w:t>Structure administrative</w:t>
            </w:r>
          </w:p>
        </w:tc>
        <w:tc>
          <w:tcPr>
            <w:tcW w:w="0" w:type="auto"/>
            <w:tcBorders>
              <w:top w:val="single" w:sz="8" w:space="0" w:color="4BACC6"/>
              <w:left w:val="single" w:sz="8" w:space="0" w:color="4BACC6"/>
              <w:bottom w:val="single" w:sz="18" w:space="0" w:color="4BACC6"/>
              <w:right w:val="single" w:sz="8" w:space="0" w:color="4BACC6"/>
            </w:tcBorders>
          </w:tcPr>
          <w:p w14:paraId="069C4235" w14:textId="77777777" w:rsidR="00C303D6" w:rsidRPr="00FC5992" w:rsidRDefault="00C21FD2" w:rsidP="003226AE">
            <w:pPr>
              <w:spacing w:line="360" w:lineRule="auto"/>
              <w:jc w:val="both"/>
              <w:rPr>
                <w:rFonts w:ascii="Arial" w:hAnsi="Arial" w:cs="Arial"/>
                <w:b/>
                <w:bCs/>
                <w:color w:val="000000"/>
                <w:lang w:val="fr-FR"/>
              </w:rPr>
            </w:pPr>
            <w:r w:rsidRPr="00FC5992">
              <w:rPr>
                <w:rFonts w:ascii="Arial" w:hAnsi="Arial" w:cs="Arial"/>
                <w:b/>
                <w:bCs/>
                <w:color w:val="000000"/>
                <w:lang w:val="fr-FR"/>
              </w:rPr>
              <w:t>Niveau de l’établissement</w:t>
            </w:r>
          </w:p>
        </w:tc>
        <w:tc>
          <w:tcPr>
            <w:tcW w:w="0" w:type="auto"/>
            <w:tcBorders>
              <w:top w:val="single" w:sz="8" w:space="0" w:color="4BACC6"/>
              <w:left w:val="single" w:sz="8" w:space="0" w:color="4BACC6"/>
              <w:bottom w:val="single" w:sz="18" w:space="0" w:color="4BACC6"/>
              <w:right w:val="single" w:sz="8" w:space="0" w:color="4BACC6"/>
            </w:tcBorders>
          </w:tcPr>
          <w:p w14:paraId="33A49C55" w14:textId="77777777" w:rsidR="00C303D6" w:rsidRPr="00FC5992" w:rsidRDefault="00C303D6" w:rsidP="00C21FD2">
            <w:pPr>
              <w:spacing w:line="360" w:lineRule="auto"/>
              <w:jc w:val="both"/>
              <w:rPr>
                <w:rFonts w:ascii="Arial" w:hAnsi="Arial" w:cs="Arial"/>
                <w:b/>
                <w:bCs/>
                <w:color w:val="000000"/>
                <w:lang w:val="fr-FR"/>
              </w:rPr>
            </w:pPr>
            <w:r w:rsidRPr="00FC5992">
              <w:rPr>
                <w:rFonts w:ascii="Arial" w:hAnsi="Arial" w:cs="Arial"/>
                <w:b/>
                <w:bCs/>
                <w:color w:val="000000"/>
                <w:lang w:val="fr-FR"/>
              </w:rPr>
              <w:t xml:space="preserve">Cadre </w:t>
            </w:r>
            <w:r w:rsidR="00C21FD2" w:rsidRPr="00FC5992">
              <w:rPr>
                <w:rFonts w:ascii="Arial" w:hAnsi="Arial" w:cs="Arial"/>
                <w:b/>
                <w:bCs/>
                <w:color w:val="000000"/>
                <w:lang w:val="fr-FR"/>
              </w:rPr>
              <w:t>disponible</w:t>
            </w:r>
          </w:p>
        </w:tc>
        <w:tc>
          <w:tcPr>
            <w:tcW w:w="0" w:type="auto"/>
            <w:tcBorders>
              <w:top w:val="single" w:sz="8" w:space="0" w:color="4BACC6"/>
              <w:left w:val="single" w:sz="8" w:space="0" w:color="4BACC6"/>
              <w:bottom w:val="single" w:sz="18" w:space="0" w:color="4BACC6"/>
              <w:right w:val="single" w:sz="8" w:space="0" w:color="4BACC6"/>
            </w:tcBorders>
          </w:tcPr>
          <w:p w14:paraId="4D0E41BE" w14:textId="77777777" w:rsidR="00C303D6" w:rsidRPr="00FC5992" w:rsidRDefault="00C303D6" w:rsidP="00C21FD2">
            <w:pPr>
              <w:spacing w:line="360" w:lineRule="auto"/>
              <w:jc w:val="both"/>
              <w:rPr>
                <w:rFonts w:ascii="Arial" w:hAnsi="Arial" w:cs="Arial"/>
                <w:b/>
                <w:bCs/>
                <w:color w:val="000000"/>
                <w:lang w:val="fr-FR"/>
              </w:rPr>
            </w:pPr>
            <w:r w:rsidRPr="00FC5992">
              <w:rPr>
                <w:rFonts w:ascii="Arial" w:hAnsi="Arial" w:cs="Arial"/>
                <w:b/>
                <w:bCs/>
                <w:color w:val="000000"/>
                <w:lang w:val="fr-FR"/>
              </w:rPr>
              <w:t xml:space="preserve">Services </w:t>
            </w:r>
            <w:r w:rsidR="00C21FD2" w:rsidRPr="00FC5992">
              <w:rPr>
                <w:rFonts w:ascii="Arial" w:hAnsi="Arial" w:cs="Arial"/>
                <w:b/>
                <w:bCs/>
                <w:color w:val="000000"/>
                <w:lang w:val="fr-FR"/>
              </w:rPr>
              <w:t>proposés</w:t>
            </w:r>
          </w:p>
        </w:tc>
      </w:tr>
      <w:tr w:rsidR="00C57555" w:rsidRPr="00FC5992" w14:paraId="489AF018" w14:textId="77777777">
        <w:tc>
          <w:tcPr>
            <w:tcW w:w="0" w:type="auto"/>
            <w:tcBorders>
              <w:top w:val="single" w:sz="8" w:space="0" w:color="4BACC6"/>
              <w:left w:val="single" w:sz="8" w:space="0" w:color="4BACC6"/>
              <w:bottom w:val="single" w:sz="8" w:space="0" w:color="4BACC6"/>
              <w:right w:val="single" w:sz="8" w:space="0" w:color="4BACC6"/>
            </w:tcBorders>
            <w:shd w:val="clear" w:color="auto" w:fill="D2EAF1"/>
          </w:tcPr>
          <w:p w14:paraId="22FD66C4" w14:textId="77777777" w:rsidR="00C303D6" w:rsidRPr="00FC5992" w:rsidRDefault="00C303D6" w:rsidP="003226AE">
            <w:pPr>
              <w:spacing w:line="360" w:lineRule="auto"/>
              <w:rPr>
                <w:rFonts w:ascii="Arial" w:hAnsi="Arial" w:cs="Arial"/>
                <w:bCs/>
                <w:color w:val="000000"/>
                <w:sz w:val="20"/>
                <w:szCs w:val="20"/>
                <w:lang w:val="fr-FR"/>
              </w:rPr>
            </w:pPr>
            <w:r w:rsidRPr="00FC5992">
              <w:rPr>
                <w:rFonts w:ascii="Arial" w:hAnsi="Arial" w:cs="Arial"/>
                <w:bCs/>
                <w:color w:val="000000"/>
                <w:sz w:val="20"/>
                <w:szCs w:val="20"/>
                <w:lang w:val="fr-FR"/>
              </w:rPr>
              <w:t xml:space="preserve">National </w:t>
            </w:r>
          </w:p>
        </w:tc>
        <w:tc>
          <w:tcPr>
            <w:tcW w:w="0" w:type="auto"/>
            <w:tcBorders>
              <w:top w:val="single" w:sz="8" w:space="0" w:color="4BACC6"/>
              <w:left w:val="single" w:sz="8" w:space="0" w:color="4BACC6"/>
              <w:bottom w:val="single" w:sz="8" w:space="0" w:color="4BACC6"/>
              <w:right w:val="single" w:sz="8" w:space="0" w:color="4BACC6"/>
            </w:tcBorders>
            <w:shd w:val="clear" w:color="auto" w:fill="D2EAF1"/>
          </w:tcPr>
          <w:p w14:paraId="6E5C368E" w14:textId="77777777" w:rsidR="00C303D6" w:rsidRPr="00FC5992" w:rsidRDefault="003F5F2C" w:rsidP="003226AE">
            <w:pPr>
              <w:spacing w:line="360" w:lineRule="auto"/>
              <w:rPr>
                <w:rFonts w:ascii="Arial" w:hAnsi="Arial" w:cs="Arial"/>
                <w:color w:val="000000"/>
                <w:sz w:val="20"/>
                <w:szCs w:val="20"/>
                <w:lang w:val="fr-FR"/>
              </w:rPr>
            </w:pPr>
            <w:r w:rsidRPr="00FC5992">
              <w:rPr>
                <w:rFonts w:ascii="Arial" w:hAnsi="Arial" w:cs="Arial"/>
                <w:color w:val="000000"/>
                <w:sz w:val="20"/>
                <w:szCs w:val="20"/>
                <w:lang w:val="fr-FR"/>
              </w:rPr>
              <w:t>H</w:t>
            </w:r>
            <w:r w:rsidR="003411D4" w:rsidRPr="00FC5992">
              <w:rPr>
                <w:rFonts w:ascii="Arial" w:hAnsi="Arial" w:cs="Arial"/>
                <w:color w:val="000000"/>
                <w:sz w:val="20"/>
                <w:szCs w:val="20"/>
                <w:lang w:val="fr-FR"/>
              </w:rPr>
              <w:t>ôpitaux</w:t>
            </w:r>
            <w:r w:rsidRPr="00FC5992">
              <w:rPr>
                <w:rFonts w:ascii="Arial" w:hAnsi="Arial" w:cs="Arial"/>
                <w:color w:val="000000"/>
                <w:sz w:val="20"/>
                <w:szCs w:val="20"/>
                <w:lang w:val="fr-FR"/>
              </w:rPr>
              <w:t xml:space="preserve"> nationaux d’orientation</w:t>
            </w:r>
          </w:p>
        </w:tc>
        <w:tc>
          <w:tcPr>
            <w:tcW w:w="0" w:type="auto"/>
            <w:tcBorders>
              <w:top w:val="single" w:sz="8" w:space="0" w:color="4BACC6"/>
              <w:left w:val="single" w:sz="8" w:space="0" w:color="4BACC6"/>
              <w:bottom w:val="single" w:sz="8" w:space="0" w:color="4BACC6"/>
              <w:right w:val="single" w:sz="8" w:space="0" w:color="4BACC6"/>
            </w:tcBorders>
            <w:shd w:val="clear" w:color="auto" w:fill="D2EAF1"/>
          </w:tcPr>
          <w:p w14:paraId="62A5DF1E" w14:textId="77777777" w:rsidR="00C303D6" w:rsidRPr="00FC5992" w:rsidRDefault="003F5F2C" w:rsidP="00427CAB">
            <w:pPr>
              <w:spacing w:line="360" w:lineRule="auto"/>
              <w:rPr>
                <w:rFonts w:ascii="Arial" w:hAnsi="Arial" w:cs="Arial"/>
                <w:color w:val="000000"/>
                <w:sz w:val="20"/>
                <w:szCs w:val="20"/>
                <w:lang w:val="fr-FR"/>
              </w:rPr>
            </w:pPr>
            <w:r w:rsidRPr="00FC5992">
              <w:rPr>
                <w:rFonts w:ascii="Arial" w:hAnsi="Arial" w:cs="Arial"/>
                <w:color w:val="000000"/>
                <w:sz w:val="20"/>
                <w:szCs w:val="20"/>
                <w:lang w:val="fr-FR"/>
              </w:rPr>
              <w:t>Spé</w:t>
            </w:r>
            <w:r w:rsidR="00C303D6" w:rsidRPr="00FC5992">
              <w:rPr>
                <w:rFonts w:ascii="Arial" w:hAnsi="Arial" w:cs="Arial"/>
                <w:color w:val="000000"/>
                <w:sz w:val="20"/>
                <w:szCs w:val="20"/>
                <w:lang w:val="fr-FR"/>
              </w:rPr>
              <w:t>cialist</w:t>
            </w:r>
            <w:r w:rsidRPr="00FC5992">
              <w:rPr>
                <w:rFonts w:ascii="Arial" w:hAnsi="Arial" w:cs="Arial"/>
                <w:color w:val="000000"/>
                <w:sz w:val="20"/>
                <w:szCs w:val="20"/>
                <w:lang w:val="fr-FR"/>
              </w:rPr>
              <w:t>e</w:t>
            </w:r>
            <w:r w:rsidR="00C303D6" w:rsidRPr="00FC5992">
              <w:rPr>
                <w:rFonts w:ascii="Arial" w:hAnsi="Arial" w:cs="Arial"/>
                <w:color w:val="000000"/>
                <w:sz w:val="20"/>
                <w:szCs w:val="20"/>
                <w:lang w:val="fr-FR"/>
              </w:rPr>
              <w:t xml:space="preserve">s </w:t>
            </w:r>
            <w:r w:rsidRPr="00FC5992">
              <w:rPr>
                <w:rFonts w:ascii="Arial" w:hAnsi="Arial" w:cs="Arial"/>
                <w:color w:val="000000"/>
                <w:sz w:val="20"/>
                <w:szCs w:val="20"/>
                <w:lang w:val="fr-FR"/>
              </w:rPr>
              <w:t>dans différents domaines</w:t>
            </w:r>
            <w:r w:rsidR="00C303D6" w:rsidRPr="00FC5992">
              <w:rPr>
                <w:rFonts w:ascii="Arial" w:hAnsi="Arial" w:cs="Arial"/>
                <w:color w:val="000000"/>
                <w:sz w:val="20"/>
                <w:szCs w:val="20"/>
                <w:lang w:val="fr-FR"/>
              </w:rPr>
              <w:t xml:space="preserve"> </w:t>
            </w:r>
          </w:p>
        </w:tc>
        <w:tc>
          <w:tcPr>
            <w:tcW w:w="0" w:type="auto"/>
            <w:tcBorders>
              <w:top w:val="single" w:sz="8" w:space="0" w:color="4BACC6"/>
              <w:left w:val="single" w:sz="8" w:space="0" w:color="4BACC6"/>
              <w:bottom w:val="single" w:sz="8" w:space="0" w:color="4BACC6"/>
              <w:right w:val="single" w:sz="8" w:space="0" w:color="4BACC6"/>
            </w:tcBorders>
            <w:shd w:val="clear" w:color="auto" w:fill="D2EAF1"/>
          </w:tcPr>
          <w:p w14:paraId="106D73B8" w14:textId="77777777" w:rsidR="00C303D6" w:rsidRPr="00FC5992" w:rsidRDefault="009A435C" w:rsidP="003226AE">
            <w:pPr>
              <w:numPr>
                <w:ilvl w:val="0"/>
                <w:numId w:val="71"/>
              </w:numPr>
              <w:spacing w:after="0" w:line="360" w:lineRule="auto"/>
              <w:rPr>
                <w:rFonts w:ascii="Arial" w:hAnsi="Arial" w:cs="Arial"/>
                <w:color w:val="000000"/>
                <w:sz w:val="20"/>
                <w:szCs w:val="20"/>
                <w:lang w:val="fr-FR"/>
              </w:rPr>
            </w:pPr>
            <w:r w:rsidRPr="00FC5992">
              <w:rPr>
                <w:rFonts w:ascii="Arial" w:hAnsi="Arial" w:cs="Arial"/>
                <w:color w:val="000000"/>
                <w:sz w:val="20"/>
                <w:szCs w:val="20"/>
                <w:lang w:val="fr-FR"/>
              </w:rPr>
              <w:t>Services spécialisés complets</w:t>
            </w:r>
            <w:r w:rsidR="00C675B7" w:rsidRPr="00FC5992">
              <w:rPr>
                <w:rFonts w:ascii="Arial" w:hAnsi="Arial" w:cs="Arial"/>
                <w:color w:val="000000"/>
                <w:sz w:val="20"/>
                <w:szCs w:val="20"/>
                <w:lang w:val="fr-FR"/>
              </w:rPr>
              <w:t>,</w:t>
            </w:r>
            <w:r w:rsidR="00C303D6" w:rsidRPr="00FC5992">
              <w:rPr>
                <w:rFonts w:ascii="Arial" w:hAnsi="Arial" w:cs="Arial"/>
                <w:color w:val="000000"/>
                <w:sz w:val="20"/>
                <w:szCs w:val="20"/>
                <w:lang w:val="fr-FR"/>
              </w:rPr>
              <w:t xml:space="preserve"> </w:t>
            </w:r>
            <w:r w:rsidRPr="00FC5992">
              <w:rPr>
                <w:rFonts w:ascii="Arial" w:hAnsi="Arial" w:cs="Arial"/>
                <w:color w:val="000000"/>
                <w:sz w:val="20"/>
                <w:szCs w:val="20"/>
                <w:lang w:val="fr-FR"/>
              </w:rPr>
              <w:t>par ex., :</w:t>
            </w:r>
            <w:r w:rsidR="00C303D6" w:rsidRPr="00FC5992">
              <w:rPr>
                <w:rFonts w:ascii="Arial" w:hAnsi="Arial" w:cs="Arial"/>
                <w:color w:val="000000"/>
                <w:sz w:val="20"/>
                <w:szCs w:val="20"/>
                <w:lang w:val="fr-FR"/>
              </w:rPr>
              <w:t xml:space="preserve"> </w:t>
            </w:r>
          </w:p>
          <w:p w14:paraId="51FD09F2" w14:textId="77777777" w:rsidR="00C303D6" w:rsidRPr="00FC5992" w:rsidRDefault="009A435C" w:rsidP="003226AE">
            <w:pPr>
              <w:numPr>
                <w:ilvl w:val="0"/>
                <w:numId w:val="160"/>
              </w:numPr>
              <w:spacing w:after="0" w:line="360" w:lineRule="auto"/>
              <w:rPr>
                <w:rFonts w:ascii="Arial" w:hAnsi="Arial" w:cs="Arial"/>
                <w:color w:val="000000"/>
                <w:sz w:val="20"/>
                <w:szCs w:val="20"/>
                <w:lang w:val="fr-FR"/>
              </w:rPr>
            </w:pPr>
            <w:r w:rsidRPr="00FC5992">
              <w:rPr>
                <w:rFonts w:ascii="Arial" w:hAnsi="Arial" w:cs="Arial"/>
                <w:color w:val="000000"/>
                <w:sz w:val="20"/>
                <w:szCs w:val="20"/>
                <w:lang w:val="fr-FR"/>
              </w:rPr>
              <w:t>Médecine interne</w:t>
            </w:r>
          </w:p>
          <w:p w14:paraId="73737A47" w14:textId="5C17E642" w:rsidR="00C303D6" w:rsidRPr="00FC5992" w:rsidRDefault="008C430A" w:rsidP="003226AE">
            <w:pPr>
              <w:numPr>
                <w:ilvl w:val="0"/>
                <w:numId w:val="160"/>
              </w:numPr>
              <w:spacing w:after="0" w:line="360" w:lineRule="auto"/>
              <w:rPr>
                <w:rFonts w:ascii="Arial" w:hAnsi="Arial" w:cs="Arial"/>
                <w:color w:val="000000"/>
                <w:sz w:val="20"/>
                <w:szCs w:val="20"/>
                <w:lang w:val="fr-FR"/>
              </w:rPr>
            </w:pPr>
            <w:r w:rsidRPr="00FC5992">
              <w:rPr>
                <w:rFonts w:ascii="Arial" w:hAnsi="Arial" w:cs="Arial"/>
                <w:color w:val="000000"/>
                <w:sz w:val="20"/>
                <w:szCs w:val="20"/>
                <w:lang w:val="fr-FR"/>
              </w:rPr>
              <w:t>Gyn</w:t>
            </w:r>
            <w:r w:rsidR="009A435C" w:rsidRPr="00FC5992">
              <w:rPr>
                <w:rFonts w:ascii="Arial" w:hAnsi="Arial" w:cs="Arial"/>
                <w:color w:val="000000"/>
                <w:sz w:val="20"/>
                <w:szCs w:val="20"/>
                <w:lang w:val="fr-FR"/>
              </w:rPr>
              <w:t>écologie</w:t>
            </w:r>
            <w:r w:rsidR="00C303D6" w:rsidRPr="00FC5992">
              <w:rPr>
                <w:rFonts w:ascii="Arial" w:hAnsi="Arial" w:cs="Arial"/>
                <w:color w:val="000000"/>
                <w:sz w:val="20"/>
                <w:szCs w:val="20"/>
                <w:lang w:val="fr-FR"/>
              </w:rPr>
              <w:t xml:space="preserve"> </w:t>
            </w:r>
            <w:r w:rsidR="00905E25" w:rsidRPr="00FC5992">
              <w:rPr>
                <w:rFonts w:ascii="Arial" w:hAnsi="Arial" w:cs="Arial"/>
                <w:color w:val="000000"/>
                <w:sz w:val="20"/>
                <w:szCs w:val="20"/>
                <w:lang w:val="fr-FR"/>
              </w:rPr>
              <w:t xml:space="preserve">&amp; </w:t>
            </w:r>
            <w:r w:rsidR="00C303D6" w:rsidRPr="00FC5992">
              <w:rPr>
                <w:rFonts w:ascii="Arial" w:hAnsi="Arial" w:cs="Arial"/>
                <w:color w:val="000000"/>
                <w:sz w:val="20"/>
                <w:szCs w:val="20"/>
                <w:lang w:val="fr-FR"/>
              </w:rPr>
              <w:t>obst</w:t>
            </w:r>
            <w:r w:rsidR="009A435C" w:rsidRPr="00FC5992">
              <w:rPr>
                <w:rFonts w:ascii="Arial" w:hAnsi="Arial" w:cs="Arial"/>
                <w:color w:val="000000"/>
                <w:sz w:val="20"/>
                <w:szCs w:val="20"/>
                <w:lang w:val="fr-FR"/>
              </w:rPr>
              <w:t>étrique</w:t>
            </w:r>
          </w:p>
          <w:p w14:paraId="3026EF2E" w14:textId="77777777" w:rsidR="00C303D6" w:rsidRPr="00FC5992" w:rsidRDefault="009A435C" w:rsidP="003226AE">
            <w:pPr>
              <w:numPr>
                <w:ilvl w:val="0"/>
                <w:numId w:val="160"/>
              </w:numPr>
              <w:spacing w:after="0" w:line="360" w:lineRule="auto"/>
              <w:rPr>
                <w:rFonts w:ascii="Arial" w:hAnsi="Arial" w:cs="Arial"/>
                <w:color w:val="000000"/>
                <w:sz w:val="20"/>
                <w:szCs w:val="20"/>
                <w:lang w:val="fr-FR"/>
              </w:rPr>
            </w:pPr>
            <w:r w:rsidRPr="00FC5992">
              <w:rPr>
                <w:rFonts w:ascii="Arial" w:hAnsi="Arial" w:cs="Arial"/>
                <w:color w:val="000000"/>
                <w:sz w:val="20"/>
                <w:szCs w:val="20"/>
                <w:lang w:val="fr-FR"/>
              </w:rPr>
              <w:t>Chirurgie</w:t>
            </w:r>
          </w:p>
          <w:p w14:paraId="60B27513" w14:textId="77777777" w:rsidR="00C303D6" w:rsidRPr="00FC5992" w:rsidRDefault="009A435C" w:rsidP="003226AE">
            <w:pPr>
              <w:numPr>
                <w:ilvl w:val="0"/>
                <w:numId w:val="160"/>
              </w:numPr>
              <w:spacing w:after="0" w:line="360" w:lineRule="auto"/>
              <w:rPr>
                <w:rFonts w:ascii="Arial" w:hAnsi="Arial" w:cs="Arial"/>
                <w:color w:val="000000"/>
                <w:sz w:val="20"/>
                <w:szCs w:val="20"/>
                <w:lang w:val="fr-FR"/>
              </w:rPr>
            </w:pPr>
            <w:r w:rsidRPr="00FC5992">
              <w:rPr>
                <w:rFonts w:ascii="Arial" w:hAnsi="Arial" w:cs="Arial"/>
                <w:color w:val="000000"/>
                <w:sz w:val="20"/>
                <w:szCs w:val="20"/>
                <w:lang w:val="fr-FR"/>
              </w:rPr>
              <w:t>Pédiatrie</w:t>
            </w:r>
          </w:p>
          <w:p w14:paraId="3942510A" w14:textId="77777777" w:rsidR="007E1429" w:rsidRPr="00FC5992" w:rsidRDefault="009A435C" w:rsidP="003226AE">
            <w:pPr>
              <w:numPr>
                <w:ilvl w:val="0"/>
                <w:numId w:val="160"/>
              </w:numPr>
              <w:spacing w:after="0" w:line="360" w:lineRule="auto"/>
              <w:rPr>
                <w:rFonts w:ascii="Arial" w:hAnsi="Arial" w:cs="Arial"/>
                <w:color w:val="000000"/>
                <w:sz w:val="20"/>
                <w:szCs w:val="20"/>
                <w:lang w:val="fr-FR"/>
              </w:rPr>
            </w:pPr>
            <w:r w:rsidRPr="00FC5992">
              <w:rPr>
                <w:rFonts w:ascii="Arial" w:hAnsi="Arial" w:cs="Arial"/>
                <w:color w:val="000000"/>
                <w:sz w:val="20"/>
                <w:szCs w:val="20"/>
                <w:lang w:val="fr-FR"/>
              </w:rPr>
              <w:t>Dermatologie</w:t>
            </w:r>
          </w:p>
          <w:p w14:paraId="402BBF21" w14:textId="77777777" w:rsidR="00C303D6" w:rsidRPr="00FC5992" w:rsidRDefault="007E1429" w:rsidP="007E1429">
            <w:pPr>
              <w:numPr>
                <w:ilvl w:val="0"/>
                <w:numId w:val="160"/>
              </w:numPr>
              <w:spacing w:after="0" w:line="360" w:lineRule="auto"/>
              <w:rPr>
                <w:rFonts w:ascii="Arial" w:hAnsi="Arial" w:cs="Arial"/>
                <w:color w:val="000000"/>
                <w:sz w:val="20"/>
                <w:szCs w:val="20"/>
                <w:lang w:val="fr-FR"/>
              </w:rPr>
            </w:pPr>
            <w:r w:rsidRPr="00FC5992">
              <w:rPr>
                <w:rFonts w:ascii="Arial" w:hAnsi="Arial" w:cs="Arial"/>
                <w:color w:val="000000"/>
                <w:sz w:val="20"/>
                <w:szCs w:val="20"/>
                <w:lang w:val="fr-FR"/>
              </w:rPr>
              <w:t>Oto-rhino-</w:t>
            </w:r>
            <w:r w:rsidR="009A435C" w:rsidRPr="00FC5992">
              <w:rPr>
                <w:rFonts w:ascii="Arial" w:hAnsi="Arial" w:cs="Arial"/>
                <w:color w:val="000000"/>
                <w:sz w:val="20"/>
                <w:szCs w:val="20"/>
                <w:lang w:val="fr-FR"/>
              </w:rPr>
              <w:t>laryngologie</w:t>
            </w:r>
          </w:p>
          <w:p w14:paraId="69502E4D" w14:textId="5EF0F0B5" w:rsidR="00C303D6" w:rsidRPr="00FC5992" w:rsidRDefault="00622601" w:rsidP="003226AE">
            <w:pPr>
              <w:numPr>
                <w:ilvl w:val="0"/>
                <w:numId w:val="160"/>
              </w:numPr>
              <w:spacing w:after="0" w:line="360" w:lineRule="auto"/>
              <w:rPr>
                <w:rFonts w:ascii="Arial" w:hAnsi="Arial" w:cs="Arial"/>
                <w:color w:val="000000"/>
                <w:sz w:val="20"/>
                <w:szCs w:val="20"/>
                <w:lang w:val="fr-FR"/>
              </w:rPr>
            </w:pPr>
            <w:r w:rsidRPr="00FC5992">
              <w:rPr>
                <w:rFonts w:ascii="Arial" w:hAnsi="Arial" w:cs="Arial"/>
                <w:color w:val="000000"/>
                <w:sz w:val="20"/>
                <w:szCs w:val="20"/>
                <w:lang w:val="fr-FR"/>
              </w:rPr>
              <w:t>Ophtalmologie</w:t>
            </w:r>
          </w:p>
          <w:p w14:paraId="440D2D98" w14:textId="77777777" w:rsidR="00C303D6" w:rsidRPr="00FC5992" w:rsidRDefault="00C675B7" w:rsidP="003226AE">
            <w:pPr>
              <w:numPr>
                <w:ilvl w:val="0"/>
                <w:numId w:val="160"/>
              </w:numPr>
              <w:spacing w:after="120" w:line="360" w:lineRule="auto"/>
              <w:rPr>
                <w:rFonts w:ascii="Arial" w:hAnsi="Arial" w:cs="Arial"/>
                <w:color w:val="000000"/>
                <w:sz w:val="20"/>
                <w:szCs w:val="20"/>
                <w:lang w:val="fr-FR"/>
              </w:rPr>
            </w:pPr>
            <w:r w:rsidRPr="00FC5992">
              <w:rPr>
                <w:rFonts w:ascii="Arial" w:hAnsi="Arial" w:cs="Arial"/>
                <w:color w:val="000000"/>
                <w:sz w:val="20"/>
                <w:szCs w:val="20"/>
                <w:lang w:val="fr-FR"/>
              </w:rPr>
              <w:t>P</w:t>
            </w:r>
            <w:r w:rsidR="009A435C" w:rsidRPr="00FC5992">
              <w:rPr>
                <w:rFonts w:ascii="Arial" w:hAnsi="Arial" w:cs="Arial"/>
                <w:color w:val="000000"/>
                <w:sz w:val="20"/>
                <w:szCs w:val="20"/>
                <w:lang w:val="fr-FR"/>
              </w:rPr>
              <w:t>sychiatrie</w:t>
            </w:r>
          </w:p>
        </w:tc>
      </w:tr>
      <w:tr w:rsidR="00C57555" w:rsidRPr="00FC5992" w14:paraId="30910C5A" w14:textId="77777777">
        <w:tc>
          <w:tcPr>
            <w:tcW w:w="0" w:type="auto"/>
            <w:tcBorders>
              <w:top w:val="single" w:sz="8" w:space="0" w:color="4BACC6"/>
              <w:left w:val="single" w:sz="8" w:space="0" w:color="4BACC6"/>
              <w:bottom w:val="single" w:sz="8" w:space="0" w:color="4BACC6"/>
              <w:right w:val="single" w:sz="8" w:space="0" w:color="4BACC6"/>
            </w:tcBorders>
          </w:tcPr>
          <w:p w14:paraId="7AF99451" w14:textId="77777777" w:rsidR="00C303D6" w:rsidRPr="00FC5992" w:rsidRDefault="003F5F2C" w:rsidP="003226AE">
            <w:pPr>
              <w:spacing w:line="360" w:lineRule="auto"/>
              <w:rPr>
                <w:rFonts w:ascii="Arial" w:hAnsi="Arial" w:cs="Arial"/>
                <w:bCs/>
                <w:color w:val="000000"/>
                <w:sz w:val="20"/>
                <w:szCs w:val="20"/>
                <w:lang w:val="fr-FR"/>
              </w:rPr>
            </w:pPr>
            <w:r w:rsidRPr="00FC5992">
              <w:rPr>
                <w:rFonts w:ascii="Arial" w:hAnsi="Arial" w:cs="Arial"/>
                <w:bCs/>
                <w:color w:val="000000"/>
                <w:sz w:val="20"/>
                <w:szCs w:val="20"/>
                <w:lang w:val="fr-FR"/>
              </w:rPr>
              <w:t>Ré</w:t>
            </w:r>
            <w:r w:rsidR="00C303D6" w:rsidRPr="00FC5992">
              <w:rPr>
                <w:rFonts w:ascii="Arial" w:hAnsi="Arial" w:cs="Arial"/>
                <w:bCs/>
                <w:color w:val="000000"/>
                <w:sz w:val="20"/>
                <w:szCs w:val="20"/>
                <w:lang w:val="fr-FR"/>
              </w:rPr>
              <w:t>gion</w:t>
            </w:r>
          </w:p>
        </w:tc>
        <w:tc>
          <w:tcPr>
            <w:tcW w:w="0" w:type="auto"/>
            <w:tcBorders>
              <w:top w:val="single" w:sz="8" w:space="0" w:color="4BACC6"/>
              <w:left w:val="single" w:sz="8" w:space="0" w:color="4BACC6"/>
              <w:bottom w:val="single" w:sz="8" w:space="0" w:color="4BACC6"/>
              <w:right w:val="single" w:sz="8" w:space="0" w:color="4BACC6"/>
            </w:tcBorders>
          </w:tcPr>
          <w:p w14:paraId="53BBF231" w14:textId="77777777" w:rsidR="00C303D6" w:rsidRPr="00FC5992" w:rsidRDefault="003F5F2C" w:rsidP="003F5F2C">
            <w:pPr>
              <w:spacing w:line="360" w:lineRule="auto"/>
              <w:rPr>
                <w:rFonts w:ascii="Arial" w:hAnsi="Arial" w:cs="Arial"/>
                <w:color w:val="000000"/>
                <w:sz w:val="20"/>
                <w:szCs w:val="20"/>
                <w:lang w:val="fr-FR"/>
              </w:rPr>
            </w:pPr>
            <w:r w:rsidRPr="00FC5992">
              <w:rPr>
                <w:rFonts w:ascii="Arial" w:hAnsi="Arial" w:cs="Arial"/>
                <w:color w:val="000000"/>
                <w:sz w:val="20"/>
                <w:szCs w:val="20"/>
                <w:lang w:val="fr-FR"/>
              </w:rPr>
              <w:t>Hôpitaux régionaux d’orientation</w:t>
            </w:r>
          </w:p>
        </w:tc>
        <w:tc>
          <w:tcPr>
            <w:tcW w:w="0" w:type="auto"/>
            <w:tcBorders>
              <w:top w:val="single" w:sz="8" w:space="0" w:color="4BACC6"/>
              <w:left w:val="single" w:sz="8" w:space="0" w:color="4BACC6"/>
              <w:bottom w:val="single" w:sz="8" w:space="0" w:color="4BACC6"/>
              <w:right w:val="single" w:sz="8" w:space="0" w:color="4BACC6"/>
            </w:tcBorders>
          </w:tcPr>
          <w:p w14:paraId="6C472AEC" w14:textId="77777777" w:rsidR="00C303D6" w:rsidRPr="00FC5992" w:rsidRDefault="00C303D6" w:rsidP="003226AE">
            <w:pPr>
              <w:spacing w:after="0" w:line="360" w:lineRule="auto"/>
              <w:rPr>
                <w:rFonts w:ascii="Arial" w:hAnsi="Arial" w:cs="Arial"/>
                <w:color w:val="000000"/>
                <w:sz w:val="20"/>
                <w:szCs w:val="20"/>
                <w:lang w:val="fr-FR"/>
              </w:rPr>
            </w:pPr>
            <w:r w:rsidRPr="00FC5992">
              <w:rPr>
                <w:rFonts w:ascii="Arial" w:hAnsi="Arial" w:cs="Arial"/>
                <w:color w:val="000000"/>
                <w:sz w:val="20"/>
                <w:szCs w:val="20"/>
                <w:lang w:val="fr-FR"/>
              </w:rPr>
              <w:t>Consultants</w:t>
            </w:r>
            <w:r w:rsidR="00C675B7" w:rsidRPr="00FC5992">
              <w:rPr>
                <w:rFonts w:ascii="Arial" w:hAnsi="Arial" w:cs="Arial"/>
                <w:color w:val="000000"/>
                <w:sz w:val="20"/>
                <w:szCs w:val="20"/>
                <w:lang w:val="fr-FR"/>
              </w:rPr>
              <w:t>,</w:t>
            </w:r>
            <w:r w:rsidRPr="00FC5992">
              <w:rPr>
                <w:rFonts w:ascii="Arial" w:hAnsi="Arial" w:cs="Arial"/>
                <w:color w:val="000000"/>
                <w:sz w:val="20"/>
                <w:szCs w:val="20"/>
                <w:lang w:val="fr-FR"/>
              </w:rPr>
              <w:t xml:space="preserve"> </w:t>
            </w:r>
            <w:r w:rsidR="009A435C" w:rsidRPr="00FC5992">
              <w:rPr>
                <w:rFonts w:ascii="Arial" w:hAnsi="Arial" w:cs="Arial"/>
                <w:color w:val="000000"/>
                <w:sz w:val="20"/>
                <w:szCs w:val="20"/>
                <w:lang w:val="fr-FR"/>
              </w:rPr>
              <w:t>par ex., :</w:t>
            </w:r>
          </w:p>
          <w:p w14:paraId="014699DF" w14:textId="77777777" w:rsidR="00C303D6" w:rsidRPr="00FC5992" w:rsidRDefault="009A435C" w:rsidP="003226AE">
            <w:pPr>
              <w:pStyle w:val="ListParagraph"/>
              <w:numPr>
                <w:ilvl w:val="0"/>
                <w:numId w:val="161"/>
              </w:numPr>
              <w:spacing w:after="0" w:line="360" w:lineRule="auto"/>
              <w:rPr>
                <w:rFonts w:ascii="Arial" w:hAnsi="Arial" w:cs="Arial"/>
                <w:color w:val="000000"/>
                <w:sz w:val="20"/>
                <w:szCs w:val="20"/>
                <w:lang w:val="fr-FR"/>
              </w:rPr>
            </w:pPr>
            <w:r w:rsidRPr="00FC5992">
              <w:rPr>
                <w:rFonts w:ascii="Arial" w:hAnsi="Arial" w:cs="Arial"/>
                <w:color w:val="000000"/>
                <w:sz w:val="20"/>
                <w:szCs w:val="20"/>
                <w:lang w:val="fr-FR"/>
              </w:rPr>
              <w:t>Médecin</w:t>
            </w:r>
          </w:p>
          <w:p w14:paraId="0C89B67D" w14:textId="77777777" w:rsidR="00C303D6" w:rsidRPr="00FC5992" w:rsidRDefault="009A435C" w:rsidP="003226AE">
            <w:pPr>
              <w:pStyle w:val="ListParagraph"/>
              <w:numPr>
                <w:ilvl w:val="0"/>
                <w:numId w:val="161"/>
              </w:numPr>
              <w:spacing w:after="0" w:line="360" w:lineRule="auto"/>
              <w:rPr>
                <w:rFonts w:ascii="Arial" w:hAnsi="Arial" w:cs="Arial"/>
                <w:color w:val="000000"/>
                <w:sz w:val="20"/>
                <w:szCs w:val="20"/>
                <w:lang w:val="fr-FR"/>
              </w:rPr>
            </w:pPr>
            <w:r w:rsidRPr="00FC5992">
              <w:rPr>
                <w:rFonts w:ascii="Arial" w:hAnsi="Arial" w:cs="Arial"/>
                <w:color w:val="000000"/>
                <w:sz w:val="20"/>
                <w:szCs w:val="20"/>
                <w:lang w:val="fr-FR"/>
              </w:rPr>
              <w:t>Gynécologue</w:t>
            </w:r>
          </w:p>
          <w:p w14:paraId="1A2A8EEA" w14:textId="77777777" w:rsidR="00C303D6" w:rsidRPr="00FC5992" w:rsidRDefault="009A435C" w:rsidP="003226AE">
            <w:pPr>
              <w:pStyle w:val="ListParagraph"/>
              <w:numPr>
                <w:ilvl w:val="0"/>
                <w:numId w:val="161"/>
              </w:numPr>
              <w:spacing w:after="0" w:line="360" w:lineRule="auto"/>
              <w:rPr>
                <w:rFonts w:ascii="Arial" w:hAnsi="Arial" w:cs="Arial"/>
                <w:color w:val="000000"/>
                <w:sz w:val="20"/>
                <w:szCs w:val="20"/>
                <w:lang w:val="fr-FR"/>
              </w:rPr>
            </w:pPr>
            <w:r w:rsidRPr="00FC5992">
              <w:rPr>
                <w:rFonts w:ascii="Arial" w:hAnsi="Arial" w:cs="Arial"/>
                <w:color w:val="000000"/>
                <w:sz w:val="20"/>
                <w:szCs w:val="20"/>
                <w:lang w:val="fr-FR"/>
              </w:rPr>
              <w:t>Chirurgien</w:t>
            </w:r>
          </w:p>
          <w:p w14:paraId="6DB95A25" w14:textId="77777777" w:rsidR="00C303D6" w:rsidRPr="00FC5992" w:rsidRDefault="009A435C" w:rsidP="003226AE">
            <w:pPr>
              <w:pStyle w:val="ListParagraph"/>
              <w:numPr>
                <w:ilvl w:val="0"/>
                <w:numId w:val="161"/>
              </w:numPr>
              <w:spacing w:after="0" w:line="360" w:lineRule="auto"/>
              <w:rPr>
                <w:rFonts w:ascii="Arial" w:hAnsi="Arial" w:cs="Arial"/>
                <w:color w:val="000000"/>
                <w:sz w:val="20"/>
                <w:szCs w:val="20"/>
                <w:lang w:val="fr-FR"/>
              </w:rPr>
            </w:pPr>
            <w:r w:rsidRPr="00FC5992">
              <w:rPr>
                <w:rFonts w:ascii="Arial" w:hAnsi="Arial" w:cs="Arial"/>
                <w:color w:val="000000"/>
                <w:sz w:val="20"/>
                <w:szCs w:val="20"/>
                <w:lang w:val="fr-FR"/>
              </w:rPr>
              <w:t>Pédiatre</w:t>
            </w:r>
          </w:p>
          <w:p w14:paraId="7AC4294C" w14:textId="77777777" w:rsidR="00C303D6" w:rsidRPr="00FC5992" w:rsidRDefault="009A435C" w:rsidP="003226AE">
            <w:pPr>
              <w:pStyle w:val="ListParagraph"/>
              <w:numPr>
                <w:ilvl w:val="0"/>
                <w:numId w:val="161"/>
              </w:numPr>
              <w:spacing w:after="0" w:line="360" w:lineRule="auto"/>
              <w:rPr>
                <w:rFonts w:ascii="Arial" w:hAnsi="Arial" w:cs="Arial"/>
                <w:color w:val="000000"/>
                <w:sz w:val="20"/>
                <w:szCs w:val="20"/>
                <w:lang w:val="fr-FR"/>
              </w:rPr>
            </w:pPr>
            <w:r w:rsidRPr="00FC5992">
              <w:rPr>
                <w:rFonts w:ascii="Arial" w:hAnsi="Arial" w:cs="Arial"/>
                <w:color w:val="000000"/>
                <w:sz w:val="20"/>
                <w:szCs w:val="20"/>
                <w:lang w:val="fr-FR"/>
              </w:rPr>
              <w:t>Médecins généralistes</w:t>
            </w:r>
          </w:p>
        </w:tc>
        <w:tc>
          <w:tcPr>
            <w:tcW w:w="0" w:type="auto"/>
            <w:tcBorders>
              <w:top w:val="single" w:sz="8" w:space="0" w:color="4BACC6"/>
              <w:left w:val="single" w:sz="8" w:space="0" w:color="4BACC6"/>
              <w:bottom w:val="single" w:sz="8" w:space="0" w:color="4BACC6"/>
              <w:right w:val="single" w:sz="8" w:space="0" w:color="4BACC6"/>
            </w:tcBorders>
          </w:tcPr>
          <w:p w14:paraId="527147C3" w14:textId="77777777" w:rsidR="00C303D6" w:rsidRPr="00FC5992" w:rsidRDefault="00C303D6" w:rsidP="003226AE">
            <w:pPr>
              <w:numPr>
                <w:ilvl w:val="0"/>
                <w:numId w:val="71"/>
              </w:numPr>
              <w:spacing w:after="0" w:line="360" w:lineRule="auto"/>
              <w:rPr>
                <w:rFonts w:ascii="Arial" w:hAnsi="Arial" w:cs="Arial"/>
                <w:color w:val="000000"/>
                <w:sz w:val="20"/>
                <w:szCs w:val="20"/>
                <w:lang w:val="fr-FR"/>
              </w:rPr>
            </w:pPr>
            <w:r w:rsidRPr="00FC5992">
              <w:rPr>
                <w:rFonts w:ascii="Arial" w:hAnsi="Arial" w:cs="Arial"/>
                <w:color w:val="000000"/>
                <w:sz w:val="20"/>
                <w:szCs w:val="20"/>
                <w:lang w:val="fr-FR"/>
              </w:rPr>
              <w:t>Admission</w:t>
            </w:r>
          </w:p>
          <w:p w14:paraId="5EDAE71E" w14:textId="77777777" w:rsidR="00C303D6" w:rsidRPr="00FC5992" w:rsidRDefault="009A435C" w:rsidP="003226AE">
            <w:pPr>
              <w:numPr>
                <w:ilvl w:val="0"/>
                <w:numId w:val="71"/>
              </w:numPr>
              <w:spacing w:after="0" w:line="360" w:lineRule="auto"/>
              <w:rPr>
                <w:rFonts w:ascii="Arial" w:hAnsi="Arial" w:cs="Arial"/>
                <w:color w:val="000000"/>
                <w:sz w:val="20"/>
                <w:szCs w:val="20"/>
                <w:lang w:val="fr-FR"/>
              </w:rPr>
            </w:pPr>
            <w:r w:rsidRPr="00FC5992">
              <w:rPr>
                <w:rFonts w:ascii="Arial" w:hAnsi="Arial" w:cs="Arial"/>
                <w:color w:val="000000"/>
                <w:sz w:val="20"/>
                <w:szCs w:val="20"/>
                <w:lang w:val="fr-FR"/>
              </w:rPr>
              <w:t>Transfusion sanguine</w:t>
            </w:r>
          </w:p>
          <w:p w14:paraId="0EE15D97" w14:textId="77777777" w:rsidR="00C303D6" w:rsidRPr="00FC5992" w:rsidRDefault="009A435C" w:rsidP="003226AE">
            <w:pPr>
              <w:numPr>
                <w:ilvl w:val="0"/>
                <w:numId w:val="71"/>
              </w:numPr>
              <w:spacing w:after="0" w:line="360" w:lineRule="auto"/>
              <w:rPr>
                <w:rFonts w:ascii="Arial" w:hAnsi="Arial" w:cs="Arial"/>
                <w:color w:val="000000"/>
                <w:sz w:val="20"/>
                <w:szCs w:val="20"/>
                <w:lang w:val="fr-FR"/>
              </w:rPr>
            </w:pPr>
            <w:r w:rsidRPr="00FC5992">
              <w:rPr>
                <w:rFonts w:ascii="Arial" w:hAnsi="Arial" w:cs="Arial"/>
                <w:color w:val="000000"/>
                <w:sz w:val="20"/>
                <w:szCs w:val="20"/>
                <w:lang w:val="fr-FR"/>
              </w:rPr>
              <w:t>Services chirurgicaux de haut-niveau</w:t>
            </w:r>
          </w:p>
          <w:p w14:paraId="76D02EB6" w14:textId="1BE953E9" w:rsidR="00C303D6" w:rsidRPr="00FC5992" w:rsidRDefault="00C675B7" w:rsidP="003226AE">
            <w:pPr>
              <w:numPr>
                <w:ilvl w:val="0"/>
                <w:numId w:val="71"/>
              </w:numPr>
              <w:spacing w:after="0" w:line="360" w:lineRule="auto"/>
              <w:rPr>
                <w:rFonts w:ascii="Arial" w:hAnsi="Arial" w:cs="Arial"/>
                <w:color w:val="000000"/>
                <w:sz w:val="20"/>
                <w:szCs w:val="20"/>
                <w:lang w:val="fr-FR"/>
              </w:rPr>
            </w:pPr>
            <w:r w:rsidRPr="00FC5992">
              <w:rPr>
                <w:rFonts w:ascii="Arial" w:hAnsi="Arial" w:cs="Arial"/>
                <w:color w:val="000000"/>
                <w:sz w:val="20"/>
                <w:szCs w:val="20"/>
                <w:lang w:val="fr-FR"/>
              </w:rPr>
              <w:t>O</w:t>
            </w:r>
            <w:r w:rsidR="00C303D6" w:rsidRPr="00FC5992">
              <w:rPr>
                <w:rFonts w:ascii="Arial" w:hAnsi="Arial" w:cs="Arial"/>
                <w:color w:val="000000"/>
                <w:sz w:val="20"/>
                <w:szCs w:val="20"/>
                <w:lang w:val="fr-FR"/>
              </w:rPr>
              <w:t>bst</w:t>
            </w:r>
            <w:r w:rsidR="009A435C" w:rsidRPr="00FC5992">
              <w:rPr>
                <w:rFonts w:ascii="Arial" w:hAnsi="Arial" w:cs="Arial"/>
                <w:color w:val="000000"/>
                <w:sz w:val="20"/>
                <w:szCs w:val="20"/>
                <w:lang w:val="fr-FR"/>
              </w:rPr>
              <w:t>étrique</w:t>
            </w:r>
            <w:r w:rsidR="00C303D6" w:rsidRPr="00FC5992">
              <w:rPr>
                <w:rFonts w:ascii="Arial" w:hAnsi="Arial" w:cs="Arial"/>
                <w:color w:val="000000"/>
                <w:sz w:val="20"/>
                <w:szCs w:val="20"/>
                <w:lang w:val="fr-FR"/>
              </w:rPr>
              <w:t xml:space="preserve"> &amp;</w:t>
            </w:r>
            <w:r w:rsidR="00905E25" w:rsidRPr="00FC5992">
              <w:rPr>
                <w:rFonts w:ascii="Arial" w:hAnsi="Arial" w:cs="Arial"/>
                <w:color w:val="000000"/>
                <w:sz w:val="20"/>
                <w:szCs w:val="20"/>
                <w:lang w:val="fr-FR"/>
              </w:rPr>
              <w:t xml:space="preserve"> </w:t>
            </w:r>
            <w:r w:rsidR="008C430A" w:rsidRPr="00FC5992">
              <w:rPr>
                <w:rFonts w:ascii="Arial" w:hAnsi="Arial" w:cs="Arial"/>
                <w:color w:val="000000"/>
                <w:sz w:val="20"/>
                <w:szCs w:val="20"/>
                <w:lang w:val="fr-FR"/>
              </w:rPr>
              <w:t>gyn</w:t>
            </w:r>
            <w:r w:rsidR="009A435C" w:rsidRPr="00FC5992">
              <w:rPr>
                <w:rFonts w:ascii="Arial" w:hAnsi="Arial" w:cs="Arial"/>
                <w:color w:val="000000"/>
                <w:sz w:val="20"/>
                <w:szCs w:val="20"/>
                <w:lang w:val="fr-FR"/>
              </w:rPr>
              <w:t>écologie</w:t>
            </w:r>
          </w:p>
          <w:p w14:paraId="2B9CF98C" w14:textId="77777777" w:rsidR="00C303D6" w:rsidRPr="00FC5992" w:rsidRDefault="009A435C" w:rsidP="003226AE">
            <w:pPr>
              <w:numPr>
                <w:ilvl w:val="0"/>
                <w:numId w:val="71"/>
              </w:numPr>
              <w:spacing w:after="0" w:line="360" w:lineRule="auto"/>
              <w:rPr>
                <w:rFonts w:ascii="Arial" w:hAnsi="Arial" w:cs="Arial"/>
                <w:color w:val="000000"/>
                <w:sz w:val="20"/>
                <w:szCs w:val="20"/>
                <w:lang w:val="fr-FR"/>
              </w:rPr>
            </w:pPr>
            <w:r w:rsidRPr="00FC5992">
              <w:rPr>
                <w:rFonts w:ascii="Arial" w:hAnsi="Arial" w:cs="Arial"/>
                <w:color w:val="000000"/>
                <w:sz w:val="20"/>
                <w:szCs w:val="20"/>
                <w:lang w:val="fr-FR"/>
              </w:rPr>
              <w:t>Services médicaux de haut-niveau</w:t>
            </w:r>
          </w:p>
          <w:p w14:paraId="401E4C65" w14:textId="77777777" w:rsidR="00C303D6" w:rsidRPr="00FC5992" w:rsidRDefault="009A435C" w:rsidP="003226AE">
            <w:pPr>
              <w:numPr>
                <w:ilvl w:val="0"/>
                <w:numId w:val="71"/>
              </w:numPr>
              <w:spacing w:after="0" w:line="360" w:lineRule="auto"/>
              <w:rPr>
                <w:rFonts w:ascii="Arial" w:hAnsi="Arial" w:cs="Arial"/>
                <w:color w:val="000000"/>
                <w:sz w:val="20"/>
                <w:szCs w:val="20"/>
                <w:lang w:val="fr-FR"/>
              </w:rPr>
            </w:pPr>
            <w:r w:rsidRPr="00FC5992">
              <w:rPr>
                <w:rFonts w:ascii="Arial" w:hAnsi="Arial" w:cs="Arial"/>
                <w:color w:val="000000"/>
                <w:sz w:val="20"/>
                <w:szCs w:val="20"/>
                <w:lang w:val="fr-FR"/>
              </w:rPr>
              <w:t>S</w:t>
            </w:r>
            <w:r w:rsidR="00C303D6" w:rsidRPr="00FC5992">
              <w:rPr>
                <w:rFonts w:ascii="Arial" w:hAnsi="Arial" w:cs="Arial"/>
                <w:color w:val="000000"/>
                <w:sz w:val="20"/>
                <w:szCs w:val="20"/>
                <w:lang w:val="fr-FR"/>
              </w:rPr>
              <w:t>ervices</w:t>
            </w:r>
            <w:r w:rsidRPr="00FC5992">
              <w:rPr>
                <w:rFonts w:ascii="Arial" w:hAnsi="Arial" w:cs="Arial"/>
                <w:color w:val="000000"/>
                <w:sz w:val="20"/>
                <w:szCs w:val="20"/>
                <w:lang w:val="fr-FR"/>
              </w:rPr>
              <w:t xml:space="preserve"> de laboratoire</w:t>
            </w:r>
          </w:p>
          <w:p w14:paraId="6565A50B" w14:textId="77777777" w:rsidR="00C303D6" w:rsidRPr="00FC5992" w:rsidRDefault="009A435C" w:rsidP="003226AE">
            <w:pPr>
              <w:numPr>
                <w:ilvl w:val="0"/>
                <w:numId w:val="71"/>
              </w:numPr>
              <w:spacing w:after="0" w:line="360" w:lineRule="auto"/>
              <w:rPr>
                <w:rFonts w:ascii="Arial" w:hAnsi="Arial" w:cs="Arial"/>
                <w:color w:val="000000"/>
                <w:sz w:val="20"/>
                <w:szCs w:val="20"/>
                <w:lang w:val="fr-FR"/>
              </w:rPr>
            </w:pPr>
            <w:r w:rsidRPr="00FC5992">
              <w:rPr>
                <w:rFonts w:ascii="Arial" w:hAnsi="Arial" w:cs="Arial"/>
                <w:color w:val="000000"/>
                <w:sz w:val="20"/>
                <w:szCs w:val="20"/>
                <w:lang w:val="fr-FR"/>
              </w:rPr>
              <w:t>Radiographie</w:t>
            </w:r>
            <w:r w:rsidR="00C303D6" w:rsidRPr="00FC5992">
              <w:rPr>
                <w:rFonts w:ascii="Arial" w:hAnsi="Arial" w:cs="Arial"/>
                <w:color w:val="000000"/>
                <w:sz w:val="20"/>
                <w:szCs w:val="20"/>
                <w:lang w:val="fr-FR"/>
              </w:rPr>
              <w:t xml:space="preserve"> &amp; </w:t>
            </w:r>
            <w:r w:rsidRPr="00FC5992">
              <w:rPr>
                <w:rFonts w:ascii="Arial" w:hAnsi="Arial" w:cs="Arial"/>
                <w:color w:val="000000"/>
                <w:sz w:val="20"/>
                <w:szCs w:val="20"/>
                <w:lang w:val="fr-FR"/>
              </w:rPr>
              <w:t>imagerie médicale</w:t>
            </w:r>
          </w:p>
          <w:p w14:paraId="0779757C" w14:textId="77777777" w:rsidR="009A435C" w:rsidRPr="00FC5992" w:rsidRDefault="00C675B7" w:rsidP="003226AE">
            <w:pPr>
              <w:numPr>
                <w:ilvl w:val="0"/>
                <w:numId w:val="71"/>
              </w:numPr>
              <w:spacing w:after="0" w:line="360" w:lineRule="auto"/>
              <w:rPr>
                <w:rFonts w:ascii="Arial" w:hAnsi="Arial" w:cs="Arial"/>
                <w:color w:val="000000"/>
                <w:sz w:val="20"/>
                <w:szCs w:val="20"/>
                <w:lang w:val="fr-FR"/>
              </w:rPr>
            </w:pPr>
            <w:r w:rsidRPr="00FC5992">
              <w:rPr>
                <w:rFonts w:ascii="Arial" w:hAnsi="Arial" w:cs="Arial"/>
                <w:color w:val="000000"/>
                <w:sz w:val="20"/>
                <w:szCs w:val="20"/>
                <w:lang w:val="fr-FR"/>
              </w:rPr>
              <w:t>P</w:t>
            </w:r>
            <w:r w:rsidR="009A435C" w:rsidRPr="00FC5992">
              <w:rPr>
                <w:rFonts w:ascii="Arial" w:hAnsi="Arial" w:cs="Arial"/>
                <w:color w:val="000000"/>
                <w:sz w:val="20"/>
                <w:szCs w:val="20"/>
                <w:lang w:val="fr-FR"/>
              </w:rPr>
              <w:t>sychiatrie</w:t>
            </w:r>
          </w:p>
          <w:p w14:paraId="599CCB65" w14:textId="77777777" w:rsidR="00C303D6" w:rsidRPr="00FC5992" w:rsidRDefault="009A435C" w:rsidP="003226AE">
            <w:pPr>
              <w:numPr>
                <w:ilvl w:val="0"/>
                <w:numId w:val="71"/>
              </w:numPr>
              <w:spacing w:after="0" w:line="360" w:lineRule="auto"/>
              <w:rPr>
                <w:rFonts w:ascii="Arial" w:hAnsi="Arial" w:cs="Arial"/>
                <w:color w:val="000000"/>
                <w:sz w:val="20"/>
                <w:szCs w:val="20"/>
                <w:lang w:val="fr-FR"/>
              </w:rPr>
            </w:pPr>
            <w:r w:rsidRPr="00FC5992">
              <w:rPr>
                <w:rFonts w:ascii="Arial" w:hAnsi="Arial" w:cs="Arial"/>
                <w:color w:val="000000"/>
                <w:sz w:val="20"/>
                <w:szCs w:val="20"/>
                <w:lang w:val="fr-FR"/>
              </w:rPr>
              <w:t>Oto-rhino-laryngologie</w:t>
            </w:r>
          </w:p>
          <w:p w14:paraId="6F33C81E" w14:textId="0A2BFB15" w:rsidR="00C303D6" w:rsidRPr="00FC5992" w:rsidRDefault="00C303D6" w:rsidP="009A435C">
            <w:pPr>
              <w:spacing w:after="120" w:line="360" w:lineRule="auto"/>
              <w:ind w:left="720"/>
              <w:rPr>
                <w:rFonts w:ascii="Arial" w:hAnsi="Arial" w:cs="Arial"/>
                <w:color w:val="000000"/>
                <w:sz w:val="20"/>
                <w:szCs w:val="20"/>
                <w:lang w:val="fr-FR"/>
              </w:rPr>
            </w:pPr>
            <w:r w:rsidRPr="00FC5992">
              <w:rPr>
                <w:rFonts w:ascii="Arial" w:hAnsi="Arial" w:cs="Arial"/>
                <w:color w:val="000000"/>
                <w:sz w:val="20"/>
                <w:szCs w:val="20"/>
                <w:lang w:val="fr-FR"/>
              </w:rPr>
              <w:t>&amp;</w:t>
            </w:r>
            <w:r w:rsidR="00C675B7" w:rsidRPr="00FC5992">
              <w:rPr>
                <w:rFonts w:ascii="Arial" w:hAnsi="Arial" w:cs="Arial"/>
                <w:color w:val="000000"/>
                <w:sz w:val="20"/>
                <w:szCs w:val="20"/>
                <w:lang w:val="fr-FR"/>
              </w:rPr>
              <w:t xml:space="preserve"> </w:t>
            </w:r>
            <w:r w:rsidR="00622601" w:rsidRPr="00FC5992">
              <w:rPr>
                <w:rFonts w:ascii="Arial" w:hAnsi="Arial" w:cs="Arial"/>
                <w:color w:val="000000"/>
                <w:sz w:val="20"/>
                <w:szCs w:val="20"/>
                <w:lang w:val="fr-FR"/>
              </w:rPr>
              <w:t>ophtalmologie</w:t>
            </w:r>
          </w:p>
        </w:tc>
      </w:tr>
      <w:tr w:rsidR="00C57555" w:rsidRPr="00FC5992" w14:paraId="1E02350D" w14:textId="77777777">
        <w:tc>
          <w:tcPr>
            <w:tcW w:w="0" w:type="auto"/>
            <w:tcBorders>
              <w:top w:val="single" w:sz="8" w:space="0" w:color="4BACC6"/>
              <w:left w:val="single" w:sz="8" w:space="0" w:color="4BACC6"/>
              <w:bottom w:val="single" w:sz="8" w:space="0" w:color="4BACC6"/>
              <w:right w:val="single" w:sz="8" w:space="0" w:color="4BACC6"/>
            </w:tcBorders>
            <w:shd w:val="clear" w:color="auto" w:fill="D2EAF1"/>
          </w:tcPr>
          <w:p w14:paraId="4793B070" w14:textId="77777777" w:rsidR="00C303D6" w:rsidRPr="00FC5992" w:rsidRDefault="00C303D6" w:rsidP="003226AE">
            <w:pPr>
              <w:spacing w:line="360" w:lineRule="auto"/>
              <w:rPr>
                <w:rFonts w:ascii="Arial" w:hAnsi="Arial" w:cs="Arial"/>
                <w:bCs/>
                <w:color w:val="000000"/>
                <w:sz w:val="20"/>
                <w:szCs w:val="20"/>
                <w:lang w:val="fr-FR"/>
              </w:rPr>
            </w:pPr>
            <w:r w:rsidRPr="00FC5992">
              <w:rPr>
                <w:rFonts w:ascii="Arial" w:hAnsi="Arial" w:cs="Arial"/>
                <w:bCs/>
                <w:color w:val="000000"/>
                <w:sz w:val="20"/>
                <w:szCs w:val="20"/>
                <w:lang w:val="fr-FR"/>
              </w:rPr>
              <w:t xml:space="preserve">District </w:t>
            </w:r>
          </w:p>
        </w:tc>
        <w:tc>
          <w:tcPr>
            <w:tcW w:w="0" w:type="auto"/>
            <w:tcBorders>
              <w:top w:val="single" w:sz="8" w:space="0" w:color="4BACC6"/>
              <w:left w:val="single" w:sz="8" w:space="0" w:color="4BACC6"/>
              <w:bottom w:val="single" w:sz="8" w:space="0" w:color="4BACC6"/>
              <w:right w:val="single" w:sz="8" w:space="0" w:color="4BACC6"/>
            </w:tcBorders>
            <w:shd w:val="clear" w:color="auto" w:fill="D2EAF1"/>
          </w:tcPr>
          <w:p w14:paraId="07E48711" w14:textId="77777777" w:rsidR="00C303D6" w:rsidRPr="00FC5992" w:rsidRDefault="003F5F2C" w:rsidP="003226AE">
            <w:pPr>
              <w:spacing w:line="360" w:lineRule="auto"/>
              <w:rPr>
                <w:rFonts w:ascii="Arial" w:hAnsi="Arial" w:cs="Arial"/>
                <w:color w:val="000000"/>
                <w:sz w:val="20"/>
                <w:szCs w:val="20"/>
                <w:lang w:val="fr-FR"/>
              </w:rPr>
            </w:pPr>
            <w:r w:rsidRPr="00FC5992">
              <w:rPr>
                <w:rFonts w:ascii="Arial" w:hAnsi="Arial" w:cs="Arial"/>
                <w:color w:val="000000"/>
                <w:sz w:val="20"/>
                <w:szCs w:val="20"/>
                <w:lang w:val="fr-FR"/>
              </w:rPr>
              <w:t>H</w:t>
            </w:r>
            <w:r w:rsidR="003411D4" w:rsidRPr="00FC5992">
              <w:rPr>
                <w:rFonts w:ascii="Arial" w:hAnsi="Arial" w:cs="Arial"/>
                <w:color w:val="000000"/>
                <w:sz w:val="20"/>
                <w:szCs w:val="20"/>
                <w:lang w:val="fr-FR"/>
              </w:rPr>
              <w:t>ôpital</w:t>
            </w:r>
            <w:r w:rsidRPr="00FC5992">
              <w:rPr>
                <w:rFonts w:ascii="Arial" w:hAnsi="Arial" w:cs="Arial"/>
                <w:color w:val="000000"/>
                <w:sz w:val="20"/>
                <w:szCs w:val="20"/>
                <w:lang w:val="fr-FR"/>
              </w:rPr>
              <w:t xml:space="preserve"> de district</w:t>
            </w:r>
          </w:p>
        </w:tc>
        <w:tc>
          <w:tcPr>
            <w:tcW w:w="0" w:type="auto"/>
            <w:tcBorders>
              <w:top w:val="single" w:sz="8" w:space="0" w:color="4BACC6"/>
              <w:left w:val="single" w:sz="8" w:space="0" w:color="4BACC6"/>
              <w:bottom w:val="single" w:sz="8" w:space="0" w:color="4BACC6"/>
              <w:right w:val="single" w:sz="8" w:space="0" w:color="4BACC6"/>
            </w:tcBorders>
            <w:shd w:val="clear" w:color="auto" w:fill="D2EAF1"/>
          </w:tcPr>
          <w:p w14:paraId="651E4A80" w14:textId="77777777" w:rsidR="00C303D6" w:rsidRPr="00FC5992" w:rsidRDefault="00427CAB" w:rsidP="003226AE">
            <w:pPr>
              <w:spacing w:after="0" w:line="360" w:lineRule="auto"/>
              <w:rPr>
                <w:rFonts w:ascii="Arial" w:hAnsi="Arial" w:cs="Arial"/>
                <w:color w:val="000000"/>
                <w:sz w:val="20"/>
                <w:szCs w:val="20"/>
                <w:lang w:val="fr-FR"/>
              </w:rPr>
            </w:pPr>
            <w:r w:rsidRPr="00FC5992">
              <w:rPr>
                <w:rFonts w:ascii="Arial" w:hAnsi="Arial" w:cs="Arial"/>
                <w:color w:val="000000"/>
                <w:sz w:val="20"/>
                <w:szCs w:val="20"/>
                <w:lang w:val="fr-FR"/>
              </w:rPr>
              <w:t>Dirigé par un spécialiste</w:t>
            </w:r>
          </w:p>
          <w:p w14:paraId="561CFA99" w14:textId="77777777" w:rsidR="00C303D6" w:rsidRPr="00FC5992" w:rsidRDefault="00427CAB" w:rsidP="003226AE">
            <w:pPr>
              <w:spacing w:after="0" w:line="360" w:lineRule="auto"/>
              <w:rPr>
                <w:rFonts w:ascii="Arial" w:hAnsi="Arial" w:cs="Arial"/>
                <w:color w:val="000000"/>
                <w:sz w:val="20"/>
                <w:szCs w:val="20"/>
                <w:lang w:val="fr-FR"/>
              </w:rPr>
            </w:pPr>
            <w:r w:rsidRPr="00FC5992">
              <w:rPr>
                <w:rFonts w:ascii="Arial" w:hAnsi="Arial" w:cs="Arial"/>
                <w:color w:val="000000"/>
                <w:sz w:val="20"/>
                <w:szCs w:val="20"/>
                <w:lang w:val="fr-FR"/>
              </w:rPr>
              <w:t>Médecins généralistes</w:t>
            </w:r>
          </w:p>
          <w:p w14:paraId="30C6A137" w14:textId="77777777" w:rsidR="00427CAB" w:rsidRPr="00FC5992" w:rsidRDefault="00427CAB" w:rsidP="00427CAB">
            <w:pPr>
              <w:spacing w:after="0" w:line="360" w:lineRule="auto"/>
              <w:rPr>
                <w:rFonts w:ascii="Arial" w:hAnsi="Arial" w:cs="Arial"/>
                <w:color w:val="000000"/>
                <w:sz w:val="20"/>
                <w:szCs w:val="20"/>
                <w:lang w:val="fr-FR"/>
              </w:rPr>
            </w:pPr>
            <w:r w:rsidRPr="00FC5992">
              <w:rPr>
                <w:rFonts w:ascii="Arial" w:hAnsi="Arial" w:cs="Arial"/>
                <w:color w:val="000000"/>
                <w:sz w:val="20"/>
                <w:szCs w:val="20"/>
                <w:lang w:val="fr-FR"/>
              </w:rPr>
              <w:lastRenderedPageBreak/>
              <w:t>Responsables cliniques</w:t>
            </w:r>
          </w:p>
          <w:p w14:paraId="4F238875" w14:textId="1BDDD1CB" w:rsidR="00427CAB" w:rsidRPr="00FC5992" w:rsidRDefault="00427CAB" w:rsidP="00427CAB">
            <w:pPr>
              <w:spacing w:after="0" w:line="360" w:lineRule="auto"/>
              <w:rPr>
                <w:rFonts w:ascii="Arial" w:hAnsi="Arial" w:cs="Arial"/>
                <w:color w:val="000000"/>
                <w:sz w:val="20"/>
                <w:szCs w:val="20"/>
                <w:lang w:val="fr-FR"/>
              </w:rPr>
            </w:pPr>
            <w:r w:rsidRPr="00FC5992">
              <w:rPr>
                <w:rFonts w:ascii="Arial" w:hAnsi="Arial" w:cs="Arial"/>
                <w:color w:val="000000"/>
                <w:sz w:val="20"/>
                <w:szCs w:val="20"/>
                <w:lang w:val="fr-FR"/>
              </w:rPr>
              <w:t>Infirmiers et sages-</w:t>
            </w:r>
            <w:r w:rsidR="00622601" w:rsidRPr="00FC5992">
              <w:rPr>
                <w:rFonts w:ascii="Arial" w:hAnsi="Arial" w:cs="Arial"/>
                <w:color w:val="000000"/>
                <w:sz w:val="20"/>
                <w:szCs w:val="20"/>
                <w:lang w:val="fr-FR"/>
              </w:rPr>
              <w:t xml:space="preserve">femmes </w:t>
            </w:r>
            <w:r w:rsidR="00140851">
              <w:rPr>
                <w:rFonts w:ascii="Arial" w:hAnsi="Arial" w:cs="Arial"/>
                <w:color w:val="000000"/>
                <w:sz w:val="20"/>
                <w:szCs w:val="20"/>
                <w:lang w:val="fr-FR"/>
              </w:rPr>
              <w:t>diplômés</w:t>
            </w:r>
            <w:r w:rsidR="00140851" w:rsidRPr="00FC5992">
              <w:rPr>
                <w:rFonts w:ascii="Arial" w:hAnsi="Arial" w:cs="Arial"/>
                <w:color w:val="000000"/>
                <w:sz w:val="20"/>
                <w:szCs w:val="20"/>
                <w:lang w:val="fr-FR"/>
              </w:rPr>
              <w:t xml:space="preserve"> </w:t>
            </w:r>
            <w:r w:rsidRPr="00FC5992">
              <w:rPr>
                <w:rFonts w:ascii="Arial" w:hAnsi="Arial" w:cs="Arial"/>
                <w:color w:val="000000"/>
                <w:sz w:val="20"/>
                <w:szCs w:val="20"/>
                <w:lang w:val="fr-FR"/>
              </w:rPr>
              <w:t>et inscrits</w:t>
            </w:r>
          </w:p>
          <w:p w14:paraId="2136C34D" w14:textId="77777777" w:rsidR="00C303D6" w:rsidRPr="00FC5992" w:rsidRDefault="00C303D6" w:rsidP="003226AE">
            <w:pPr>
              <w:spacing w:after="0" w:line="360" w:lineRule="auto"/>
              <w:rPr>
                <w:rFonts w:ascii="Arial" w:hAnsi="Arial" w:cs="Arial"/>
                <w:color w:val="000000"/>
                <w:sz w:val="20"/>
                <w:szCs w:val="20"/>
                <w:lang w:val="fr-FR"/>
              </w:rPr>
            </w:pPr>
          </w:p>
        </w:tc>
        <w:tc>
          <w:tcPr>
            <w:tcW w:w="0" w:type="auto"/>
            <w:tcBorders>
              <w:top w:val="single" w:sz="8" w:space="0" w:color="4BACC6"/>
              <w:left w:val="single" w:sz="8" w:space="0" w:color="4BACC6"/>
              <w:bottom w:val="single" w:sz="8" w:space="0" w:color="4BACC6"/>
              <w:right w:val="single" w:sz="8" w:space="0" w:color="4BACC6"/>
            </w:tcBorders>
            <w:shd w:val="clear" w:color="auto" w:fill="D2EAF1"/>
          </w:tcPr>
          <w:p w14:paraId="4CEF2FCC" w14:textId="77777777" w:rsidR="00C303D6" w:rsidRPr="00FC5992" w:rsidRDefault="00C303D6" w:rsidP="003226AE">
            <w:pPr>
              <w:numPr>
                <w:ilvl w:val="0"/>
                <w:numId w:val="71"/>
              </w:numPr>
              <w:spacing w:after="0" w:line="360" w:lineRule="auto"/>
              <w:rPr>
                <w:rFonts w:ascii="Arial" w:hAnsi="Arial" w:cs="Arial"/>
                <w:color w:val="000000"/>
                <w:sz w:val="20"/>
                <w:szCs w:val="20"/>
                <w:lang w:val="fr-FR"/>
              </w:rPr>
            </w:pPr>
            <w:r w:rsidRPr="00FC5992">
              <w:rPr>
                <w:rFonts w:ascii="Arial" w:hAnsi="Arial" w:cs="Arial"/>
                <w:color w:val="000000"/>
                <w:sz w:val="20"/>
                <w:szCs w:val="20"/>
                <w:lang w:val="fr-FR"/>
              </w:rPr>
              <w:lastRenderedPageBreak/>
              <w:t>Admissions</w:t>
            </w:r>
          </w:p>
          <w:p w14:paraId="0F098240" w14:textId="77777777" w:rsidR="00C303D6" w:rsidRPr="00FC5992" w:rsidRDefault="009A435C" w:rsidP="003226AE">
            <w:pPr>
              <w:numPr>
                <w:ilvl w:val="0"/>
                <w:numId w:val="71"/>
              </w:numPr>
              <w:spacing w:after="0" w:line="360" w:lineRule="auto"/>
              <w:rPr>
                <w:rFonts w:ascii="Arial" w:hAnsi="Arial" w:cs="Arial"/>
                <w:color w:val="000000"/>
                <w:sz w:val="20"/>
                <w:szCs w:val="20"/>
                <w:lang w:val="fr-FR"/>
              </w:rPr>
            </w:pPr>
            <w:r w:rsidRPr="00FC5992">
              <w:rPr>
                <w:rFonts w:ascii="Arial" w:hAnsi="Arial" w:cs="Arial"/>
                <w:color w:val="000000"/>
                <w:sz w:val="20"/>
                <w:szCs w:val="20"/>
                <w:lang w:val="fr-FR"/>
              </w:rPr>
              <w:lastRenderedPageBreak/>
              <w:t>Transfusion sanguine</w:t>
            </w:r>
          </w:p>
          <w:p w14:paraId="7AD67C41" w14:textId="77777777" w:rsidR="00C303D6" w:rsidRPr="00FC5992" w:rsidRDefault="007E1429" w:rsidP="003226AE">
            <w:pPr>
              <w:numPr>
                <w:ilvl w:val="0"/>
                <w:numId w:val="71"/>
              </w:numPr>
              <w:spacing w:after="0" w:line="360" w:lineRule="auto"/>
              <w:rPr>
                <w:rFonts w:ascii="Arial" w:hAnsi="Arial" w:cs="Arial"/>
                <w:color w:val="000000"/>
                <w:sz w:val="20"/>
                <w:szCs w:val="20"/>
                <w:lang w:val="fr-FR"/>
              </w:rPr>
            </w:pPr>
            <w:r w:rsidRPr="00FC5992">
              <w:rPr>
                <w:rFonts w:ascii="Arial" w:hAnsi="Arial" w:cs="Arial"/>
                <w:color w:val="000000"/>
                <w:sz w:val="20"/>
                <w:szCs w:val="20"/>
                <w:lang w:val="fr-FR"/>
              </w:rPr>
              <w:t>Maternité</w:t>
            </w:r>
          </w:p>
          <w:p w14:paraId="1169D3DC" w14:textId="77777777" w:rsidR="00C303D6" w:rsidRPr="00FC5992" w:rsidRDefault="007E1429" w:rsidP="003226AE">
            <w:pPr>
              <w:numPr>
                <w:ilvl w:val="0"/>
                <w:numId w:val="71"/>
              </w:numPr>
              <w:spacing w:after="0" w:line="360" w:lineRule="auto"/>
              <w:rPr>
                <w:rFonts w:ascii="Arial" w:hAnsi="Arial" w:cs="Arial"/>
                <w:color w:val="000000"/>
                <w:sz w:val="20"/>
                <w:szCs w:val="20"/>
                <w:lang w:val="fr-FR"/>
              </w:rPr>
            </w:pPr>
            <w:r w:rsidRPr="00FC5992">
              <w:rPr>
                <w:rFonts w:ascii="Arial" w:hAnsi="Arial" w:cs="Arial"/>
                <w:color w:val="000000"/>
                <w:sz w:val="20"/>
                <w:szCs w:val="20"/>
                <w:lang w:val="fr-FR"/>
              </w:rPr>
              <w:t>C</w:t>
            </w:r>
            <w:r w:rsidR="009A435C" w:rsidRPr="00FC5992">
              <w:rPr>
                <w:rFonts w:ascii="Arial" w:hAnsi="Arial" w:cs="Arial"/>
                <w:color w:val="000000"/>
                <w:sz w:val="20"/>
                <w:szCs w:val="20"/>
                <w:lang w:val="fr-FR"/>
              </w:rPr>
              <w:t>hirurgie</w:t>
            </w:r>
            <w:r w:rsidRPr="00FC5992">
              <w:rPr>
                <w:rFonts w:ascii="Arial" w:hAnsi="Arial" w:cs="Arial"/>
                <w:color w:val="000000"/>
                <w:sz w:val="20"/>
                <w:szCs w:val="20"/>
                <w:lang w:val="fr-FR"/>
              </w:rPr>
              <w:t xml:space="preserve"> générale</w:t>
            </w:r>
          </w:p>
          <w:p w14:paraId="23F15758" w14:textId="77777777" w:rsidR="00C303D6" w:rsidRPr="00FC5992" w:rsidRDefault="007E1429" w:rsidP="003226AE">
            <w:pPr>
              <w:numPr>
                <w:ilvl w:val="0"/>
                <w:numId w:val="71"/>
              </w:numPr>
              <w:spacing w:after="0" w:line="360" w:lineRule="auto"/>
              <w:rPr>
                <w:rFonts w:ascii="Arial" w:hAnsi="Arial" w:cs="Arial"/>
                <w:color w:val="000000"/>
                <w:sz w:val="20"/>
                <w:szCs w:val="20"/>
                <w:lang w:val="fr-FR"/>
              </w:rPr>
            </w:pPr>
            <w:r w:rsidRPr="00FC5992">
              <w:rPr>
                <w:rFonts w:ascii="Arial" w:hAnsi="Arial" w:cs="Arial"/>
                <w:color w:val="000000"/>
                <w:sz w:val="20"/>
                <w:szCs w:val="20"/>
                <w:lang w:val="fr-FR"/>
              </w:rPr>
              <w:t>Médecine générale</w:t>
            </w:r>
          </w:p>
          <w:p w14:paraId="7CB09C30" w14:textId="77777777" w:rsidR="00C303D6" w:rsidRPr="00FC5992" w:rsidRDefault="007E1429" w:rsidP="003226AE">
            <w:pPr>
              <w:numPr>
                <w:ilvl w:val="0"/>
                <w:numId w:val="71"/>
              </w:numPr>
              <w:spacing w:after="0" w:line="360" w:lineRule="auto"/>
              <w:rPr>
                <w:rFonts w:ascii="Arial" w:hAnsi="Arial" w:cs="Arial"/>
                <w:color w:val="000000"/>
                <w:sz w:val="20"/>
                <w:szCs w:val="20"/>
                <w:lang w:val="fr-FR"/>
              </w:rPr>
            </w:pPr>
            <w:r w:rsidRPr="00FC5992">
              <w:rPr>
                <w:rFonts w:ascii="Arial" w:hAnsi="Arial" w:cs="Arial"/>
                <w:color w:val="000000"/>
                <w:sz w:val="20"/>
                <w:szCs w:val="20"/>
                <w:lang w:val="fr-FR"/>
              </w:rPr>
              <w:t>Services de laboratoire</w:t>
            </w:r>
          </w:p>
          <w:p w14:paraId="1E64D9BF" w14:textId="77777777" w:rsidR="00C303D6" w:rsidRPr="00FC5992" w:rsidRDefault="007E1429" w:rsidP="007E1429">
            <w:pPr>
              <w:numPr>
                <w:ilvl w:val="0"/>
                <w:numId w:val="71"/>
              </w:numPr>
              <w:spacing w:after="120" w:line="360" w:lineRule="auto"/>
              <w:rPr>
                <w:rFonts w:ascii="Arial" w:hAnsi="Arial" w:cs="Arial"/>
                <w:color w:val="000000"/>
                <w:sz w:val="20"/>
                <w:szCs w:val="20"/>
                <w:lang w:val="fr-FR"/>
              </w:rPr>
            </w:pPr>
            <w:r w:rsidRPr="00FC5992">
              <w:rPr>
                <w:rFonts w:ascii="Arial" w:hAnsi="Arial" w:cs="Arial"/>
                <w:color w:val="000000"/>
                <w:sz w:val="20"/>
                <w:szCs w:val="20"/>
                <w:lang w:val="fr-FR"/>
              </w:rPr>
              <w:t>Radiographie</w:t>
            </w:r>
            <w:r w:rsidR="00905E25" w:rsidRPr="00FC5992">
              <w:rPr>
                <w:rFonts w:ascii="Arial" w:hAnsi="Arial" w:cs="Arial"/>
                <w:color w:val="000000"/>
                <w:sz w:val="20"/>
                <w:szCs w:val="20"/>
                <w:lang w:val="fr-FR"/>
              </w:rPr>
              <w:t xml:space="preserve"> </w:t>
            </w:r>
          </w:p>
        </w:tc>
      </w:tr>
      <w:tr w:rsidR="00C57555" w:rsidRPr="00FC5992" w14:paraId="7A45D4DF" w14:textId="77777777">
        <w:trPr>
          <w:trHeight w:val="1051"/>
        </w:trPr>
        <w:tc>
          <w:tcPr>
            <w:tcW w:w="0" w:type="auto"/>
            <w:tcBorders>
              <w:top w:val="single" w:sz="8" w:space="0" w:color="4BACC6"/>
              <w:left w:val="single" w:sz="8" w:space="0" w:color="4BACC6"/>
              <w:bottom w:val="single" w:sz="8" w:space="0" w:color="4BACC6"/>
              <w:right w:val="single" w:sz="8" w:space="0" w:color="4BACC6"/>
            </w:tcBorders>
          </w:tcPr>
          <w:p w14:paraId="55BA0432" w14:textId="77777777" w:rsidR="00C303D6" w:rsidRPr="00FC5992" w:rsidRDefault="003F5F2C" w:rsidP="003226AE">
            <w:pPr>
              <w:spacing w:line="360" w:lineRule="auto"/>
              <w:rPr>
                <w:rFonts w:ascii="Arial" w:hAnsi="Arial" w:cs="Arial"/>
                <w:bCs/>
                <w:color w:val="000000"/>
                <w:sz w:val="20"/>
                <w:szCs w:val="20"/>
                <w:lang w:val="fr-FR"/>
              </w:rPr>
            </w:pPr>
            <w:r w:rsidRPr="00FC5992">
              <w:rPr>
                <w:rFonts w:ascii="Arial" w:hAnsi="Arial" w:cs="Arial"/>
                <w:bCs/>
                <w:color w:val="000000"/>
                <w:sz w:val="20"/>
                <w:szCs w:val="20"/>
                <w:lang w:val="fr-FR"/>
              </w:rPr>
              <w:t>Comté ou sous</w:t>
            </w:r>
            <w:r w:rsidR="00C303D6" w:rsidRPr="00FC5992">
              <w:rPr>
                <w:rFonts w:ascii="Arial" w:hAnsi="Arial" w:cs="Arial"/>
                <w:bCs/>
                <w:color w:val="000000"/>
                <w:sz w:val="20"/>
                <w:szCs w:val="20"/>
                <w:lang w:val="fr-FR"/>
              </w:rPr>
              <w:t xml:space="preserve"> district</w:t>
            </w:r>
          </w:p>
        </w:tc>
        <w:tc>
          <w:tcPr>
            <w:tcW w:w="0" w:type="auto"/>
            <w:tcBorders>
              <w:top w:val="single" w:sz="8" w:space="0" w:color="4BACC6"/>
              <w:left w:val="single" w:sz="8" w:space="0" w:color="4BACC6"/>
              <w:bottom w:val="single" w:sz="8" w:space="0" w:color="4BACC6"/>
              <w:right w:val="single" w:sz="8" w:space="0" w:color="4BACC6"/>
            </w:tcBorders>
          </w:tcPr>
          <w:p w14:paraId="5C3FCF26" w14:textId="77777777" w:rsidR="00C303D6" w:rsidRPr="00FC5992" w:rsidRDefault="009A435C" w:rsidP="003226AE">
            <w:pPr>
              <w:spacing w:line="360" w:lineRule="auto"/>
              <w:rPr>
                <w:rFonts w:ascii="Arial" w:hAnsi="Arial" w:cs="Arial"/>
                <w:color w:val="000000"/>
                <w:sz w:val="20"/>
                <w:szCs w:val="20"/>
                <w:lang w:val="fr-FR"/>
              </w:rPr>
            </w:pPr>
            <w:r w:rsidRPr="00FC5992">
              <w:rPr>
                <w:rFonts w:ascii="Arial" w:hAnsi="Arial" w:cs="Arial"/>
                <w:color w:val="000000"/>
                <w:sz w:val="20"/>
                <w:szCs w:val="20"/>
                <w:lang w:val="fr-FR"/>
              </w:rPr>
              <w:t xml:space="preserve">Centre de santé </w:t>
            </w:r>
            <w:r w:rsidR="00C303D6" w:rsidRPr="00FC5992">
              <w:rPr>
                <w:rFonts w:ascii="Arial" w:hAnsi="Arial" w:cs="Arial"/>
                <w:color w:val="000000"/>
                <w:sz w:val="20"/>
                <w:szCs w:val="20"/>
                <w:lang w:val="fr-FR"/>
              </w:rPr>
              <w:t>IV</w:t>
            </w:r>
          </w:p>
        </w:tc>
        <w:tc>
          <w:tcPr>
            <w:tcW w:w="0" w:type="auto"/>
            <w:tcBorders>
              <w:top w:val="single" w:sz="8" w:space="0" w:color="4BACC6"/>
              <w:left w:val="single" w:sz="8" w:space="0" w:color="4BACC6"/>
              <w:bottom w:val="single" w:sz="8" w:space="0" w:color="4BACC6"/>
              <w:right w:val="single" w:sz="8" w:space="0" w:color="4BACC6"/>
            </w:tcBorders>
          </w:tcPr>
          <w:p w14:paraId="16FACE9B" w14:textId="77777777" w:rsidR="00C303D6" w:rsidRPr="00FC5992" w:rsidRDefault="002D02B3" w:rsidP="003226AE">
            <w:pPr>
              <w:spacing w:after="0" w:line="360" w:lineRule="auto"/>
              <w:rPr>
                <w:rFonts w:ascii="Arial" w:hAnsi="Arial" w:cs="Arial"/>
                <w:color w:val="000000"/>
                <w:sz w:val="20"/>
                <w:szCs w:val="20"/>
                <w:lang w:val="fr-FR"/>
              </w:rPr>
            </w:pPr>
            <w:r w:rsidRPr="00FC5992">
              <w:rPr>
                <w:rFonts w:ascii="Arial" w:hAnsi="Arial" w:cs="Arial"/>
                <w:color w:val="000000"/>
                <w:sz w:val="20"/>
                <w:szCs w:val="20"/>
                <w:lang w:val="fr-FR"/>
              </w:rPr>
              <w:t>Dirigé par un médecin généraliste</w:t>
            </w:r>
          </w:p>
          <w:p w14:paraId="2ED4D611" w14:textId="77777777" w:rsidR="00C303D6" w:rsidRPr="00FC5992" w:rsidRDefault="002D02B3" w:rsidP="003226AE">
            <w:pPr>
              <w:spacing w:after="0" w:line="360" w:lineRule="auto"/>
              <w:rPr>
                <w:rFonts w:ascii="Arial" w:hAnsi="Arial" w:cs="Arial"/>
                <w:color w:val="000000"/>
                <w:sz w:val="20"/>
                <w:szCs w:val="20"/>
                <w:lang w:val="fr-FR"/>
              </w:rPr>
            </w:pPr>
            <w:r w:rsidRPr="00FC5992">
              <w:rPr>
                <w:rFonts w:ascii="Arial" w:hAnsi="Arial" w:cs="Arial"/>
                <w:color w:val="000000"/>
                <w:sz w:val="20"/>
                <w:szCs w:val="20"/>
                <w:lang w:val="fr-FR"/>
              </w:rPr>
              <w:t>Responsables cliniques</w:t>
            </w:r>
          </w:p>
          <w:p w14:paraId="36252823" w14:textId="67E6076F" w:rsidR="002D02B3" w:rsidRPr="00FC5992" w:rsidRDefault="002D02B3" w:rsidP="003226AE">
            <w:pPr>
              <w:spacing w:after="0" w:line="360" w:lineRule="auto"/>
              <w:rPr>
                <w:rFonts w:ascii="Arial" w:hAnsi="Arial" w:cs="Arial"/>
                <w:color w:val="000000"/>
                <w:sz w:val="20"/>
                <w:szCs w:val="20"/>
                <w:lang w:val="fr-FR"/>
              </w:rPr>
            </w:pPr>
            <w:r w:rsidRPr="00FC5992">
              <w:rPr>
                <w:rFonts w:ascii="Arial" w:hAnsi="Arial" w:cs="Arial"/>
                <w:color w:val="000000"/>
                <w:sz w:val="20"/>
                <w:szCs w:val="20"/>
                <w:lang w:val="fr-FR"/>
              </w:rPr>
              <w:t>Infi</w:t>
            </w:r>
            <w:r w:rsidR="00E259EC">
              <w:rPr>
                <w:rFonts w:ascii="Arial" w:hAnsi="Arial" w:cs="Arial"/>
                <w:color w:val="000000"/>
                <w:sz w:val="20"/>
                <w:szCs w:val="20"/>
                <w:lang w:val="fr-FR"/>
              </w:rPr>
              <w:t>rmiers et sages-femmes</w:t>
            </w:r>
            <w:r w:rsidR="00427CAB" w:rsidRPr="00FC5992">
              <w:rPr>
                <w:rFonts w:ascii="Arial" w:hAnsi="Arial" w:cs="Arial"/>
                <w:color w:val="000000"/>
                <w:sz w:val="20"/>
                <w:szCs w:val="20"/>
                <w:lang w:val="fr-FR"/>
              </w:rPr>
              <w:t xml:space="preserve"> </w:t>
            </w:r>
            <w:r w:rsidR="00521DBF">
              <w:rPr>
                <w:rFonts w:ascii="Arial" w:hAnsi="Arial" w:cs="Arial"/>
                <w:color w:val="000000"/>
                <w:sz w:val="20"/>
                <w:szCs w:val="20"/>
                <w:lang w:val="fr-FR"/>
              </w:rPr>
              <w:t>diplômés</w:t>
            </w:r>
          </w:p>
          <w:p w14:paraId="4A819803" w14:textId="77777777" w:rsidR="00C303D6" w:rsidRPr="00FC5992" w:rsidRDefault="00427CAB" w:rsidP="003226AE">
            <w:pPr>
              <w:spacing w:after="0" w:line="360" w:lineRule="auto"/>
              <w:rPr>
                <w:rFonts w:ascii="Arial" w:hAnsi="Arial" w:cs="Arial"/>
                <w:color w:val="000000"/>
                <w:sz w:val="20"/>
                <w:szCs w:val="20"/>
                <w:lang w:val="fr-FR"/>
              </w:rPr>
            </w:pPr>
            <w:r w:rsidRPr="00FC5992">
              <w:rPr>
                <w:rFonts w:ascii="Arial" w:hAnsi="Arial" w:cs="Arial"/>
                <w:color w:val="000000"/>
                <w:sz w:val="20"/>
                <w:szCs w:val="20"/>
                <w:lang w:val="fr-FR"/>
              </w:rPr>
              <w:t>Infirmiers et sages-femmes in</w:t>
            </w:r>
            <w:r w:rsidR="002D02B3" w:rsidRPr="00FC5992">
              <w:rPr>
                <w:rFonts w:ascii="Arial" w:hAnsi="Arial" w:cs="Arial"/>
                <w:color w:val="000000"/>
                <w:sz w:val="20"/>
                <w:szCs w:val="20"/>
                <w:lang w:val="fr-FR"/>
              </w:rPr>
              <w:t>scrits</w:t>
            </w:r>
          </w:p>
        </w:tc>
        <w:tc>
          <w:tcPr>
            <w:tcW w:w="0" w:type="auto"/>
            <w:tcBorders>
              <w:top w:val="single" w:sz="8" w:space="0" w:color="4BACC6"/>
              <w:left w:val="single" w:sz="8" w:space="0" w:color="4BACC6"/>
              <w:bottom w:val="single" w:sz="8" w:space="0" w:color="4BACC6"/>
              <w:right w:val="single" w:sz="8" w:space="0" w:color="4BACC6"/>
            </w:tcBorders>
          </w:tcPr>
          <w:p w14:paraId="68B18800" w14:textId="77777777" w:rsidR="00C303D6" w:rsidRPr="00FC5992" w:rsidRDefault="00C303D6" w:rsidP="003226AE">
            <w:pPr>
              <w:numPr>
                <w:ilvl w:val="0"/>
                <w:numId w:val="71"/>
              </w:numPr>
              <w:spacing w:after="0" w:line="360" w:lineRule="auto"/>
              <w:rPr>
                <w:rFonts w:ascii="Arial" w:hAnsi="Arial" w:cs="Arial"/>
                <w:color w:val="000000"/>
                <w:sz w:val="20"/>
                <w:szCs w:val="20"/>
                <w:lang w:val="fr-FR"/>
              </w:rPr>
            </w:pPr>
            <w:r w:rsidRPr="00FC5992">
              <w:rPr>
                <w:rFonts w:ascii="Arial" w:hAnsi="Arial" w:cs="Arial"/>
                <w:color w:val="000000"/>
                <w:sz w:val="20"/>
                <w:szCs w:val="20"/>
                <w:lang w:val="fr-FR"/>
              </w:rPr>
              <w:t>Admissions</w:t>
            </w:r>
          </w:p>
          <w:p w14:paraId="7DBB4AD4" w14:textId="77777777" w:rsidR="007E1429" w:rsidRPr="00FC5992" w:rsidRDefault="007E1429" w:rsidP="007E1429">
            <w:pPr>
              <w:numPr>
                <w:ilvl w:val="0"/>
                <w:numId w:val="71"/>
              </w:numPr>
              <w:spacing w:after="0" w:line="360" w:lineRule="auto"/>
              <w:rPr>
                <w:rFonts w:ascii="Arial" w:hAnsi="Arial" w:cs="Arial"/>
                <w:color w:val="000000"/>
                <w:sz w:val="20"/>
                <w:szCs w:val="20"/>
                <w:lang w:val="fr-FR"/>
              </w:rPr>
            </w:pPr>
            <w:r w:rsidRPr="00FC5992">
              <w:rPr>
                <w:rFonts w:ascii="Arial" w:hAnsi="Arial" w:cs="Arial"/>
                <w:color w:val="000000"/>
                <w:sz w:val="20"/>
                <w:szCs w:val="20"/>
                <w:lang w:val="fr-FR"/>
              </w:rPr>
              <w:t>Chirurgie générale</w:t>
            </w:r>
          </w:p>
          <w:p w14:paraId="15329743" w14:textId="77777777" w:rsidR="00C303D6" w:rsidRPr="00FC5992" w:rsidRDefault="007E1429" w:rsidP="003226AE">
            <w:pPr>
              <w:numPr>
                <w:ilvl w:val="0"/>
                <w:numId w:val="71"/>
              </w:numPr>
              <w:spacing w:after="0" w:line="360" w:lineRule="auto"/>
              <w:rPr>
                <w:rFonts w:ascii="Arial" w:hAnsi="Arial" w:cs="Arial"/>
                <w:color w:val="000000"/>
                <w:sz w:val="20"/>
                <w:szCs w:val="20"/>
                <w:lang w:val="fr-FR"/>
              </w:rPr>
            </w:pPr>
            <w:r w:rsidRPr="00FC5992">
              <w:rPr>
                <w:rFonts w:ascii="Arial" w:hAnsi="Arial" w:cs="Arial"/>
                <w:color w:val="000000"/>
                <w:sz w:val="20"/>
                <w:szCs w:val="20"/>
                <w:lang w:val="fr-FR"/>
              </w:rPr>
              <w:t>Médecine générale</w:t>
            </w:r>
          </w:p>
          <w:p w14:paraId="50E19CB6" w14:textId="77777777" w:rsidR="00C303D6" w:rsidRPr="00FC5992" w:rsidRDefault="007E1429" w:rsidP="003226AE">
            <w:pPr>
              <w:numPr>
                <w:ilvl w:val="0"/>
                <w:numId w:val="71"/>
              </w:numPr>
              <w:spacing w:after="120" w:line="360" w:lineRule="auto"/>
              <w:rPr>
                <w:rFonts w:ascii="Arial" w:hAnsi="Arial" w:cs="Arial"/>
                <w:color w:val="000000"/>
                <w:sz w:val="20"/>
                <w:szCs w:val="20"/>
                <w:lang w:val="fr-FR"/>
              </w:rPr>
            </w:pPr>
            <w:r w:rsidRPr="00FC5992">
              <w:rPr>
                <w:rFonts w:ascii="Arial" w:hAnsi="Arial" w:cs="Arial"/>
                <w:color w:val="000000"/>
                <w:sz w:val="20"/>
                <w:szCs w:val="20"/>
                <w:lang w:val="fr-FR"/>
              </w:rPr>
              <w:t>Maternité</w:t>
            </w:r>
          </w:p>
        </w:tc>
      </w:tr>
      <w:tr w:rsidR="00C57555" w:rsidRPr="00740027" w14:paraId="1867BD36" w14:textId="77777777">
        <w:tc>
          <w:tcPr>
            <w:tcW w:w="0" w:type="auto"/>
            <w:tcBorders>
              <w:top w:val="single" w:sz="8" w:space="0" w:color="4BACC6"/>
              <w:left w:val="single" w:sz="8" w:space="0" w:color="4BACC6"/>
              <w:bottom w:val="single" w:sz="8" w:space="0" w:color="4BACC6"/>
              <w:right w:val="single" w:sz="8" w:space="0" w:color="4BACC6"/>
            </w:tcBorders>
            <w:shd w:val="clear" w:color="auto" w:fill="D2EAF1"/>
          </w:tcPr>
          <w:p w14:paraId="64045849" w14:textId="2A12EF23" w:rsidR="00C303D6" w:rsidRPr="00FC5992" w:rsidRDefault="004D6EA6" w:rsidP="003226AE">
            <w:pPr>
              <w:spacing w:line="360" w:lineRule="auto"/>
              <w:rPr>
                <w:rFonts w:ascii="Arial" w:hAnsi="Arial" w:cs="Arial"/>
                <w:bCs/>
                <w:color w:val="000000"/>
                <w:sz w:val="20"/>
                <w:szCs w:val="20"/>
                <w:lang w:val="fr-FR"/>
              </w:rPr>
            </w:pPr>
            <w:r>
              <w:rPr>
                <w:rFonts w:ascii="Arial" w:hAnsi="Arial" w:cs="Arial"/>
                <w:bCs/>
                <w:color w:val="000000"/>
                <w:sz w:val="20"/>
                <w:szCs w:val="20"/>
                <w:lang w:val="fr-FR"/>
              </w:rPr>
              <w:t xml:space="preserve">Sous </w:t>
            </w:r>
            <w:r w:rsidR="003F5F2C" w:rsidRPr="00FC5992">
              <w:rPr>
                <w:rFonts w:ascii="Arial" w:hAnsi="Arial" w:cs="Arial"/>
                <w:bCs/>
                <w:color w:val="000000"/>
                <w:sz w:val="20"/>
                <w:szCs w:val="20"/>
                <w:lang w:val="fr-FR"/>
              </w:rPr>
              <w:t>comté</w:t>
            </w:r>
          </w:p>
        </w:tc>
        <w:tc>
          <w:tcPr>
            <w:tcW w:w="0" w:type="auto"/>
            <w:tcBorders>
              <w:top w:val="single" w:sz="8" w:space="0" w:color="4BACC6"/>
              <w:left w:val="single" w:sz="8" w:space="0" w:color="4BACC6"/>
              <w:bottom w:val="single" w:sz="8" w:space="0" w:color="4BACC6"/>
              <w:right w:val="single" w:sz="8" w:space="0" w:color="4BACC6"/>
            </w:tcBorders>
            <w:shd w:val="clear" w:color="auto" w:fill="D2EAF1"/>
          </w:tcPr>
          <w:p w14:paraId="15BBCA4E" w14:textId="77777777" w:rsidR="00C303D6" w:rsidRPr="00FC5992" w:rsidRDefault="003F5F2C" w:rsidP="003226AE">
            <w:pPr>
              <w:spacing w:line="360" w:lineRule="auto"/>
              <w:rPr>
                <w:rFonts w:ascii="Arial" w:hAnsi="Arial" w:cs="Arial"/>
                <w:color w:val="000000"/>
                <w:sz w:val="20"/>
                <w:szCs w:val="20"/>
                <w:lang w:val="fr-FR"/>
              </w:rPr>
            </w:pPr>
            <w:r w:rsidRPr="00FC5992">
              <w:rPr>
                <w:rFonts w:ascii="Arial" w:hAnsi="Arial" w:cs="Arial"/>
                <w:color w:val="000000"/>
                <w:sz w:val="20"/>
                <w:szCs w:val="20"/>
                <w:lang w:val="fr-FR"/>
              </w:rPr>
              <w:t xml:space="preserve">Centre de santé </w:t>
            </w:r>
            <w:r w:rsidR="00905E25" w:rsidRPr="00FC5992">
              <w:rPr>
                <w:rFonts w:ascii="Arial" w:hAnsi="Arial" w:cs="Arial"/>
                <w:color w:val="000000"/>
                <w:sz w:val="20"/>
                <w:szCs w:val="20"/>
                <w:lang w:val="fr-FR"/>
              </w:rPr>
              <w:t>III</w:t>
            </w:r>
          </w:p>
        </w:tc>
        <w:tc>
          <w:tcPr>
            <w:tcW w:w="0" w:type="auto"/>
            <w:tcBorders>
              <w:top w:val="single" w:sz="8" w:space="0" w:color="4BACC6"/>
              <w:left w:val="single" w:sz="8" w:space="0" w:color="4BACC6"/>
              <w:bottom w:val="single" w:sz="8" w:space="0" w:color="4BACC6"/>
              <w:right w:val="single" w:sz="8" w:space="0" w:color="4BACC6"/>
            </w:tcBorders>
            <w:shd w:val="clear" w:color="auto" w:fill="D2EAF1"/>
          </w:tcPr>
          <w:p w14:paraId="604CC762" w14:textId="77777777" w:rsidR="00C303D6" w:rsidRPr="00FC5992" w:rsidRDefault="002D02B3" w:rsidP="003226AE">
            <w:pPr>
              <w:spacing w:after="0" w:line="360" w:lineRule="auto"/>
              <w:rPr>
                <w:rFonts w:ascii="Arial" w:hAnsi="Arial" w:cs="Arial"/>
                <w:color w:val="000000"/>
                <w:sz w:val="20"/>
                <w:szCs w:val="20"/>
                <w:lang w:val="fr-FR"/>
              </w:rPr>
            </w:pPr>
            <w:r w:rsidRPr="00FC5992">
              <w:rPr>
                <w:rFonts w:ascii="Arial" w:hAnsi="Arial" w:cs="Arial"/>
                <w:color w:val="000000"/>
                <w:sz w:val="20"/>
                <w:szCs w:val="20"/>
                <w:lang w:val="fr-FR"/>
              </w:rPr>
              <w:t>Dirigé par un responsable clinique</w:t>
            </w:r>
            <w:r w:rsidR="00C303D6" w:rsidRPr="00FC5992">
              <w:rPr>
                <w:rFonts w:ascii="Arial" w:hAnsi="Arial" w:cs="Arial"/>
                <w:color w:val="000000"/>
                <w:sz w:val="20"/>
                <w:szCs w:val="20"/>
                <w:lang w:val="fr-FR"/>
              </w:rPr>
              <w:t xml:space="preserve"> </w:t>
            </w:r>
          </w:p>
          <w:p w14:paraId="7C89EB84" w14:textId="4D0716F1" w:rsidR="00C303D6" w:rsidRPr="00FC5992" w:rsidRDefault="002D02B3" w:rsidP="003226AE">
            <w:pPr>
              <w:spacing w:after="0" w:line="360" w:lineRule="auto"/>
              <w:rPr>
                <w:rFonts w:ascii="Arial" w:hAnsi="Arial" w:cs="Arial"/>
                <w:color w:val="000000"/>
                <w:sz w:val="20"/>
                <w:szCs w:val="20"/>
                <w:lang w:val="fr-FR"/>
              </w:rPr>
            </w:pPr>
            <w:r w:rsidRPr="00FC5992">
              <w:rPr>
                <w:rFonts w:ascii="Arial" w:hAnsi="Arial" w:cs="Arial"/>
                <w:color w:val="000000"/>
                <w:sz w:val="20"/>
                <w:szCs w:val="20"/>
                <w:lang w:val="fr-FR"/>
              </w:rPr>
              <w:t>Infirmiers et sages-</w:t>
            </w:r>
            <w:r w:rsidR="00622601" w:rsidRPr="00FC5992">
              <w:rPr>
                <w:rFonts w:ascii="Arial" w:hAnsi="Arial" w:cs="Arial"/>
                <w:color w:val="000000"/>
                <w:sz w:val="20"/>
                <w:szCs w:val="20"/>
                <w:lang w:val="fr-FR"/>
              </w:rPr>
              <w:t xml:space="preserve">femmes </w:t>
            </w:r>
            <w:r w:rsidR="001F71CE" w:rsidRPr="00FC5992">
              <w:rPr>
                <w:rFonts w:ascii="Arial" w:hAnsi="Arial" w:cs="Arial"/>
                <w:color w:val="000000"/>
                <w:sz w:val="20"/>
                <w:szCs w:val="20"/>
                <w:lang w:val="fr-FR"/>
              </w:rPr>
              <w:t>d</w:t>
            </w:r>
            <w:r w:rsidR="001F71CE">
              <w:rPr>
                <w:rFonts w:ascii="Arial" w:hAnsi="Arial" w:cs="Arial"/>
                <w:color w:val="000000"/>
                <w:sz w:val="20"/>
                <w:szCs w:val="20"/>
                <w:lang w:val="fr-FR"/>
              </w:rPr>
              <w:t>iplômés</w:t>
            </w:r>
            <w:r w:rsidR="00140851" w:rsidRPr="00FC5992">
              <w:rPr>
                <w:rFonts w:ascii="Arial" w:hAnsi="Arial" w:cs="Arial"/>
                <w:color w:val="000000"/>
                <w:sz w:val="20"/>
                <w:szCs w:val="20"/>
                <w:lang w:val="fr-FR"/>
              </w:rPr>
              <w:t xml:space="preserve"> </w:t>
            </w:r>
            <w:r w:rsidRPr="00FC5992">
              <w:rPr>
                <w:rFonts w:ascii="Arial" w:hAnsi="Arial" w:cs="Arial"/>
                <w:color w:val="000000"/>
                <w:sz w:val="20"/>
                <w:szCs w:val="20"/>
                <w:lang w:val="fr-FR"/>
              </w:rPr>
              <w:t xml:space="preserve">et </w:t>
            </w:r>
            <w:r w:rsidR="00C57555">
              <w:rPr>
                <w:rFonts w:ascii="Arial" w:hAnsi="Arial" w:cs="Arial"/>
                <w:color w:val="000000"/>
                <w:sz w:val="20"/>
                <w:szCs w:val="20"/>
                <w:lang w:val="fr-FR"/>
              </w:rPr>
              <w:t>inscrits</w:t>
            </w:r>
            <w:r w:rsidRPr="00FC5992">
              <w:rPr>
                <w:rFonts w:ascii="Arial" w:hAnsi="Arial" w:cs="Arial"/>
                <w:color w:val="000000"/>
                <w:sz w:val="20"/>
                <w:szCs w:val="20"/>
                <w:lang w:val="fr-FR"/>
              </w:rPr>
              <w:t xml:space="preserve"> </w:t>
            </w:r>
          </w:p>
          <w:p w14:paraId="521D1CE4" w14:textId="77777777" w:rsidR="00C303D6" w:rsidRPr="00FC5992" w:rsidRDefault="002D02B3" w:rsidP="003226AE">
            <w:pPr>
              <w:spacing w:after="0" w:line="360" w:lineRule="auto"/>
              <w:rPr>
                <w:rFonts w:ascii="Arial" w:hAnsi="Arial" w:cs="Arial"/>
                <w:color w:val="000000"/>
                <w:sz w:val="20"/>
                <w:szCs w:val="20"/>
                <w:lang w:val="fr-FR"/>
              </w:rPr>
            </w:pPr>
            <w:r w:rsidRPr="00FC5992">
              <w:rPr>
                <w:rFonts w:ascii="Arial" w:hAnsi="Arial" w:cs="Arial"/>
                <w:color w:val="000000"/>
                <w:sz w:val="20"/>
                <w:szCs w:val="20"/>
                <w:lang w:val="fr-FR"/>
              </w:rPr>
              <w:t>Technicien de laboratoire</w:t>
            </w:r>
          </w:p>
        </w:tc>
        <w:tc>
          <w:tcPr>
            <w:tcW w:w="0" w:type="auto"/>
            <w:tcBorders>
              <w:top w:val="single" w:sz="8" w:space="0" w:color="4BACC6"/>
              <w:left w:val="single" w:sz="8" w:space="0" w:color="4BACC6"/>
              <w:bottom w:val="single" w:sz="8" w:space="0" w:color="4BACC6"/>
              <w:right w:val="single" w:sz="8" w:space="0" w:color="4BACC6"/>
            </w:tcBorders>
            <w:shd w:val="clear" w:color="auto" w:fill="D2EAF1"/>
          </w:tcPr>
          <w:p w14:paraId="41EA2D12" w14:textId="77777777" w:rsidR="00C303D6" w:rsidRPr="00FC5992" w:rsidRDefault="007E1429" w:rsidP="003226AE">
            <w:pPr>
              <w:numPr>
                <w:ilvl w:val="0"/>
                <w:numId w:val="71"/>
              </w:numPr>
              <w:spacing w:after="0" w:line="360" w:lineRule="auto"/>
              <w:rPr>
                <w:rFonts w:ascii="Arial" w:hAnsi="Arial" w:cs="Arial"/>
                <w:color w:val="000000"/>
                <w:sz w:val="20"/>
                <w:szCs w:val="20"/>
                <w:lang w:val="fr-FR"/>
              </w:rPr>
            </w:pPr>
            <w:r w:rsidRPr="00FC5992">
              <w:rPr>
                <w:rFonts w:ascii="Arial" w:hAnsi="Arial" w:cs="Arial"/>
                <w:color w:val="000000"/>
                <w:sz w:val="20"/>
                <w:szCs w:val="20"/>
                <w:lang w:val="fr-FR"/>
              </w:rPr>
              <w:t>Soins de maternité</w:t>
            </w:r>
            <w:r w:rsidR="00C303D6" w:rsidRPr="00FC5992">
              <w:rPr>
                <w:rFonts w:ascii="Arial" w:hAnsi="Arial" w:cs="Arial"/>
                <w:color w:val="000000"/>
                <w:sz w:val="20"/>
                <w:szCs w:val="20"/>
                <w:lang w:val="fr-FR"/>
              </w:rPr>
              <w:t xml:space="preserve"> </w:t>
            </w:r>
          </w:p>
          <w:p w14:paraId="4FCFE800" w14:textId="77777777" w:rsidR="007E1429" w:rsidRPr="00FC5992" w:rsidRDefault="007E1429" w:rsidP="007E1429">
            <w:pPr>
              <w:numPr>
                <w:ilvl w:val="0"/>
                <w:numId w:val="71"/>
              </w:numPr>
              <w:spacing w:after="0" w:line="360" w:lineRule="auto"/>
              <w:rPr>
                <w:rFonts w:ascii="Arial" w:hAnsi="Arial" w:cs="Arial"/>
                <w:color w:val="000000"/>
                <w:sz w:val="20"/>
                <w:szCs w:val="20"/>
                <w:lang w:val="fr-FR"/>
              </w:rPr>
            </w:pPr>
            <w:r w:rsidRPr="00FC5992">
              <w:rPr>
                <w:rFonts w:ascii="Arial" w:hAnsi="Arial" w:cs="Arial"/>
                <w:color w:val="000000"/>
                <w:sz w:val="20"/>
                <w:szCs w:val="20"/>
                <w:lang w:val="fr-FR"/>
              </w:rPr>
              <w:t>Services de laboratoire</w:t>
            </w:r>
          </w:p>
          <w:p w14:paraId="76042761" w14:textId="77777777" w:rsidR="00C303D6" w:rsidRPr="00FC5992" w:rsidRDefault="007E1429" w:rsidP="007E1429">
            <w:pPr>
              <w:numPr>
                <w:ilvl w:val="0"/>
                <w:numId w:val="71"/>
              </w:numPr>
              <w:spacing w:after="0" w:line="360" w:lineRule="auto"/>
              <w:rPr>
                <w:rFonts w:ascii="Arial" w:hAnsi="Arial" w:cs="Arial"/>
                <w:color w:val="000000"/>
                <w:sz w:val="20"/>
                <w:szCs w:val="20"/>
                <w:lang w:val="fr-FR"/>
              </w:rPr>
            </w:pPr>
            <w:r w:rsidRPr="00FC5992">
              <w:rPr>
                <w:rFonts w:ascii="Arial" w:hAnsi="Arial" w:cs="Arial"/>
                <w:color w:val="000000"/>
                <w:sz w:val="20"/>
                <w:szCs w:val="20"/>
                <w:lang w:val="fr-FR"/>
              </w:rPr>
              <w:t xml:space="preserve">Services de soins de santé générale </w:t>
            </w:r>
          </w:p>
        </w:tc>
      </w:tr>
      <w:tr w:rsidR="00C57555" w:rsidRPr="00FC5992" w14:paraId="7ACAE1AD" w14:textId="77777777">
        <w:tc>
          <w:tcPr>
            <w:tcW w:w="0" w:type="auto"/>
            <w:tcBorders>
              <w:top w:val="single" w:sz="8" w:space="0" w:color="4BACC6"/>
              <w:left w:val="single" w:sz="8" w:space="0" w:color="4BACC6"/>
              <w:bottom w:val="single" w:sz="8" w:space="0" w:color="4BACC6"/>
              <w:right w:val="single" w:sz="8" w:space="0" w:color="4BACC6"/>
            </w:tcBorders>
          </w:tcPr>
          <w:p w14:paraId="5ED27597" w14:textId="77777777" w:rsidR="00C303D6" w:rsidRPr="00FC5992" w:rsidRDefault="003F5F2C" w:rsidP="003226AE">
            <w:pPr>
              <w:spacing w:line="360" w:lineRule="auto"/>
              <w:rPr>
                <w:rFonts w:ascii="Arial" w:hAnsi="Arial" w:cs="Arial"/>
                <w:bCs/>
                <w:color w:val="000000"/>
                <w:sz w:val="20"/>
                <w:szCs w:val="20"/>
                <w:lang w:val="fr-FR"/>
              </w:rPr>
            </w:pPr>
            <w:r w:rsidRPr="00FC5992">
              <w:rPr>
                <w:rFonts w:ascii="Arial" w:hAnsi="Arial" w:cs="Arial"/>
                <w:bCs/>
                <w:color w:val="000000"/>
                <w:sz w:val="20"/>
                <w:szCs w:val="20"/>
                <w:lang w:val="fr-FR"/>
              </w:rPr>
              <w:t>Paroisse</w:t>
            </w:r>
          </w:p>
        </w:tc>
        <w:tc>
          <w:tcPr>
            <w:tcW w:w="0" w:type="auto"/>
            <w:tcBorders>
              <w:top w:val="single" w:sz="8" w:space="0" w:color="4BACC6"/>
              <w:left w:val="single" w:sz="8" w:space="0" w:color="4BACC6"/>
              <w:bottom w:val="single" w:sz="8" w:space="0" w:color="4BACC6"/>
              <w:right w:val="single" w:sz="8" w:space="0" w:color="4BACC6"/>
            </w:tcBorders>
          </w:tcPr>
          <w:p w14:paraId="4AF60BCE" w14:textId="77777777" w:rsidR="00C303D6" w:rsidRPr="00FC5992" w:rsidRDefault="003F5F2C" w:rsidP="003226AE">
            <w:pPr>
              <w:spacing w:line="360" w:lineRule="auto"/>
              <w:rPr>
                <w:rFonts w:ascii="Arial" w:hAnsi="Arial" w:cs="Arial"/>
                <w:color w:val="000000"/>
                <w:sz w:val="20"/>
                <w:szCs w:val="20"/>
                <w:lang w:val="fr-FR"/>
              </w:rPr>
            </w:pPr>
            <w:r w:rsidRPr="00FC5992">
              <w:rPr>
                <w:rFonts w:ascii="Arial" w:hAnsi="Arial" w:cs="Arial"/>
                <w:color w:val="000000"/>
                <w:sz w:val="20"/>
                <w:szCs w:val="20"/>
                <w:lang w:val="fr-FR"/>
              </w:rPr>
              <w:t xml:space="preserve">Centre de santé </w:t>
            </w:r>
            <w:r w:rsidR="00905E25" w:rsidRPr="00FC5992">
              <w:rPr>
                <w:rFonts w:ascii="Arial" w:hAnsi="Arial" w:cs="Arial"/>
                <w:color w:val="000000"/>
                <w:sz w:val="20"/>
                <w:szCs w:val="20"/>
                <w:lang w:val="fr-FR"/>
              </w:rPr>
              <w:t>II</w:t>
            </w:r>
          </w:p>
        </w:tc>
        <w:tc>
          <w:tcPr>
            <w:tcW w:w="0" w:type="auto"/>
            <w:tcBorders>
              <w:top w:val="single" w:sz="8" w:space="0" w:color="4BACC6"/>
              <w:left w:val="single" w:sz="8" w:space="0" w:color="4BACC6"/>
              <w:bottom w:val="single" w:sz="8" w:space="0" w:color="4BACC6"/>
              <w:right w:val="single" w:sz="8" w:space="0" w:color="4BACC6"/>
            </w:tcBorders>
          </w:tcPr>
          <w:p w14:paraId="5C2FB188" w14:textId="34F63B68" w:rsidR="00C303D6" w:rsidRPr="00FC5992" w:rsidRDefault="002D02B3" w:rsidP="002D02B3">
            <w:pPr>
              <w:spacing w:line="360" w:lineRule="auto"/>
              <w:rPr>
                <w:rFonts w:ascii="Arial" w:hAnsi="Arial" w:cs="Arial"/>
                <w:color w:val="000000"/>
                <w:sz w:val="20"/>
                <w:szCs w:val="20"/>
                <w:lang w:val="fr-FR"/>
              </w:rPr>
            </w:pPr>
            <w:r w:rsidRPr="00FC5992">
              <w:rPr>
                <w:rFonts w:ascii="Arial" w:hAnsi="Arial" w:cs="Arial"/>
                <w:color w:val="000000"/>
                <w:sz w:val="20"/>
                <w:szCs w:val="20"/>
                <w:lang w:val="fr-FR"/>
              </w:rPr>
              <w:t>Dirigé par un infirm</w:t>
            </w:r>
            <w:r w:rsidR="007E1429" w:rsidRPr="00FC5992">
              <w:rPr>
                <w:rFonts w:ascii="Arial" w:hAnsi="Arial" w:cs="Arial"/>
                <w:color w:val="000000"/>
                <w:sz w:val="20"/>
                <w:szCs w:val="20"/>
                <w:lang w:val="fr-FR"/>
              </w:rPr>
              <w:t xml:space="preserve">ier </w:t>
            </w:r>
            <w:r w:rsidR="00C57555">
              <w:rPr>
                <w:rFonts w:ascii="Arial" w:hAnsi="Arial" w:cs="Arial"/>
                <w:color w:val="000000"/>
                <w:sz w:val="20"/>
                <w:szCs w:val="20"/>
                <w:lang w:val="fr-FR"/>
              </w:rPr>
              <w:t xml:space="preserve">ayant suivi des cours </w:t>
            </w:r>
            <w:r w:rsidR="007E1429" w:rsidRPr="00FC5992">
              <w:rPr>
                <w:rFonts w:ascii="Arial" w:hAnsi="Arial" w:cs="Arial"/>
                <w:color w:val="000000"/>
                <w:sz w:val="20"/>
                <w:szCs w:val="20"/>
                <w:lang w:val="fr-FR"/>
              </w:rPr>
              <w:t>complet</w:t>
            </w:r>
            <w:r w:rsidR="00C57555">
              <w:rPr>
                <w:rFonts w:ascii="Arial" w:hAnsi="Arial" w:cs="Arial"/>
                <w:color w:val="000000"/>
                <w:sz w:val="20"/>
                <w:szCs w:val="20"/>
                <w:lang w:val="fr-FR"/>
              </w:rPr>
              <w:t>s</w:t>
            </w:r>
            <w:r w:rsidR="007E1429" w:rsidRPr="00FC5992">
              <w:rPr>
                <w:rFonts w:ascii="Arial" w:hAnsi="Arial" w:cs="Arial"/>
                <w:color w:val="000000"/>
                <w:sz w:val="20"/>
                <w:szCs w:val="20"/>
                <w:lang w:val="fr-FR"/>
              </w:rPr>
              <w:t xml:space="preserve"> </w:t>
            </w:r>
            <w:r w:rsidR="00C57555">
              <w:rPr>
                <w:rFonts w:ascii="Arial" w:hAnsi="Arial" w:cs="Arial"/>
                <w:color w:val="000000"/>
                <w:sz w:val="20"/>
                <w:szCs w:val="20"/>
                <w:lang w:val="fr-FR"/>
              </w:rPr>
              <w:t xml:space="preserve">et </w:t>
            </w:r>
            <w:r w:rsidR="007E1429" w:rsidRPr="00FC5992">
              <w:rPr>
                <w:rFonts w:ascii="Arial" w:hAnsi="Arial" w:cs="Arial"/>
                <w:color w:val="000000"/>
                <w:sz w:val="20"/>
                <w:szCs w:val="20"/>
                <w:lang w:val="fr-FR"/>
              </w:rPr>
              <w:t>inscrit</w:t>
            </w:r>
          </w:p>
        </w:tc>
        <w:tc>
          <w:tcPr>
            <w:tcW w:w="0" w:type="auto"/>
            <w:tcBorders>
              <w:top w:val="single" w:sz="8" w:space="0" w:color="4BACC6"/>
              <w:left w:val="single" w:sz="8" w:space="0" w:color="4BACC6"/>
              <w:bottom w:val="single" w:sz="8" w:space="0" w:color="4BACC6"/>
              <w:right w:val="single" w:sz="8" w:space="0" w:color="4BACC6"/>
            </w:tcBorders>
          </w:tcPr>
          <w:p w14:paraId="2CBA8420" w14:textId="77777777" w:rsidR="00C303D6" w:rsidRPr="00FC5992" w:rsidRDefault="007E1429" w:rsidP="003226AE">
            <w:pPr>
              <w:numPr>
                <w:ilvl w:val="0"/>
                <w:numId w:val="71"/>
              </w:numPr>
              <w:spacing w:after="0" w:line="360" w:lineRule="auto"/>
              <w:rPr>
                <w:rFonts w:ascii="Arial" w:hAnsi="Arial" w:cs="Arial"/>
                <w:color w:val="000000"/>
                <w:sz w:val="20"/>
                <w:szCs w:val="20"/>
                <w:lang w:val="fr-FR"/>
              </w:rPr>
            </w:pPr>
            <w:r w:rsidRPr="00FC5992">
              <w:rPr>
                <w:rFonts w:ascii="Arial" w:hAnsi="Arial" w:cs="Arial"/>
                <w:color w:val="000000"/>
                <w:sz w:val="20"/>
                <w:szCs w:val="20"/>
                <w:lang w:val="fr-FR"/>
              </w:rPr>
              <w:t>Soins en ambulatoire</w:t>
            </w:r>
          </w:p>
          <w:p w14:paraId="0A6B91AD" w14:textId="77777777" w:rsidR="00C303D6" w:rsidRPr="00FC5992" w:rsidRDefault="007E1429" w:rsidP="003226AE">
            <w:pPr>
              <w:numPr>
                <w:ilvl w:val="0"/>
                <w:numId w:val="71"/>
              </w:numPr>
              <w:spacing w:after="0" w:line="360" w:lineRule="auto"/>
              <w:rPr>
                <w:rFonts w:ascii="Arial" w:hAnsi="Arial" w:cs="Arial"/>
                <w:color w:val="000000"/>
                <w:sz w:val="20"/>
                <w:szCs w:val="20"/>
                <w:lang w:val="fr-FR"/>
              </w:rPr>
            </w:pPr>
            <w:r w:rsidRPr="00FC5992">
              <w:rPr>
                <w:rFonts w:ascii="Arial" w:hAnsi="Arial" w:cs="Arial"/>
                <w:color w:val="000000"/>
                <w:sz w:val="20"/>
                <w:szCs w:val="20"/>
                <w:lang w:val="fr-FR"/>
              </w:rPr>
              <w:t>Orientation des patients</w:t>
            </w:r>
          </w:p>
          <w:p w14:paraId="5BC0495A" w14:textId="77777777" w:rsidR="00C303D6" w:rsidRPr="00FC5992" w:rsidRDefault="007E1429" w:rsidP="003226AE">
            <w:pPr>
              <w:numPr>
                <w:ilvl w:val="0"/>
                <w:numId w:val="71"/>
              </w:numPr>
              <w:spacing w:after="120" w:line="360" w:lineRule="auto"/>
              <w:rPr>
                <w:rFonts w:ascii="Arial" w:hAnsi="Arial" w:cs="Arial"/>
                <w:color w:val="000000"/>
                <w:sz w:val="20"/>
                <w:szCs w:val="20"/>
                <w:lang w:val="fr-FR"/>
              </w:rPr>
            </w:pPr>
            <w:r w:rsidRPr="00FC5992">
              <w:rPr>
                <w:rFonts w:ascii="Arial" w:hAnsi="Arial" w:cs="Arial"/>
                <w:color w:val="000000"/>
                <w:sz w:val="20"/>
                <w:szCs w:val="20"/>
                <w:lang w:val="fr-FR"/>
              </w:rPr>
              <w:t>Sensibilisation communautaire</w:t>
            </w:r>
          </w:p>
        </w:tc>
      </w:tr>
      <w:tr w:rsidR="00C57555" w:rsidRPr="00FC5992" w14:paraId="22D4554B" w14:textId="77777777">
        <w:tc>
          <w:tcPr>
            <w:tcW w:w="0" w:type="auto"/>
            <w:tcBorders>
              <w:top w:val="single" w:sz="8" w:space="0" w:color="4BACC6"/>
              <w:left w:val="single" w:sz="8" w:space="0" w:color="4BACC6"/>
              <w:bottom w:val="single" w:sz="8" w:space="0" w:color="4BACC6"/>
              <w:right w:val="single" w:sz="8" w:space="0" w:color="4BACC6"/>
            </w:tcBorders>
            <w:shd w:val="clear" w:color="auto" w:fill="D2EAF1"/>
          </w:tcPr>
          <w:p w14:paraId="54409DD6" w14:textId="77777777" w:rsidR="00C303D6" w:rsidRPr="00FC5992" w:rsidRDefault="007E1429" w:rsidP="003226AE">
            <w:pPr>
              <w:spacing w:line="360" w:lineRule="auto"/>
              <w:rPr>
                <w:rFonts w:ascii="Arial" w:hAnsi="Arial" w:cs="Arial"/>
                <w:bCs/>
                <w:color w:val="000000"/>
                <w:sz w:val="20"/>
                <w:szCs w:val="20"/>
                <w:lang w:val="fr-FR"/>
              </w:rPr>
            </w:pPr>
            <w:r w:rsidRPr="00FC5992">
              <w:rPr>
                <w:rFonts w:ascii="Arial" w:hAnsi="Arial" w:cs="Arial"/>
                <w:bCs/>
                <w:color w:val="000000"/>
                <w:sz w:val="20"/>
                <w:szCs w:val="20"/>
                <w:lang w:val="fr-FR"/>
              </w:rPr>
              <w:t>Village</w:t>
            </w:r>
          </w:p>
        </w:tc>
        <w:tc>
          <w:tcPr>
            <w:tcW w:w="0" w:type="auto"/>
            <w:tcBorders>
              <w:top w:val="single" w:sz="8" w:space="0" w:color="4BACC6"/>
              <w:left w:val="single" w:sz="8" w:space="0" w:color="4BACC6"/>
              <w:bottom w:val="single" w:sz="8" w:space="0" w:color="4BACC6"/>
              <w:right w:val="single" w:sz="8" w:space="0" w:color="4BACC6"/>
            </w:tcBorders>
            <w:shd w:val="clear" w:color="auto" w:fill="D2EAF1"/>
          </w:tcPr>
          <w:p w14:paraId="4DF3FB79" w14:textId="77777777" w:rsidR="00C303D6" w:rsidRPr="00FC5992" w:rsidRDefault="003F5F2C" w:rsidP="003226AE">
            <w:pPr>
              <w:spacing w:line="360" w:lineRule="auto"/>
              <w:rPr>
                <w:rFonts w:ascii="Arial" w:hAnsi="Arial" w:cs="Arial"/>
                <w:color w:val="000000"/>
                <w:sz w:val="20"/>
                <w:szCs w:val="20"/>
                <w:lang w:val="fr-FR"/>
              </w:rPr>
            </w:pPr>
            <w:r w:rsidRPr="00FC5992">
              <w:rPr>
                <w:rFonts w:ascii="Arial" w:hAnsi="Arial" w:cs="Arial"/>
                <w:color w:val="000000"/>
                <w:sz w:val="20"/>
                <w:szCs w:val="20"/>
                <w:lang w:val="fr-FR"/>
              </w:rPr>
              <w:t>Centre de santé</w:t>
            </w:r>
            <w:r w:rsidR="00905E25" w:rsidRPr="00FC5992">
              <w:rPr>
                <w:rFonts w:ascii="Arial" w:hAnsi="Arial" w:cs="Arial"/>
                <w:color w:val="000000"/>
                <w:sz w:val="20"/>
                <w:szCs w:val="20"/>
                <w:lang w:val="fr-FR"/>
              </w:rPr>
              <w:t xml:space="preserve"> </w:t>
            </w:r>
            <w:r w:rsidR="00C303D6" w:rsidRPr="00FC5992">
              <w:rPr>
                <w:rFonts w:ascii="Arial" w:hAnsi="Arial" w:cs="Arial"/>
                <w:color w:val="000000"/>
                <w:sz w:val="20"/>
                <w:szCs w:val="20"/>
                <w:lang w:val="fr-FR"/>
              </w:rPr>
              <w:t>I</w:t>
            </w:r>
          </w:p>
        </w:tc>
        <w:tc>
          <w:tcPr>
            <w:tcW w:w="0" w:type="auto"/>
            <w:tcBorders>
              <w:top w:val="single" w:sz="8" w:space="0" w:color="4BACC6"/>
              <w:left w:val="single" w:sz="8" w:space="0" w:color="4BACC6"/>
              <w:bottom w:val="single" w:sz="8" w:space="0" w:color="4BACC6"/>
              <w:right w:val="single" w:sz="8" w:space="0" w:color="4BACC6"/>
            </w:tcBorders>
            <w:shd w:val="clear" w:color="auto" w:fill="D2EAF1"/>
          </w:tcPr>
          <w:p w14:paraId="24033DE8" w14:textId="77777777" w:rsidR="00C303D6" w:rsidRPr="00FC5992" w:rsidRDefault="002D02B3" w:rsidP="003226AE">
            <w:pPr>
              <w:spacing w:line="360" w:lineRule="auto"/>
              <w:rPr>
                <w:rFonts w:ascii="Arial" w:hAnsi="Arial" w:cs="Arial"/>
                <w:color w:val="000000"/>
                <w:sz w:val="20"/>
                <w:szCs w:val="20"/>
                <w:lang w:val="fr-FR"/>
              </w:rPr>
            </w:pPr>
            <w:r w:rsidRPr="00FC5992">
              <w:rPr>
                <w:rFonts w:ascii="Arial" w:hAnsi="Arial" w:cs="Arial"/>
                <w:color w:val="000000"/>
                <w:sz w:val="20"/>
                <w:szCs w:val="20"/>
                <w:lang w:val="fr-FR"/>
              </w:rPr>
              <w:t>É</w:t>
            </w:r>
            <w:r w:rsidR="007E1429" w:rsidRPr="00FC5992">
              <w:rPr>
                <w:rFonts w:ascii="Arial" w:hAnsi="Arial" w:cs="Arial"/>
                <w:color w:val="000000"/>
                <w:sz w:val="20"/>
                <w:szCs w:val="20"/>
                <w:lang w:val="fr-FR"/>
              </w:rPr>
              <w:t>quipes sanitaires de village</w:t>
            </w:r>
          </w:p>
        </w:tc>
        <w:tc>
          <w:tcPr>
            <w:tcW w:w="0" w:type="auto"/>
            <w:tcBorders>
              <w:top w:val="single" w:sz="8" w:space="0" w:color="4BACC6"/>
              <w:left w:val="single" w:sz="8" w:space="0" w:color="4BACC6"/>
              <w:bottom w:val="single" w:sz="8" w:space="0" w:color="4BACC6"/>
              <w:right w:val="single" w:sz="8" w:space="0" w:color="4BACC6"/>
            </w:tcBorders>
            <w:shd w:val="clear" w:color="auto" w:fill="D2EAF1"/>
          </w:tcPr>
          <w:p w14:paraId="2B6AA4CE" w14:textId="77777777" w:rsidR="00C303D6" w:rsidRDefault="007E1429" w:rsidP="003226AE">
            <w:pPr>
              <w:numPr>
                <w:ilvl w:val="0"/>
                <w:numId w:val="71"/>
              </w:numPr>
              <w:spacing w:after="0" w:line="360" w:lineRule="auto"/>
              <w:rPr>
                <w:rFonts w:ascii="Arial" w:hAnsi="Arial" w:cs="Arial"/>
                <w:color w:val="000000"/>
                <w:sz w:val="20"/>
                <w:szCs w:val="20"/>
                <w:lang w:val="fr-FR"/>
              </w:rPr>
            </w:pPr>
            <w:r w:rsidRPr="00FC5992">
              <w:rPr>
                <w:rFonts w:ascii="Arial" w:hAnsi="Arial" w:cs="Arial"/>
                <w:color w:val="000000"/>
                <w:sz w:val="20"/>
                <w:szCs w:val="20"/>
                <w:lang w:val="fr-FR"/>
              </w:rPr>
              <w:t>Dispensation d’</w:t>
            </w:r>
            <w:r w:rsidR="00806010" w:rsidRPr="00FC5992">
              <w:rPr>
                <w:rFonts w:ascii="Arial" w:hAnsi="Arial" w:cs="Arial"/>
                <w:color w:val="000000"/>
                <w:sz w:val="20"/>
                <w:szCs w:val="20"/>
                <w:lang w:val="fr-FR"/>
              </w:rPr>
              <w:t>ACT</w:t>
            </w:r>
            <w:r w:rsidRPr="00FC5992">
              <w:rPr>
                <w:rFonts w:ascii="Arial" w:hAnsi="Arial" w:cs="Arial"/>
                <w:color w:val="000000"/>
                <w:sz w:val="20"/>
                <w:szCs w:val="20"/>
                <w:lang w:val="fr-FR"/>
              </w:rPr>
              <w:t xml:space="preserve"> </w:t>
            </w:r>
          </w:p>
          <w:p w14:paraId="38901878" w14:textId="0B077562" w:rsidR="00372B71" w:rsidRPr="00FC5992" w:rsidRDefault="00372B71" w:rsidP="003226AE">
            <w:pPr>
              <w:numPr>
                <w:ilvl w:val="0"/>
                <w:numId w:val="71"/>
              </w:numPr>
              <w:spacing w:after="0" w:line="360" w:lineRule="auto"/>
              <w:rPr>
                <w:rFonts w:ascii="Arial" w:hAnsi="Arial" w:cs="Arial"/>
                <w:color w:val="000000"/>
                <w:sz w:val="20"/>
                <w:szCs w:val="20"/>
                <w:lang w:val="fr-FR"/>
              </w:rPr>
            </w:pPr>
            <w:r>
              <w:rPr>
                <w:rFonts w:ascii="Arial" w:hAnsi="Arial" w:cs="Arial"/>
                <w:color w:val="000000"/>
                <w:sz w:val="20"/>
                <w:szCs w:val="20"/>
                <w:lang w:val="fr-FR"/>
              </w:rPr>
              <w:t>Conseil</w:t>
            </w:r>
          </w:p>
          <w:p w14:paraId="35413D2A" w14:textId="77777777" w:rsidR="00C303D6" w:rsidRPr="00FC5992" w:rsidRDefault="007E1429" w:rsidP="007E1429">
            <w:pPr>
              <w:numPr>
                <w:ilvl w:val="0"/>
                <w:numId w:val="71"/>
              </w:numPr>
              <w:spacing w:after="0" w:line="360" w:lineRule="auto"/>
              <w:rPr>
                <w:rFonts w:ascii="Arial" w:hAnsi="Arial" w:cs="Arial"/>
                <w:color w:val="000000"/>
                <w:sz w:val="20"/>
                <w:szCs w:val="20"/>
                <w:lang w:val="fr-FR"/>
              </w:rPr>
            </w:pPr>
            <w:r w:rsidRPr="00FC5992">
              <w:rPr>
                <w:rFonts w:ascii="Arial" w:hAnsi="Arial" w:cs="Arial"/>
                <w:color w:val="000000"/>
                <w:sz w:val="20"/>
                <w:szCs w:val="20"/>
                <w:lang w:val="fr-FR"/>
              </w:rPr>
              <w:t xml:space="preserve">Pilules (planification familiale) </w:t>
            </w:r>
          </w:p>
        </w:tc>
      </w:tr>
    </w:tbl>
    <w:p w14:paraId="46D8DA57" w14:textId="77777777" w:rsidR="001474B7" w:rsidRPr="00FC5992" w:rsidRDefault="001474B7" w:rsidP="003226AE">
      <w:pPr>
        <w:spacing w:line="360" w:lineRule="auto"/>
        <w:rPr>
          <w:rFonts w:ascii="Times New Roman" w:hAnsi="Times New Roman"/>
          <w:b/>
          <w:color w:val="000000"/>
          <w:sz w:val="24"/>
          <w:szCs w:val="24"/>
          <w:lang w:val="fr-FR"/>
        </w:rPr>
      </w:pPr>
      <w:bookmarkStart w:id="9" w:name="_Toc454535630"/>
    </w:p>
    <w:p w14:paraId="083D0903" w14:textId="77777777" w:rsidR="00C303D6" w:rsidRPr="00FC5992" w:rsidRDefault="00427CAB" w:rsidP="003226AE">
      <w:pPr>
        <w:spacing w:line="360" w:lineRule="auto"/>
        <w:rPr>
          <w:rFonts w:ascii="Times New Roman" w:hAnsi="Times New Roman"/>
          <w:b/>
          <w:color w:val="000000"/>
          <w:sz w:val="24"/>
          <w:szCs w:val="24"/>
          <w:lang w:val="fr-FR"/>
        </w:rPr>
      </w:pPr>
      <w:r w:rsidRPr="00FC5992">
        <w:rPr>
          <w:rFonts w:ascii="Times New Roman" w:hAnsi="Times New Roman"/>
          <w:b/>
          <w:color w:val="000000"/>
          <w:sz w:val="24"/>
          <w:szCs w:val="24"/>
          <w:lang w:val="fr-FR"/>
        </w:rPr>
        <w:lastRenderedPageBreak/>
        <w:t>Le secteur pharmaceutique en</w:t>
      </w:r>
      <w:r w:rsidR="00092DFE" w:rsidRPr="00FC5992">
        <w:rPr>
          <w:rFonts w:ascii="Times New Roman" w:hAnsi="Times New Roman"/>
          <w:b/>
          <w:color w:val="000000"/>
          <w:sz w:val="24"/>
          <w:szCs w:val="24"/>
          <w:lang w:val="fr-FR"/>
        </w:rPr>
        <w:t xml:space="preserve"> </w:t>
      </w:r>
      <w:r w:rsidR="00DE7D18" w:rsidRPr="00FC5992">
        <w:rPr>
          <w:rFonts w:ascii="Times New Roman" w:hAnsi="Times New Roman"/>
          <w:b/>
          <w:color w:val="000000"/>
          <w:sz w:val="24"/>
          <w:szCs w:val="24"/>
          <w:lang w:val="fr-FR"/>
        </w:rPr>
        <w:t>Ouganda</w:t>
      </w:r>
      <w:bookmarkEnd w:id="9"/>
    </w:p>
    <w:p w14:paraId="288F5D8E" w14:textId="291861F3" w:rsidR="00C303D6" w:rsidRPr="00FC5992" w:rsidRDefault="00372B71" w:rsidP="003226AE">
      <w:p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Sous la direction de la division de la P</w:t>
      </w:r>
      <w:r w:rsidR="0007127F" w:rsidRPr="00FC5992">
        <w:rPr>
          <w:rFonts w:ascii="Times New Roman" w:hAnsi="Times New Roman"/>
          <w:color w:val="000000"/>
          <w:sz w:val="24"/>
          <w:szCs w:val="24"/>
          <w:lang w:val="fr-FR"/>
        </w:rPr>
        <w:t xml:space="preserve">harmacie du ministère de la Santé </w:t>
      </w:r>
      <w:r w:rsidR="00C675B7" w:rsidRPr="00FC5992">
        <w:rPr>
          <w:rFonts w:ascii="Times New Roman" w:hAnsi="Times New Roman"/>
          <w:color w:val="000000"/>
          <w:sz w:val="24"/>
          <w:szCs w:val="24"/>
          <w:lang w:val="fr-FR"/>
        </w:rPr>
        <w:t>(</w:t>
      </w:r>
      <w:r w:rsidR="0007127F" w:rsidRPr="00FC5992">
        <w:rPr>
          <w:rFonts w:ascii="Times New Roman" w:hAnsi="Times New Roman"/>
          <w:color w:val="000000"/>
          <w:sz w:val="24"/>
          <w:szCs w:val="24"/>
          <w:lang w:val="fr-FR"/>
        </w:rPr>
        <w:t>MdS</w:t>
      </w:r>
      <w:r w:rsidR="00C675B7" w:rsidRPr="00FC5992">
        <w:rPr>
          <w:rFonts w:ascii="Times New Roman" w:hAnsi="Times New Roman"/>
          <w:color w:val="000000"/>
          <w:sz w:val="24"/>
          <w:szCs w:val="24"/>
          <w:lang w:val="fr-FR"/>
        </w:rPr>
        <w:t>)</w:t>
      </w:r>
      <w:r w:rsidR="00C303D6" w:rsidRPr="00FC5992">
        <w:rPr>
          <w:rFonts w:ascii="Times New Roman" w:hAnsi="Times New Roman"/>
          <w:color w:val="000000"/>
          <w:sz w:val="24"/>
          <w:szCs w:val="24"/>
          <w:lang w:val="fr-FR"/>
        </w:rPr>
        <w:t>.</w:t>
      </w:r>
    </w:p>
    <w:p w14:paraId="1F04E389" w14:textId="6A668065" w:rsidR="00C303D6" w:rsidRPr="00FC5992" w:rsidRDefault="00E53885" w:rsidP="003226AE">
      <w:pPr>
        <w:spacing w:line="360" w:lineRule="auto"/>
        <w:rPr>
          <w:rFonts w:ascii="Times New Roman" w:hAnsi="Times New Roman"/>
          <w:color w:val="000000"/>
          <w:sz w:val="24"/>
          <w:szCs w:val="24"/>
          <w:lang w:val="fr-FR"/>
        </w:rPr>
      </w:pPr>
      <w:r w:rsidRPr="00FC5992">
        <w:rPr>
          <w:rFonts w:ascii="Times New Roman" w:hAnsi="Times New Roman"/>
          <w:color w:val="000000"/>
          <w:sz w:val="24"/>
          <w:szCs w:val="24"/>
          <w:lang w:val="fr-FR"/>
        </w:rPr>
        <w:t xml:space="preserve">L’Autorité nationale de contrôle des médicaments </w:t>
      </w:r>
      <w:r w:rsidR="008F3DF7" w:rsidRPr="00FC5992">
        <w:rPr>
          <w:rFonts w:ascii="Times New Roman" w:hAnsi="Times New Roman"/>
          <w:color w:val="000000"/>
          <w:sz w:val="24"/>
          <w:szCs w:val="24"/>
          <w:lang w:val="fr-FR"/>
        </w:rPr>
        <w:t>(</w:t>
      </w:r>
      <w:r w:rsidR="00C303D6" w:rsidRPr="00FC5992">
        <w:rPr>
          <w:rFonts w:ascii="Times New Roman" w:hAnsi="Times New Roman"/>
          <w:color w:val="000000"/>
          <w:sz w:val="24"/>
          <w:szCs w:val="24"/>
          <w:lang w:val="fr-FR"/>
        </w:rPr>
        <w:t>NDA</w:t>
      </w:r>
      <w:r w:rsidR="008F3DF7" w:rsidRPr="00FC5992">
        <w:rPr>
          <w:rFonts w:ascii="Times New Roman" w:hAnsi="Times New Roman"/>
          <w:color w:val="000000"/>
          <w:sz w:val="24"/>
          <w:szCs w:val="24"/>
          <w:lang w:val="fr-FR"/>
        </w:rPr>
        <w:t>)</w:t>
      </w:r>
      <w:r w:rsidR="00372B71">
        <w:rPr>
          <w:rFonts w:ascii="Times New Roman" w:hAnsi="Times New Roman"/>
          <w:color w:val="000000"/>
          <w:sz w:val="24"/>
          <w:szCs w:val="24"/>
          <w:lang w:val="fr-FR"/>
        </w:rPr>
        <w:t>,</w:t>
      </w:r>
      <w:r w:rsidR="00C303D6" w:rsidRPr="00FC5992">
        <w:rPr>
          <w:rFonts w:ascii="Times New Roman" w:hAnsi="Times New Roman"/>
          <w:color w:val="000000"/>
          <w:sz w:val="24"/>
          <w:szCs w:val="24"/>
          <w:lang w:val="fr-FR"/>
        </w:rPr>
        <w:t xml:space="preserve"> </w:t>
      </w:r>
      <w:r w:rsidRPr="00FC5992">
        <w:rPr>
          <w:rFonts w:ascii="Times New Roman" w:hAnsi="Times New Roman"/>
          <w:color w:val="000000"/>
          <w:sz w:val="24"/>
          <w:szCs w:val="24"/>
          <w:lang w:val="fr-FR"/>
        </w:rPr>
        <w:t>sous la tutelle du</w:t>
      </w:r>
      <w:r w:rsidR="00C303D6" w:rsidRPr="00FC5992">
        <w:rPr>
          <w:rFonts w:ascii="Times New Roman" w:hAnsi="Times New Roman"/>
          <w:color w:val="000000"/>
          <w:sz w:val="24"/>
          <w:szCs w:val="24"/>
          <w:lang w:val="fr-FR"/>
        </w:rPr>
        <w:t xml:space="preserve"> </w:t>
      </w:r>
      <w:r w:rsidR="0007127F" w:rsidRPr="00FC5992">
        <w:rPr>
          <w:rFonts w:ascii="Times New Roman" w:hAnsi="Times New Roman"/>
          <w:color w:val="000000"/>
          <w:sz w:val="24"/>
          <w:szCs w:val="24"/>
          <w:lang w:val="fr-FR"/>
        </w:rPr>
        <w:t>MdS</w:t>
      </w:r>
      <w:r w:rsidR="00372B71">
        <w:rPr>
          <w:rFonts w:ascii="Times New Roman" w:hAnsi="Times New Roman"/>
          <w:color w:val="000000"/>
          <w:sz w:val="24"/>
          <w:szCs w:val="24"/>
          <w:lang w:val="fr-FR"/>
        </w:rPr>
        <w:t>,</w:t>
      </w:r>
      <w:r w:rsidR="00C303D6" w:rsidRPr="00FC5992">
        <w:rPr>
          <w:rFonts w:ascii="Times New Roman" w:hAnsi="Times New Roman"/>
          <w:color w:val="000000"/>
          <w:sz w:val="24"/>
          <w:szCs w:val="24"/>
          <w:lang w:val="fr-FR"/>
        </w:rPr>
        <w:t xml:space="preserve"> </w:t>
      </w:r>
      <w:r w:rsidRPr="00FC5992">
        <w:rPr>
          <w:rFonts w:ascii="Times New Roman" w:hAnsi="Times New Roman"/>
          <w:color w:val="000000"/>
          <w:sz w:val="24"/>
          <w:szCs w:val="24"/>
          <w:lang w:val="fr-FR"/>
        </w:rPr>
        <w:t>est chargée du contrôle de l’</w:t>
      </w:r>
      <w:r w:rsidR="00C303D6" w:rsidRPr="00FC5992">
        <w:rPr>
          <w:rFonts w:ascii="Times New Roman" w:hAnsi="Times New Roman"/>
          <w:color w:val="000000"/>
          <w:sz w:val="24"/>
          <w:szCs w:val="24"/>
          <w:lang w:val="fr-FR"/>
        </w:rPr>
        <w:t xml:space="preserve">importation, </w:t>
      </w:r>
      <w:r w:rsidRPr="00FC5992">
        <w:rPr>
          <w:rFonts w:ascii="Times New Roman" w:hAnsi="Times New Roman"/>
          <w:color w:val="000000"/>
          <w:sz w:val="24"/>
          <w:szCs w:val="24"/>
          <w:lang w:val="fr-FR"/>
        </w:rPr>
        <w:t>de la fabrication et de l’utilisation des</w:t>
      </w:r>
      <w:r w:rsidR="00C303D6" w:rsidRPr="00FC5992">
        <w:rPr>
          <w:rFonts w:ascii="Times New Roman" w:hAnsi="Times New Roman"/>
          <w:color w:val="000000"/>
          <w:sz w:val="24"/>
          <w:szCs w:val="24"/>
          <w:lang w:val="fr-FR"/>
        </w:rPr>
        <w:t xml:space="preserve"> </w:t>
      </w:r>
      <w:r w:rsidR="00A80F74" w:rsidRPr="00FC5992">
        <w:rPr>
          <w:rFonts w:ascii="Times New Roman" w:hAnsi="Times New Roman"/>
          <w:color w:val="000000"/>
          <w:sz w:val="24"/>
          <w:szCs w:val="24"/>
          <w:lang w:val="fr-FR"/>
        </w:rPr>
        <w:t>médicament</w:t>
      </w:r>
      <w:r w:rsidRPr="00FC5992">
        <w:rPr>
          <w:rFonts w:ascii="Times New Roman" w:hAnsi="Times New Roman"/>
          <w:color w:val="000000"/>
          <w:sz w:val="24"/>
          <w:szCs w:val="24"/>
          <w:lang w:val="fr-FR"/>
        </w:rPr>
        <w:t>s e</w:t>
      </w:r>
      <w:r w:rsidR="00C303D6" w:rsidRPr="00FC5992">
        <w:rPr>
          <w:rFonts w:ascii="Times New Roman" w:hAnsi="Times New Roman"/>
          <w:color w:val="000000"/>
          <w:sz w:val="24"/>
          <w:szCs w:val="24"/>
          <w:lang w:val="fr-FR"/>
        </w:rPr>
        <w:t xml:space="preserve">n </w:t>
      </w:r>
      <w:r w:rsidR="00DE7D18" w:rsidRPr="00FC5992">
        <w:rPr>
          <w:rFonts w:ascii="Times New Roman" w:hAnsi="Times New Roman"/>
          <w:color w:val="000000"/>
          <w:sz w:val="24"/>
          <w:szCs w:val="24"/>
          <w:lang w:val="fr-FR"/>
        </w:rPr>
        <w:t>Ouganda</w:t>
      </w:r>
      <w:r w:rsidR="00C303D6" w:rsidRPr="00FC5992">
        <w:rPr>
          <w:rFonts w:ascii="Times New Roman" w:hAnsi="Times New Roman"/>
          <w:color w:val="000000"/>
          <w:sz w:val="24"/>
          <w:szCs w:val="24"/>
          <w:lang w:val="fr-FR"/>
        </w:rPr>
        <w:t>.</w:t>
      </w:r>
    </w:p>
    <w:p w14:paraId="1999B52C" w14:textId="77777777" w:rsidR="00C303D6" w:rsidRPr="00FC5992" w:rsidRDefault="00E53885" w:rsidP="003226AE">
      <w:pPr>
        <w:spacing w:line="360" w:lineRule="auto"/>
        <w:rPr>
          <w:rFonts w:ascii="Times New Roman" w:hAnsi="Times New Roman"/>
          <w:color w:val="000000"/>
          <w:sz w:val="24"/>
          <w:szCs w:val="24"/>
          <w:lang w:val="fr-FR"/>
        </w:rPr>
      </w:pPr>
      <w:r w:rsidRPr="00FC5992">
        <w:rPr>
          <w:rFonts w:ascii="Times New Roman" w:hAnsi="Times New Roman"/>
          <w:color w:val="000000"/>
          <w:sz w:val="24"/>
          <w:szCs w:val="24"/>
          <w:lang w:val="fr-FR"/>
        </w:rPr>
        <w:t>La majorité des</w:t>
      </w:r>
      <w:r w:rsidR="00C303D6" w:rsidRPr="00FC5992">
        <w:rPr>
          <w:rFonts w:ascii="Times New Roman" w:hAnsi="Times New Roman"/>
          <w:color w:val="000000"/>
          <w:sz w:val="24"/>
          <w:szCs w:val="24"/>
          <w:lang w:val="fr-FR"/>
        </w:rPr>
        <w:t xml:space="preserve"> </w:t>
      </w:r>
      <w:r w:rsidR="00A80F74" w:rsidRPr="00FC5992">
        <w:rPr>
          <w:rFonts w:ascii="Times New Roman" w:hAnsi="Times New Roman"/>
          <w:color w:val="000000"/>
          <w:sz w:val="24"/>
          <w:szCs w:val="24"/>
          <w:lang w:val="fr-FR"/>
        </w:rPr>
        <w:t>médicament</w:t>
      </w:r>
      <w:r w:rsidR="00C303D6" w:rsidRPr="00FC5992">
        <w:rPr>
          <w:rFonts w:ascii="Times New Roman" w:hAnsi="Times New Roman"/>
          <w:color w:val="000000"/>
          <w:sz w:val="24"/>
          <w:szCs w:val="24"/>
          <w:lang w:val="fr-FR"/>
        </w:rPr>
        <w:t xml:space="preserve">s </w:t>
      </w:r>
      <w:r w:rsidRPr="00FC5992">
        <w:rPr>
          <w:rFonts w:ascii="Times New Roman" w:hAnsi="Times New Roman"/>
          <w:color w:val="000000"/>
          <w:sz w:val="24"/>
          <w:szCs w:val="24"/>
          <w:lang w:val="fr-FR"/>
        </w:rPr>
        <w:t>utilisés en</w:t>
      </w:r>
      <w:r w:rsidR="00C303D6" w:rsidRPr="00FC5992">
        <w:rPr>
          <w:rFonts w:ascii="Times New Roman" w:hAnsi="Times New Roman"/>
          <w:color w:val="000000"/>
          <w:sz w:val="24"/>
          <w:szCs w:val="24"/>
          <w:lang w:val="fr-FR"/>
        </w:rPr>
        <w:t xml:space="preserve"> </w:t>
      </w:r>
      <w:r w:rsidR="00DE7D18" w:rsidRPr="00FC5992">
        <w:rPr>
          <w:rFonts w:ascii="Times New Roman" w:hAnsi="Times New Roman"/>
          <w:color w:val="000000"/>
          <w:sz w:val="24"/>
          <w:szCs w:val="24"/>
          <w:lang w:val="fr-FR"/>
        </w:rPr>
        <w:t>Ouganda</w:t>
      </w:r>
      <w:r w:rsidR="00C303D6" w:rsidRPr="00FC5992">
        <w:rPr>
          <w:rFonts w:ascii="Times New Roman" w:hAnsi="Times New Roman"/>
          <w:color w:val="000000"/>
          <w:sz w:val="24"/>
          <w:szCs w:val="24"/>
          <w:lang w:val="fr-FR"/>
        </w:rPr>
        <w:t xml:space="preserve"> </w:t>
      </w:r>
      <w:r w:rsidRPr="00FC5992">
        <w:rPr>
          <w:rFonts w:ascii="Times New Roman" w:hAnsi="Times New Roman"/>
          <w:color w:val="000000"/>
          <w:sz w:val="24"/>
          <w:szCs w:val="24"/>
          <w:lang w:val="fr-FR"/>
        </w:rPr>
        <w:t xml:space="preserve">sont importés </w:t>
      </w:r>
      <w:r w:rsidR="002F0FFC" w:rsidRPr="00FC5992">
        <w:rPr>
          <w:rFonts w:ascii="Times New Roman" w:hAnsi="Times New Roman"/>
          <w:color w:val="000000"/>
          <w:sz w:val="24"/>
          <w:szCs w:val="24"/>
          <w:lang w:val="fr-FR"/>
        </w:rPr>
        <w:t>;</w:t>
      </w:r>
      <w:r w:rsidR="00C303D6" w:rsidRPr="00FC5992">
        <w:rPr>
          <w:rFonts w:ascii="Times New Roman" w:hAnsi="Times New Roman"/>
          <w:color w:val="000000"/>
          <w:sz w:val="24"/>
          <w:szCs w:val="24"/>
          <w:lang w:val="fr-FR"/>
        </w:rPr>
        <w:t xml:space="preserve"> </w:t>
      </w:r>
      <w:r w:rsidRPr="00FC5992">
        <w:rPr>
          <w:rFonts w:ascii="Times New Roman" w:hAnsi="Times New Roman"/>
          <w:color w:val="000000"/>
          <w:sz w:val="24"/>
          <w:szCs w:val="24"/>
          <w:lang w:val="fr-FR"/>
        </w:rPr>
        <w:t>un petit pourcentage est fabriqué localement</w:t>
      </w:r>
      <w:r w:rsidR="00C303D6" w:rsidRPr="00FC5992">
        <w:rPr>
          <w:rFonts w:ascii="Times New Roman" w:hAnsi="Times New Roman"/>
          <w:color w:val="000000"/>
          <w:sz w:val="24"/>
          <w:szCs w:val="24"/>
          <w:lang w:val="fr-FR"/>
        </w:rPr>
        <w:t>.</w:t>
      </w:r>
    </w:p>
    <w:p w14:paraId="38C80784" w14:textId="77777777" w:rsidR="00C303D6" w:rsidRPr="00FC5992" w:rsidRDefault="00E53885" w:rsidP="003226AE">
      <w:pPr>
        <w:spacing w:line="360" w:lineRule="auto"/>
        <w:rPr>
          <w:rFonts w:ascii="Times New Roman" w:hAnsi="Times New Roman"/>
          <w:color w:val="000000"/>
          <w:sz w:val="24"/>
          <w:szCs w:val="24"/>
          <w:lang w:val="fr-FR"/>
        </w:rPr>
      </w:pPr>
      <w:r w:rsidRPr="00FC5992">
        <w:rPr>
          <w:rFonts w:ascii="Times New Roman" w:hAnsi="Times New Roman"/>
          <w:color w:val="000000"/>
          <w:sz w:val="24"/>
          <w:szCs w:val="24"/>
          <w:lang w:val="fr-FR"/>
        </w:rPr>
        <w:t>Les fabricants locaux en</w:t>
      </w:r>
      <w:r w:rsidR="00C303D6" w:rsidRPr="00FC5992">
        <w:rPr>
          <w:rFonts w:ascii="Times New Roman" w:hAnsi="Times New Roman"/>
          <w:color w:val="000000"/>
          <w:sz w:val="24"/>
          <w:szCs w:val="24"/>
          <w:lang w:val="fr-FR"/>
        </w:rPr>
        <w:t xml:space="preserve"> </w:t>
      </w:r>
      <w:r w:rsidR="00DE7D18" w:rsidRPr="00FC5992">
        <w:rPr>
          <w:rFonts w:ascii="Times New Roman" w:hAnsi="Times New Roman"/>
          <w:color w:val="000000"/>
          <w:sz w:val="24"/>
          <w:szCs w:val="24"/>
          <w:lang w:val="fr-FR"/>
        </w:rPr>
        <w:t>Ouganda</w:t>
      </w:r>
      <w:r w:rsidR="00C303D6" w:rsidRPr="00FC5992">
        <w:rPr>
          <w:rFonts w:ascii="Times New Roman" w:hAnsi="Times New Roman"/>
          <w:color w:val="000000"/>
          <w:sz w:val="24"/>
          <w:szCs w:val="24"/>
          <w:lang w:val="fr-FR"/>
        </w:rPr>
        <w:t xml:space="preserve"> inclu</w:t>
      </w:r>
      <w:r w:rsidRPr="00FC5992">
        <w:rPr>
          <w:rFonts w:ascii="Times New Roman" w:hAnsi="Times New Roman"/>
          <w:color w:val="000000"/>
          <w:sz w:val="24"/>
          <w:szCs w:val="24"/>
          <w:lang w:val="fr-FR"/>
        </w:rPr>
        <w:t xml:space="preserve">ent </w:t>
      </w:r>
      <w:r w:rsidR="00292262" w:rsidRPr="00FC5992">
        <w:rPr>
          <w:rFonts w:ascii="Times New Roman" w:hAnsi="Times New Roman"/>
          <w:color w:val="000000"/>
          <w:sz w:val="24"/>
          <w:szCs w:val="24"/>
          <w:lang w:val="fr-FR"/>
        </w:rPr>
        <w:t>:</w:t>
      </w:r>
      <w:r w:rsidR="00C303D6" w:rsidRPr="00FC5992">
        <w:rPr>
          <w:rFonts w:ascii="Times New Roman" w:hAnsi="Times New Roman"/>
          <w:color w:val="000000"/>
          <w:sz w:val="24"/>
          <w:szCs w:val="24"/>
          <w:lang w:val="fr-FR"/>
        </w:rPr>
        <w:t xml:space="preserve"> Kampala </w:t>
      </w:r>
      <w:r w:rsidR="002F0FFC" w:rsidRPr="00FC5992">
        <w:rPr>
          <w:rFonts w:ascii="Times New Roman" w:hAnsi="Times New Roman"/>
          <w:color w:val="000000"/>
          <w:sz w:val="24"/>
          <w:szCs w:val="24"/>
          <w:lang w:val="fr-FR"/>
        </w:rPr>
        <w:t>P</w:t>
      </w:r>
      <w:r w:rsidR="00C303D6" w:rsidRPr="00FC5992">
        <w:rPr>
          <w:rFonts w:ascii="Times New Roman" w:hAnsi="Times New Roman"/>
          <w:color w:val="000000"/>
          <w:sz w:val="24"/>
          <w:szCs w:val="24"/>
          <w:lang w:val="fr-FR"/>
        </w:rPr>
        <w:t xml:space="preserve">harmaceutical </w:t>
      </w:r>
      <w:r w:rsidR="002F0FFC" w:rsidRPr="00FC5992">
        <w:rPr>
          <w:rFonts w:ascii="Times New Roman" w:hAnsi="Times New Roman"/>
          <w:color w:val="000000"/>
          <w:sz w:val="24"/>
          <w:szCs w:val="24"/>
          <w:lang w:val="fr-FR"/>
        </w:rPr>
        <w:t>I</w:t>
      </w:r>
      <w:r w:rsidR="00C303D6" w:rsidRPr="00FC5992">
        <w:rPr>
          <w:rFonts w:ascii="Times New Roman" w:hAnsi="Times New Roman"/>
          <w:color w:val="000000"/>
          <w:sz w:val="24"/>
          <w:szCs w:val="24"/>
          <w:lang w:val="fr-FR"/>
        </w:rPr>
        <w:t xml:space="preserve">ndustries, Rene </w:t>
      </w:r>
      <w:r w:rsidR="002F0FFC" w:rsidRPr="00FC5992">
        <w:rPr>
          <w:rFonts w:ascii="Times New Roman" w:hAnsi="Times New Roman"/>
          <w:color w:val="000000"/>
          <w:sz w:val="24"/>
          <w:szCs w:val="24"/>
          <w:lang w:val="fr-FR"/>
        </w:rPr>
        <w:t>I</w:t>
      </w:r>
      <w:r w:rsidRPr="00FC5992">
        <w:rPr>
          <w:rFonts w:ascii="Times New Roman" w:hAnsi="Times New Roman"/>
          <w:color w:val="000000"/>
          <w:sz w:val="24"/>
          <w:szCs w:val="24"/>
          <w:lang w:val="fr-FR"/>
        </w:rPr>
        <w:t>ndustries, Medipharm, Abacus</w:t>
      </w:r>
      <w:r w:rsidR="00C303D6" w:rsidRPr="00FC5992">
        <w:rPr>
          <w:rFonts w:ascii="Times New Roman" w:hAnsi="Times New Roman"/>
          <w:color w:val="000000"/>
          <w:sz w:val="24"/>
          <w:szCs w:val="24"/>
          <w:lang w:val="fr-FR"/>
        </w:rPr>
        <w:t xml:space="preserve"> </w:t>
      </w:r>
      <w:r w:rsidRPr="00FC5992">
        <w:rPr>
          <w:rFonts w:ascii="Times New Roman" w:hAnsi="Times New Roman"/>
          <w:color w:val="000000"/>
          <w:sz w:val="24"/>
          <w:szCs w:val="24"/>
          <w:lang w:val="fr-FR"/>
        </w:rPr>
        <w:t>et</w:t>
      </w:r>
      <w:r w:rsidR="00C303D6" w:rsidRPr="00FC5992">
        <w:rPr>
          <w:rFonts w:ascii="Times New Roman" w:hAnsi="Times New Roman"/>
          <w:color w:val="000000"/>
          <w:sz w:val="24"/>
          <w:szCs w:val="24"/>
          <w:lang w:val="fr-FR"/>
        </w:rPr>
        <w:t xml:space="preserve"> Mavid</w:t>
      </w:r>
      <w:r w:rsidR="00292262" w:rsidRPr="00FC5992">
        <w:rPr>
          <w:rFonts w:ascii="Times New Roman" w:hAnsi="Times New Roman"/>
          <w:color w:val="000000"/>
          <w:sz w:val="24"/>
          <w:szCs w:val="24"/>
          <w:lang w:val="fr-FR"/>
        </w:rPr>
        <w:t>.</w:t>
      </w:r>
      <w:r w:rsidR="00C303D6" w:rsidRPr="00FC5992">
        <w:rPr>
          <w:rFonts w:ascii="Times New Roman" w:hAnsi="Times New Roman"/>
          <w:color w:val="000000"/>
          <w:sz w:val="24"/>
          <w:szCs w:val="24"/>
          <w:lang w:val="fr-FR"/>
        </w:rPr>
        <w:t xml:space="preserve"> </w:t>
      </w:r>
    </w:p>
    <w:p w14:paraId="6CD52512" w14:textId="77777777" w:rsidR="00C303D6" w:rsidRPr="00FC5992" w:rsidRDefault="00E53885" w:rsidP="003226AE">
      <w:pPr>
        <w:spacing w:line="360" w:lineRule="auto"/>
        <w:rPr>
          <w:rFonts w:ascii="Times New Roman" w:hAnsi="Times New Roman"/>
          <w:b/>
          <w:i/>
          <w:color w:val="000000"/>
          <w:sz w:val="24"/>
          <w:szCs w:val="24"/>
          <w:lang w:val="fr-FR"/>
        </w:rPr>
      </w:pPr>
      <w:r w:rsidRPr="00FC5992">
        <w:rPr>
          <w:rFonts w:ascii="Times New Roman" w:hAnsi="Times New Roman"/>
          <w:b/>
          <w:i/>
          <w:color w:val="000000"/>
          <w:sz w:val="24"/>
          <w:szCs w:val="24"/>
          <w:lang w:val="fr-FR"/>
        </w:rPr>
        <w:t>Produits pharmaceutiques importés</w:t>
      </w:r>
    </w:p>
    <w:p w14:paraId="47FC26BD" w14:textId="7A21EC70" w:rsidR="00C303D6" w:rsidRPr="00FC5992" w:rsidRDefault="00E53885" w:rsidP="003226AE">
      <w:pPr>
        <w:spacing w:line="360" w:lineRule="auto"/>
        <w:rPr>
          <w:rFonts w:ascii="Times New Roman" w:hAnsi="Times New Roman"/>
          <w:color w:val="000000"/>
          <w:sz w:val="24"/>
          <w:szCs w:val="24"/>
          <w:lang w:val="fr-FR"/>
        </w:rPr>
      </w:pPr>
      <w:r w:rsidRPr="00FC5992">
        <w:rPr>
          <w:rFonts w:ascii="Times New Roman" w:hAnsi="Times New Roman"/>
          <w:color w:val="000000"/>
          <w:sz w:val="24"/>
          <w:szCs w:val="24"/>
          <w:lang w:val="fr-FR"/>
        </w:rPr>
        <w:t>Le plus grand pourcentage des</w:t>
      </w:r>
      <w:r w:rsidR="00C303D6" w:rsidRPr="00FC5992">
        <w:rPr>
          <w:rFonts w:ascii="Times New Roman" w:hAnsi="Times New Roman"/>
          <w:color w:val="000000"/>
          <w:sz w:val="24"/>
          <w:szCs w:val="24"/>
          <w:lang w:val="fr-FR"/>
        </w:rPr>
        <w:t xml:space="preserve"> </w:t>
      </w:r>
      <w:r w:rsidR="00A80F74" w:rsidRPr="00FC5992">
        <w:rPr>
          <w:rFonts w:ascii="Times New Roman" w:hAnsi="Times New Roman"/>
          <w:color w:val="000000"/>
          <w:sz w:val="24"/>
          <w:szCs w:val="24"/>
          <w:lang w:val="fr-FR"/>
        </w:rPr>
        <w:t>médicament</w:t>
      </w:r>
      <w:r w:rsidR="00C303D6" w:rsidRPr="00FC5992">
        <w:rPr>
          <w:rFonts w:ascii="Times New Roman" w:hAnsi="Times New Roman"/>
          <w:color w:val="000000"/>
          <w:sz w:val="24"/>
          <w:szCs w:val="24"/>
          <w:lang w:val="fr-FR"/>
        </w:rPr>
        <w:t>s import</w:t>
      </w:r>
      <w:r w:rsidRPr="00FC5992">
        <w:rPr>
          <w:rFonts w:ascii="Times New Roman" w:hAnsi="Times New Roman"/>
          <w:color w:val="000000"/>
          <w:sz w:val="24"/>
          <w:szCs w:val="24"/>
          <w:lang w:val="fr-FR"/>
        </w:rPr>
        <w:t xml:space="preserve">és dans le pays </w:t>
      </w:r>
      <w:r w:rsidR="00622601" w:rsidRPr="00FC5992">
        <w:rPr>
          <w:rFonts w:ascii="Times New Roman" w:hAnsi="Times New Roman"/>
          <w:color w:val="000000"/>
          <w:sz w:val="24"/>
          <w:szCs w:val="24"/>
          <w:lang w:val="fr-FR"/>
        </w:rPr>
        <w:t>vient</w:t>
      </w:r>
      <w:r w:rsidRPr="00FC5992">
        <w:rPr>
          <w:rFonts w:ascii="Times New Roman" w:hAnsi="Times New Roman"/>
          <w:color w:val="000000"/>
          <w:sz w:val="24"/>
          <w:szCs w:val="24"/>
          <w:lang w:val="fr-FR"/>
        </w:rPr>
        <w:t xml:space="preserve"> d’Inde et de </w:t>
      </w:r>
      <w:r w:rsidR="00622601" w:rsidRPr="00FC5992">
        <w:rPr>
          <w:rFonts w:ascii="Times New Roman" w:hAnsi="Times New Roman"/>
          <w:color w:val="000000"/>
          <w:sz w:val="24"/>
          <w:szCs w:val="24"/>
          <w:lang w:val="fr-FR"/>
        </w:rPr>
        <w:t>Chine.</w:t>
      </w:r>
      <w:r w:rsidR="00C303D6" w:rsidRPr="00FC5992">
        <w:rPr>
          <w:rFonts w:ascii="Times New Roman" w:hAnsi="Times New Roman"/>
          <w:color w:val="000000"/>
          <w:sz w:val="24"/>
          <w:szCs w:val="24"/>
          <w:lang w:val="fr-FR"/>
        </w:rPr>
        <w:t xml:space="preserve"> </w:t>
      </w:r>
      <w:r w:rsidRPr="00FC5992">
        <w:rPr>
          <w:rFonts w:ascii="Times New Roman" w:hAnsi="Times New Roman"/>
          <w:color w:val="000000"/>
          <w:sz w:val="24"/>
          <w:szCs w:val="24"/>
          <w:lang w:val="fr-FR"/>
        </w:rPr>
        <w:t xml:space="preserve">Un pourcentage </w:t>
      </w:r>
      <w:r w:rsidR="00E259EC">
        <w:rPr>
          <w:rFonts w:ascii="Times New Roman" w:hAnsi="Times New Roman"/>
          <w:color w:val="000000"/>
          <w:sz w:val="24"/>
          <w:szCs w:val="24"/>
          <w:lang w:val="fr-FR"/>
        </w:rPr>
        <w:t xml:space="preserve">moindre </w:t>
      </w:r>
      <w:r w:rsidRPr="00FC5992">
        <w:rPr>
          <w:rFonts w:ascii="Times New Roman" w:hAnsi="Times New Roman"/>
          <w:color w:val="000000"/>
          <w:sz w:val="24"/>
          <w:szCs w:val="24"/>
          <w:lang w:val="fr-FR"/>
        </w:rPr>
        <w:t>vient d’</w:t>
      </w:r>
      <w:r w:rsidR="00C303D6" w:rsidRPr="00FC5992">
        <w:rPr>
          <w:rFonts w:ascii="Times New Roman" w:hAnsi="Times New Roman"/>
          <w:color w:val="000000"/>
          <w:sz w:val="24"/>
          <w:szCs w:val="24"/>
          <w:lang w:val="fr-FR"/>
        </w:rPr>
        <w:t>Europe</w:t>
      </w:r>
      <w:r w:rsidR="00292262" w:rsidRPr="00FC5992">
        <w:rPr>
          <w:rFonts w:ascii="Times New Roman" w:hAnsi="Times New Roman"/>
          <w:color w:val="000000"/>
          <w:sz w:val="24"/>
          <w:szCs w:val="24"/>
          <w:lang w:val="fr-FR"/>
        </w:rPr>
        <w:t xml:space="preserve"> </w:t>
      </w:r>
      <w:r w:rsidRPr="00FC5992">
        <w:rPr>
          <w:rFonts w:ascii="Times New Roman" w:hAnsi="Times New Roman"/>
          <w:color w:val="000000"/>
          <w:sz w:val="24"/>
          <w:szCs w:val="24"/>
          <w:lang w:val="fr-FR"/>
        </w:rPr>
        <w:t>et le reste d’Afrique</w:t>
      </w:r>
      <w:r w:rsidR="00C303D6" w:rsidRPr="00FC5992">
        <w:rPr>
          <w:rFonts w:ascii="Times New Roman" w:hAnsi="Times New Roman"/>
          <w:color w:val="000000"/>
          <w:sz w:val="24"/>
          <w:szCs w:val="24"/>
          <w:lang w:val="fr-FR"/>
        </w:rPr>
        <w:t xml:space="preserve"> </w:t>
      </w:r>
      <w:r w:rsidR="00292262" w:rsidRPr="00FC5992">
        <w:rPr>
          <w:rFonts w:ascii="Times New Roman" w:hAnsi="Times New Roman"/>
          <w:color w:val="000000"/>
          <w:sz w:val="24"/>
          <w:szCs w:val="24"/>
          <w:lang w:val="fr-FR"/>
        </w:rPr>
        <w:t>(</w:t>
      </w:r>
      <w:r w:rsidRPr="00FC5992">
        <w:rPr>
          <w:rFonts w:ascii="Times New Roman" w:hAnsi="Times New Roman"/>
          <w:color w:val="000000"/>
          <w:sz w:val="24"/>
          <w:szCs w:val="24"/>
          <w:lang w:val="fr-FR"/>
        </w:rPr>
        <w:t>principalement du</w:t>
      </w:r>
      <w:r w:rsidR="00C303D6" w:rsidRPr="00FC5992">
        <w:rPr>
          <w:rFonts w:ascii="Times New Roman" w:hAnsi="Times New Roman"/>
          <w:color w:val="000000"/>
          <w:sz w:val="24"/>
          <w:szCs w:val="24"/>
          <w:lang w:val="fr-FR"/>
        </w:rPr>
        <w:t xml:space="preserve"> Kenya </w:t>
      </w:r>
      <w:r w:rsidRPr="00FC5992">
        <w:rPr>
          <w:rFonts w:ascii="Times New Roman" w:hAnsi="Times New Roman"/>
          <w:color w:val="000000"/>
          <w:sz w:val="24"/>
          <w:szCs w:val="24"/>
          <w:lang w:val="fr-FR"/>
        </w:rPr>
        <w:t>et d’</w:t>
      </w:r>
      <w:r w:rsidR="00622601">
        <w:rPr>
          <w:rFonts w:ascii="Times New Roman" w:hAnsi="Times New Roman"/>
          <w:color w:val="000000"/>
          <w:sz w:val="24"/>
          <w:szCs w:val="24"/>
          <w:lang w:val="fr-FR"/>
        </w:rPr>
        <w:t>Égypte</w:t>
      </w:r>
      <w:r w:rsidRPr="00FC5992">
        <w:rPr>
          <w:rFonts w:ascii="Times New Roman" w:hAnsi="Times New Roman"/>
          <w:color w:val="000000"/>
          <w:sz w:val="24"/>
          <w:szCs w:val="24"/>
          <w:lang w:val="fr-FR"/>
        </w:rPr>
        <w:t xml:space="preserve">). </w:t>
      </w:r>
    </w:p>
    <w:p w14:paraId="2F66FC99" w14:textId="77777777" w:rsidR="00C303D6" w:rsidRPr="00FC5992" w:rsidRDefault="00E53885" w:rsidP="003226AE">
      <w:pPr>
        <w:spacing w:line="360" w:lineRule="auto"/>
        <w:rPr>
          <w:rFonts w:ascii="Times New Roman" w:hAnsi="Times New Roman"/>
          <w:color w:val="000000"/>
          <w:sz w:val="24"/>
          <w:szCs w:val="24"/>
          <w:lang w:val="fr-FR"/>
        </w:rPr>
      </w:pPr>
      <w:r w:rsidRPr="00FC5992">
        <w:rPr>
          <w:rFonts w:ascii="Times New Roman" w:hAnsi="Times New Roman"/>
          <w:color w:val="000000"/>
          <w:sz w:val="24"/>
          <w:szCs w:val="24"/>
          <w:lang w:val="fr-FR"/>
        </w:rPr>
        <w:t>Les médicaments européens disponibles en</w:t>
      </w:r>
      <w:r w:rsidR="00C303D6" w:rsidRPr="00FC5992">
        <w:rPr>
          <w:rFonts w:ascii="Times New Roman" w:hAnsi="Times New Roman"/>
          <w:color w:val="000000"/>
          <w:sz w:val="24"/>
          <w:szCs w:val="24"/>
          <w:lang w:val="fr-FR"/>
        </w:rPr>
        <w:t xml:space="preserve"> </w:t>
      </w:r>
      <w:r w:rsidR="00DE7D18" w:rsidRPr="00FC5992">
        <w:rPr>
          <w:rFonts w:ascii="Times New Roman" w:hAnsi="Times New Roman"/>
          <w:color w:val="000000"/>
          <w:sz w:val="24"/>
          <w:szCs w:val="24"/>
          <w:lang w:val="fr-FR"/>
        </w:rPr>
        <w:t>Ouganda</w:t>
      </w:r>
      <w:r w:rsidR="00C303D6" w:rsidRPr="00FC5992">
        <w:rPr>
          <w:rFonts w:ascii="Times New Roman" w:hAnsi="Times New Roman"/>
          <w:color w:val="000000"/>
          <w:sz w:val="24"/>
          <w:szCs w:val="24"/>
          <w:lang w:val="fr-FR"/>
        </w:rPr>
        <w:t xml:space="preserve"> </w:t>
      </w:r>
      <w:r w:rsidRPr="00FC5992">
        <w:rPr>
          <w:rFonts w:ascii="Times New Roman" w:hAnsi="Times New Roman"/>
          <w:color w:val="000000"/>
          <w:sz w:val="24"/>
          <w:szCs w:val="24"/>
          <w:lang w:val="fr-FR"/>
        </w:rPr>
        <w:t>viennent notamment du Royaume-Uni, de Chypres, de Suisse et d’Allemagne</w:t>
      </w:r>
      <w:r w:rsidR="00C303D6" w:rsidRPr="00FC5992">
        <w:rPr>
          <w:rFonts w:ascii="Times New Roman" w:hAnsi="Times New Roman"/>
          <w:color w:val="000000"/>
          <w:sz w:val="24"/>
          <w:szCs w:val="24"/>
          <w:lang w:val="fr-FR"/>
        </w:rPr>
        <w:t>.</w:t>
      </w:r>
    </w:p>
    <w:p w14:paraId="1CF54E8E" w14:textId="77777777" w:rsidR="00C303D6" w:rsidRPr="00FC5992" w:rsidRDefault="00C303D6" w:rsidP="003226AE">
      <w:pPr>
        <w:spacing w:line="360" w:lineRule="auto"/>
        <w:rPr>
          <w:rFonts w:ascii="Times New Roman" w:hAnsi="Times New Roman"/>
          <w:b/>
          <w:i/>
          <w:color w:val="000000"/>
          <w:sz w:val="24"/>
          <w:szCs w:val="24"/>
          <w:lang w:val="fr-FR"/>
        </w:rPr>
      </w:pPr>
      <w:r w:rsidRPr="00FC5992">
        <w:rPr>
          <w:rFonts w:ascii="Times New Roman" w:hAnsi="Times New Roman"/>
          <w:b/>
          <w:i/>
          <w:color w:val="000000"/>
          <w:sz w:val="24"/>
          <w:szCs w:val="24"/>
          <w:lang w:val="fr-FR"/>
        </w:rPr>
        <w:t xml:space="preserve">Distribution </w:t>
      </w:r>
      <w:r w:rsidR="00E53885" w:rsidRPr="00FC5992">
        <w:rPr>
          <w:rFonts w:ascii="Times New Roman" w:hAnsi="Times New Roman"/>
          <w:b/>
          <w:i/>
          <w:color w:val="000000"/>
          <w:sz w:val="24"/>
          <w:szCs w:val="24"/>
          <w:lang w:val="fr-FR"/>
        </w:rPr>
        <w:t>des produits pharmaceutiques</w:t>
      </w:r>
    </w:p>
    <w:p w14:paraId="09D35051" w14:textId="3C982A40" w:rsidR="00C303D6" w:rsidRPr="00FC5992" w:rsidRDefault="00E53885" w:rsidP="003226AE">
      <w:pPr>
        <w:spacing w:line="360" w:lineRule="auto"/>
        <w:rPr>
          <w:rFonts w:ascii="Times New Roman" w:hAnsi="Times New Roman"/>
          <w:color w:val="000000"/>
          <w:sz w:val="24"/>
          <w:szCs w:val="24"/>
          <w:lang w:val="fr-FR"/>
        </w:rPr>
      </w:pPr>
      <w:r w:rsidRPr="00FC5992">
        <w:rPr>
          <w:rFonts w:ascii="Times New Roman" w:hAnsi="Times New Roman"/>
          <w:color w:val="000000"/>
          <w:sz w:val="24"/>
          <w:szCs w:val="24"/>
          <w:lang w:val="fr-FR"/>
        </w:rPr>
        <w:t>La</w:t>
      </w:r>
      <w:r w:rsidR="00C303D6" w:rsidRPr="00FC5992">
        <w:rPr>
          <w:rFonts w:ascii="Times New Roman" w:hAnsi="Times New Roman"/>
          <w:color w:val="000000"/>
          <w:sz w:val="24"/>
          <w:szCs w:val="24"/>
          <w:lang w:val="fr-FR"/>
        </w:rPr>
        <w:t xml:space="preserve"> distribution </w:t>
      </w:r>
      <w:r w:rsidRPr="00FC5992">
        <w:rPr>
          <w:rFonts w:ascii="Times New Roman" w:hAnsi="Times New Roman"/>
          <w:color w:val="000000"/>
          <w:sz w:val="24"/>
          <w:szCs w:val="24"/>
          <w:lang w:val="fr-FR"/>
        </w:rPr>
        <w:t>des</w:t>
      </w:r>
      <w:r w:rsidR="00C303D6" w:rsidRPr="00FC5992">
        <w:rPr>
          <w:rFonts w:ascii="Times New Roman" w:hAnsi="Times New Roman"/>
          <w:color w:val="000000"/>
          <w:sz w:val="24"/>
          <w:szCs w:val="24"/>
          <w:lang w:val="fr-FR"/>
        </w:rPr>
        <w:t xml:space="preserve"> </w:t>
      </w:r>
      <w:r w:rsidRPr="00FC5992">
        <w:rPr>
          <w:rFonts w:ascii="Times New Roman" w:hAnsi="Times New Roman"/>
          <w:color w:val="000000"/>
          <w:sz w:val="24"/>
          <w:szCs w:val="24"/>
          <w:lang w:val="fr-FR"/>
        </w:rPr>
        <w:t>produits pharmaceutiques</w:t>
      </w:r>
      <w:r w:rsidR="00C303D6" w:rsidRPr="00FC5992">
        <w:rPr>
          <w:rFonts w:ascii="Times New Roman" w:hAnsi="Times New Roman"/>
          <w:color w:val="000000"/>
          <w:sz w:val="24"/>
          <w:szCs w:val="24"/>
          <w:lang w:val="fr-FR"/>
        </w:rPr>
        <w:t xml:space="preserve"> </w:t>
      </w:r>
      <w:r w:rsidRPr="00FC5992">
        <w:rPr>
          <w:rFonts w:ascii="Times New Roman" w:hAnsi="Times New Roman"/>
          <w:color w:val="000000"/>
          <w:sz w:val="24"/>
          <w:szCs w:val="24"/>
          <w:lang w:val="fr-FR"/>
        </w:rPr>
        <w:t xml:space="preserve">en </w:t>
      </w:r>
      <w:r w:rsidR="00DE7D18" w:rsidRPr="00FC5992">
        <w:rPr>
          <w:rFonts w:ascii="Times New Roman" w:hAnsi="Times New Roman"/>
          <w:color w:val="000000"/>
          <w:sz w:val="24"/>
          <w:szCs w:val="24"/>
          <w:lang w:val="fr-FR"/>
        </w:rPr>
        <w:t>Ouganda</w:t>
      </w:r>
      <w:r w:rsidR="00C303D6" w:rsidRPr="00FC5992">
        <w:rPr>
          <w:rFonts w:ascii="Times New Roman" w:hAnsi="Times New Roman"/>
          <w:color w:val="000000"/>
          <w:sz w:val="24"/>
          <w:szCs w:val="24"/>
          <w:lang w:val="fr-FR"/>
        </w:rPr>
        <w:t xml:space="preserve"> </w:t>
      </w:r>
      <w:r w:rsidRPr="00FC5992">
        <w:rPr>
          <w:rFonts w:ascii="Times New Roman" w:hAnsi="Times New Roman"/>
          <w:color w:val="000000"/>
          <w:sz w:val="24"/>
          <w:szCs w:val="24"/>
          <w:lang w:val="fr-FR"/>
        </w:rPr>
        <w:t xml:space="preserve">est faite par des sources publiques </w:t>
      </w:r>
      <w:r w:rsidR="00372B71">
        <w:rPr>
          <w:rFonts w:ascii="Times New Roman" w:hAnsi="Times New Roman"/>
          <w:color w:val="000000"/>
          <w:sz w:val="24"/>
          <w:szCs w:val="24"/>
          <w:lang w:val="fr-FR"/>
        </w:rPr>
        <w:t>ou</w:t>
      </w:r>
      <w:r w:rsidRPr="00FC5992">
        <w:rPr>
          <w:rFonts w:ascii="Times New Roman" w:hAnsi="Times New Roman"/>
          <w:color w:val="000000"/>
          <w:sz w:val="24"/>
          <w:szCs w:val="24"/>
          <w:lang w:val="fr-FR"/>
        </w:rPr>
        <w:t xml:space="preserve"> privées</w:t>
      </w:r>
      <w:r w:rsidR="00D04337" w:rsidRPr="00FC5992">
        <w:rPr>
          <w:rFonts w:ascii="Times New Roman" w:hAnsi="Times New Roman"/>
          <w:color w:val="000000"/>
          <w:sz w:val="24"/>
          <w:szCs w:val="24"/>
          <w:lang w:val="fr-FR"/>
        </w:rPr>
        <w:t>.</w:t>
      </w:r>
    </w:p>
    <w:p w14:paraId="0ABCE5C8" w14:textId="0E47CC19" w:rsidR="00C303D6" w:rsidRPr="00FC5992" w:rsidRDefault="00E53885" w:rsidP="003226AE">
      <w:pPr>
        <w:spacing w:line="360" w:lineRule="auto"/>
        <w:rPr>
          <w:rFonts w:ascii="Times New Roman" w:hAnsi="Times New Roman"/>
          <w:color w:val="000000"/>
          <w:sz w:val="24"/>
          <w:szCs w:val="24"/>
          <w:lang w:val="fr-FR"/>
        </w:rPr>
      </w:pPr>
      <w:r w:rsidRPr="00FC5992">
        <w:rPr>
          <w:rFonts w:ascii="Times New Roman" w:hAnsi="Times New Roman"/>
          <w:color w:val="000000"/>
          <w:sz w:val="24"/>
          <w:szCs w:val="24"/>
          <w:lang w:val="fr-FR"/>
        </w:rPr>
        <w:t>La</w:t>
      </w:r>
      <w:r w:rsidR="00C303D6" w:rsidRPr="00FC5992">
        <w:rPr>
          <w:rFonts w:ascii="Times New Roman" w:hAnsi="Times New Roman"/>
          <w:color w:val="000000"/>
          <w:sz w:val="24"/>
          <w:szCs w:val="24"/>
          <w:lang w:val="fr-FR"/>
        </w:rPr>
        <w:t xml:space="preserve"> distribution</w:t>
      </w:r>
      <w:r w:rsidRPr="00FC5992">
        <w:rPr>
          <w:rFonts w:ascii="Times New Roman" w:hAnsi="Times New Roman"/>
          <w:color w:val="000000"/>
          <w:sz w:val="24"/>
          <w:szCs w:val="24"/>
          <w:lang w:val="fr-FR"/>
        </w:rPr>
        <w:t xml:space="preserve"> publique est contrôlée par les</w:t>
      </w:r>
      <w:r w:rsidR="00C303D6" w:rsidRPr="00FC5992">
        <w:rPr>
          <w:rFonts w:ascii="Times New Roman" w:hAnsi="Times New Roman"/>
          <w:color w:val="000000"/>
          <w:sz w:val="24"/>
          <w:szCs w:val="24"/>
          <w:lang w:val="fr-FR"/>
        </w:rPr>
        <w:t xml:space="preserve"> </w:t>
      </w:r>
      <w:r w:rsidR="00335942" w:rsidRPr="00FC5992">
        <w:rPr>
          <w:rFonts w:ascii="Times New Roman" w:hAnsi="Times New Roman"/>
          <w:color w:val="000000"/>
          <w:sz w:val="24"/>
          <w:szCs w:val="24"/>
          <w:lang w:val="fr-FR"/>
        </w:rPr>
        <w:t xml:space="preserve">Magasins nationaux de distribution des médicaments qui distribuent </w:t>
      </w:r>
      <w:r w:rsidR="00E259EC">
        <w:rPr>
          <w:rFonts w:ascii="Times New Roman" w:hAnsi="Times New Roman"/>
          <w:color w:val="000000"/>
          <w:sz w:val="24"/>
          <w:szCs w:val="24"/>
          <w:lang w:val="fr-FR"/>
        </w:rPr>
        <w:t>l’ensemble des</w:t>
      </w:r>
      <w:r w:rsidR="00335942" w:rsidRPr="00FC5992">
        <w:rPr>
          <w:rFonts w:ascii="Times New Roman" w:hAnsi="Times New Roman"/>
          <w:color w:val="000000"/>
          <w:sz w:val="24"/>
          <w:szCs w:val="24"/>
          <w:lang w:val="fr-FR"/>
        </w:rPr>
        <w:t xml:space="preserve"> </w:t>
      </w:r>
      <w:r w:rsidR="00A80F74" w:rsidRPr="00FC5992">
        <w:rPr>
          <w:rFonts w:ascii="Times New Roman" w:hAnsi="Times New Roman"/>
          <w:color w:val="000000"/>
          <w:sz w:val="24"/>
          <w:szCs w:val="24"/>
          <w:lang w:val="fr-FR"/>
        </w:rPr>
        <w:t>médicament</w:t>
      </w:r>
      <w:r w:rsidR="002F0FFC" w:rsidRPr="00FC5992">
        <w:rPr>
          <w:rFonts w:ascii="Times New Roman" w:hAnsi="Times New Roman"/>
          <w:color w:val="000000"/>
          <w:sz w:val="24"/>
          <w:szCs w:val="24"/>
          <w:lang w:val="fr-FR"/>
        </w:rPr>
        <w:t xml:space="preserve">s </w:t>
      </w:r>
      <w:r w:rsidR="00335942" w:rsidRPr="00FC5992">
        <w:rPr>
          <w:rFonts w:ascii="Times New Roman" w:hAnsi="Times New Roman"/>
          <w:color w:val="000000"/>
          <w:sz w:val="24"/>
          <w:szCs w:val="24"/>
          <w:lang w:val="fr-FR"/>
        </w:rPr>
        <w:t xml:space="preserve">à tous les centres de soins de santé et à tous les </w:t>
      </w:r>
      <w:r w:rsidR="003411D4" w:rsidRPr="00FC5992">
        <w:rPr>
          <w:rFonts w:ascii="Times New Roman" w:hAnsi="Times New Roman"/>
          <w:color w:val="000000"/>
          <w:sz w:val="24"/>
          <w:szCs w:val="24"/>
          <w:lang w:val="fr-FR"/>
        </w:rPr>
        <w:t>hôpitaux</w:t>
      </w:r>
      <w:r w:rsidR="00335942" w:rsidRPr="00FC5992">
        <w:rPr>
          <w:rFonts w:ascii="Times New Roman" w:hAnsi="Times New Roman"/>
          <w:color w:val="000000"/>
          <w:sz w:val="24"/>
          <w:szCs w:val="24"/>
          <w:lang w:val="fr-FR"/>
        </w:rPr>
        <w:t xml:space="preserve"> du gouvernement</w:t>
      </w:r>
      <w:r w:rsidR="00C303D6" w:rsidRPr="00FC5992">
        <w:rPr>
          <w:rFonts w:ascii="Times New Roman" w:hAnsi="Times New Roman"/>
          <w:color w:val="000000"/>
          <w:sz w:val="24"/>
          <w:szCs w:val="24"/>
          <w:lang w:val="fr-FR"/>
        </w:rPr>
        <w:t xml:space="preserve">. </w:t>
      </w:r>
    </w:p>
    <w:p w14:paraId="0BC7DF89" w14:textId="77777777" w:rsidR="00C303D6" w:rsidRPr="00FC5992" w:rsidRDefault="00C303D6" w:rsidP="003226AE">
      <w:pPr>
        <w:spacing w:line="360" w:lineRule="auto"/>
        <w:rPr>
          <w:rFonts w:ascii="Times New Roman" w:hAnsi="Times New Roman"/>
          <w:b/>
          <w:i/>
          <w:color w:val="000000"/>
          <w:sz w:val="24"/>
          <w:szCs w:val="24"/>
          <w:lang w:val="fr-FR"/>
        </w:rPr>
      </w:pPr>
      <w:r w:rsidRPr="00FC5992">
        <w:rPr>
          <w:rFonts w:ascii="Times New Roman" w:hAnsi="Times New Roman"/>
          <w:b/>
          <w:i/>
          <w:color w:val="000000"/>
          <w:sz w:val="24"/>
          <w:szCs w:val="24"/>
          <w:lang w:val="fr-FR"/>
        </w:rPr>
        <w:t xml:space="preserve">Distribution </w:t>
      </w:r>
      <w:r w:rsidR="00335942" w:rsidRPr="00FC5992">
        <w:rPr>
          <w:rFonts w:ascii="Times New Roman" w:hAnsi="Times New Roman"/>
          <w:b/>
          <w:i/>
          <w:color w:val="000000"/>
          <w:sz w:val="24"/>
          <w:szCs w:val="24"/>
          <w:lang w:val="fr-FR"/>
        </w:rPr>
        <w:t>dans le secteur privé</w:t>
      </w:r>
    </w:p>
    <w:p w14:paraId="0DD72EE3" w14:textId="77777777" w:rsidR="00C303D6" w:rsidRPr="00FC5992" w:rsidRDefault="00335942" w:rsidP="003226AE">
      <w:pPr>
        <w:spacing w:line="360" w:lineRule="auto"/>
        <w:rPr>
          <w:rFonts w:ascii="Times New Roman" w:hAnsi="Times New Roman"/>
          <w:color w:val="000000"/>
          <w:sz w:val="24"/>
          <w:szCs w:val="24"/>
          <w:lang w:val="fr-FR"/>
        </w:rPr>
      </w:pPr>
      <w:r w:rsidRPr="00FC5992">
        <w:rPr>
          <w:rFonts w:ascii="Times New Roman" w:hAnsi="Times New Roman"/>
          <w:color w:val="000000"/>
          <w:sz w:val="24"/>
          <w:szCs w:val="24"/>
          <w:lang w:val="fr-FR"/>
        </w:rPr>
        <w:t>Les distributeurs des</w:t>
      </w:r>
      <w:r w:rsidR="00C303D6" w:rsidRPr="00FC5992">
        <w:rPr>
          <w:rFonts w:ascii="Times New Roman" w:hAnsi="Times New Roman"/>
          <w:color w:val="000000"/>
          <w:sz w:val="24"/>
          <w:szCs w:val="24"/>
          <w:lang w:val="fr-FR"/>
        </w:rPr>
        <w:t xml:space="preserve"> </w:t>
      </w:r>
      <w:r w:rsidR="00E53885" w:rsidRPr="00FC5992">
        <w:rPr>
          <w:rFonts w:ascii="Times New Roman" w:hAnsi="Times New Roman"/>
          <w:color w:val="000000"/>
          <w:sz w:val="24"/>
          <w:szCs w:val="24"/>
          <w:lang w:val="fr-FR"/>
        </w:rPr>
        <w:t>produits pharmaceutiques</w:t>
      </w:r>
      <w:r w:rsidR="00C303D6" w:rsidRPr="00FC5992">
        <w:rPr>
          <w:rFonts w:ascii="Times New Roman" w:hAnsi="Times New Roman"/>
          <w:color w:val="000000"/>
          <w:sz w:val="24"/>
          <w:szCs w:val="24"/>
          <w:lang w:val="fr-FR"/>
        </w:rPr>
        <w:t xml:space="preserve"> </w:t>
      </w:r>
      <w:r w:rsidRPr="00FC5992">
        <w:rPr>
          <w:rFonts w:ascii="Times New Roman" w:hAnsi="Times New Roman"/>
          <w:color w:val="000000"/>
          <w:sz w:val="24"/>
          <w:szCs w:val="24"/>
          <w:lang w:val="fr-FR"/>
        </w:rPr>
        <w:t>dans le secteur privé incluent les importateurs directs et les grossistes</w:t>
      </w:r>
      <w:r w:rsidR="00C303D6" w:rsidRPr="00FC5992">
        <w:rPr>
          <w:rFonts w:ascii="Times New Roman" w:hAnsi="Times New Roman"/>
          <w:color w:val="000000"/>
          <w:sz w:val="24"/>
          <w:szCs w:val="24"/>
          <w:lang w:val="fr-FR"/>
        </w:rPr>
        <w:t>.</w:t>
      </w:r>
    </w:p>
    <w:p w14:paraId="132E8313" w14:textId="77777777" w:rsidR="00C303D6" w:rsidRPr="00FC5992" w:rsidRDefault="00335942" w:rsidP="003226AE">
      <w:pPr>
        <w:spacing w:line="360" w:lineRule="auto"/>
        <w:rPr>
          <w:rFonts w:ascii="Times New Roman" w:hAnsi="Times New Roman"/>
          <w:color w:val="000000"/>
          <w:sz w:val="24"/>
          <w:szCs w:val="24"/>
          <w:lang w:val="fr-FR"/>
        </w:rPr>
      </w:pPr>
      <w:r w:rsidRPr="00FC5992">
        <w:rPr>
          <w:rFonts w:ascii="Times New Roman" w:hAnsi="Times New Roman"/>
          <w:color w:val="000000"/>
          <w:sz w:val="24"/>
          <w:szCs w:val="24"/>
          <w:lang w:val="fr-FR"/>
        </w:rPr>
        <w:lastRenderedPageBreak/>
        <w:t>Les imp</w:t>
      </w:r>
      <w:r w:rsidR="00A963C3" w:rsidRPr="00FC5992">
        <w:rPr>
          <w:rFonts w:ascii="Times New Roman" w:hAnsi="Times New Roman"/>
          <w:color w:val="000000"/>
          <w:sz w:val="24"/>
          <w:szCs w:val="24"/>
          <w:lang w:val="fr-FR"/>
        </w:rPr>
        <w:t>ortateurs directs fou</w:t>
      </w:r>
      <w:r w:rsidRPr="00FC5992">
        <w:rPr>
          <w:rFonts w:ascii="Times New Roman" w:hAnsi="Times New Roman"/>
          <w:color w:val="000000"/>
          <w:sz w:val="24"/>
          <w:szCs w:val="24"/>
          <w:lang w:val="fr-FR"/>
        </w:rPr>
        <w:t>rnissent les grossistes</w:t>
      </w:r>
      <w:r w:rsidR="00C303D6" w:rsidRPr="00FC5992">
        <w:rPr>
          <w:rFonts w:ascii="Times New Roman" w:hAnsi="Times New Roman"/>
          <w:color w:val="000000"/>
          <w:sz w:val="24"/>
          <w:szCs w:val="24"/>
          <w:lang w:val="fr-FR"/>
        </w:rPr>
        <w:t xml:space="preserve"> </w:t>
      </w:r>
      <w:r w:rsidR="00A963C3" w:rsidRPr="00FC5992">
        <w:rPr>
          <w:rFonts w:ascii="Times New Roman" w:hAnsi="Times New Roman"/>
          <w:color w:val="000000"/>
          <w:sz w:val="24"/>
          <w:szCs w:val="24"/>
          <w:lang w:val="fr-FR"/>
        </w:rPr>
        <w:t>qui sont situés à travers le pays, en particulier dans les villes importantes, comme les municipalités et les conseils communaux</w:t>
      </w:r>
      <w:r w:rsidR="00C303D6" w:rsidRPr="00FC5992">
        <w:rPr>
          <w:rFonts w:ascii="Times New Roman" w:hAnsi="Times New Roman"/>
          <w:color w:val="000000"/>
          <w:sz w:val="24"/>
          <w:szCs w:val="24"/>
          <w:lang w:val="fr-FR"/>
        </w:rPr>
        <w:t>.</w:t>
      </w:r>
    </w:p>
    <w:p w14:paraId="7A6723C0" w14:textId="6551DBC5" w:rsidR="00C303D6" w:rsidRPr="00FC5992" w:rsidRDefault="00A963C3" w:rsidP="003226AE">
      <w:pPr>
        <w:spacing w:line="360" w:lineRule="auto"/>
        <w:rPr>
          <w:rFonts w:ascii="Times New Roman" w:hAnsi="Times New Roman"/>
          <w:color w:val="000000"/>
          <w:sz w:val="24"/>
          <w:szCs w:val="24"/>
          <w:lang w:val="fr-FR"/>
        </w:rPr>
      </w:pPr>
      <w:r w:rsidRPr="00FC5992">
        <w:rPr>
          <w:rFonts w:ascii="Times New Roman" w:hAnsi="Times New Roman"/>
          <w:color w:val="000000"/>
          <w:sz w:val="24"/>
          <w:szCs w:val="24"/>
          <w:lang w:val="fr-FR"/>
        </w:rPr>
        <w:t xml:space="preserve">Les grossistes vendent ensuite les médicaments à des pharmacies </w:t>
      </w:r>
      <w:r w:rsidR="002505E5">
        <w:rPr>
          <w:rFonts w:ascii="Times New Roman" w:hAnsi="Times New Roman"/>
          <w:color w:val="000000"/>
          <w:sz w:val="24"/>
          <w:szCs w:val="24"/>
          <w:lang w:val="fr-FR"/>
        </w:rPr>
        <w:t>de</w:t>
      </w:r>
      <w:r w:rsidR="002505E5" w:rsidRPr="00FC5992">
        <w:rPr>
          <w:rFonts w:ascii="Times New Roman" w:hAnsi="Times New Roman"/>
          <w:color w:val="000000"/>
          <w:sz w:val="24"/>
          <w:szCs w:val="24"/>
          <w:lang w:val="fr-FR"/>
        </w:rPr>
        <w:t xml:space="preserve"> </w:t>
      </w:r>
      <w:r w:rsidRPr="00FC5992">
        <w:rPr>
          <w:rFonts w:ascii="Times New Roman" w:hAnsi="Times New Roman"/>
          <w:color w:val="000000"/>
          <w:sz w:val="24"/>
          <w:szCs w:val="24"/>
          <w:lang w:val="fr-FR"/>
        </w:rPr>
        <w:t>détail, des dépôts de vente de médicaments, des cliniques, des hôpitaux privés, des organisations non gouvernementales (ONG) et des hôpitaux confessionnels</w:t>
      </w:r>
      <w:r w:rsidR="00C303D6" w:rsidRPr="00FC5992">
        <w:rPr>
          <w:rFonts w:ascii="Times New Roman" w:hAnsi="Times New Roman"/>
          <w:color w:val="000000"/>
          <w:sz w:val="24"/>
          <w:szCs w:val="24"/>
          <w:lang w:val="fr-FR"/>
        </w:rPr>
        <w:t>.</w:t>
      </w:r>
    </w:p>
    <w:p w14:paraId="61D37143" w14:textId="29A502DF" w:rsidR="001474B7" w:rsidRPr="00FC5992" w:rsidRDefault="00A963C3" w:rsidP="001474B7">
      <w:pPr>
        <w:spacing w:line="360" w:lineRule="auto"/>
        <w:rPr>
          <w:rFonts w:ascii="Times New Roman" w:hAnsi="Times New Roman"/>
          <w:color w:val="000000"/>
          <w:sz w:val="24"/>
          <w:szCs w:val="24"/>
          <w:lang w:val="fr-FR"/>
        </w:rPr>
      </w:pPr>
      <w:r w:rsidRPr="00FC5992">
        <w:rPr>
          <w:rFonts w:ascii="Times New Roman" w:hAnsi="Times New Roman"/>
          <w:color w:val="000000"/>
          <w:sz w:val="24"/>
          <w:szCs w:val="24"/>
          <w:lang w:val="fr-FR"/>
        </w:rPr>
        <w:t>L</w:t>
      </w:r>
      <w:r w:rsidR="002505E5">
        <w:rPr>
          <w:rFonts w:ascii="Times New Roman" w:hAnsi="Times New Roman"/>
          <w:color w:val="000000"/>
          <w:sz w:val="24"/>
          <w:szCs w:val="24"/>
          <w:lang w:val="fr-FR"/>
        </w:rPr>
        <w:t xml:space="preserve">’ONG </w:t>
      </w:r>
      <w:r w:rsidR="002505E5" w:rsidRPr="005559A7">
        <w:rPr>
          <w:rFonts w:ascii="Times New Roman" w:hAnsi="Times New Roman"/>
          <w:color w:val="000000"/>
          <w:sz w:val="24"/>
          <w:szCs w:val="24"/>
          <w:lang w:val="fr-FR"/>
        </w:rPr>
        <w:t xml:space="preserve">Joint Medical Stores </w:t>
      </w:r>
      <w:r w:rsidRPr="00FC5992">
        <w:rPr>
          <w:rFonts w:ascii="Times New Roman" w:hAnsi="Times New Roman"/>
          <w:color w:val="000000"/>
          <w:sz w:val="24"/>
          <w:szCs w:val="24"/>
          <w:lang w:val="fr-FR"/>
        </w:rPr>
        <w:t>fourni</w:t>
      </w:r>
      <w:r w:rsidR="00DB1323">
        <w:rPr>
          <w:rFonts w:ascii="Times New Roman" w:hAnsi="Times New Roman"/>
          <w:color w:val="000000"/>
          <w:sz w:val="24"/>
          <w:szCs w:val="24"/>
          <w:lang w:val="fr-FR"/>
        </w:rPr>
        <w:t>t</w:t>
      </w:r>
      <w:r w:rsidRPr="00FC5992">
        <w:rPr>
          <w:rFonts w:ascii="Times New Roman" w:hAnsi="Times New Roman"/>
          <w:color w:val="000000"/>
          <w:sz w:val="24"/>
          <w:szCs w:val="24"/>
          <w:lang w:val="fr-FR"/>
        </w:rPr>
        <w:t xml:space="preserve"> surtout les hôpitaux confessionnels, les ONG, et les centres médicaux et hô</w:t>
      </w:r>
      <w:r w:rsidR="00592F85" w:rsidRPr="00FC5992">
        <w:rPr>
          <w:rFonts w:ascii="Times New Roman" w:hAnsi="Times New Roman"/>
          <w:color w:val="000000"/>
          <w:sz w:val="24"/>
          <w:szCs w:val="24"/>
          <w:lang w:val="fr-FR"/>
        </w:rPr>
        <w:t>pitaux privés de taille moyenne</w:t>
      </w:r>
      <w:r w:rsidR="00C303D6" w:rsidRPr="00FC5992">
        <w:rPr>
          <w:rFonts w:ascii="Times New Roman" w:hAnsi="Times New Roman"/>
          <w:color w:val="000000"/>
          <w:sz w:val="24"/>
          <w:szCs w:val="24"/>
          <w:lang w:val="fr-FR"/>
        </w:rPr>
        <w:t>.</w:t>
      </w:r>
    </w:p>
    <w:p w14:paraId="07AD0291" w14:textId="77777777" w:rsidR="00C303D6" w:rsidRDefault="009A506C" w:rsidP="00FA07ED">
      <w:pPr>
        <w:keepNext/>
        <w:spacing w:line="360" w:lineRule="auto"/>
        <w:rPr>
          <w:rFonts w:ascii="Times New Roman" w:eastAsia="Calibri" w:hAnsi="Times New Roman"/>
          <w:b/>
          <w:color w:val="000000"/>
          <w:sz w:val="24"/>
          <w:szCs w:val="24"/>
          <w:lang w:val="fr-FR" w:bidi="ar-SA"/>
        </w:rPr>
      </w:pPr>
      <w:r w:rsidRPr="00FC5992">
        <w:rPr>
          <w:rFonts w:ascii="Times New Roman" w:eastAsia="Calibri" w:hAnsi="Times New Roman"/>
          <w:b/>
          <w:color w:val="000000"/>
          <w:sz w:val="24"/>
          <w:szCs w:val="24"/>
          <w:lang w:val="fr-FR" w:bidi="ar-SA"/>
        </w:rPr>
        <w:t>Circuits de distribution des p</w:t>
      </w:r>
      <w:r w:rsidR="00E53885" w:rsidRPr="00FC5992">
        <w:rPr>
          <w:rFonts w:ascii="Times New Roman" w:eastAsia="Calibri" w:hAnsi="Times New Roman"/>
          <w:b/>
          <w:color w:val="000000"/>
          <w:sz w:val="24"/>
          <w:szCs w:val="24"/>
          <w:lang w:val="fr-FR" w:bidi="ar-SA"/>
        </w:rPr>
        <w:t>roduits pharmaceutiques</w:t>
      </w:r>
      <w:r w:rsidR="009C52D5" w:rsidRPr="00FC5992">
        <w:rPr>
          <w:rFonts w:ascii="Times New Roman" w:eastAsia="Calibri" w:hAnsi="Times New Roman"/>
          <w:b/>
          <w:color w:val="000000"/>
          <w:sz w:val="24"/>
          <w:szCs w:val="24"/>
          <w:lang w:val="fr-FR" w:bidi="ar-SA"/>
        </w:rPr>
        <w:t xml:space="preserve"> </w:t>
      </w:r>
      <w:r w:rsidRPr="00FC5992">
        <w:rPr>
          <w:rFonts w:ascii="Times New Roman" w:eastAsia="Calibri" w:hAnsi="Times New Roman"/>
          <w:b/>
          <w:color w:val="000000"/>
          <w:sz w:val="24"/>
          <w:szCs w:val="24"/>
          <w:lang w:val="fr-FR" w:bidi="ar-SA"/>
        </w:rPr>
        <w:t>dans le secteur privé</w:t>
      </w:r>
    </w:p>
    <w:p w14:paraId="2D5A546C" w14:textId="77777777" w:rsidR="00EC42F4" w:rsidRPr="00A41F5F" w:rsidRDefault="00EC42F4" w:rsidP="00EC42F4">
      <w:pPr>
        <w:keepNext/>
        <w:spacing w:line="360" w:lineRule="auto"/>
        <w:jc w:val="both"/>
        <w:rPr>
          <w:rFonts w:asciiTheme="majorHAnsi" w:hAnsiTheme="majorHAnsi"/>
          <w:color w:val="000000"/>
          <w:sz w:val="24"/>
          <w:szCs w:val="24"/>
          <w:lang w:val="en-GB"/>
        </w:rPr>
      </w:pPr>
      <w:r w:rsidRPr="00A41F5F">
        <w:rPr>
          <w:rFonts w:asciiTheme="majorHAnsi" w:hAnsiTheme="majorHAnsi"/>
          <w:noProof/>
          <w:color w:val="000000"/>
          <w:sz w:val="24"/>
          <w:szCs w:val="24"/>
          <w:lang w:bidi="ar-SA"/>
        </w:rPr>
        <w:drawing>
          <wp:inline distT="0" distB="0" distL="0" distR="0" wp14:anchorId="7D657E29" wp14:editId="47FC0D36">
            <wp:extent cx="5372100" cy="3702205"/>
            <wp:effectExtent l="0" t="19050" r="0" b="12700"/>
            <wp:docPr id="40" name="Diagram 40"/>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14:paraId="7641149C" w14:textId="181DF93A" w:rsidR="00136B77" w:rsidRDefault="00136B77" w:rsidP="003226AE">
      <w:pPr>
        <w:spacing w:line="360" w:lineRule="auto"/>
        <w:rPr>
          <w:rFonts w:ascii="Times New Roman" w:hAnsi="Times New Roman"/>
          <w:color w:val="000000"/>
          <w:sz w:val="24"/>
          <w:szCs w:val="24"/>
          <w:lang w:val="fr-FR"/>
        </w:rPr>
      </w:pPr>
    </w:p>
    <w:p w14:paraId="39C095E4" w14:textId="37073550" w:rsidR="00136B77" w:rsidRPr="00136B77" w:rsidRDefault="00136B77" w:rsidP="003226AE">
      <w:pPr>
        <w:spacing w:line="360" w:lineRule="auto"/>
        <w:rPr>
          <w:rFonts w:ascii="Times New Roman" w:hAnsi="Times New Roman"/>
          <w:b/>
          <w:i/>
          <w:color w:val="000000"/>
          <w:sz w:val="24"/>
          <w:szCs w:val="24"/>
          <w:lang w:val="fr-FR"/>
        </w:rPr>
      </w:pPr>
      <w:r w:rsidRPr="00136B77">
        <w:rPr>
          <w:rFonts w:ascii="Times New Roman" w:hAnsi="Times New Roman"/>
          <w:b/>
          <w:i/>
          <w:color w:val="000000"/>
          <w:sz w:val="24"/>
          <w:szCs w:val="24"/>
          <w:lang w:val="fr-FR"/>
        </w:rPr>
        <w:t>Services pharmaceutiques</w:t>
      </w:r>
    </w:p>
    <w:p w14:paraId="070C908B" w14:textId="64391669" w:rsidR="00C303D6" w:rsidRPr="00FC5992" w:rsidRDefault="007C3DEC" w:rsidP="003226AE">
      <w:pPr>
        <w:spacing w:line="360" w:lineRule="auto"/>
        <w:rPr>
          <w:rFonts w:ascii="Times New Roman" w:hAnsi="Times New Roman"/>
          <w:color w:val="000000"/>
          <w:sz w:val="24"/>
          <w:szCs w:val="24"/>
          <w:lang w:val="fr-FR"/>
        </w:rPr>
      </w:pPr>
      <w:r w:rsidRPr="00FC5992">
        <w:rPr>
          <w:rFonts w:ascii="Times New Roman" w:hAnsi="Times New Roman"/>
          <w:color w:val="000000"/>
          <w:sz w:val="24"/>
          <w:szCs w:val="24"/>
          <w:lang w:val="fr-FR"/>
        </w:rPr>
        <w:t xml:space="preserve">Les services pharmaceutiques sont surtout concentrés dans </w:t>
      </w:r>
      <w:r w:rsidR="00622601" w:rsidRPr="00FC5992">
        <w:rPr>
          <w:rFonts w:ascii="Times New Roman" w:hAnsi="Times New Roman"/>
          <w:color w:val="000000"/>
          <w:sz w:val="24"/>
          <w:szCs w:val="24"/>
          <w:lang w:val="fr-FR"/>
        </w:rPr>
        <w:t>les grandes villes</w:t>
      </w:r>
      <w:r w:rsidRPr="00FC5992">
        <w:rPr>
          <w:rFonts w:ascii="Times New Roman" w:hAnsi="Times New Roman"/>
          <w:color w:val="000000"/>
          <w:sz w:val="24"/>
          <w:szCs w:val="24"/>
          <w:lang w:val="fr-FR"/>
        </w:rPr>
        <w:t>, comme</w:t>
      </w:r>
      <w:r w:rsidR="001C3E3B" w:rsidRPr="00FC5992">
        <w:rPr>
          <w:rFonts w:ascii="Times New Roman" w:hAnsi="Times New Roman"/>
          <w:color w:val="000000"/>
          <w:sz w:val="24"/>
          <w:szCs w:val="24"/>
          <w:lang w:val="fr-FR"/>
        </w:rPr>
        <w:t xml:space="preserve"> </w:t>
      </w:r>
      <w:r w:rsidR="00C303D6" w:rsidRPr="00FC5992">
        <w:rPr>
          <w:rFonts w:ascii="Times New Roman" w:hAnsi="Times New Roman"/>
          <w:color w:val="000000"/>
          <w:sz w:val="24"/>
          <w:szCs w:val="24"/>
          <w:lang w:val="fr-FR"/>
        </w:rPr>
        <w:t>Kampala, Mbarara, Jinja, Masaka, Gulu</w:t>
      </w:r>
      <w:r w:rsidR="008F3DF7" w:rsidRPr="00FC5992">
        <w:rPr>
          <w:rFonts w:ascii="Times New Roman" w:hAnsi="Times New Roman"/>
          <w:color w:val="000000"/>
          <w:sz w:val="24"/>
          <w:szCs w:val="24"/>
          <w:lang w:val="fr-FR"/>
        </w:rPr>
        <w:t>,</w:t>
      </w:r>
      <w:r w:rsidR="00C303D6" w:rsidRPr="00FC5992">
        <w:rPr>
          <w:rFonts w:ascii="Times New Roman" w:hAnsi="Times New Roman"/>
          <w:color w:val="000000"/>
          <w:sz w:val="24"/>
          <w:szCs w:val="24"/>
          <w:lang w:val="fr-FR"/>
        </w:rPr>
        <w:t xml:space="preserve"> etc.</w:t>
      </w:r>
    </w:p>
    <w:p w14:paraId="0811E4DD" w14:textId="77777777" w:rsidR="00C303D6" w:rsidRPr="00FC5992" w:rsidRDefault="001C3E3B" w:rsidP="003226AE">
      <w:pPr>
        <w:spacing w:line="360" w:lineRule="auto"/>
        <w:rPr>
          <w:rFonts w:ascii="Times New Roman" w:hAnsi="Times New Roman"/>
          <w:color w:val="000000"/>
          <w:sz w:val="24"/>
          <w:szCs w:val="24"/>
          <w:lang w:val="fr-FR"/>
        </w:rPr>
      </w:pPr>
      <w:r w:rsidRPr="00FC5992">
        <w:rPr>
          <w:rFonts w:ascii="Times New Roman" w:hAnsi="Times New Roman"/>
          <w:color w:val="000000"/>
          <w:sz w:val="24"/>
          <w:szCs w:val="24"/>
          <w:lang w:val="fr-FR"/>
        </w:rPr>
        <w:lastRenderedPageBreak/>
        <w:t>Les</w:t>
      </w:r>
      <w:r w:rsidR="00C303D6" w:rsidRPr="00FC5992">
        <w:rPr>
          <w:rFonts w:ascii="Times New Roman" w:hAnsi="Times New Roman"/>
          <w:color w:val="000000"/>
          <w:sz w:val="24"/>
          <w:szCs w:val="24"/>
          <w:lang w:val="fr-FR"/>
        </w:rPr>
        <w:t xml:space="preserve"> pharmacies</w:t>
      </w:r>
      <w:r w:rsidRPr="00FC5992">
        <w:rPr>
          <w:rFonts w:ascii="Times New Roman" w:hAnsi="Times New Roman"/>
          <w:color w:val="000000"/>
          <w:sz w:val="24"/>
          <w:szCs w:val="24"/>
          <w:lang w:val="fr-FR"/>
        </w:rPr>
        <w:t xml:space="preserve"> de détail qui sont autorisées à stocker une vaste gamme de médicaments sous ordonnance et en vente libre (OTC) desservent surtout la communauté urbaine</w:t>
      </w:r>
      <w:r w:rsidR="009B3504" w:rsidRPr="00FC5992">
        <w:rPr>
          <w:rFonts w:ascii="Times New Roman" w:hAnsi="Times New Roman"/>
          <w:color w:val="000000"/>
          <w:sz w:val="24"/>
          <w:szCs w:val="24"/>
          <w:lang w:val="fr-FR"/>
        </w:rPr>
        <w:t>.</w:t>
      </w:r>
      <w:r w:rsidRPr="00FC5992">
        <w:rPr>
          <w:rFonts w:ascii="Times New Roman" w:hAnsi="Times New Roman"/>
          <w:color w:val="000000"/>
          <w:sz w:val="24"/>
          <w:szCs w:val="24"/>
          <w:lang w:val="fr-FR"/>
        </w:rPr>
        <w:t xml:space="preserve"> </w:t>
      </w:r>
    </w:p>
    <w:p w14:paraId="3185A6E3" w14:textId="77BA8EE8" w:rsidR="00C303D6" w:rsidRPr="00FC5992" w:rsidRDefault="009B3504" w:rsidP="003226AE">
      <w:pPr>
        <w:spacing w:line="360" w:lineRule="auto"/>
        <w:rPr>
          <w:rFonts w:ascii="Times New Roman" w:hAnsi="Times New Roman"/>
          <w:color w:val="000000"/>
          <w:sz w:val="24"/>
          <w:szCs w:val="24"/>
          <w:lang w:val="fr-FR"/>
        </w:rPr>
      </w:pPr>
      <w:r w:rsidRPr="00FC5992">
        <w:rPr>
          <w:rFonts w:ascii="Times New Roman" w:hAnsi="Times New Roman"/>
          <w:color w:val="000000"/>
          <w:sz w:val="24"/>
          <w:szCs w:val="24"/>
          <w:lang w:val="fr-FR"/>
        </w:rPr>
        <w:t xml:space="preserve">Les dépôts de vente de médicaments de classe C sont autorisés </w:t>
      </w:r>
      <w:r w:rsidR="00136B77">
        <w:rPr>
          <w:rFonts w:ascii="Times New Roman" w:hAnsi="Times New Roman"/>
          <w:color w:val="000000"/>
          <w:sz w:val="24"/>
          <w:szCs w:val="24"/>
          <w:lang w:val="fr-FR"/>
        </w:rPr>
        <w:t>par la loi</w:t>
      </w:r>
      <w:r w:rsidRPr="00FC5992">
        <w:rPr>
          <w:rFonts w:ascii="Times New Roman" w:hAnsi="Times New Roman"/>
          <w:color w:val="000000"/>
          <w:sz w:val="24"/>
          <w:szCs w:val="24"/>
          <w:lang w:val="fr-FR"/>
        </w:rPr>
        <w:t xml:space="preserve"> à stocker uniquement les médicaments en vente libre (OTC). </w:t>
      </w:r>
      <w:r w:rsidR="00C303D6" w:rsidRPr="00FC5992">
        <w:rPr>
          <w:rFonts w:ascii="Times New Roman" w:hAnsi="Times New Roman"/>
          <w:color w:val="000000"/>
          <w:sz w:val="24"/>
          <w:szCs w:val="24"/>
          <w:lang w:val="fr-FR"/>
        </w:rPr>
        <w:t xml:space="preserve"> </w:t>
      </w:r>
    </w:p>
    <w:p w14:paraId="6F601992" w14:textId="77777777" w:rsidR="00C303D6" w:rsidRPr="00FC5992" w:rsidRDefault="009B3504" w:rsidP="003226AE">
      <w:pPr>
        <w:spacing w:line="360" w:lineRule="auto"/>
        <w:rPr>
          <w:rFonts w:ascii="Times New Roman" w:hAnsi="Times New Roman"/>
          <w:color w:val="000000"/>
          <w:sz w:val="24"/>
          <w:szCs w:val="24"/>
          <w:lang w:val="fr-FR"/>
        </w:rPr>
      </w:pPr>
      <w:r w:rsidRPr="00FC5992">
        <w:rPr>
          <w:rFonts w:ascii="Times New Roman" w:hAnsi="Times New Roman"/>
          <w:color w:val="000000"/>
          <w:sz w:val="24"/>
          <w:szCs w:val="24"/>
          <w:lang w:val="fr-FR"/>
        </w:rPr>
        <w:t>Ces dépôts desservent la communauté rurale qui a tout autant besoin de médicaments sous ordonnance, comme la communauté urbaine</w:t>
      </w:r>
      <w:r w:rsidR="00C303D6" w:rsidRPr="00FC5992">
        <w:rPr>
          <w:rFonts w:ascii="Times New Roman" w:hAnsi="Times New Roman"/>
          <w:color w:val="000000"/>
          <w:sz w:val="24"/>
          <w:szCs w:val="24"/>
          <w:lang w:val="fr-FR"/>
        </w:rPr>
        <w:t>.</w:t>
      </w:r>
    </w:p>
    <w:p w14:paraId="54C1DE57" w14:textId="77777777" w:rsidR="00C303D6" w:rsidRPr="00FC5992" w:rsidRDefault="009B3504" w:rsidP="003226AE">
      <w:pPr>
        <w:spacing w:line="360" w:lineRule="auto"/>
        <w:rPr>
          <w:rFonts w:ascii="Times New Roman" w:hAnsi="Times New Roman"/>
          <w:color w:val="000000"/>
          <w:sz w:val="24"/>
          <w:szCs w:val="24"/>
          <w:lang w:val="fr-FR"/>
        </w:rPr>
      </w:pPr>
      <w:r w:rsidRPr="00FC5992">
        <w:rPr>
          <w:rFonts w:ascii="Times New Roman" w:hAnsi="Times New Roman"/>
          <w:color w:val="000000"/>
          <w:sz w:val="24"/>
          <w:szCs w:val="24"/>
          <w:lang w:val="fr-FR"/>
        </w:rPr>
        <w:t>Cette distribution déséquilibrée des services pharmaceutiques a mené à l’établissement des DVMA.</w:t>
      </w:r>
      <w:r w:rsidR="00C303D6" w:rsidRPr="00FC5992">
        <w:rPr>
          <w:rFonts w:ascii="Times New Roman" w:hAnsi="Times New Roman"/>
          <w:color w:val="000000"/>
          <w:sz w:val="24"/>
          <w:szCs w:val="24"/>
          <w:lang w:val="fr-FR"/>
        </w:rPr>
        <w:t xml:space="preserve"> </w:t>
      </w:r>
    </w:p>
    <w:p w14:paraId="2C7B8374" w14:textId="77777777" w:rsidR="00396BC5" w:rsidRPr="00FC5992" w:rsidRDefault="009B3504" w:rsidP="003226AE">
      <w:pPr>
        <w:spacing w:line="360" w:lineRule="auto"/>
        <w:rPr>
          <w:rFonts w:ascii="Times New Roman" w:hAnsi="Times New Roman"/>
          <w:color w:val="000000"/>
          <w:sz w:val="24"/>
          <w:szCs w:val="24"/>
          <w:lang w:val="fr-FR"/>
        </w:rPr>
      </w:pPr>
      <w:r w:rsidRPr="00FC5992">
        <w:rPr>
          <w:rFonts w:ascii="Times New Roman" w:hAnsi="Times New Roman"/>
          <w:color w:val="000000"/>
          <w:sz w:val="24"/>
          <w:szCs w:val="24"/>
          <w:lang w:val="fr-FR"/>
        </w:rPr>
        <w:t xml:space="preserve">Les DVMA sont autorisés à stocker une plus vaste gamme de médicaments, dont certains médicaments sous ordonnance de grande nécessité pour la communauté. </w:t>
      </w:r>
    </w:p>
    <w:p w14:paraId="196EB66F" w14:textId="77777777" w:rsidR="00C303D6" w:rsidRPr="00FC5992" w:rsidRDefault="00396BC5" w:rsidP="003226AE">
      <w:pPr>
        <w:spacing w:line="360" w:lineRule="auto"/>
        <w:rPr>
          <w:rFonts w:ascii="Times New Roman" w:hAnsi="Times New Roman"/>
          <w:color w:val="000000"/>
          <w:sz w:val="24"/>
          <w:szCs w:val="24"/>
          <w:lang w:val="fr-FR"/>
        </w:rPr>
      </w:pPr>
      <w:r w:rsidRPr="00FC5992">
        <w:rPr>
          <w:rFonts w:ascii="Times New Roman" w:hAnsi="Times New Roman"/>
          <w:color w:val="000000"/>
          <w:sz w:val="24"/>
          <w:szCs w:val="24"/>
          <w:lang w:val="fr-FR"/>
        </w:rPr>
        <w:t xml:space="preserve">Les DVMA ont pour objectif principal de desservir les communautés rurales. </w:t>
      </w:r>
      <w:r w:rsidR="00C303D6" w:rsidRPr="00FC5992">
        <w:rPr>
          <w:rFonts w:ascii="Times New Roman" w:hAnsi="Times New Roman"/>
          <w:color w:val="000000"/>
          <w:sz w:val="24"/>
          <w:szCs w:val="24"/>
          <w:lang w:val="fr-FR"/>
        </w:rPr>
        <w:t xml:space="preserve"> </w:t>
      </w:r>
    </w:p>
    <w:p w14:paraId="47598A21" w14:textId="77777777" w:rsidR="00C303D6" w:rsidRPr="00FC5992" w:rsidRDefault="00B04B7C" w:rsidP="003226AE">
      <w:pPr>
        <w:keepNext/>
        <w:spacing w:line="360" w:lineRule="auto"/>
        <w:rPr>
          <w:rFonts w:ascii="Times New Roman" w:hAnsi="Times New Roman"/>
          <w:b/>
          <w:color w:val="000000"/>
          <w:sz w:val="24"/>
          <w:szCs w:val="24"/>
          <w:lang w:val="fr-FR"/>
        </w:rPr>
      </w:pPr>
      <w:r w:rsidRPr="00FC5992">
        <w:rPr>
          <w:rFonts w:ascii="Times New Roman" w:hAnsi="Times New Roman"/>
          <w:b/>
          <w:color w:val="000000"/>
          <w:sz w:val="24"/>
          <w:szCs w:val="24"/>
          <w:lang w:val="fr-FR"/>
        </w:rPr>
        <w:t>Le modèle de</w:t>
      </w:r>
      <w:r w:rsidR="00C303D6" w:rsidRPr="00FC5992">
        <w:rPr>
          <w:rFonts w:ascii="Times New Roman" w:hAnsi="Times New Roman"/>
          <w:b/>
          <w:color w:val="000000"/>
          <w:sz w:val="24"/>
          <w:szCs w:val="24"/>
          <w:lang w:val="fr-FR"/>
        </w:rPr>
        <w:t xml:space="preserve"> </w:t>
      </w:r>
      <w:r w:rsidR="00221C11" w:rsidRPr="00FC5992">
        <w:rPr>
          <w:rFonts w:ascii="Times New Roman" w:hAnsi="Times New Roman"/>
          <w:b/>
          <w:color w:val="000000"/>
          <w:sz w:val="24"/>
          <w:szCs w:val="24"/>
          <w:lang w:val="fr-FR"/>
        </w:rPr>
        <w:t>dépôt de vente de médicaments accrédité</w:t>
      </w:r>
      <w:r w:rsidR="00C303D6" w:rsidRPr="00FC5992">
        <w:rPr>
          <w:rFonts w:ascii="Times New Roman" w:hAnsi="Times New Roman"/>
          <w:b/>
          <w:color w:val="000000"/>
          <w:sz w:val="24"/>
          <w:szCs w:val="24"/>
          <w:lang w:val="fr-FR"/>
        </w:rPr>
        <w:t xml:space="preserve"> (</w:t>
      </w:r>
      <w:r w:rsidR="00A80F74" w:rsidRPr="00FC5992">
        <w:rPr>
          <w:rFonts w:ascii="Times New Roman" w:hAnsi="Times New Roman"/>
          <w:b/>
          <w:color w:val="000000"/>
          <w:sz w:val="24"/>
          <w:szCs w:val="24"/>
          <w:lang w:val="fr-FR"/>
        </w:rPr>
        <w:t>DVMA</w:t>
      </w:r>
      <w:r w:rsidR="00C303D6" w:rsidRPr="00FC5992">
        <w:rPr>
          <w:rFonts w:ascii="Times New Roman" w:hAnsi="Times New Roman"/>
          <w:b/>
          <w:color w:val="000000"/>
          <w:sz w:val="24"/>
          <w:szCs w:val="24"/>
          <w:lang w:val="fr-FR"/>
        </w:rPr>
        <w:t xml:space="preserve">) </w:t>
      </w:r>
    </w:p>
    <w:p w14:paraId="5114EA9B" w14:textId="77777777" w:rsidR="00C303D6" w:rsidRPr="00FC5992" w:rsidRDefault="00B04B7C" w:rsidP="003226AE">
      <w:pPr>
        <w:keepNext/>
        <w:spacing w:line="360" w:lineRule="auto"/>
        <w:rPr>
          <w:rFonts w:ascii="Times New Roman" w:hAnsi="Times New Roman"/>
          <w:color w:val="000000"/>
          <w:sz w:val="24"/>
          <w:szCs w:val="24"/>
          <w:lang w:val="fr-FR"/>
        </w:rPr>
      </w:pPr>
      <w:r w:rsidRPr="00FC5992">
        <w:rPr>
          <w:rFonts w:ascii="Times New Roman" w:hAnsi="Times New Roman"/>
          <w:color w:val="000000"/>
          <w:sz w:val="24"/>
          <w:szCs w:val="24"/>
          <w:lang w:val="fr-FR"/>
        </w:rPr>
        <w:t>Un DVMA est un dépôt de vente de médicaments autorisé à vendre une plus vaste gamme de médicaments, y compris certains médicaments sous ordonnance.</w:t>
      </w:r>
      <w:r w:rsidR="00C303D6" w:rsidRPr="00FC5992">
        <w:rPr>
          <w:rFonts w:ascii="Times New Roman" w:hAnsi="Times New Roman"/>
          <w:color w:val="000000"/>
          <w:sz w:val="24"/>
          <w:szCs w:val="24"/>
          <w:lang w:val="fr-FR"/>
        </w:rPr>
        <w:t xml:space="preserve"> </w:t>
      </w:r>
    </w:p>
    <w:p w14:paraId="2A791540" w14:textId="77777777" w:rsidR="00C303D6" w:rsidRPr="00FC5992" w:rsidRDefault="00BD4422" w:rsidP="003226AE">
      <w:pPr>
        <w:spacing w:line="360" w:lineRule="auto"/>
        <w:rPr>
          <w:rFonts w:ascii="Times New Roman" w:hAnsi="Times New Roman"/>
          <w:color w:val="000000"/>
          <w:sz w:val="24"/>
          <w:szCs w:val="24"/>
          <w:lang w:val="fr-FR"/>
        </w:rPr>
      </w:pPr>
      <w:r w:rsidRPr="00FC5992">
        <w:rPr>
          <w:rFonts w:ascii="Times New Roman" w:hAnsi="Times New Roman"/>
          <w:color w:val="000000"/>
          <w:sz w:val="24"/>
          <w:szCs w:val="24"/>
          <w:lang w:val="fr-FR"/>
        </w:rPr>
        <w:t>Les DVMA sont des points de vente de médicaments créés par l’Autorité nationale de contrôle des médicaments (NDA) en réponse à l’accès médiocre aux médicaments.</w:t>
      </w:r>
      <w:r w:rsidR="00C303D6" w:rsidRPr="00FC5992">
        <w:rPr>
          <w:rFonts w:ascii="Times New Roman" w:hAnsi="Times New Roman"/>
          <w:color w:val="000000"/>
          <w:sz w:val="24"/>
          <w:szCs w:val="24"/>
          <w:lang w:val="fr-FR"/>
        </w:rPr>
        <w:t xml:space="preserve"> </w:t>
      </w:r>
    </w:p>
    <w:p w14:paraId="02310308" w14:textId="7757E543" w:rsidR="00C303D6" w:rsidRPr="00FC5992" w:rsidRDefault="00BD4422" w:rsidP="003226AE">
      <w:pPr>
        <w:spacing w:line="360" w:lineRule="auto"/>
        <w:rPr>
          <w:rFonts w:ascii="Times New Roman" w:hAnsi="Times New Roman"/>
          <w:color w:val="000000"/>
          <w:sz w:val="24"/>
          <w:szCs w:val="24"/>
          <w:lang w:val="fr-FR"/>
        </w:rPr>
      </w:pPr>
      <w:r w:rsidRPr="00FC5992">
        <w:rPr>
          <w:rFonts w:ascii="Times New Roman" w:hAnsi="Times New Roman"/>
          <w:color w:val="000000"/>
          <w:sz w:val="24"/>
          <w:szCs w:val="24"/>
          <w:lang w:val="fr-FR"/>
        </w:rPr>
        <w:t xml:space="preserve">Les DVMA </w:t>
      </w:r>
      <w:r w:rsidR="00747767">
        <w:rPr>
          <w:rFonts w:ascii="Times New Roman" w:hAnsi="Times New Roman"/>
          <w:color w:val="000000"/>
          <w:sz w:val="24"/>
          <w:szCs w:val="24"/>
          <w:lang w:val="fr-FR"/>
        </w:rPr>
        <w:t>actuels sont créés à partir de</w:t>
      </w:r>
      <w:r w:rsidRPr="00FC5992">
        <w:rPr>
          <w:rFonts w:ascii="Times New Roman" w:hAnsi="Times New Roman"/>
          <w:color w:val="000000"/>
          <w:sz w:val="24"/>
          <w:szCs w:val="24"/>
          <w:lang w:val="fr-FR"/>
        </w:rPr>
        <w:t xml:space="preserve"> dépôt</w:t>
      </w:r>
      <w:r w:rsidR="00747767">
        <w:rPr>
          <w:rFonts w:ascii="Times New Roman" w:hAnsi="Times New Roman"/>
          <w:color w:val="000000"/>
          <w:sz w:val="24"/>
          <w:szCs w:val="24"/>
          <w:lang w:val="fr-FR"/>
        </w:rPr>
        <w:t>s</w:t>
      </w:r>
      <w:r w:rsidRPr="00FC5992">
        <w:rPr>
          <w:rFonts w:ascii="Times New Roman" w:hAnsi="Times New Roman"/>
          <w:color w:val="000000"/>
          <w:sz w:val="24"/>
          <w:szCs w:val="24"/>
          <w:lang w:val="fr-FR"/>
        </w:rPr>
        <w:t xml:space="preserve"> de vente de médicaments de classe C existant</w:t>
      </w:r>
      <w:r w:rsidR="00747767">
        <w:rPr>
          <w:rFonts w:ascii="Times New Roman" w:hAnsi="Times New Roman"/>
          <w:color w:val="000000"/>
          <w:sz w:val="24"/>
          <w:szCs w:val="24"/>
          <w:lang w:val="fr-FR"/>
        </w:rPr>
        <w:t>s</w:t>
      </w:r>
      <w:r w:rsidRPr="00FC5992">
        <w:rPr>
          <w:rFonts w:ascii="Times New Roman" w:hAnsi="Times New Roman"/>
          <w:color w:val="000000"/>
          <w:sz w:val="24"/>
          <w:szCs w:val="24"/>
          <w:lang w:val="fr-FR"/>
        </w:rPr>
        <w:t>.</w:t>
      </w:r>
      <w:r w:rsidR="00C303D6" w:rsidRPr="00FC5992">
        <w:rPr>
          <w:rFonts w:ascii="Times New Roman" w:hAnsi="Times New Roman"/>
          <w:color w:val="000000"/>
          <w:sz w:val="24"/>
          <w:szCs w:val="24"/>
          <w:lang w:val="fr-FR"/>
        </w:rPr>
        <w:t xml:space="preserve"> </w:t>
      </w:r>
    </w:p>
    <w:p w14:paraId="2D4E0806" w14:textId="77777777" w:rsidR="00C303D6" w:rsidRPr="00FC5992" w:rsidRDefault="00BD4422" w:rsidP="003226AE">
      <w:pPr>
        <w:spacing w:line="360" w:lineRule="auto"/>
        <w:rPr>
          <w:rFonts w:ascii="Times New Roman" w:hAnsi="Times New Roman"/>
          <w:color w:val="000000"/>
          <w:sz w:val="24"/>
          <w:szCs w:val="24"/>
          <w:lang w:val="fr-FR"/>
        </w:rPr>
      </w:pPr>
      <w:r w:rsidRPr="00FC5992">
        <w:rPr>
          <w:rFonts w:ascii="Times New Roman" w:hAnsi="Times New Roman"/>
          <w:color w:val="000000"/>
          <w:sz w:val="24"/>
          <w:szCs w:val="24"/>
          <w:lang w:val="fr-FR"/>
        </w:rPr>
        <w:t xml:space="preserve">L’idée d’établir des DVMA provient initialement de Tanzanie, où les résultats ont été excellents en termes d’accès aux médicaments. </w:t>
      </w:r>
    </w:p>
    <w:p w14:paraId="259697EA" w14:textId="77777777" w:rsidR="00C303D6" w:rsidRPr="00FC5992" w:rsidRDefault="00BD4422" w:rsidP="003226AE">
      <w:pPr>
        <w:spacing w:line="360" w:lineRule="auto"/>
        <w:rPr>
          <w:rFonts w:ascii="Times New Roman" w:hAnsi="Times New Roman"/>
          <w:color w:val="000000"/>
          <w:sz w:val="24"/>
          <w:szCs w:val="24"/>
          <w:lang w:val="fr-FR"/>
        </w:rPr>
      </w:pPr>
      <w:r w:rsidRPr="00FC5992">
        <w:rPr>
          <w:rFonts w:ascii="Times New Roman" w:hAnsi="Times New Roman"/>
          <w:color w:val="000000"/>
          <w:sz w:val="24"/>
          <w:szCs w:val="24"/>
          <w:lang w:val="fr-FR"/>
        </w:rPr>
        <w:t xml:space="preserve">Elle a ensuite été présentée en Ouganda et s’est concrétisée d’abord dans le district de Kibaale, avec l’aide de Management Sciences for Health (MSH). </w:t>
      </w:r>
    </w:p>
    <w:p w14:paraId="1D4EAC4C" w14:textId="77777777" w:rsidR="00C303D6" w:rsidRPr="00FC5992" w:rsidRDefault="00367025" w:rsidP="003226AE">
      <w:pPr>
        <w:spacing w:line="360" w:lineRule="auto"/>
        <w:rPr>
          <w:rFonts w:ascii="Times New Roman" w:hAnsi="Times New Roman"/>
          <w:color w:val="000000"/>
          <w:sz w:val="24"/>
          <w:szCs w:val="24"/>
          <w:lang w:val="fr-FR"/>
        </w:rPr>
      </w:pPr>
      <w:r w:rsidRPr="00FC5992">
        <w:rPr>
          <w:rFonts w:ascii="Times New Roman" w:hAnsi="Times New Roman"/>
          <w:color w:val="000000"/>
          <w:sz w:val="24"/>
          <w:szCs w:val="24"/>
          <w:lang w:val="fr-FR"/>
        </w:rPr>
        <w:t>L’exploitation des DVMA est réglementée par la NDA, en conjonction avec le bureau de l’agent de santé du district (DHO) et l’association du district des vendeurs et des propriétaires de dépôts de vente de médicaments accrédités.</w:t>
      </w:r>
      <w:r w:rsidR="00C303D6" w:rsidRPr="00FC5992">
        <w:rPr>
          <w:rFonts w:ascii="Times New Roman" w:hAnsi="Times New Roman"/>
          <w:color w:val="000000"/>
          <w:sz w:val="24"/>
          <w:szCs w:val="24"/>
          <w:lang w:val="fr-FR"/>
        </w:rPr>
        <w:t xml:space="preserve"> </w:t>
      </w:r>
    </w:p>
    <w:p w14:paraId="6E34B39A" w14:textId="4D58AE5C" w:rsidR="00C303D6" w:rsidRPr="00FC5992" w:rsidRDefault="00367025" w:rsidP="003226AE">
      <w:pPr>
        <w:spacing w:line="360" w:lineRule="auto"/>
        <w:rPr>
          <w:rFonts w:ascii="Times New Roman" w:hAnsi="Times New Roman"/>
          <w:color w:val="000000"/>
          <w:sz w:val="24"/>
          <w:szCs w:val="24"/>
          <w:lang w:val="fr-FR"/>
        </w:rPr>
      </w:pPr>
      <w:r w:rsidRPr="00FC5992">
        <w:rPr>
          <w:rFonts w:ascii="Times New Roman" w:hAnsi="Times New Roman"/>
          <w:color w:val="000000"/>
          <w:sz w:val="24"/>
          <w:szCs w:val="24"/>
          <w:lang w:val="fr-FR"/>
        </w:rPr>
        <w:lastRenderedPageBreak/>
        <w:t>Outre la</w:t>
      </w:r>
      <w:r w:rsidR="008F3DF7" w:rsidRPr="00FC5992">
        <w:rPr>
          <w:rFonts w:ascii="Times New Roman" w:hAnsi="Times New Roman"/>
          <w:color w:val="000000"/>
          <w:sz w:val="24"/>
          <w:szCs w:val="24"/>
          <w:lang w:val="fr-FR"/>
        </w:rPr>
        <w:t xml:space="preserve"> </w:t>
      </w:r>
      <w:r w:rsidR="00C303D6" w:rsidRPr="00FC5992">
        <w:rPr>
          <w:rFonts w:ascii="Times New Roman" w:hAnsi="Times New Roman"/>
          <w:color w:val="000000"/>
          <w:sz w:val="24"/>
          <w:szCs w:val="24"/>
          <w:lang w:val="fr-FR"/>
        </w:rPr>
        <w:t xml:space="preserve">NDA, </w:t>
      </w:r>
      <w:r w:rsidRPr="00FC5992">
        <w:rPr>
          <w:rFonts w:ascii="Times New Roman" w:hAnsi="Times New Roman"/>
          <w:color w:val="000000"/>
          <w:sz w:val="24"/>
          <w:szCs w:val="24"/>
          <w:lang w:val="fr-FR"/>
        </w:rPr>
        <w:t xml:space="preserve">les organismes professionnels </w:t>
      </w:r>
      <w:r w:rsidR="00747767">
        <w:rPr>
          <w:rFonts w:ascii="Times New Roman" w:hAnsi="Times New Roman"/>
          <w:color w:val="000000"/>
          <w:sz w:val="24"/>
          <w:szCs w:val="24"/>
          <w:lang w:val="fr-FR"/>
        </w:rPr>
        <w:t>ayant</w:t>
      </w:r>
      <w:r w:rsidRPr="00FC5992">
        <w:rPr>
          <w:rFonts w:ascii="Times New Roman" w:hAnsi="Times New Roman"/>
          <w:color w:val="000000"/>
          <w:sz w:val="24"/>
          <w:szCs w:val="24"/>
          <w:lang w:val="fr-FR"/>
        </w:rPr>
        <w:t xml:space="preserve"> un intérêt marqué dans le fonctionnement des DVMA incluent : </w:t>
      </w:r>
    </w:p>
    <w:p w14:paraId="76DB0C89" w14:textId="3A6BE500" w:rsidR="00C303D6" w:rsidRPr="00FC5992" w:rsidRDefault="00367025" w:rsidP="003226AE">
      <w:pPr>
        <w:numPr>
          <w:ilvl w:val="0"/>
          <w:numId w:val="97"/>
        </w:numPr>
        <w:spacing w:line="360" w:lineRule="auto"/>
        <w:rPr>
          <w:rFonts w:ascii="Times New Roman" w:hAnsi="Times New Roman"/>
          <w:color w:val="000000"/>
          <w:sz w:val="24"/>
          <w:szCs w:val="24"/>
          <w:lang w:val="fr-FR"/>
        </w:rPr>
      </w:pPr>
      <w:r w:rsidRPr="00FC5992">
        <w:rPr>
          <w:rFonts w:ascii="Times New Roman" w:hAnsi="Times New Roman"/>
          <w:color w:val="000000"/>
          <w:sz w:val="24"/>
          <w:szCs w:val="24"/>
          <w:lang w:val="fr-FR"/>
        </w:rPr>
        <w:t xml:space="preserve">Le Conseil des </w:t>
      </w:r>
      <w:r w:rsidR="008B78CE" w:rsidRPr="00FC5992">
        <w:rPr>
          <w:rFonts w:ascii="Times New Roman" w:hAnsi="Times New Roman"/>
          <w:color w:val="000000"/>
          <w:sz w:val="24"/>
          <w:szCs w:val="24"/>
          <w:lang w:val="fr-FR"/>
        </w:rPr>
        <w:t>infirmiers</w:t>
      </w:r>
      <w:r w:rsidRPr="00FC5992">
        <w:rPr>
          <w:rFonts w:ascii="Times New Roman" w:hAnsi="Times New Roman"/>
          <w:color w:val="000000"/>
          <w:sz w:val="24"/>
          <w:szCs w:val="24"/>
          <w:lang w:val="fr-FR"/>
        </w:rPr>
        <w:t xml:space="preserve"> et sages-femmes de l’Ouganda </w:t>
      </w:r>
    </w:p>
    <w:p w14:paraId="4C7CCBB2" w14:textId="77777777" w:rsidR="00C303D6" w:rsidRPr="00FC5992" w:rsidRDefault="00367025" w:rsidP="003226AE">
      <w:pPr>
        <w:numPr>
          <w:ilvl w:val="0"/>
          <w:numId w:val="97"/>
        </w:numPr>
        <w:spacing w:line="360" w:lineRule="auto"/>
        <w:rPr>
          <w:rFonts w:ascii="Times New Roman" w:hAnsi="Times New Roman"/>
          <w:color w:val="000000"/>
          <w:sz w:val="24"/>
          <w:szCs w:val="24"/>
          <w:lang w:val="fr-FR"/>
        </w:rPr>
      </w:pPr>
      <w:r w:rsidRPr="00FC5992">
        <w:rPr>
          <w:rFonts w:ascii="Times New Roman" w:hAnsi="Times New Roman"/>
          <w:color w:val="000000"/>
          <w:sz w:val="24"/>
          <w:szCs w:val="24"/>
          <w:lang w:val="fr-FR"/>
        </w:rPr>
        <w:t>Le Conseil des professionnels alliés de la santé</w:t>
      </w:r>
    </w:p>
    <w:p w14:paraId="6A9F431A" w14:textId="77777777" w:rsidR="00C303D6" w:rsidRPr="00FC5992" w:rsidRDefault="00367025" w:rsidP="003226AE">
      <w:pPr>
        <w:numPr>
          <w:ilvl w:val="0"/>
          <w:numId w:val="97"/>
        </w:numPr>
        <w:spacing w:line="360" w:lineRule="auto"/>
        <w:rPr>
          <w:rFonts w:ascii="Times New Roman" w:hAnsi="Times New Roman"/>
          <w:color w:val="000000"/>
          <w:sz w:val="24"/>
          <w:szCs w:val="24"/>
          <w:lang w:val="fr-FR"/>
        </w:rPr>
      </w:pPr>
      <w:r w:rsidRPr="00FC5992">
        <w:rPr>
          <w:rFonts w:ascii="Times New Roman" w:hAnsi="Times New Roman"/>
          <w:color w:val="000000"/>
          <w:sz w:val="24"/>
          <w:szCs w:val="24"/>
          <w:lang w:val="fr-FR"/>
        </w:rPr>
        <w:t xml:space="preserve">La Société pharmaceutique de l’Ouganda </w:t>
      </w:r>
      <w:r w:rsidR="0086187C" w:rsidRPr="00FC5992">
        <w:rPr>
          <w:rFonts w:ascii="Times New Roman" w:hAnsi="Times New Roman"/>
          <w:color w:val="000000"/>
          <w:sz w:val="24"/>
          <w:szCs w:val="24"/>
          <w:lang w:val="fr-FR"/>
        </w:rPr>
        <w:t>(PSU)</w:t>
      </w:r>
      <w:r w:rsidR="00C303D6" w:rsidRPr="00FC5992">
        <w:rPr>
          <w:rFonts w:ascii="Times New Roman" w:hAnsi="Times New Roman"/>
          <w:color w:val="000000"/>
          <w:sz w:val="24"/>
          <w:szCs w:val="24"/>
          <w:lang w:val="fr-FR"/>
        </w:rPr>
        <w:t xml:space="preserve"> </w:t>
      </w:r>
    </w:p>
    <w:p w14:paraId="7ADE3BAC" w14:textId="77777777" w:rsidR="00C303D6" w:rsidRPr="00FC5992" w:rsidRDefault="00E33E46" w:rsidP="003226AE">
      <w:pPr>
        <w:spacing w:line="360" w:lineRule="auto"/>
        <w:rPr>
          <w:rFonts w:ascii="Times New Roman" w:hAnsi="Times New Roman"/>
          <w:color w:val="000000"/>
          <w:sz w:val="24"/>
          <w:szCs w:val="24"/>
          <w:lang w:val="fr-FR"/>
        </w:rPr>
      </w:pPr>
      <w:r w:rsidRPr="00FC5992">
        <w:rPr>
          <w:rFonts w:ascii="Times New Roman" w:hAnsi="Times New Roman"/>
          <w:color w:val="000000"/>
          <w:sz w:val="24"/>
          <w:szCs w:val="24"/>
          <w:lang w:val="fr-FR"/>
        </w:rPr>
        <w:t>Les organismes professionnels comme le PSU sont responsables de la réglementation des service</w:t>
      </w:r>
      <w:r w:rsidR="001462EC" w:rsidRPr="00FC5992">
        <w:rPr>
          <w:rFonts w:ascii="Times New Roman" w:hAnsi="Times New Roman"/>
          <w:color w:val="000000"/>
          <w:sz w:val="24"/>
          <w:szCs w:val="24"/>
          <w:lang w:val="fr-FR"/>
        </w:rPr>
        <w:t>s</w:t>
      </w:r>
      <w:r w:rsidRPr="00FC5992">
        <w:rPr>
          <w:rFonts w:ascii="Times New Roman" w:hAnsi="Times New Roman"/>
          <w:color w:val="000000"/>
          <w:sz w:val="24"/>
          <w:szCs w:val="24"/>
          <w:lang w:val="fr-FR"/>
        </w:rPr>
        <w:t xml:space="preserve"> pharmaceutiques en Ouganda.</w:t>
      </w:r>
    </w:p>
    <w:p w14:paraId="3AA41FA9" w14:textId="583D0F7C" w:rsidR="00C303D6" w:rsidRPr="00FC5992" w:rsidRDefault="001462EC" w:rsidP="003226AE">
      <w:pPr>
        <w:spacing w:line="360" w:lineRule="auto"/>
        <w:rPr>
          <w:rFonts w:ascii="Times New Roman" w:hAnsi="Times New Roman"/>
          <w:color w:val="000000"/>
          <w:sz w:val="24"/>
          <w:szCs w:val="24"/>
          <w:lang w:val="fr-FR"/>
        </w:rPr>
      </w:pPr>
      <w:r w:rsidRPr="00FC5992">
        <w:rPr>
          <w:rFonts w:ascii="Times New Roman" w:hAnsi="Times New Roman"/>
          <w:color w:val="000000"/>
          <w:sz w:val="24"/>
          <w:szCs w:val="24"/>
          <w:lang w:val="fr-FR"/>
        </w:rPr>
        <w:t xml:space="preserve">Le Conseil des </w:t>
      </w:r>
      <w:r w:rsidR="00B9089E" w:rsidRPr="00FC5992">
        <w:rPr>
          <w:rFonts w:ascii="Times New Roman" w:hAnsi="Times New Roman"/>
          <w:color w:val="000000"/>
          <w:sz w:val="24"/>
          <w:szCs w:val="24"/>
          <w:lang w:val="fr-FR"/>
        </w:rPr>
        <w:t>infirmi</w:t>
      </w:r>
      <w:r w:rsidR="00B9089E">
        <w:rPr>
          <w:rFonts w:ascii="Times New Roman" w:hAnsi="Times New Roman"/>
          <w:color w:val="000000"/>
          <w:sz w:val="24"/>
          <w:szCs w:val="24"/>
          <w:lang w:val="fr-FR"/>
        </w:rPr>
        <w:t>er</w:t>
      </w:r>
      <w:r w:rsidR="00B9089E" w:rsidRPr="00FC5992">
        <w:rPr>
          <w:rFonts w:ascii="Times New Roman" w:hAnsi="Times New Roman"/>
          <w:color w:val="000000"/>
          <w:sz w:val="24"/>
          <w:szCs w:val="24"/>
          <w:lang w:val="fr-FR"/>
        </w:rPr>
        <w:t xml:space="preserve">s </w:t>
      </w:r>
      <w:r w:rsidRPr="00FC5992">
        <w:rPr>
          <w:rFonts w:ascii="Times New Roman" w:hAnsi="Times New Roman"/>
          <w:color w:val="000000"/>
          <w:sz w:val="24"/>
          <w:szCs w:val="24"/>
          <w:lang w:val="fr-FR"/>
        </w:rPr>
        <w:t xml:space="preserve">et le Conseil des professionnels alliés de la santé sont concernés en raison des personnes qui participent aux opérations du DVMA. </w:t>
      </w:r>
    </w:p>
    <w:p w14:paraId="455F58B5" w14:textId="77777777" w:rsidR="00C303D6" w:rsidRPr="00FC5992" w:rsidRDefault="001462EC" w:rsidP="003226AE">
      <w:pPr>
        <w:keepNext/>
        <w:spacing w:line="360" w:lineRule="auto"/>
        <w:rPr>
          <w:rFonts w:ascii="Times New Roman" w:hAnsi="Times New Roman"/>
          <w:b/>
          <w:i/>
          <w:color w:val="000000"/>
          <w:sz w:val="24"/>
          <w:szCs w:val="24"/>
          <w:lang w:val="fr-FR"/>
        </w:rPr>
      </w:pPr>
      <w:r w:rsidRPr="00FC5992">
        <w:rPr>
          <w:rFonts w:ascii="Times New Roman" w:hAnsi="Times New Roman"/>
          <w:b/>
          <w:i/>
          <w:color w:val="000000"/>
          <w:sz w:val="24"/>
          <w:szCs w:val="24"/>
          <w:lang w:val="fr-FR"/>
        </w:rPr>
        <w:t>Pourquoi des</w:t>
      </w:r>
      <w:r w:rsidR="00C303D6" w:rsidRPr="00FC5992">
        <w:rPr>
          <w:rFonts w:ascii="Times New Roman" w:hAnsi="Times New Roman"/>
          <w:b/>
          <w:i/>
          <w:color w:val="000000"/>
          <w:sz w:val="24"/>
          <w:szCs w:val="24"/>
          <w:lang w:val="fr-FR"/>
        </w:rPr>
        <w:t xml:space="preserve"> </w:t>
      </w:r>
      <w:r w:rsidR="00A80F74" w:rsidRPr="00FC5992">
        <w:rPr>
          <w:rFonts w:ascii="Times New Roman" w:hAnsi="Times New Roman"/>
          <w:b/>
          <w:i/>
          <w:color w:val="000000"/>
          <w:sz w:val="24"/>
          <w:szCs w:val="24"/>
          <w:lang w:val="fr-FR"/>
        </w:rPr>
        <w:t>DVMA</w:t>
      </w:r>
      <w:r w:rsidRPr="00FC5992">
        <w:rPr>
          <w:rFonts w:ascii="Times New Roman" w:hAnsi="Times New Roman"/>
          <w:b/>
          <w:i/>
          <w:color w:val="000000"/>
          <w:sz w:val="24"/>
          <w:szCs w:val="24"/>
          <w:lang w:val="fr-FR"/>
        </w:rPr>
        <w:t xml:space="preserve"> </w:t>
      </w:r>
      <w:r w:rsidR="00C303D6" w:rsidRPr="00FC5992">
        <w:rPr>
          <w:rFonts w:ascii="Times New Roman" w:hAnsi="Times New Roman"/>
          <w:b/>
          <w:i/>
          <w:color w:val="000000"/>
          <w:sz w:val="24"/>
          <w:szCs w:val="24"/>
          <w:lang w:val="fr-FR"/>
        </w:rPr>
        <w:t>?</w:t>
      </w:r>
    </w:p>
    <w:p w14:paraId="75DAE813" w14:textId="77777777" w:rsidR="00C303D6" w:rsidRPr="00FC5992" w:rsidRDefault="001462EC" w:rsidP="003226AE">
      <w:pPr>
        <w:keepNext/>
        <w:spacing w:line="360" w:lineRule="auto"/>
        <w:rPr>
          <w:rFonts w:ascii="Times New Roman" w:hAnsi="Times New Roman"/>
          <w:color w:val="000000"/>
          <w:sz w:val="24"/>
          <w:szCs w:val="24"/>
          <w:lang w:val="fr-FR"/>
        </w:rPr>
      </w:pPr>
      <w:r w:rsidRPr="00FC5992">
        <w:rPr>
          <w:rFonts w:ascii="Times New Roman" w:hAnsi="Times New Roman"/>
          <w:color w:val="000000"/>
          <w:sz w:val="24"/>
          <w:szCs w:val="24"/>
          <w:lang w:val="fr-FR"/>
        </w:rPr>
        <w:t xml:space="preserve">Les </w:t>
      </w:r>
      <w:r w:rsidR="00A80F74" w:rsidRPr="00FC5992">
        <w:rPr>
          <w:rFonts w:ascii="Times New Roman" w:hAnsi="Times New Roman"/>
          <w:color w:val="000000"/>
          <w:sz w:val="24"/>
          <w:szCs w:val="24"/>
          <w:lang w:val="fr-FR"/>
        </w:rPr>
        <w:t>DVMA</w:t>
      </w:r>
      <w:r w:rsidR="00C303D6" w:rsidRPr="00FC5992">
        <w:rPr>
          <w:rFonts w:ascii="Times New Roman" w:hAnsi="Times New Roman"/>
          <w:color w:val="000000"/>
          <w:sz w:val="24"/>
          <w:szCs w:val="24"/>
          <w:lang w:val="fr-FR"/>
        </w:rPr>
        <w:t xml:space="preserve"> </w:t>
      </w:r>
      <w:r w:rsidRPr="00FC5992">
        <w:rPr>
          <w:rFonts w:ascii="Times New Roman" w:hAnsi="Times New Roman"/>
          <w:color w:val="000000"/>
          <w:sz w:val="24"/>
          <w:szCs w:val="24"/>
          <w:lang w:val="fr-FR"/>
        </w:rPr>
        <w:t xml:space="preserve">ont été créés pour les raisons suivantes </w:t>
      </w:r>
      <w:r w:rsidR="00C303D6" w:rsidRPr="00FC5992">
        <w:rPr>
          <w:rFonts w:ascii="Times New Roman" w:hAnsi="Times New Roman"/>
          <w:color w:val="000000"/>
          <w:sz w:val="24"/>
          <w:szCs w:val="24"/>
          <w:lang w:val="fr-FR"/>
        </w:rPr>
        <w:t>:</w:t>
      </w:r>
    </w:p>
    <w:p w14:paraId="6A061650" w14:textId="6F76CC35" w:rsidR="00C303D6" w:rsidRPr="00FC5992" w:rsidRDefault="00747767" w:rsidP="003226AE">
      <w:pPr>
        <w:numPr>
          <w:ilvl w:val="0"/>
          <w:numId w:val="123"/>
        </w:num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A</w:t>
      </w:r>
      <w:r w:rsidR="001462EC" w:rsidRPr="00FC5992">
        <w:rPr>
          <w:rFonts w:ascii="Times New Roman" w:hAnsi="Times New Roman"/>
          <w:color w:val="000000"/>
          <w:sz w:val="24"/>
          <w:szCs w:val="24"/>
          <w:lang w:val="fr-FR"/>
        </w:rPr>
        <w:t>méliorer la disponibilité des</w:t>
      </w:r>
      <w:r w:rsidR="0086187C" w:rsidRPr="00FC5992">
        <w:rPr>
          <w:rFonts w:ascii="Times New Roman" w:hAnsi="Times New Roman"/>
          <w:color w:val="000000"/>
          <w:sz w:val="24"/>
          <w:szCs w:val="24"/>
          <w:lang w:val="fr-FR"/>
        </w:rPr>
        <w:t xml:space="preserve"> </w:t>
      </w:r>
      <w:r w:rsidR="00A80F74" w:rsidRPr="00FC5992">
        <w:rPr>
          <w:rFonts w:ascii="Times New Roman" w:hAnsi="Times New Roman"/>
          <w:color w:val="000000"/>
          <w:sz w:val="24"/>
          <w:szCs w:val="24"/>
          <w:lang w:val="fr-FR"/>
        </w:rPr>
        <w:t>médicament</w:t>
      </w:r>
      <w:r w:rsidR="001462EC" w:rsidRPr="00FC5992">
        <w:rPr>
          <w:rFonts w:ascii="Times New Roman" w:hAnsi="Times New Roman"/>
          <w:color w:val="000000"/>
          <w:sz w:val="24"/>
          <w:szCs w:val="24"/>
          <w:lang w:val="fr-FR"/>
        </w:rPr>
        <w:t>s</w:t>
      </w:r>
    </w:p>
    <w:p w14:paraId="0692ED2F" w14:textId="78682A02" w:rsidR="00C303D6" w:rsidRPr="00FC5992" w:rsidRDefault="00747767" w:rsidP="003226AE">
      <w:pPr>
        <w:numPr>
          <w:ilvl w:val="0"/>
          <w:numId w:val="123"/>
        </w:num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A</w:t>
      </w:r>
      <w:r w:rsidR="001462EC" w:rsidRPr="00FC5992">
        <w:rPr>
          <w:rFonts w:ascii="Times New Roman" w:hAnsi="Times New Roman"/>
          <w:color w:val="000000"/>
          <w:sz w:val="24"/>
          <w:szCs w:val="24"/>
          <w:lang w:val="fr-FR"/>
        </w:rPr>
        <w:t>méliorer les soins fournis dans la communauté</w:t>
      </w:r>
      <w:r w:rsidR="0086187C" w:rsidRPr="00FC5992">
        <w:rPr>
          <w:rFonts w:ascii="Times New Roman" w:hAnsi="Times New Roman"/>
          <w:color w:val="000000"/>
          <w:sz w:val="24"/>
          <w:szCs w:val="24"/>
          <w:lang w:val="fr-FR"/>
        </w:rPr>
        <w:t xml:space="preserve"> </w:t>
      </w:r>
    </w:p>
    <w:p w14:paraId="4DA1C9B0" w14:textId="2F882D3E" w:rsidR="00C303D6" w:rsidRPr="00FC5992" w:rsidRDefault="00747767" w:rsidP="003226AE">
      <w:pPr>
        <w:numPr>
          <w:ilvl w:val="0"/>
          <w:numId w:val="123"/>
        </w:num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Réduire le nombre de</w:t>
      </w:r>
      <w:r w:rsidR="00AF4596" w:rsidRPr="00FC5992">
        <w:rPr>
          <w:rFonts w:ascii="Times New Roman" w:hAnsi="Times New Roman"/>
          <w:color w:val="000000"/>
          <w:sz w:val="24"/>
          <w:szCs w:val="24"/>
          <w:lang w:val="fr-FR"/>
        </w:rPr>
        <w:t xml:space="preserve"> pratiqu</w:t>
      </w:r>
      <w:r w:rsidR="001462EC" w:rsidRPr="00FC5992">
        <w:rPr>
          <w:rFonts w:ascii="Times New Roman" w:hAnsi="Times New Roman"/>
          <w:color w:val="000000"/>
          <w:sz w:val="24"/>
          <w:szCs w:val="24"/>
          <w:lang w:val="fr-FR"/>
        </w:rPr>
        <w:t>es inadéquates</w:t>
      </w:r>
    </w:p>
    <w:p w14:paraId="52C345D2" w14:textId="77777777" w:rsidR="00C303D6" w:rsidRPr="00FC5992" w:rsidRDefault="00AF4596" w:rsidP="003226AE">
      <w:pPr>
        <w:spacing w:line="360" w:lineRule="auto"/>
        <w:rPr>
          <w:rFonts w:ascii="Times New Roman" w:hAnsi="Times New Roman"/>
          <w:i/>
          <w:color w:val="000000"/>
          <w:sz w:val="24"/>
          <w:szCs w:val="24"/>
          <w:lang w:val="fr-FR"/>
        </w:rPr>
      </w:pPr>
      <w:r w:rsidRPr="00FC5992">
        <w:rPr>
          <w:rFonts w:ascii="Times New Roman" w:hAnsi="Times New Roman"/>
          <w:b/>
          <w:bCs/>
          <w:i/>
          <w:color w:val="000000"/>
          <w:sz w:val="24"/>
          <w:szCs w:val="24"/>
          <w:lang w:val="fr-FR"/>
        </w:rPr>
        <w:t>Exigences pour l’accréditation</w:t>
      </w:r>
    </w:p>
    <w:p w14:paraId="285A5DCF" w14:textId="77777777" w:rsidR="00C303D6" w:rsidRPr="00FC5992" w:rsidRDefault="00AF4596" w:rsidP="003226AE">
      <w:pPr>
        <w:spacing w:line="360" w:lineRule="auto"/>
        <w:rPr>
          <w:rFonts w:ascii="Times New Roman" w:hAnsi="Times New Roman"/>
          <w:color w:val="000000"/>
          <w:sz w:val="24"/>
          <w:szCs w:val="24"/>
          <w:lang w:val="fr-FR"/>
        </w:rPr>
      </w:pPr>
      <w:r w:rsidRPr="00FC5992">
        <w:rPr>
          <w:rFonts w:ascii="Times New Roman" w:hAnsi="Times New Roman"/>
          <w:color w:val="000000"/>
          <w:sz w:val="24"/>
          <w:szCs w:val="24"/>
          <w:lang w:val="fr-FR"/>
        </w:rPr>
        <w:t>Les dépôts de vente de médicaments de classe C (sous licence) qui répondent à des critères spécifiques sont éligibles pour l’accréditation</w:t>
      </w:r>
      <w:r w:rsidR="00C303D6" w:rsidRPr="00FC5992">
        <w:rPr>
          <w:rFonts w:ascii="Times New Roman" w:hAnsi="Times New Roman"/>
          <w:color w:val="000000"/>
          <w:sz w:val="24"/>
          <w:szCs w:val="24"/>
          <w:lang w:val="fr-FR"/>
        </w:rPr>
        <w:t>.</w:t>
      </w:r>
    </w:p>
    <w:p w14:paraId="2DCDA3D8" w14:textId="3E8A3AEC" w:rsidR="00C303D6" w:rsidRPr="00FC5992" w:rsidRDefault="005A1EF6" w:rsidP="003226AE">
      <w:pPr>
        <w:spacing w:line="360" w:lineRule="auto"/>
        <w:rPr>
          <w:rFonts w:ascii="Times New Roman" w:hAnsi="Times New Roman"/>
          <w:color w:val="000000"/>
          <w:sz w:val="24"/>
          <w:szCs w:val="24"/>
          <w:lang w:val="fr-FR"/>
        </w:rPr>
      </w:pPr>
      <w:r w:rsidRPr="00FC5992">
        <w:rPr>
          <w:rFonts w:ascii="Times New Roman" w:hAnsi="Times New Roman"/>
          <w:color w:val="000000"/>
          <w:sz w:val="24"/>
          <w:szCs w:val="24"/>
          <w:lang w:val="fr-FR"/>
        </w:rPr>
        <w:t xml:space="preserve">L’accréditation </w:t>
      </w:r>
      <w:r w:rsidR="00AF4596" w:rsidRPr="00FC5992">
        <w:rPr>
          <w:rFonts w:ascii="Times New Roman" w:hAnsi="Times New Roman"/>
          <w:color w:val="000000"/>
          <w:sz w:val="24"/>
          <w:szCs w:val="24"/>
          <w:lang w:val="fr-FR"/>
        </w:rPr>
        <w:t xml:space="preserve">signifie </w:t>
      </w:r>
      <w:r w:rsidRPr="00FC5992">
        <w:rPr>
          <w:rFonts w:ascii="Times New Roman" w:hAnsi="Times New Roman"/>
          <w:color w:val="000000"/>
          <w:sz w:val="24"/>
          <w:szCs w:val="24"/>
          <w:lang w:val="fr-FR"/>
        </w:rPr>
        <w:t>que les dépô</w:t>
      </w:r>
      <w:r w:rsidR="00AF4596" w:rsidRPr="00FC5992">
        <w:rPr>
          <w:rFonts w:ascii="Times New Roman" w:hAnsi="Times New Roman"/>
          <w:color w:val="000000"/>
          <w:sz w:val="24"/>
          <w:szCs w:val="24"/>
          <w:lang w:val="fr-FR"/>
        </w:rPr>
        <w:t>ts répondent aux norm</w:t>
      </w:r>
      <w:r w:rsidRPr="00FC5992">
        <w:rPr>
          <w:rFonts w:ascii="Times New Roman" w:hAnsi="Times New Roman"/>
          <w:color w:val="000000"/>
          <w:sz w:val="24"/>
          <w:szCs w:val="24"/>
          <w:lang w:val="fr-FR"/>
        </w:rPr>
        <w:t>e</w:t>
      </w:r>
      <w:r w:rsidR="00AF4596" w:rsidRPr="00FC5992">
        <w:rPr>
          <w:rFonts w:ascii="Times New Roman" w:hAnsi="Times New Roman"/>
          <w:color w:val="000000"/>
          <w:sz w:val="24"/>
          <w:szCs w:val="24"/>
          <w:lang w:val="fr-FR"/>
        </w:rPr>
        <w:t xml:space="preserve">s </w:t>
      </w:r>
      <w:r w:rsidRPr="00FC5992">
        <w:rPr>
          <w:rFonts w:ascii="Times New Roman" w:hAnsi="Times New Roman"/>
          <w:color w:val="000000"/>
          <w:sz w:val="24"/>
          <w:szCs w:val="24"/>
          <w:lang w:val="fr-FR"/>
        </w:rPr>
        <w:t xml:space="preserve">concernant </w:t>
      </w:r>
      <w:r w:rsidR="00AF4596" w:rsidRPr="00FC5992">
        <w:rPr>
          <w:rFonts w:ascii="Times New Roman" w:hAnsi="Times New Roman"/>
          <w:color w:val="000000"/>
          <w:sz w:val="24"/>
          <w:szCs w:val="24"/>
          <w:lang w:val="fr-FR"/>
        </w:rPr>
        <w:t xml:space="preserve">les locaux physiques, les </w:t>
      </w:r>
      <w:r w:rsidRPr="00FC5992">
        <w:rPr>
          <w:rFonts w:ascii="Times New Roman" w:hAnsi="Times New Roman"/>
          <w:color w:val="000000"/>
          <w:sz w:val="24"/>
          <w:szCs w:val="24"/>
          <w:lang w:val="fr-FR"/>
        </w:rPr>
        <w:t>employés formés et</w:t>
      </w:r>
      <w:r w:rsidR="00AF4596" w:rsidRPr="00FC5992">
        <w:rPr>
          <w:rFonts w:ascii="Times New Roman" w:hAnsi="Times New Roman"/>
          <w:color w:val="000000"/>
          <w:sz w:val="24"/>
          <w:szCs w:val="24"/>
          <w:lang w:val="fr-FR"/>
        </w:rPr>
        <w:t xml:space="preserve"> les responsables</w:t>
      </w:r>
      <w:r w:rsidRPr="00FC5992">
        <w:rPr>
          <w:rFonts w:ascii="Times New Roman" w:hAnsi="Times New Roman"/>
          <w:color w:val="000000"/>
          <w:sz w:val="24"/>
          <w:szCs w:val="24"/>
          <w:lang w:val="fr-FR"/>
        </w:rPr>
        <w:t xml:space="preserve"> dûment autorisés</w:t>
      </w:r>
      <w:r w:rsidR="005F7F05">
        <w:rPr>
          <w:rFonts w:ascii="Times New Roman" w:hAnsi="Times New Roman"/>
          <w:color w:val="000000"/>
          <w:sz w:val="24"/>
          <w:szCs w:val="24"/>
          <w:lang w:val="fr-FR"/>
        </w:rPr>
        <w:t>,</w:t>
      </w:r>
      <w:r w:rsidRPr="00FC5992">
        <w:rPr>
          <w:rFonts w:ascii="Times New Roman" w:hAnsi="Times New Roman"/>
          <w:color w:val="000000"/>
          <w:sz w:val="24"/>
          <w:szCs w:val="24"/>
          <w:lang w:val="fr-FR"/>
        </w:rPr>
        <w:t xml:space="preserve"> et qu’ils </w:t>
      </w:r>
      <w:r w:rsidR="0061175E">
        <w:rPr>
          <w:rFonts w:ascii="Times New Roman" w:hAnsi="Times New Roman"/>
          <w:color w:val="000000"/>
          <w:sz w:val="24"/>
          <w:szCs w:val="24"/>
          <w:lang w:val="fr-FR"/>
        </w:rPr>
        <w:t>ont l’approbation de</w:t>
      </w:r>
      <w:r w:rsidR="00AF4596" w:rsidRPr="00FC5992">
        <w:rPr>
          <w:rFonts w:ascii="Times New Roman" w:hAnsi="Times New Roman"/>
          <w:color w:val="000000"/>
          <w:sz w:val="24"/>
          <w:szCs w:val="24"/>
          <w:lang w:val="fr-FR"/>
        </w:rPr>
        <w:t xml:space="preserve"> l’Autorité nationale de contrôle des médicaments pour dispenser une liste enrichie de médicaments et prendre en charge des maladies sélectionnées.   </w:t>
      </w:r>
    </w:p>
    <w:p w14:paraId="4513608C" w14:textId="77777777" w:rsidR="00C303D6" w:rsidRPr="00FC5992" w:rsidRDefault="00F6328C" w:rsidP="003226AE">
      <w:pPr>
        <w:spacing w:line="360" w:lineRule="auto"/>
        <w:rPr>
          <w:rFonts w:ascii="Times New Roman" w:hAnsi="Times New Roman"/>
          <w:color w:val="000000"/>
          <w:sz w:val="24"/>
          <w:szCs w:val="24"/>
          <w:lang w:val="fr-FR"/>
        </w:rPr>
      </w:pPr>
      <w:r w:rsidRPr="00FC5992">
        <w:rPr>
          <w:rFonts w:ascii="Times New Roman" w:hAnsi="Times New Roman"/>
          <w:color w:val="000000"/>
          <w:sz w:val="24"/>
          <w:szCs w:val="24"/>
          <w:lang w:val="fr-FR"/>
        </w:rPr>
        <w:t xml:space="preserve">Elle intervient quand les dépôts de classe </w:t>
      </w:r>
      <w:r w:rsidR="0086187C" w:rsidRPr="00FC5992">
        <w:rPr>
          <w:rFonts w:ascii="Times New Roman" w:hAnsi="Times New Roman"/>
          <w:color w:val="000000"/>
          <w:sz w:val="24"/>
          <w:szCs w:val="24"/>
          <w:lang w:val="fr-FR"/>
        </w:rPr>
        <w:t xml:space="preserve">C </w:t>
      </w:r>
      <w:r w:rsidRPr="00FC5992">
        <w:rPr>
          <w:rFonts w:ascii="Times New Roman" w:hAnsi="Times New Roman"/>
          <w:color w:val="000000"/>
          <w:sz w:val="24"/>
          <w:szCs w:val="24"/>
          <w:lang w:val="fr-FR"/>
        </w:rPr>
        <w:t>ont accompli ce qui suit </w:t>
      </w:r>
      <w:r w:rsidR="00C303D6" w:rsidRPr="00FC5992">
        <w:rPr>
          <w:rFonts w:ascii="Times New Roman" w:hAnsi="Times New Roman"/>
          <w:color w:val="000000"/>
          <w:sz w:val="24"/>
          <w:szCs w:val="24"/>
          <w:lang w:val="fr-FR"/>
        </w:rPr>
        <w:t>:</w:t>
      </w:r>
    </w:p>
    <w:p w14:paraId="136BB4DA" w14:textId="724D1979" w:rsidR="00C303D6" w:rsidRPr="00FC5992" w:rsidRDefault="005F7F05" w:rsidP="003226AE">
      <w:pPr>
        <w:numPr>
          <w:ilvl w:val="0"/>
          <w:numId w:val="100"/>
        </w:num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Passer</w:t>
      </w:r>
      <w:r w:rsidR="00C303D6" w:rsidRPr="00FC5992">
        <w:rPr>
          <w:rFonts w:ascii="Times New Roman" w:hAnsi="Times New Roman"/>
          <w:color w:val="000000"/>
          <w:sz w:val="24"/>
          <w:szCs w:val="24"/>
          <w:lang w:val="fr-FR"/>
        </w:rPr>
        <w:t xml:space="preserve"> </w:t>
      </w:r>
      <w:r w:rsidR="00F6328C" w:rsidRPr="00FC5992">
        <w:rPr>
          <w:rFonts w:ascii="Times New Roman" w:hAnsi="Times New Roman"/>
          <w:color w:val="000000"/>
          <w:sz w:val="24"/>
          <w:szCs w:val="24"/>
          <w:lang w:val="fr-FR"/>
        </w:rPr>
        <w:t>l’</w:t>
      </w:r>
      <w:r w:rsidR="00C303D6" w:rsidRPr="00FC5992">
        <w:rPr>
          <w:rFonts w:ascii="Times New Roman" w:hAnsi="Times New Roman"/>
          <w:color w:val="000000"/>
          <w:sz w:val="24"/>
          <w:szCs w:val="24"/>
          <w:lang w:val="fr-FR"/>
        </w:rPr>
        <w:t>inspection</w:t>
      </w:r>
      <w:r>
        <w:rPr>
          <w:rFonts w:ascii="Times New Roman" w:hAnsi="Times New Roman"/>
          <w:color w:val="000000"/>
          <w:sz w:val="24"/>
          <w:szCs w:val="24"/>
          <w:lang w:val="fr-FR"/>
        </w:rPr>
        <w:t xml:space="preserve"> avec succès</w:t>
      </w:r>
    </w:p>
    <w:p w14:paraId="2605C871" w14:textId="56E83E5C" w:rsidR="00C303D6" w:rsidRPr="00FC5992" w:rsidRDefault="00F6328C" w:rsidP="003226AE">
      <w:pPr>
        <w:numPr>
          <w:ilvl w:val="0"/>
          <w:numId w:val="100"/>
        </w:numPr>
        <w:spacing w:line="360" w:lineRule="auto"/>
        <w:rPr>
          <w:rFonts w:ascii="Times New Roman" w:hAnsi="Times New Roman"/>
          <w:color w:val="000000"/>
          <w:sz w:val="24"/>
          <w:szCs w:val="24"/>
          <w:lang w:val="fr-FR"/>
        </w:rPr>
      </w:pPr>
      <w:r w:rsidRPr="00FC5992">
        <w:rPr>
          <w:rFonts w:ascii="Times New Roman" w:hAnsi="Times New Roman"/>
          <w:color w:val="000000"/>
          <w:sz w:val="24"/>
          <w:szCs w:val="24"/>
          <w:lang w:val="fr-FR"/>
        </w:rPr>
        <w:lastRenderedPageBreak/>
        <w:t>Term</w:t>
      </w:r>
      <w:r w:rsidR="00364F65">
        <w:rPr>
          <w:rFonts w:ascii="Times New Roman" w:hAnsi="Times New Roman"/>
          <w:color w:val="000000"/>
          <w:sz w:val="24"/>
          <w:szCs w:val="24"/>
          <w:lang w:val="fr-FR"/>
        </w:rPr>
        <w:t>iner</w:t>
      </w:r>
      <w:r w:rsidRPr="00FC5992">
        <w:rPr>
          <w:rFonts w:ascii="Times New Roman" w:hAnsi="Times New Roman"/>
          <w:color w:val="000000"/>
          <w:sz w:val="24"/>
          <w:szCs w:val="24"/>
          <w:lang w:val="fr-FR"/>
        </w:rPr>
        <w:t xml:space="preserve"> la partie formation et réussi</w:t>
      </w:r>
      <w:r w:rsidR="009B2437">
        <w:rPr>
          <w:rFonts w:ascii="Times New Roman" w:hAnsi="Times New Roman"/>
          <w:color w:val="000000"/>
          <w:sz w:val="24"/>
          <w:szCs w:val="24"/>
          <w:lang w:val="fr-FR"/>
        </w:rPr>
        <w:t>r</w:t>
      </w:r>
      <w:r w:rsidRPr="00FC5992">
        <w:rPr>
          <w:rFonts w:ascii="Times New Roman" w:hAnsi="Times New Roman"/>
          <w:color w:val="000000"/>
          <w:sz w:val="24"/>
          <w:szCs w:val="24"/>
          <w:lang w:val="fr-FR"/>
        </w:rPr>
        <w:t xml:space="preserve"> l’examen</w:t>
      </w:r>
      <w:r w:rsidR="00C303D6" w:rsidRPr="00FC5992">
        <w:rPr>
          <w:rFonts w:ascii="Times New Roman" w:hAnsi="Times New Roman"/>
          <w:color w:val="000000"/>
          <w:sz w:val="24"/>
          <w:szCs w:val="24"/>
          <w:lang w:val="fr-FR"/>
        </w:rPr>
        <w:t xml:space="preserve"> </w:t>
      </w:r>
    </w:p>
    <w:p w14:paraId="46E76833" w14:textId="7A9C3D4A" w:rsidR="00C303D6" w:rsidRPr="00FC5992" w:rsidRDefault="009B2437" w:rsidP="003226AE">
      <w:pPr>
        <w:numPr>
          <w:ilvl w:val="0"/>
          <w:numId w:val="100"/>
        </w:num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Adopter</w:t>
      </w:r>
      <w:r w:rsidR="00F6328C" w:rsidRPr="00FC5992">
        <w:rPr>
          <w:rFonts w:ascii="Times New Roman" w:hAnsi="Times New Roman"/>
          <w:color w:val="000000"/>
          <w:sz w:val="24"/>
          <w:szCs w:val="24"/>
          <w:lang w:val="fr-FR"/>
        </w:rPr>
        <w:t xml:space="preserve"> le code d’éthique approuvé</w:t>
      </w:r>
      <w:r w:rsidR="00C303D6" w:rsidRPr="00FC5992">
        <w:rPr>
          <w:rFonts w:ascii="Times New Roman" w:hAnsi="Times New Roman"/>
          <w:color w:val="000000"/>
          <w:sz w:val="24"/>
          <w:szCs w:val="24"/>
          <w:lang w:val="fr-FR"/>
        </w:rPr>
        <w:t xml:space="preserve"> </w:t>
      </w:r>
    </w:p>
    <w:p w14:paraId="36953B81" w14:textId="77777777" w:rsidR="00C303D6" w:rsidRPr="00FC5992" w:rsidRDefault="00F6328C" w:rsidP="003226AE">
      <w:pPr>
        <w:spacing w:line="360" w:lineRule="auto"/>
        <w:rPr>
          <w:rFonts w:ascii="Times New Roman" w:hAnsi="Times New Roman"/>
          <w:color w:val="000000"/>
          <w:sz w:val="24"/>
          <w:szCs w:val="24"/>
          <w:lang w:val="fr-FR"/>
        </w:rPr>
      </w:pPr>
      <w:r w:rsidRPr="00FC5992">
        <w:rPr>
          <w:rFonts w:ascii="Times New Roman" w:hAnsi="Times New Roman"/>
          <w:b/>
          <w:bCs/>
          <w:i/>
          <w:iCs/>
          <w:color w:val="000000"/>
          <w:sz w:val="24"/>
          <w:szCs w:val="24"/>
          <w:lang w:val="fr-FR"/>
        </w:rPr>
        <w:t xml:space="preserve">Remarque : </w:t>
      </w:r>
      <w:r w:rsidR="0002021C" w:rsidRPr="00FC5992">
        <w:rPr>
          <w:rFonts w:ascii="Times New Roman" w:hAnsi="Times New Roman"/>
          <w:color w:val="000000"/>
          <w:sz w:val="24"/>
          <w:szCs w:val="24"/>
          <w:lang w:val="fr-FR"/>
        </w:rPr>
        <w:t>Une fois accrédités, les dépôts de classe C sont appelés des dépôts de vente de médicaments accrédités (DVMA).</w:t>
      </w:r>
      <w:r w:rsidR="0002021C" w:rsidRPr="00FC5992">
        <w:rPr>
          <w:rFonts w:ascii="Times New Roman" w:hAnsi="Times New Roman"/>
          <w:color w:val="000000"/>
          <w:sz w:val="24"/>
          <w:szCs w:val="24"/>
          <w:u w:val="single"/>
          <w:lang w:val="fr-FR"/>
        </w:rPr>
        <w:t xml:space="preserve"> </w:t>
      </w:r>
    </w:p>
    <w:p w14:paraId="16188893" w14:textId="7D1DB014" w:rsidR="0086187C" w:rsidRPr="00FC5992" w:rsidRDefault="0002021C" w:rsidP="003226AE">
      <w:pPr>
        <w:numPr>
          <w:ilvl w:val="0"/>
          <w:numId w:val="99"/>
        </w:numPr>
        <w:spacing w:line="360" w:lineRule="auto"/>
        <w:rPr>
          <w:rFonts w:ascii="Times New Roman" w:hAnsi="Times New Roman"/>
          <w:color w:val="000000"/>
          <w:sz w:val="24"/>
          <w:szCs w:val="24"/>
          <w:lang w:val="fr-FR"/>
        </w:rPr>
      </w:pPr>
      <w:r w:rsidRPr="00FC5992">
        <w:rPr>
          <w:rFonts w:ascii="Times New Roman" w:hAnsi="Times New Roman"/>
          <w:color w:val="000000"/>
          <w:sz w:val="24"/>
          <w:szCs w:val="24"/>
          <w:lang w:val="fr-FR"/>
        </w:rPr>
        <w:t xml:space="preserve">Un certificat d’accréditation est remis aux candidats qui ont réussi. </w:t>
      </w:r>
    </w:p>
    <w:p w14:paraId="463C3888" w14:textId="77777777" w:rsidR="0086187C" w:rsidRPr="00FC5992" w:rsidRDefault="000E3B45" w:rsidP="003226AE">
      <w:pPr>
        <w:numPr>
          <w:ilvl w:val="0"/>
          <w:numId w:val="99"/>
        </w:numPr>
        <w:spacing w:line="360" w:lineRule="auto"/>
        <w:rPr>
          <w:rFonts w:ascii="Times New Roman" w:hAnsi="Times New Roman"/>
          <w:color w:val="000000"/>
          <w:sz w:val="24"/>
          <w:szCs w:val="24"/>
          <w:lang w:val="fr-FR"/>
        </w:rPr>
      </w:pPr>
      <w:r w:rsidRPr="00FC5992">
        <w:rPr>
          <w:rFonts w:ascii="Times New Roman" w:hAnsi="Times New Roman"/>
          <w:color w:val="000000"/>
          <w:sz w:val="24"/>
          <w:szCs w:val="24"/>
          <w:lang w:val="fr-FR"/>
        </w:rPr>
        <w:t>Des</w:t>
      </w:r>
      <w:r w:rsidR="0002021C" w:rsidRPr="00FC5992">
        <w:rPr>
          <w:rFonts w:ascii="Times New Roman" w:hAnsi="Times New Roman"/>
          <w:color w:val="000000"/>
          <w:sz w:val="24"/>
          <w:szCs w:val="24"/>
          <w:lang w:val="fr-FR"/>
        </w:rPr>
        <w:t xml:space="preserve"> matériels sont fournis au DVMA, tels qu’une blouse, des registres de</w:t>
      </w:r>
      <w:r w:rsidRPr="00FC5992">
        <w:rPr>
          <w:rFonts w:ascii="Times New Roman" w:hAnsi="Times New Roman"/>
          <w:color w:val="000000"/>
          <w:sz w:val="24"/>
          <w:szCs w:val="24"/>
          <w:lang w:val="fr-FR"/>
        </w:rPr>
        <w:t xml:space="preserve"> compte, une enseigne DVMA, etc</w:t>
      </w:r>
      <w:r w:rsidR="0086187C" w:rsidRPr="00FC5992">
        <w:rPr>
          <w:rFonts w:ascii="Times New Roman" w:hAnsi="Times New Roman"/>
          <w:color w:val="000000"/>
          <w:sz w:val="24"/>
          <w:szCs w:val="24"/>
          <w:lang w:val="fr-FR"/>
        </w:rPr>
        <w:t>.</w:t>
      </w:r>
    </w:p>
    <w:p w14:paraId="0F519E0A" w14:textId="64B6D9B6" w:rsidR="00C303D6" w:rsidRPr="00FC5992" w:rsidRDefault="000E3B45" w:rsidP="003226AE">
      <w:pPr>
        <w:numPr>
          <w:ilvl w:val="0"/>
          <w:numId w:val="99"/>
        </w:numPr>
        <w:spacing w:line="360" w:lineRule="auto"/>
        <w:rPr>
          <w:rFonts w:ascii="Times New Roman" w:hAnsi="Times New Roman"/>
          <w:color w:val="000000"/>
          <w:sz w:val="24"/>
          <w:szCs w:val="24"/>
          <w:lang w:val="fr-FR"/>
        </w:rPr>
      </w:pPr>
      <w:r w:rsidRPr="00FC5992">
        <w:rPr>
          <w:rFonts w:ascii="Times New Roman" w:hAnsi="Times New Roman"/>
          <w:color w:val="000000"/>
          <w:sz w:val="24"/>
          <w:szCs w:val="24"/>
          <w:lang w:val="fr-FR"/>
        </w:rPr>
        <w:t xml:space="preserve">Des observateurs locaux sont formés </w:t>
      </w:r>
      <w:r w:rsidR="005F7F05">
        <w:rPr>
          <w:rFonts w:ascii="Times New Roman" w:hAnsi="Times New Roman"/>
          <w:color w:val="000000"/>
          <w:sz w:val="24"/>
          <w:szCs w:val="24"/>
          <w:lang w:val="fr-FR"/>
        </w:rPr>
        <w:t>dans le but de</w:t>
      </w:r>
      <w:r w:rsidRPr="00FC5992">
        <w:rPr>
          <w:rFonts w:ascii="Times New Roman" w:hAnsi="Times New Roman"/>
          <w:color w:val="000000"/>
          <w:sz w:val="24"/>
          <w:szCs w:val="24"/>
          <w:lang w:val="fr-FR"/>
        </w:rPr>
        <w:t xml:space="preserve"> superviser les DVMA et signalent </w:t>
      </w:r>
      <w:r w:rsidR="005A1524" w:rsidRPr="00FC5992">
        <w:rPr>
          <w:rFonts w:ascii="Times New Roman" w:hAnsi="Times New Roman"/>
          <w:color w:val="000000"/>
          <w:sz w:val="24"/>
          <w:szCs w:val="24"/>
          <w:lang w:val="fr-FR"/>
        </w:rPr>
        <w:t xml:space="preserve">à la NDA </w:t>
      </w:r>
      <w:r w:rsidRPr="00FC5992">
        <w:rPr>
          <w:rFonts w:ascii="Times New Roman" w:hAnsi="Times New Roman"/>
          <w:color w:val="000000"/>
          <w:sz w:val="24"/>
          <w:szCs w:val="24"/>
          <w:lang w:val="fr-FR"/>
        </w:rPr>
        <w:t>les abus réglementaires dans les dépô</w:t>
      </w:r>
      <w:r w:rsidR="005A1524" w:rsidRPr="00FC5992">
        <w:rPr>
          <w:rFonts w:ascii="Times New Roman" w:hAnsi="Times New Roman"/>
          <w:color w:val="000000"/>
          <w:sz w:val="24"/>
          <w:szCs w:val="24"/>
          <w:lang w:val="fr-FR"/>
        </w:rPr>
        <w:t>ts de vente de médicaments</w:t>
      </w:r>
      <w:r w:rsidR="00C303D6" w:rsidRPr="00FC5992">
        <w:rPr>
          <w:rFonts w:ascii="Times New Roman" w:hAnsi="Times New Roman"/>
          <w:color w:val="000000"/>
          <w:sz w:val="24"/>
          <w:szCs w:val="24"/>
          <w:lang w:val="fr-FR"/>
        </w:rPr>
        <w:t>.</w:t>
      </w:r>
    </w:p>
    <w:p w14:paraId="492896EF" w14:textId="77777777" w:rsidR="00C303D6" w:rsidRPr="00FC5992" w:rsidRDefault="000E3B45" w:rsidP="003226AE">
      <w:pPr>
        <w:numPr>
          <w:ilvl w:val="0"/>
          <w:numId w:val="99"/>
        </w:numPr>
        <w:spacing w:line="360" w:lineRule="auto"/>
        <w:rPr>
          <w:rFonts w:ascii="Times New Roman" w:hAnsi="Times New Roman"/>
          <w:color w:val="000000"/>
          <w:sz w:val="24"/>
          <w:szCs w:val="24"/>
          <w:lang w:val="fr-FR"/>
        </w:rPr>
      </w:pPr>
      <w:r w:rsidRPr="00FC5992">
        <w:rPr>
          <w:rFonts w:ascii="Times New Roman" w:hAnsi="Times New Roman"/>
          <w:color w:val="000000"/>
          <w:sz w:val="24"/>
          <w:szCs w:val="24"/>
          <w:lang w:val="fr-FR"/>
        </w:rPr>
        <w:t>La</w:t>
      </w:r>
      <w:r w:rsidR="008F3DF7" w:rsidRPr="00FC5992">
        <w:rPr>
          <w:rFonts w:ascii="Times New Roman" w:hAnsi="Times New Roman"/>
          <w:color w:val="000000"/>
          <w:sz w:val="24"/>
          <w:szCs w:val="24"/>
          <w:lang w:val="fr-FR"/>
        </w:rPr>
        <w:t xml:space="preserve"> </w:t>
      </w:r>
      <w:r w:rsidR="00C303D6" w:rsidRPr="00FC5992">
        <w:rPr>
          <w:rFonts w:ascii="Times New Roman" w:hAnsi="Times New Roman"/>
          <w:color w:val="000000"/>
          <w:sz w:val="24"/>
          <w:szCs w:val="24"/>
          <w:lang w:val="fr-FR"/>
        </w:rPr>
        <w:t>NDA</w:t>
      </w:r>
      <w:r w:rsidRPr="00FC5992">
        <w:rPr>
          <w:rFonts w:ascii="Times New Roman" w:hAnsi="Times New Roman"/>
          <w:color w:val="000000"/>
          <w:sz w:val="24"/>
          <w:szCs w:val="24"/>
          <w:lang w:val="fr-FR"/>
        </w:rPr>
        <w:t xml:space="preserve"> effectue des inspections régulières</w:t>
      </w:r>
      <w:r w:rsidR="00C303D6" w:rsidRPr="00FC5992">
        <w:rPr>
          <w:rFonts w:ascii="Times New Roman" w:hAnsi="Times New Roman"/>
          <w:color w:val="000000"/>
          <w:sz w:val="24"/>
          <w:szCs w:val="24"/>
          <w:lang w:val="fr-FR"/>
        </w:rPr>
        <w:t>.</w:t>
      </w:r>
    </w:p>
    <w:p w14:paraId="35333C98" w14:textId="6D694891" w:rsidR="00C303D6" w:rsidRPr="00FC5992" w:rsidRDefault="000E3B45" w:rsidP="001426C0">
      <w:pPr>
        <w:keepNext/>
        <w:spacing w:line="360" w:lineRule="auto"/>
        <w:rPr>
          <w:rFonts w:ascii="Times New Roman" w:hAnsi="Times New Roman"/>
          <w:i/>
          <w:color w:val="000000"/>
          <w:sz w:val="24"/>
          <w:szCs w:val="24"/>
          <w:lang w:val="fr-FR"/>
        </w:rPr>
      </w:pPr>
      <w:r w:rsidRPr="00FC5992">
        <w:rPr>
          <w:rFonts w:ascii="Times New Roman" w:hAnsi="Times New Roman"/>
          <w:b/>
          <w:bCs/>
          <w:i/>
          <w:color w:val="000000"/>
          <w:sz w:val="24"/>
          <w:szCs w:val="24"/>
          <w:lang w:val="fr-FR"/>
        </w:rPr>
        <w:t xml:space="preserve">Ce qui est attendu </w:t>
      </w:r>
      <w:r w:rsidR="00622601" w:rsidRPr="00FC5992">
        <w:rPr>
          <w:rFonts w:ascii="Times New Roman" w:hAnsi="Times New Roman"/>
          <w:b/>
          <w:bCs/>
          <w:i/>
          <w:color w:val="000000"/>
          <w:sz w:val="24"/>
          <w:szCs w:val="24"/>
          <w:lang w:val="fr-FR"/>
        </w:rPr>
        <w:t>des DVMA</w:t>
      </w:r>
      <w:r w:rsidR="00C303D6" w:rsidRPr="00FC5992">
        <w:rPr>
          <w:rFonts w:ascii="Times New Roman" w:hAnsi="Times New Roman"/>
          <w:b/>
          <w:bCs/>
          <w:i/>
          <w:color w:val="000000"/>
          <w:sz w:val="24"/>
          <w:szCs w:val="24"/>
          <w:lang w:val="fr-FR"/>
        </w:rPr>
        <w:t xml:space="preserve"> </w:t>
      </w:r>
    </w:p>
    <w:p w14:paraId="09A87108" w14:textId="16F1468F" w:rsidR="00C303D6" w:rsidRPr="00FC5992" w:rsidRDefault="00B71CF9" w:rsidP="001426C0">
      <w:pPr>
        <w:keepNext/>
        <w:numPr>
          <w:ilvl w:val="0"/>
          <w:numId w:val="98"/>
        </w:num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Achats de</w:t>
      </w:r>
      <w:r w:rsidR="00AE289C" w:rsidRPr="00FC5992">
        <w:rPr>
          <w:rFonts w:ascii="Times New Roman" w:hAnsi="Times New Roman"/>
          <w:color w:val="000000"/>
          <w:sz w:val="24"/>
          <w:szCs w:val="24"/>
          <w:lang w:val="fr-FR"/>
        </w:rPr>
        <w:t xml:space="preserve"> stock </w:t>
      </w:r>
      <w:r w:rsidR="000E3B45" w:rsidRPr="00FC5992">
        <w:rPr>
          <w:rFonts w:ascii="Times New Roman" w:hAnsi="Times New Roman"/>
          <w:color w:val="000000"/>
          <w:sz w:val="24"/>
          <w:szCs w:val="24"/>
          <w:lang w:val="fr-FR"/>
        </w:rPr>
        <w:t xml:space="preserve">auprès de </w:t>
      </w:r>
      <w:r w:rsidR="00AE289C" w:rsidRPr="00FC5992">
        <w:rPr>
          <w:rFonts w:ascii="Times New Roman" w:hAnsi="Times New Roman"/>
          <w:color w:val="000000"/>
          <w:sz w:val="24"/>
          <w:szCs w:val="24"/>
          <w:lang w:val="fr-FR"/>
        </w:rPr>
        <w:t>pharmacies de gros agréées</w:t>
      </w:r>
      <w:r w:rsidR="00C303D6" w:rsidRPr="00FC5992">
        <w:rPr>
          <w:rFonts w:ascii="Times New Roman" w:hAnsi="Times New Roman"/>
          <w:color w:val="000000"/>
          <w:sz w:val="24"/>
          <w:szCs w:val="24"/>
          <w:lang w:val="fr-FR"/>
        </w:rPr>
        <w:t xml:space="preserve">. </w:t>
      </w:r>
    </w:p>
    <w:p w14:paraId="1E050345" w14:textId="77777777" w:rsidR="00C303D6" w:rsidRPr="00FC5992" w:rsidRDefault="00AE289C" w:rsidP="003226AE">
      <w:pPr>
        <w:numPr>
          <w:ilvl w:val="0"/>
          <w:numId w:val="98"/>
        </w:numPr>
        <w:spacing w:line="360" w:lineRule="auto"/>
        <w:rPr>
          <w:rFonts w:ascii="Times New Roman" w:hAnsi="Times New Roman"/>
          <w:color w:val="000000"/>
          <w:sz w:val="24"/>
          <w:szCs w:val="24"/>
          <w:lang w:val="fr-FR"/>
        </w:rPr>
      </w:pPr>
      <w:r w:rsidRPr="00FC5992">
        <w:rPr>
          <w:rFonts w:ascii="Times New Roman" w:hAnsi="Times New Roman"/>
          <w:color w:val="000000"/>
          <w:sz w:val="24"/>
          <w:szCs w:val="24"/>
          <w:lang w:val="fr-FR"/>
        </w:rPr>
        <w:t>Stockage adéquat des</w:t>
      </w:r>
      <w:r w:rsidR="00C303D6" w:rsidRPr="00FC5992">
        <w:rPr>
          <w:rFonts w:ascii="Times New Roman" w:hAnsi="Times New Roman"/>
          <w:color w:val="000000"/>
          <w:sz w:val="24"/>
          <w:szCs w:val="24"/>
          <w:lang w:val="fr-FR"/>
        </w:rPr>
        <w:t xml:space="preserve"> </w:t>
      </w:r>
      <w:r w:rsidR="00A80F74" w:rsidRPr="00FC5992">
        <w:rPr>
          <w:rFonts w:ascii="Times New Roman" w:hAnsi="Times New Roman"/>
          <w:color w:val="000000"/>
          <w:sz w:val="24"/>
          <w:szCs w:val="24"/>
          <w:lang w:val="fr-FR"/>
        </w:rPr>
        <w:t>médicament</w:t>
      </w:r>
      <w:r w:rsidR="00C303D6" w:rsidRPr="00FC5992">
        <w:rPr>
          <w:rFonts w:ascii="Times New Roman" w:hAnsi="Times New Roman"/>
          <w:color w:val="000000"/>
          <w:sz w:val="24"/>
          <w:szCs w:val="24"/>
          <w:lang w:val="fr-FR"/>
        </w:rPr>
        <w:t>s.</w:t>
      </w:r>
    </w:p>
    <w:p w14:paraId="415B2CDB" w14:textId="77777777" w:rsidR="00C303D6" w:rsidRPr="00FC5992" w:rsidRDefault="006A3F4F" w:rsidP="003226AE">
      <w:pPr>
        <w:numPr>
          <w:ilvl w:val="0"/>
          <w:numId w:val="98"/>
        </w:numPr>
        <w:spacing w:line="360" w:lineRule="auto"/>
        <w:rPr>
          <w:rFonts w:ascii="Times New Roman" w:hAnsi="Times New Roman"/>
          <w:color w:val="000000"/>
          <w:sz w:val="24"/>
          <w:szCs w:val="24"/>
          <w:lang w:val="fr-FR"/>
        </w:rPr>
      </w:pPr>
      <w:r w:rsidRPr="00FC5992">
        <w:rPr>
          <w:rFonts w:ascii="Times New Roman" w:hAnsi="Times New Roman"/>
          <w:color w:val="000000"/>
          <w:sz w:val="24"/>
          <w:szCs w:val="24"/>
          <w:lang w:val="fr-FR"/>
        </w:rPr>
        <w:t>Dispensation adé</w:t>
      </w:r>
      <w:r w:rsidR="00AE289C" w:rsidRPr="00FC5992">
        <w:rPr>
          <w:rFonts w:ascii="Times New Roman" w:hAnsi="Times New Roman"/>
          <w:color w:val="000000"/>
          <w:sz w:val="24"/>
          <w:szCs w:val="24"/>
          <w:lang w:val="fr-FR"/>
        </w:rPr>
        <w:t>quate des</w:t>
      </w:r>
      <w:r w:rsidR="00C303D6" w:rsidRPr="00FC5992">
        <w:rPr>
          <w:rFonts w:ascii="Times New Roman" w:hAnsi="Times New Roman"/>
          <w:color w:val="000000"/>
          <w:sz w:val="24"/>
          <w:szCs w:val="24"/>
          <w:lang w:val="fr-FR"/>
        </w:rPr>
        <w:t xml:space="preserve"> </w:t>
      </w:r>
      <w:r w:rsidR="00A80F74" w:rsidRPr="00FC5992">
        <w:rPr>
          <w:rFonts w:ascii="Times New Roman" w:hAnsi="Times New Roman"/>
          <w:color w:val="000000"/>
          <w:sz w:val="24"/>
          <w:szCs w:val="24"/>
          <w:lang w:val="fr-FR"/>
        </w:rPr>
        <w:t>médicament</w:t>
      </w:r>
      <w:r w:rsidR="00C303D6" w:rsidRPr="00FC5992">
        <w:rPr>
          <w:rFonts w:ascii="Times New Roman" w:hAnsi="Times New Roman"/>
          <w:color w:val="000000"/>
          <w:sz w:val="24"/>
          <w:szCs w:val="24"/>
          <w:lang w:val="fr-FR"/>
        </w:rPr>
        <w:t xml:space="preserve">s. </w:t>
      </w:r>
    </w:p>
    <w:p w14:paraId="61D4AFA3" w14:textId="77777777" w:rsidR="00C303D6" w:rsidRPr="00FC5992" w:rsidRDefault="00AE289C" w:rsidP="003226AE">
      <w:pPr>
        <w:numPr>
          <w:ilvl w:val="0"/>
          <w:numId w:val="98"/>
        </w:numPr>
        <w:spacing w:line="360" w:lineRule="auto"/>
        <w:rPr>
          <w:rFonts w:ascii="Times New Roman" w:hAnsi="Times New Roman"/>
          <w:color w:val="000000"/>
          <w:sz w:val="24"/>
          <w:szCs w:val="24"/>
          <w:lang w:val="fr-FR"/>
        </w:rPr>
      </w:pPr>
      <w:r w:rsidRPr="00FC5992">
        <w:rPr>
          <w:rFonts w:ascii="Times New Roman" w:hAnsi="Times New Roman"/>
          <w:color w:val="000000"/>
          <w:sz w:val="24"/>
          <w:szCs w:val="24"/>
          <w:lang w:val="fr-FR"/>
        </w:rPr>
        <w:t>Prise en charge de maladies sélectionnées chez les enfants de plus de 2 mois et les adultes</w:t>
      </w:r>
      <w:r w:rsidR="00C303D6" w:rsidRPr="00FC5992">
        <w:rPr>
          <w:rFonts w:ascii="Times New Roman" w:hAnsi="Times New Roman"/>
          <w:color w:val="000000"/>
          <w:sz w:val="24"/>
          <w:szCs w:val="24"/>
          <w:lang w:val="fr-FR"/>
        </w:rPr>
        <w:t>.</w:t>
      </w:r>
    </w:p>
    <w:p w14:paraId="3762F780" w14:textId="77777777" w:rsidR="001B05A6" w:rsidRPr="00FC5992" w:rsidRDefault="001B05A6" w:rsidP="001B05A6">
      <w:pPr>
        <w:numPr>
          <w:ilvl w:val="0"/>
          <w:numId w:val="98"/>
        </w:numPr>
        <w:spacing w:line="360" w:lineRule="auto"/>
        <w:rPr>
          <w:rFonts w:ascii="Times New Roman" w:hAnsi="Times New Roman"/>
          <w:color w:val="000000"/>
          <w:sz w:val="24"/>
          <w:szCs w:val="24"/>
          <w:lang w:val="fr-FR" w:bidi="ar-SA"/>
        </w:rPr>
      </w:pPr>
      <w:r w:rsidRPr="00FC5992">
        <w:rPr>
          <w:rFonts w:ascii="Times New Roman" w:hAnsi="Times New Roman"/>
          <w:color w:val="000000"/>
          <w:sz w:val="24"/>
          <w:szCs w:val="24"/>
          <w:lang w:val="fr-FR" w:bidi="ar-SA"/>
        </w:rPr>
        <w:t>Signalement précoce des flambées.</w:t>
      </w:r>
    </w:p>
    <w:p w14:paraId="6ABDC9EE" w14:textId="3987E3C3" w:rsidR="001B05A6" w:rsidRPr="00FC5992" w:rsidRDefault="001B05A6" w:rsidP="001B05A6">
      <w:pPr>
        <w:numPr>
          <w:ilvl w:val="0"/>
          <w:numId w:val="98"/>
        </w:numPr>
        <w:spacing w:line="360" w:lineRule="auto"/>
        <w:rPr>
          <w:rFonts w:ascii="Times New Roman" w:hAnsi="Times New Roman"/>
          <w:color w:val="000000"/>
          <w:sz w:val="24"/>
          <w:szCs w:val="24"/>
          <w:lang w:val="fr-FR" w:bidi="ar-SA"/>
        </w:rPr>
      </w:pPr>
      <w:r w:rsidRPr="00FC5992">
        <w:rPr>
          <w:rFonts w:ascii="Times New Roman" w:hAnsi="Times New Roman"/>
          <w:color w:val="000000"/>
          <w:sz w:val="24"/>
          <w:szCs w:val="24"/>
          <w:lang w:val="fr-FR" w:bidi="ar-SA"/>
        </w:rPr>
        <w:t xml:space="preserve">Éducation et orientation des patients souffrant </w:t>
      </w:r>
      <w:r w:rsidR="00EF49D7">
        <w:rPr>
          <w:rFonts w:ascii="Times New Roman" w:hAnsi="Times New Roman"/>
          <w:color w:val="000000"/>
          <w:sz w:val="24"/>
          <w:szCs w:val="24"/>
          <w:lang w:val="fr-FR" w:bidi="ar-SA"/>
        </w:rPr>
        <w:t>d’affec</w:t>
      </w:r>
      <w:r w:rsidRPr="00FC5992">
        <w:rPr>
          <w:rFonts w:ascii="Times New Roman" w:hAnsi="Times New Roman"/>
          <w:color w:val="000000"/>
          <w:sz w:val="24"/>
          <w:szCs w:val="24"/>
          <w:lang w:val="fr-FR" w:bidi="ar-SA"/>
        </w:rPr>
        <w:t>tions chroniques.</w:t>
      </w:r>
    </w:p>
    <w:p w14:paraId="0DF8A6E6" w14:textId="77777777" w:rsidR="001B05A6" w:rsidRPr="00FC5992" w:rsidRDefault="001B05A6" w:rsidP="001B05A6">
      <w:pPr>
        <w:numPr>
          <w:ilvl w:val="0"/>
          <w:numId w:val="98"/>
        </w:numPr>
        <w:spacing w:line="360" w:lineRule="auto"/>
        <w:rPr>
          <w:rFonts w:ascii="Times New Roman" w:hAnsi="Times New Roman"/>
          <w:color w:val="000000"/>
          <w:sz w:val="24"/>
          <w:szCs w:val="24"/>
          <w:lang w:val="fr-FR"/>
        </w:rPr>
      </w:pPr>
      <w:bookmarkStart w:id="10" w:name="_Toc329008324"/>
      <w:bookmarkStart w:id="11" w:name="_Toc387053845"/>
      <w:bookmarkStart w:id="12" w:name="_Toc387055304"/>
      <w:r w:rsidRPr="00FC5992">
        <w:rPr>
          <w:rFonts w:ascii="Times New Roman" w:hAnsi="Times New Roman"/>
          <w:color w:val="000000"/>
          <w:sz w:val="24"/>
          <w:szCs w:val="24"/>
          <w:lang w:val="fr-FR"/>
        </w:rPr>
        <w:t xml:space="preserve"> </w:t>
      </w:r>
      <w:bookmarkEnd w:id="10"/>
      <w:bookmarkEnd w:id="11"/>
      <w:bookmarkEnd w:id="12"/>
      <w:r w:rsidRPr="00FC5992">
        <w:rPr>
          <w:rFonts w:ascii="Times New Roman" w:hAnsi="Times New Roman"/>
          <w:color w:val="000000"/>
          <w:sz w:val="24"/>
          <w:szCs w:val="24"/>
          <w:lang w:val="fr-FR"/>
        </w:rPr>
        <w:t xml:space="preserve">Orientation des cas présentant des signes d’alerte. </w:t>
      </w:r>
    </w:p>
    <w:p w14:paraId="17278D90" w14:textId="77777777" w:rsidR="00FE61BA" w:rsidRPr="00FC5992" w:rsidRDefault="001B05A6" w:rsidP="001B05A6">
      <w:pPr>
        <w:numPr>
          <w:ilvl w:val="0"/>
          <w:numId w:val="98"/>
        </w:numPr>
        <w:spacing w:line="360" w:lineRule="auto"/>
        <w:rPr>
          <w:rFonts w:ascii="Times New Roman" w:hAnsi="Times New Roman"/>
          <w:color w:val="000000"/>
          <w:sz w:val="24"/>
          <w:szCs w:val="24"/>
          <w:lang w:val="fr-FR" w:bidi="ar-SA"/>
        </w:rPr>
      </w:pPr>
      <w:r w:rsidRPr="00FC5992">
        <w:rPr>
          <w:rFonts w:ascii="Times New Roman" w:hAnsi="Times New Roman"/>
          <w:color w:val="000000"/>
          <w:sz w:val="24"/>
          <w:szCs w:val="24"/>
          <w:lang w:val="fr-FR" w:bidi="ar-SA"/>
        </w:rPr>
        <w:t>Conseiller et initier les femmes aux méthodes de planification familiale (PF)</w:t>
      </w:r>
    </w:p>
    <w:p w14:paraId="636E9624" w14:textId="77777777" w:rsidR="001B05A6" w:rsidRPr="00FC5992" w:rsidRDefault="00FE61BA" w:rsidP="001B05A6">
      <w:pPr>
        <w:numPr>
          <w:ilvl w:val="0"/>
          <w:numId w:val="98"/>
        </w:numPr>
        <w:spacing w:line="360" w:lineRule="auto"/>
        <w:rPr>
          <w:rFonts w:ascii="Times New Roman" w:hAnsi="Times New Roman"/>
          <w:color w:val="000000"/>
          <w:sz w:val="24"/>
          <w:szCs w:val="24"/>
          <w:lang w:val="fr-FR" w:bidi="ar-SA"/>
        </w:rPr>
      </w:pPr>
      <w:r w:rsidRPr="00FC5992">
        <w:rPr>
          <w:rFonts w:ascii="Times New Roman" w:hAnsi="Times New Roman"/>
          <w:color w:val="000000"/>
          <w:sz w:val="24"/>
          <w:szCs w:val="24"/>
          <w:lang w:val="fr-FR" w:bidi="ar-SA"/>
        </w:rPr>
        <w:lastRenderedPageBreak/>
        <w:t>Conseiller les mères pour les soins du nouveau-né, la nutrition et la vaccination des enfants de moins de 5 ans.</w:t>
      </w:r>
    </w:p>
    <w:p w14:paraId="2482D233" w14:textId="77777777" w:rsidR="00C303D6" w:rsidRPr="00FC5992" w:rsidRDefault="00C303D6" w:rsidP="001B05A6">
      <w:pPr>
        <w:spacing w:line="360" w:lineRule="auto"/>
        <w:ind w:left="360"/>
        <w:rPr>
          <w:rFonts w:ascii="Times New Roman" w:hAnsi="Times New Roman"/>
          <w:color w:val="000000"/>
          <w:sz w:val="24"/>
          <w:szCs w:val="24"/>
          <w:lang w:val="fr-FR"/>
        </w:rPr>
      </w:pPr>
    </w:p>
    <w:p w14:paraId="49C6B050" w14:textId="2D396FE8" w:rsidR="00C303D6" w:rsidRPr="00FC5992" w:rsidRDefault="005A1524" w:rsidP="003226AE">
      <w:pPr>
        <w:spacing w:line="360" w:lineRule="auto"/>
        <w:rPr>
          <w:rFonts w:ascii="Times New Roman" w:hAnsi="Times New Roman"/>
          <w:b/>
          <w:i/>
          <w:color w:val="000000"/>
          <w:sz w:val="24"/>
          <w:szCs w:val="24"/>
          <w:lang w:val="fr-FR"/>
        </w:rPr>
      </w:pPr>
      <w:bookmarkStart w:id="13" w:name="_Toc329008327"/>
      <w:r w:rsidRPr="00FC5992">
        <w:rPr>
          <w:rFonts w:ascii="Times New Roman" w:hAnsi="Times New Roman"/>
          <w:b/>
          <w:i/>
          <w:color w:val="000000"/>
          <w:sz w:val="24"/>
          <w:szCs w:val="24"/>
          <w:lang w:val="fr-FR"/>
        </w:rPr>
        <w:t xml:space="preserve">Quelles sont les affections susceptibles d’être prises en charge </w:t>
      </w:r>
      <w:r w:rsidR="00C53642">
        <w:rPr>
          <w:rFonts w:ascii="Times New Roman" w:hAnsi="Times New Roman"/>
          <w:b/>
          <w:i/>
          <w:color w:val="000000"/>
          <w:sz w:val="24"/>
          <w:szCs w:val="24"/>
          <w:lang w:val="fr-FR"/>
        </w:rPr>
        <w:t>par le</w:t>
      </w:r>
      <w:r w:rsidRPr="00FC5992">
        <w:rPr>
          <w:rFonts w:ascii="Times New Roman" w:hAnsi="Times New Roman"/>
          <w:b/>
          <w:i/>
          <w:color w:val="000000"/>
          <w:sz w:val="24"/>
          <w:szCs w:val="24"/>
          <w:lang w:val="fr-FR"/>
        </w:rPr>
        <w:t xml:space="preserve"> </w:t>
      </w:r>
      <w:r w:rsidR="00A80F74" w:rsidRPr="00FC5992">
        <w:rPr>
          <w:rFonts w:ascii="Times New Roman" w:hAnsi="Times New Roman"/>
          <w:b/>
          <w:i/>
          <w:color w:val="000000"/>
          <w:sz w:val="24"/>
          <w:szCs w:val="24"/>
          <w:lang w:val="fr-FR"/>
        </w:rPr>
        <w:t>DVMA</w:t>
      </w:r>
      <w:r w:rsidR="006A3F4F" w:rsidRPr="00FC5992">
        <w:rPr>
          <w:rFonts w:ascii="Times New Roman" w:hAnsi="Times New Roman"/>
          <w:b/>
          <w:i/>
          <w:color w:val="000000"/>
          <w:sz w:val="24"/>
          <w:szCs w:val="24"/>
          <w:lang w:val="fr-FR"/>
        </w:rPr>
        <w:t xml:space="preserve"> </w:t>
      </w:r>
      <w:r w:rsidR="00C303D6" w:rsidRPr="00FC5992">
        <w:rPr>
          <w:rFonts w:ascii="Times New Roman" w:hAnsi="Times New Roman"/>
          <w:b/>
          <w:i/>
          <w:color w:val="000000"/>
          <w:sz w:val="24"/>
          <w:szCs w:val="24"/>
          <w:lang w:val="fr-FR"/>
        </w:rPr>
        <w:t>?</w:t>
      </w:r>
      <w:bookmarkEnd w:id="13"/>
    </w:p>
    <w:p w14:paraId="6666D955" w14:textId="0F86D660" w:rsidR="00C303D6" w:rsidRPr="00FC5992" w:rsidRDefault="006A3F4F" w:rsidP="003226AE">
      <w:pPr>
        <w:spacing w:line="360" w:lineRule="auto"/>
        <w:rPr>
          <w:rFonts w:ascii="Times New Roman" w:hAnsi="Times New Roman"/>
          <w:color w:val="000000"/>
          <w:sz w:val="24"/>
          <w:szCs w:val="24"/>
          <w:lang w:val="fr-FR"/>
        </w:rPr>
      </w:pPr>
      <w:bookmarkStart w:id="14" w:name="_Toc329008328"/>
      <w:r w:rsidRPr="00FC5992">
        <w:rPr>
          <w:rFonts w:ascii="Times New Roman" w:hAnsi="Times New Roman"/>
          <w:color w:val="000000"/>
          <w:sz w:val="24"/>
          <w:szCs w:val="24"/>
          <w:lang w:val="fr-FR"/>
        </w:rPr>
        <w:t xml:space="preserve">Les affections suivantes peuvent être prises en charge </w:t>
      </w:r>
      <w:r w:rsidR="00C53642">
        <w:rPr>
          <w:rFonts w:ascii="Times New Roman" w:hAnsi="Times New Roman"/>
          <w:color w:val="000000"/>
          <w:sz w:val="24"/>
          <w:szCs w:val="24"/>
          <w:lang w:val="fr-FR"/>
        </w:rPr>
        <w:t>par le</w:t>
      </w:r>
      <w:r w:rsidRPr="00FC5992">
        <w:rPr>
          <w:rFonts w:ascii="Times New Roman" w:hAnsi="Times New Roman"/>
          <w:color w:val="000000"/>
          <w:sz w:val="24"/>
          <w:szCs w:val="24"/>
          <w:lang w:val="fr-FR"/>
        </w:rPr>
        <w:t xml:space="preserve"> </w:t>
      </w:r>
      <w:r w:rsidR="00A80F74" w:rsidRPr="00FC5992">
        <w:rPr>
          <w:rFonts w:ascii="Times New Roman" w:hAnsi="Times New Roman"/>
          <w:color w:val="000000"/>
          <w:sz w:val="24"/>
          <w:szCs w:val="24"/>
          <w:lang w:val="fr-FR"/>
        </w:rPr>
        <w:t>DVMA</w:t>
      </w:r>
      <w:r w:rsidRPr="00FC5992">
        <w:rPr>
          <w:rFonts w:ascii="Times New Roman" w:hAnsi="Times New Roman"/>
          <w:color w:val="000000"/>
          <w:sz w:val="24"/>
          <w:szCs w:val="24"/>
          <w:lang w:val="fr-FR"/>
        </w:rPr>
        <w:t xml:space="preserve"> </w:t>
      </w:r>
      <w:r w:rsidR="00C303D6" w:rsidRPr="00FC5992">
        <w:rPr>
          <w:rFonts w:ascii="Times New Roman" w:hAnsi="Times New Roman"/>
          <w:color w:val="000000"/>
          <w:sz w:val="24"/>
          <w:szCs w:val="24"/>
          <w:lang w:val="fr-FR"/>
        </w:rPr>
        <w:t>:</w:t>
      </w:r>
      <w:bookmarkEnd w:id="14"/>
    </w:p>
    <w:p w14:paraId="12AC7DC7" w14:textId="77777777" w:rsidR="00C303D6" w:rsidRPr="00FC5992" w:rsidRDefault="006A3F4F" w:rsidP="003226AE">
      <w:pPr>
        <w:numPr>
          <w:ilvl w:val="0"/>
          <w:numId w:val="98"/>
        </w:numPr>
        <w:tabs>
          <w:tab w:val="num" w:pos="720"/>
        </w:tabs>
        <w:spacing w:line="360" w:lineRule="auto"/>
        <w:rPr>
          <w:rFonts w:ascii="Times New Roman" w:hAnsi="Times New Roman"/>
          <w:color w:val="000000"/>
          <w:sz w:val="24"/>
          <w:szCs w:val="24"/>
          <w:lang w:val="fr-FR"/>
        </w:rPr>
      </w:pPr>
      <w:bookmarkStart w:id="15" w:name="_Toc329008329"/>
      <w:r w:rsidRPr="00FC5992">
        <w:rPr>
          <w:rFonts w:ascii="Times New Roman" w:hAnsi="Times New Roman"/>
          <w:color w:val="000000"/>
          <w:sz w:val="24"/>
          <w:szCs w:val="24"/>
          <w:lang w:val="fr-FR"/>
        </w:rPr>
        <w:t xml:space="preserve">Le paludisme sans complication chez les adultes et les enfants </w:t>
      </w:r>
      <w:bookmarkEnd w:id="15"/>
    </w:p>
    <w:p w14:paraId="7E620458" w14:textId="77777777" w:rsidR="00C303D6" w:rsidRPr="00FC5992" w:rsidRDefault="006A3F4F" w:rsidP="003226AE">
      <w:pPr>
        <w:numPr>
          <w:ilvl w:val="0"/>
          <w:numId w:val="98"/>
        </w:numPr>
        <w:tabs>
          <w:tab w:val="num" w:pos="720"/>
        </w:tabs>
        <w:spacing w:line="360" w:lineRule="auto"/>
        <w:rPr>
          <w:rFonts w:ascii="Times New Roman" w:hAnsi="Times New Roman"/>
          <w:color w:val="000000"/>
          <w:sz w:val="24"/>
          <w:szCs w:val="24"/>
          <w:lang w:val="fr-FR"/>
        </w:rPr>
      </w:pPr>
      <w:r w:rsidRPr="00FC5992">
        <w:rPr>
          <w:rFonts w:ascii="Times New Roman" w:hAnsi="Times New Roman"/>
          <w:color w:val="000000"/>
          <w:sz w:val="24"/>
          <w:szCs w:val="24"/>
          <w:lang w:val="fr-FR"/>
        </w:rPr>
        <w:t>Les infections des voies respiratoires supérieures</w:t>
      </w:r>
    </w:p>
    <w:p w14:paraId="114DA7FF" w14:textId="77777777" w:rsidR="00C303D6" w:rsidRPr="00FC5992" w:rsidRDefault="006A3F4F" w:rsidP="003226AE">
      <w:pPr>
        <w:numPr>
          <w:ilvl w:val="0"/>
          <w:numId w:val="98"/>
        </w:numPr>
        <w:tabs>
          <w:tab w:val="num" w:pos="1440"/>
        </w:tabs>
        <w:spacing w:line="360" w:lineRule="auto"/>
        <w:rPr>
          <w:rFonts w:ascii="Times New Roman" w:hAnsi="Times New Roman"/>
          <w:color w:val="000000"/>
          <w:sz w:val="24"/>
          <w:szCs w:val="24"/>
          <w:lang w:val="fr-FR"/>
        </w:rPr>
      </w:pPr>
      <w:bookmarkStart w:id="16" w:name="_Toc329008331"/>
      <w:r w:rsidRPr="00FC5992">
        <w:rPr>
          <w:rFonts w:ascii="Times New Roman" w:hAnsi="Times New Roman"/>
          <w:color w:val="000000"/>
          <w:sz w:val="24"/>
          <w:szCs w:val="24"/>
          <w:lang w:val="fr-FR"/>
        </w:rPr>
        <w:t xml:space="preserve">Les rhumes, la rhinite allergique (adultes et enfants) </w:t>
      </w:r>
      <w:bookmarkEnd w:id="16"/>
    </w:p>
    <w:p w14:paraId="6B329735" w14:textId="275150D2" w:rsidR="00C303D6" w:rsidRPr="00FC5992" w:rsidRDefault="006A3F4F" w:rsidP="003226AE">
      <w:pPr>
        <w:numPr>
          <w:ilvl w:val="0"/>
          <w:numId w:val="98"/>
        </w:numPr>
        <w:tabs>
          <w:tab w:val="num" w:pos="1440"/>
        </w:tabs>
        <w:spacing w:line="360" w:lineRule="auto"/>
        <w:rPr>
          <w:rFonts w:ascii="Times New Roman" w:hAnsi="Times New Roman"/>
          <w:color w:val="000000"/>
          <w:sz w:val="24"/>
          <w:szCs w:val="24"/>
          <w:lang w:val="fr-FR"/>
        </w:rPr>
      </w:pPr>
      <w:bookmarkStart w:id="17" w:name="_Toc329008332"/>
      <w:r w:rsidRPr="00FC5992">
        <w:rPr>
          <w:rFonts w:ascii="Times New Roman" w:hAnsi="Times New Roman"/>
          <w:color w:val="000000"/>
          <w:sz w:val="24"/>
          <w:szCs w:val="24"/>
          <w:lang w:val="fr-FR"/>
        </w:rPr>
        <w:t xml:space="preserve">La pneumonie non sévère </w:t>
      </w:r>
      <w:r w:rsidRPr="00FC5992">
        <w:rPr>
          <w:rFonts w:ascii="Times New Roman" w:hAnsi="Times New Roman"/>
          <w:b/>
          <w:bCs/>
          <w:color w:val="000000"/>
          <w:sz w:val="24"/>
          <w:szCs w:val="24"/>
          <w:lang w:val="fr-FR"/>
        </w:rPr>
        <w:t xml:space="preserve">uniquement chez les enfants de 2 mois à 5 ans </w:t>
      </w:r>
      <w:r w:rsidRPr="00FC5992">
        <w:rPr>
          <w:rFonts w:ascii="Times New Roman" w:hAnsi="Times New Roman"/>
          <w:color w:val="000000"/>
          <w:sz w:val="24"/>
          <w:szCs w:val="24"/>
          <w:lang w:val="fr-FR"/>
        </w:rPr>
        <w:t xml:space="preserve">(sans signe d’alerte ou de </w:t>
      </w:r>
      <w:r w:rsidR="00EF49D7">
        <w:rPr>
          <w:rFonts w:ascii="Times New Roman" w:hAnsi="Times New Roman"/>
          <w:color w:val="000000"/>
          <w:sz w:val="24"/>
          <w:szCs w:val="24"/>
          <w:lang w:val="fr-FR"/>
        </w:rPr>
        <w:t>dépression du thorax</w:t>
      </w:r>
      <w:r w:rsidRPr="00FC5992">
        <w:rPr>
          <w:rFonts w:ascii="Times New Roman" w:hAnsi="Times New Roman"/>
          <w:color w:val="000000"/>
          <w:sz w:val="24"/>
          <w:szCs w:val="24"/>
          <w:lang w:val="fr-FR"/>
        </w:rPr>
        <w:t xml:space="preserve">, ou de stridor chez un enfant calme) </w:t>
      </w:r>
      <w:bookmarkEnd w:id="17"/>
    </w:p>
    <w:p w14:paraId="0EDFC797" w14:textId="77777777" w:rsidR="00C303D6" w:rsidRPr="00FC5992" w:rsidRDefault="00141A4F" w:rsidP="003226AE">
      <w:pPr>
        <w:numPr>
          <w:ilvl w:val="0"/>
          <w:numId w:val="98"/>
        </w:numPr>
        <w:tabs>
          <w:tab w:val="num" w:pos="720"/>
        </w:tabs>
        <w:spacing w:line="360" w:lineRule="auto"/>
        <w:rPr>
          <w:rFonts w:ascii="Times New Roman" w:hAnsi="Times New Roman"/>
          <w:color w:val="000000"/>
          <w:sz w:val="24"/>
          <w:szCs w:val="24"/>
          <w:lang w:val="fr-FR"/>
        </w:rPr>
      </w:pPr>
      <w:bookmarkStart w:id="18" w:name="_Toc329008333"/>
      <w:r w:rsidRPr="00FC5992">
        <w:rPr>
          <w:rFonts w:ascii="Times New Roman" w:hAnsi="Times New Roman"/>
          <w:color w:val="000000"/>
          <w:sz w:val="24"/>
          <w:szCs w:val="24"/>
          <w:lang w:val="fr-FR"/>
        </w:rPr>
        <w:t>La diarrhée</w:t>
      </w:r>
      <w:r w:rsidR="00C303D6" w:rsidRPr="00FC5992">
        <w:rPr>
          <w:rFonts w:ascii="Times New Roman" w:hAnsi="Times New Roman"/>
          <w:color w:val="000000"/>
          <w:sz w:val="24"/>
          <w:szCs w:val="24"/>
          <w:lang w:val="fr-FR"/>
        </w:rPr>
        <w:t xml:space="preserve"> </w:t>
      </w:r>
      <w:r w:rsidR="00364C2F" w:rsidRPr="00FC5992">
        <w:rPr>
          <w:rFonts w:ascii="Times New Roman" w:hAnsi="Times New Roman"/>
          <w:color w:val="000000"/>
          <w:sz w:val="24"/>
          <w:szCs w:val="24"/>
          <w:lang w:val="fr-FR"/>
        </w:rPr>
        <w:t>et la dy</w:t>
      </w:r>
      <w:r w:rsidRPr="00FC5992">
        <w:rPr>
          <w:rFonts w:ascii="Times New Roman" w:hAnsi="Times New Roman"/>
          <w:color w:val="000000"/>
          <w:sz w:val="24"/>
          <w:szCs w:val="24"/>
          <w:lang w:val="fr-FR"/>
        </w:rPr>
        <w:t>sent</w:t>
      </w:r>
      <w:r w:rsidR="00364C2F" w:rsidRPr="00FC5992">
        <w:rPr>
          <w:rFonts w:ascii="Times New Roman" w:hAnsi="Times New Roman"/>
          <w:color w:val="000000"/>
          <w:sz w:val="24"/>
          <w:szCs w:val="24"/>
          <w:lang w:val="fr-FR"/>
        </w:rPr>
        <w:t>e</w:t>
      </w:r>
      <w:r w:rsidRPr="00FC5992">
        <w:rPr>
          <w:rFonts w:ascii="Times New Roman" w:hAnsi="Times New Roman"/>
          <w:color w:val="000000"/>
          <w:sz w:val="24"/>
          <w:szCs w:val="24"/>
          <w:lang w:val="fr-FR"/>
        </w:rPr>
        <w:t xml:space="preserve">rie chez les enfants et les adultes, </w:t>
      </w:r>
      <w:r w:rsidRPr="00FC5992">
        <w:rPr>
          <w:rFonts w:ascii="Times New Roman" w:hAnsi="Times New Roman"/>
          <w:b/>
          <w:color w:val="000000"/>
          <w:sz w:val="24"/>
          <w:szCs w:val="24"/>
          <w:lang w:val="fr-FR"/>
        </w:rPr>
        <w:t>sauf</w:t>
      </w:r>
      <w:r w:rsidRPr="00FC5992">
        <w:rPr>
          <w:rFonts w:ascii="Times New Roman" w:hAnsi="Times New Roman"/>
          <w:color w:val="000000"/>
          <w:sz w:val="24"/>
          <w:szCs w:val="24"/>
          <w:lang w:val="fr-FR"/>
        </w:rPr>
        <w:t xml:space="preserve"> en cas de diarrhée sévère ou de déshydratation sévère, o</w:t>
      </w:r>
      <w:r w:rsidR="00364C2F" w:rsidRPr="00FC5992">
        <w:rPr>
          <w:rFonts w:ascii="Times New Roman" w:hAnsi="Times New Roman"/>
          <w:color w:val="000000"/>
          <w:sz w:val="24"/>
          <w:szCs w:val="24"/>
          <w:lang w:val="fr-FR"/>
        </w:rPr>
        <w:t>u de diarrhée persistante</w:t>
      </w:r>
      <w:bookmarkEnd w:id="18"/>
    </w:p>
    <w:p w14:paraId="39F89EBC" w14:textId="77777777" w:rsidR="00C303D6" w:rsidRPr="00FC5992" w:rsidRDefault="00146ADB" w:rsidP="003226AE">
      <w:pPr>
        <w:numPr>
          <w:ilvl w:val="0"/>
          <w:numId w:val="98"/>
        </w:numPr>
        <w:tabs>
          <w:tab w:val="num" w:pos="720"/>
        </w:tabs>
        <w:spacing w:line="360" w:lineRule="auto"/>
        <w:rPr>
          <w:rFonts w:ascii="Times New Roman" w:hAnsi="Times New Roman"/>
          <w:color w:val="000000"/>
          <w:sz w:val="24"/>
          <w:szCs w:val="24"/>
          <w:lang w:val="fr-FR"/>
        </w:rPr>
      </w:pPr>
      <w:bookmarkStart w:id="19" w:name="_Toc329008334"/>
      <w:r w:rsidRPr="00FC5992">
        <w:rPr>
          <w:rFonts w:ascii="Times New Roman" w:hAnsi="Times New Roman"/>
          <w:color w:val="000000"/>
          <w:sz w:val="24"/>
          <w:szCs w:val="24"/>
          <w:lang w:val="fr-FR"/>
        </w:rPr>
        <w:t>Les</w:t>
      </w:r>
      <w:r w:rsidR="00C303D6" w:rsidRPr="00FC5992">
        <w:rPr>
          <w:rFonts w:ascii="Times New Roman" w:hAnsi="Times New Roman"/>
          <w:color w:val="000000"/>
          <w:sz w:val="24"/>
          <w:szCs w:val="24"/>
          <w:lang w:val="fr-FR"/>
        </w:rPr>
        <w:t xml:space="preserve"> infections</w:t>
      </w:r>
      <w:r w:rsidRPr="00FC5992">
        <w:rPr>
          <w:rFonts w:ascii="Times New Roman" w:hAnsi="Times New Roman"/>
          <w:color w:val="000000"/>
          <w:sz w:val="24"/>
          <w:szCs w:val="24"/>
          <w:lang w:val="fr-FR"/>
        </w:rPr>
        <w:t xml:space="preserve"> de l’oreille</w:t>
      </w:r>
      <w:r w:rsidR="0010115D" w:rsidRPr="00FC5992">
        <w:rPr>
          <w:rFonts w:ascii="Times New Roman" w:hAnsi="Times New Roman"/>
          <w:color w:val="000000"/>
          <w:sz w:val="24"/>
          <w:szCs w:val="24"/>
          <w:lang w:val="fr-FR"/>
        </w:rPr>
        <w:t>,</w:t>
      </w:r>
      <w:r w:rsidRPr="00FC5992">
        <w:rPr>
          <w:rFonts w:ascii="Times New Roman" w:hAnsi="Times New Roman"/>
          <w:color w:val="000000"/>
          <w:sz w:val="24"/>
          <w:szCs w:val="24"/>
          <w:lang w:val="fr-FR"/>
        </w:rPr>
        <w:t xml:space="preserve"> sauf en cas de gonflement sensible derrière l’oreille</w:t>
      </w:r>
      <w:r w:rsidR="00C303D6" w:rsidRPr="00FC5992">
        <w:rPr>
          <w:rFonts w:ascii="Times New Roman" w:hAnsi="Times New Roman"/>
          <w:color w:val="000000"/>
          <w:sz w:val="24"/>
          <w:szCs w:val="24"/>
          <w:lang w:val="fr-FR"/>
        </w:rPr>
        <w:t xml:space="preserve"> </w:t>
      </w:r>
      <w:r w:rsidRPr="00FC5992">
        <w:rPr>
          <w:rFonts w:ascii="Times New Roman" w:hAnsi="Times New Roman"/>
          <w:color w:val="000000"/>
          <w:sz w:val="24"/>
          <w:szCs w:val="24"/>
          <w:lang w:val="fr-FR"/>
        </w:rPr>
        <w:t>(mastoïdite</w:t>
      </w:r>
      <w:r w:rsidR="00C303D6" w:rsidRPr="00FC5992">
        <w:rPr>
          <w:rFonts w:ascii="Times New Roman" w:hAnsi="Times New Roman"/>
          <w:color w:val="000000"/>
          <w:sz w:val="24"/>
          <w:szCs w:val="24"/>
          <w:lang w:val="fr-FR"/>
        </w:rPr>
        <w:t>)</w:t>
      </w:r>
      <w:bookmarkEnd w:id="19"/>
      <w:r w:rsidR="00C303D6" w:rsidRPr="00FC5992">
        <w:rPr>
          <w:rFonts w:ascii="Times New Roman" w:hAnsi="Times New Roman"/>
          <w:color w:val="000000"/>
          <w:sz w:val="24"/>
          <w:szCs w:val="24"/>
          <w:lang w:val="fr-FR"/>
        </w:rPr>
        <w:t xml:space="preserve"> </w:t>
      </w:r>
    </w:p>
    <w:p w14:paraId="11EE5297" w14:textId="75964B46" w:rsidR="00C303D6" w:rsidRPr="00FC5992" w:rsidRDefault="00364C2F" w:rsidP="003226AE">
      <w:pPr>
        <w:numPr>
          <w:ilvl w:val="0"/>
          <w:numId w:val="98"/>
        </w:numPr>
        <w:tabs>
          <w:tab w:val="num" w:pos="720"/>
        </w:tabs>
        <w:spacing w:line="360" w:lineRule="auto"/>
        <w:rPr>
          <w:rFonts w:ascii="Times New Roman" w:hAnsi="Times New Roman"/>
          <w:color w:val="000000"/>
          <w:sz w:val="24"/>
          <w:szCs w:val="24"/>
          <w:lang w:val="fr-FR"/>
        </w:rPr>
      </w:pPr>
      <w:bookmarkStart w:id="20" w:name="_Toc329008335"/>
      <w:r w:rsidRPr="00FC5992">
        <w:rPr>
          <w:rFonts w:ascii="Times New Roman" w:hAnsi="Times New Roman"/>
          <w:color w:val="000000"/>
          <w:sz w:val="24"/>
          <w:szCs w:val="24"/>
          <w:lang w:val="fr-FR"/>
        </w:rPr>
        <w:t>L’anémie et la malnutrition chez les enfants de 2 mois à 5 ans uniquement, sauf les ca</w:t>
      </w:r>
      <w:r w:rsidR="00A216CC">
        <w:rPr>
          <w:rFonts w:ascii="Times New Roman" w:hAnsi="Times New Roman"/>
          <w:color w:val="000000"/>
          <w:sz w:val="24"/>
          <w:szCs w:val="24"/>
          <w:lang w:val="fr-FR"/>
        </w:rPr>
        <w:t xml:space="preserve">s </w:t>
      </w:r>
      <w:r w:rsidR="00EF49D7">
        <w:rPr>
          <w:rFonts w:ascii="Times New Roman" w:hAnsi="Times New Roman"/>
          <w:color w:val="000000"/>
          <w:sz w:val="24"/>
          <w:szCs w:val="24"/>
          <w:lang w:val="fr-FR"/>
        </w:rPr>
        <w:t xml:space="preserve">graves </w:t>
      </w:r>
      <w:r w:rsidR="00A216CC">
        <w:rPr>
          <w:rFonts w:ascii="Times New Roman" w:hAnsi="Times New Roman"/>
          <w:color w:val="000000"/>
          <w:sz w:val="24"/>
          <w:szCs w:val="24"/>
          <w:lang w:val="fr-FR"/>
        </w:rPr>
        <w:t>selon la définition dans</w:t>
      </w:r>
      <w:r w:rsidRPr="00FC5992">
        <w:rPr>
          <w:rFonts w:ascii="Times New Roman" w:hAnsi="Times New Roman"/>
          <w:color w:val="000000"/>
          <w:sz w:val="24"/>
          <w:szCs w:val="24"/>
          <w:lang w:val="fr-FR"/>
        </w:rPr>
        <w:t xml:space="preserve"> ce manuel</w:t>
      </w:r>
      <w:bookmarkEnd w:id="20"/>
    </w:p>
    <w:p w14:paraId="7EE3187C" w14:textId="3D3340F7" w:rsidR="00C303D6" w:rsidRPr="00FC5992" w:rsidRDefault="00555218" w:rsidP="003226AE">
      <w:pPr>
        <w:numPr>
          <w:ilvl w:val="0"/>
          <w:numId w:val="98"/>
        </w:numPr>
        <w:tabs>
          <w:tab w:val="num" w:pos="720"/>
        </w:tabs>
        <w:spacing w:line="360" w:lineRule="auto"/>
        <w:rPr>
          <w:rFonts w:ascii="Times New Roman" w:hAnsi="Times New Roman"/>
          <w:color w:val="000000"/>
          <w:sz w:val="24"/>
          <w:szCs w:val="24"/>
          <w:lang w:val="fr-FR"/>
        </w:rPr>
      </w:pPr>
      <w:bookmarkStart w:id="21" w:name="_Toc329008337"/>
      <w:r w:rsidRPr="00FC5992">
        <w:rPr>
          <w:rFonts w:ascii="Times New Roman" w:hAnsi="Times New Roman"/>
          <w:color w:val="000000"/>
          <w:sz w:val="24"/>
          <w:szCs w:val="24"/>
          <w:lang w:val="fr-FR"/>
        </w:rPr>
        <w:t>Les affections cutanées mineures, comme les furoncles, la dermatomycose</w:t>
      </w:r>
      <w:r w:rsidR="00010A42">
        <w:rPr>
          <w:rFonts w:ascii="Times New Roman" w:hAnsi="Times New Roman"/>
          <w:color w:val="000000"/>
          <w:sz w:val="24"/>
          <w:szCs w:val="24"/>
          <w:lang w:val="fr-FR"/>
        </w:rPr>
        <w:t xml:space="preserve"> ou teigne</w:t>
      </w:r>
      <w:r w:rsidRPr="00FC5992">
        <w:rPr>
          <w:rFonts w:ascii="Times New Roman" w:hAnsi="Times New Roman"/>
          <w:color w:val="000000"/>
          <w:sz w:val="24"/>
          <w:szCs w:val="24"/>
          <w:lang w:val="fr-FR"/>
        </w:rPr>
        <w:t xml:space="preserve">, le pied d’athlète, la gale, la varicelle, l’érythème fessier, les coupures mineures et les allergies cutanées </w:t>
      </w:r>
      <w:bookmarkEnd w:id="21"/>
    </w:p>
    <w:p w14:paraId="692F3EA3" w14:textId="77777777" w:rsidR="00C303D6" w:rsidRPr="00FC5992" w:rsidRDefault="00555218" w:rsidP="003226AE">
      <w:pPr>
        <w:numPr>
          <w:ilvl w:val="0"/>
          <w:numId w:val="98"/>
        </w:numPr>
        <w:tabs>
          <w:tab w:val="num" w:pos="720"/>
        </w:tabs>
        <w:spacing w:line="360" w:lineRule="auto"/>
        <w:rPr>
          <w:rFonts w:ascii="Times New Roman" w:hAnsi="Times New Roman"/>
          <w:color w:val="000000"/>
          <w:sz w:val="24"/>
          <w:szCs w:val="24"/>
          <w:lang w:val="fr-FR"/>
        </w:rPr>
      </w:pPr>
      <w:bookmarkStart w:id="22" w:name="_Toc329008338"/>
      <w:r w:rsidRPr="00FC5992">
        <w:rPr>
          <w:rFonts w:ascii="Times New Roman" w:hAnsi="Times New Roman"/>
          <w:color w:val="000000"/>
          <w:sz w:val="24"/>
          <w:szCs w:val="24"/>
          <w:lang w:val="fr-FR"/>
        </w:rPr>
        <w:t>Les affections des yeux uniquement, y compris les corps étrangers et les orgelets</w:t>
      </w:r>
      <w:bookmarkEnd w:id="22"/>
    </w:p>
    <w:p w14:paraId="5482DB24" w14:textId="77777777" w:rsidR="00C303D6" w:rsidRPr="00FC5992" w:rsidRDefault="00364C2F" w:rsidP="003226AE">
      <w:pPr>
        <w:numPr>
          <w:ilvl w:val="0"/>
          <w:numId w:val="98"/>
        </w:numPr>
        <w:tabs>
          <w:tab w:val="num" w:pos="720"/>
        </w:tabs>
        <w:spacing w:line="360" w:lineRule="auto"/>
        <w:rPr>
          <w:rFonts w:ascii="Times New Roman" w:hAnsi="Times New Roman"/>
          <w:color w:val="000000"/>
          <w:sz w:val="24"/>
          <w:szCs w:val="24"/>
          <w:lang w:val="fr-FR"/>
        </w:rPr>
      </w:pPr>
      <w:r w:rsidRPr="00FC5992">
        <w:rPr>
          <w:rFonts w:ascii="Times New Roman" w:hAnsi="Times New Roman"/>
          <w:color w:val="000000"/>
          <w:sz w:val="24"/>
          <w:szCs w:val="24"/>
          <w:lang w:val="fr-FR"/>
        </w:rPr>
        <w:t>Le traitement des poux</w:t>
      </w:r>
    </w:p>
    <w:p w14:paraId="3B1DCB72" w14:textId="77777777" w:rsidR="00C303D6" w:rsidRPr="00FC5992" w:rsidRDefault="00555218" w:rsidP="003226AE">
      <w:pPr>
        <w:numPr>
          <w:ilvl w:val="0"/>
          <w:numId w:val="98"/>
        </w:numPr>
        <w:tabs>
          <w:tab w:val="num" w:pos="720"/>
        </w:tabs>
        <w:spacing w:line="360" w:lineRule="auto"/>
        <w:rPr>
          <w:rFonts w:ascii="Times New Roman" w:hAnsi="Times New Roman"/>
          <w:color w:val="000000"/>
          <w:sz w:val="24"/>
          <w:szCs w:val="24"/>
          <w:lang w:val="fr-FR"/>
        </w:rPr>
      </w:pPr>
      <w:r w:rsidRPr="00FC5992">
        <w:rPr>
          <w:rFonts w:ascii="Times New Roman" w:hAnsi="Times New Roman"/>
          <w:color w:val="000000"/>
          <w:sz w:val="24"/>
          <w:szCs w:val="24"/>
          <w:lang w:val="fr-FR"/>
        </w:rPr>
        <w:t xml:space="preserve">Certaines </w:t>
      </w:r>
      <w:r w:rsidR="00F05571" w:rsidRPr="00FC5992">
        <w:rPr>
          <w:rFonts w:ascii="Times New Roman" w:hAnsi="Times New Roman"/>
          <w:color w:val="000000"/>
          <w:sz w:val="24"/>
          <w:szCs w:val="24"/>
          <w:lang w:val="fr-FR"/>
        </w:rPr>
        <w:t>IST</w:t>
      </w:r>
    </w:p>
    <w:p w14:paraId="0112A651" w14:textId="77777777" w:rsidR="00C303D6" w:rsidRPr="00FC5992" w:rsidRDefault="00555218" w:rsidP="003226AE">
      <w:pPr>
        <w:spacing w:line="360" w:lineRule="auto"/>
        <w:rPr>
          <w:rFonts w:ascii="Times New Roman" w:hAnsi="Times New Roman"/>
          <w:b/>
          <w:i/>
          <w:color w:val="000000"/>
          <w:sz w:val="24"/>
          <w:szCs w:val="24"/>
          <w:lang w:val="fr-FR"/>
        </w:rPr>
      </w:pPr>
      <w:r w:rsidRPr="00FC5992">
        <w:rPr>
          <w:rFonts w:ascii="Times New Roman" w:hAnsi="Times New Roman"/>
          <w:b/>
          <w:i/>
          <w:color w:val="000000"/>
          <w:sz w:val="24"/>
          <w:szCs w:val="24"/>
          <w:lang w:val="fr-FR"/>
        </w:rPr>
        <w:lastRenderedPageBreak/>
        <w:t>Avantages du</w:t>
      </w:r>
      <w:r w:rsidR="00C303D6" w:rsidRPr="00FC5992">
        <w:rPr>
          <w:rFonts w:ascii="Times New Roman" w:hAnsi="Times New Roman"/>
          <w:b/>
          <w:i/>
          <w:color w:val="000000"/>
          <w:sz w:val="24"/>
          <w:szCs w:val="24"/>
          <w:lang w:val="fr-FR"/>
        </w:rPr>
        <w:t xml:space="preserve"> </w:t>
      </w:r>
      <w:r w:rsidR="00A80F74" w:rsidRPr="00FC5992">
        <w:rPr>
          <w:rFonts w:ascii="Times New Roman" w:hAnsi="Times New Roman"/>
          <w:b/>
          <w:i/>
          <w:color w:val="000000"/>
          <w:sz w:val="24"/>
          <w:szCs w:val="24"/>
          <w:lang w:val="fr-FR"/>
        </w:rPr>
        <w:t>DVMA</w:t>
      </w:r>
    </w:p>
    <w:p w14:paraId="438312FE" w14:textId="77777777" w:rsidR="00555218" w:rsidRPr="00FC5992" w:rsidRDefault="00555218" w:rsidP="003226AE">
      <w:pPr>
        <w:numPr>
          <w:ilvl w:val="0"/>
          <w:numId w:val="101"/>
        </w:numPr>
        <w:spacing w:line="360" w:lineRule="auto"/>
        <w:rPr>
          <w:rFonts w:ascii="Times New Roman" w:hAnsi="Times New Roman"/>
          <w:color w:val="000000"/>
          <w:sz w:val="24"/>
          <w:szCs w:val="24"/>
          <w:lang w:val="fr-FR"/>
        </w:rPr>
      </w:pPr>
      <w:r w:rsidRPr="00FC5992">
        <w:rPr>
          <w:rFonts w:ascii="Times New Roman" w:hAnsi="Times New Roman"/>
          <w:color w:val="000000"/>
          <w:sz w:val="24"/>
          <w:szCs w:val="24"/>
          <w:lang w:val="fr-FR"/>
        </w:rPr>
        <w:t xml:space="preserve">Le DVMA sera autorisé à stocker des médicaments et d’autres produits liés à la santé en plus de ce qui est généralement autorisé dans les dépôts de vente de médicaments de classe C ordinaires.  </w:t>
      </w:r>
    </w:p>
    <w:p w14:paraId="167C8281" w14:textId="501B9598" w:rsidR="00C303D6" w:rsidRPr="00FC5992" w:rsidRDefault="00B00D8C" w:rsidP="003226AE">
      <w:pPr>
        <w:numPr>
          <w:ilvl w:val="0"/>
          <w:numId w:val="101"/>
        </w:numPr>
        <w:spacing w:line="360" w:lineRule="auto"/>
        <w:rPr>
          <w:rFonts w:ascii="Times New Roman" w:hAnsi="Times New Roman"/>
          <w:color w:val="000000"/>
          <w:sz w:val="24"/>
          <w:szCs w:val="24"/>
          <w:lang w:val="fr-FR"/>
        </w:rPr>
      </w:pPr>
      <w:r w:rsidRPr="00FC5992">
        <w:rPr>
          <w:rFonts w:ascii="Times New Roman" w:hAnsi="Times New Roman"/>
          <w:color w:val="000000"/>
          <w:sz w:val="24"/>
          <w:szCs w:val="24"/>
          <w:lang w:val="fr-FR"/>
        </w:rPr>
        <w:t xml:space="preserve">Les vendeurs de médicaments et les propriétaires recevront une formation en gestion des </w:t>
      </w:r>
      <w:r w:rsidR="00BA5CD4">
        <w:rPr>
          <w:rFonts w:ascii="Times New Roman" w:hAnsi="Times New Roman"/>
          <w:color w:val="000000"/>
          <w:sz w:val="24"/>
          <w:szCs w:val="24"/>
          <w:lang w:val="fr-FR"/>
        </w:rPr>
        <w:t>entreprises</w:t>
      </w:r>
      <w:r w:rsidRPr="00FC5992">
        <w:rPr>
          <w:rFonts w:ascii="Times New Roman" w:hAnsi="Times New Roman"/>
          <w:color w:val="000000"/>
          <w:sz w:val="24"/>
          <w:szCs w:val="24"/>
          <w:lang w:val="fr-FR"/>
        </w:rPr>
        <w:t>, gestion des médicaments et soins aux patients</w:t>
      </w:r>
      <w:r w:rsidR="00C303D6" w:rsidRPr="00FC5992">
        <w:rPr>
          <w:rFonts w:ascii="Times New Roman" w:hAnsi="Times New Roman"/>
          <w:color w:val="000000"/>
          <w:sz w:val="24"/>
          <w:szCs w:val="24"/>
          <w:lang w:val="fr-FR"/>
        </w:rPr>
        <w:t>.</w:t>
      </w:r>
    </w:p>
    <w:p w14:paraId="41A740D7" w14:textId="77777777" w:rsidR="00C303D6" w:rsidRPr="00FC5992" w:rsidRDefault="00E9635A" w:rsidP="003226AE">
      <w:pPr>
        <w:numPr>
          <w:ilvl w:val="0"/>
          <w:numId w:val="101"/>
        </w:numPr>
        <w:spacing w:line="360" w:lineRule="auto"/>
        <w:rPr>
          <w:rFonts w:ascii="Times New Roman" w:hAnsi="Times New Roman"/>
          <w:color w:val="000000"/>
          <w:sz w:val="24"/>
          <w:szCs w:val="24"/>
          <w:lang w:val="fr-FR"/>
        </w:rPr>
      </w:pPr>
      <w:r w:rsidRPr="00FC5992">
        <w:rPr>
          <w:rFonts w:ascii="Times New Roman" w:hAnsi="Times New Roman"/>
          <w:color w:val="000000"/>
          <w:sz w:val="24"/>
          <w:szCs w:val="24"/>
          <w:lang w:val="fr-FR"/>
        </w:rPr>
        <w:t xml:space="preserve">Une campagne de sensibilisation du public sera organisée pour que les clients sachent que les DVMA fournissent des soins de qualité et sont un bon endroit pour demander de l’aide. </w:t>
      </w:r>
    </w:p>
    <w:p w14:paraId="486F57DD" w14:textId="77777777" w:rsidR="0086187C" w:rsidRPr="00FC5992" w:rsidRDefault="00E9635A" w:rsidP="003226AE">
      <w:pPr>
        <w:numPr>
          <w:ilvl w:val="0"/>
          <w:numId w:val="101"/>
        </w:numPr>
        <w:spacing w:line="360" w:lineRule="auto"/>
        <w:rPr>
          <w:rFonts w:ascii="Times New Roman" w:hAnsi="Times New Roman"/>
          <w:color w:val="000000"/>
          <w:sz w:val="24"/>
          <w:szCs w:val="24"/>
          <w:lang w:val="fr-FR"/>
        </w:rPr>
      </w:pPr>
      <w:r w:rsidRPr="00FC5992">
        <w:rPr>
          <w:rFonts w:ascii="Times New Roman" w:hAnsi="Times New Roman"/>
          <w:color w:val="000000"/>
          <w:sz w:val="24"/>
          <w:szCs w:val="24"/>
          <w:lang w:val="fr-FR"/>
        </w:rPr>
        <w:t>Une supervision de soutien et un suivi régulier seront organisés</w:t>
      </w:r>
      <w:r w:rsidR="00C303D6" w:rsidRPr="00FC5992">
        <w:rPr>
          <w:rFonts w:ascii="Times New Roman" w:hAnsi="Times New Roman"/>
          <w:color w:val="000000"/>
          <w:sz w:val="24"/>
          <w:szCs w:val="24"/>
          <w:lang w:val="fr-FR"/>
        </w:rPr>
        <w:t xml:space="preserve">. </w:t>
      </w:r>
    </w:p>
    <w:p w14:paraId="728A985E" w14:textId="7024A04E" w:rsidR="00C303D6" w:rsidRPr="00FC5992" w:rsidRDefault="00FA4DF0" w:rsidP="003226AE">
      <w:pPr>
        <w:spacing w:line="360" w:lineRule="auto"/>
        <w:rPr>
          <w:rFonts w:ascii="Times New Roman" w:hAnsi="Times New Roman"/>
          <w:b/>
          <w:color w:val="000000"/>
          <w:sz w:val="24"/>
          <w:szCs w:val="24"/>
          <w:lang w:val="fr-FR"/>
        </w:rPr>
      </w:pPr>
      <w:r>
        <w:rPr>
          <w:rFonts w:ascii="Times New Roman" w:hAnsi="Times New Roman"/>
          <w:b/>
          <w:color w:val="000000"/>
          <w:sz w:val="24"/>
          <w:szCs w:val="24"/>
          <w:lang w:val="fr-FR"/>
        </w:rPr>
        <w:t>L’A</w:t>
      </w:r>
      <w:r w:rsidR="00E9635A" w:rsidRPr="00FC5992">
        <w:rPr>
          <w:rFonts w:ascii="Times New Roman" w:hAnsi="Times New Roman"/>
          <w:b/>
          <w:color w:val="000000"/>
          <w:sz w:val="24"/>
          <w:szCs w:val="24"/>
          <w:lang w:val="fr-FR"/>
        </w:rPr>
        <w:t>utorité nationale de contrôle des médicaments</w:t>
      </w:r>
    </w:p>
    <w:p w14:paraId="4A043B3E" w14:textId="77777777" w:rsidR="00C303D6" w:rsidRPr="00FC5992" w:rsidRDefault="00800E83" w:rsidP="003226AE">
      <w:pPr>
        <w:spacing w:line="360" w:lineRule="auto"/>
        <w:rPr>
          <w:rFonts w:ascii="Times New Roman" w:hAnsi="Times New Roman"/>
          <w:color w:val="000000"/>
          <w:sz w:val="24"/>
          <w:szCs w:val="24"/>
          <w:lang w:val="fr-FR"/>
        </w:rPr>
      </w:pPr>
      <w:r w:rsidRPr="00FC5992">
        <w:rPr>
          <w:rFonts w:ascii="Times New Roman" w:hAnsi="Times New Roman"/>
          <w:color w:val="000000"/>
          <w:sz w:val="24"/>
          <w:szCs w:val="24"/>
          <w:lang w:val="fr-FR"/>
        </w:rPr>
        <w:t>La</w:t>
      </w:r>
      <w:r w:rsidR="0010115D" w:rsidRPr="00FC5992">
        <w:rPr>
          <w:rFonts w:ascii="Times New Roman" w:hAnsi="Times New Roman"/>
          <w:color w:val="000000"/>
          <w:sz w:val="24"/>
          <w:szCs w:val="24"/>
          <w:lang w:val="fr-FR"/>
        </w:rPr>
        <w:t xml:space="preserve"> NDA</w:t>
      </w:r>
      <w:r w:rsidR="00C303D6" w:rsidRPr="00FC5992">
        <w:rPr>
          <w:rFonts w:ascii="Times New Roman" w:hAnsi="Times New Roman"/>
          <w:color w:val="000000"/>
          <w:sz w:val="24"/>
          <w:szCs w:val="24"/>
          <w:lang w:val="fr-FR"/>
        </w:rPr>
        <w:t xml:space="preserve"> </w:t>
      </w:r>
      <w:r w:rsidRPr="00FC5992">
        <w:rPr>
          <w:rFonts w:ascii="Times New Roman" w:hAnsi="Times New Roman"/>
          <w:color w:val="000000"/>
          <w:sz w:val="24"/>
          <w:szCs w:val="24"/>
          <w:lang w:val="fr-FR"/>
        </w:rPr>
        <w:t xml:space="preserve">est une entité semi-autonome sous la tutelle du ministère de la Santé. </w:t>
      </w:r>
      <w:r w:rsidR="004D2C6A" w:rsidRPr="00FC5992">
        <w:rPr>
          <w:rFonts w:ascii="Times New Roman" w:hAnsi="Times New Roman"/>
          <w:color w:val="000000"/>
          <w:sz w:val="24"/>
          <w:szCs w:val="24"/>
          <w:lang w:val="fr-FR"/>
        </w:rPr>
        <w:t xml:space="preserve"> </w:t>
      </w:r>
    </w:p>
    <w:p w14:paraId="1F61A559" w14:textId="77777777" w:rsidR="00C303D6" w:rsidRPr="00FC5992" w:rsidRDefault="00800E83" w:rsidP="003226AE">
      <w:pPr>
        <w:spacing w:line="360" w:lineRule="auto"/>
        <w:rPr>
          <w:rFonts w:ascii="Times New Roman" w:hAnsi="Times New Roman"/>
          <w:color w:val="000000"/>
          <w:sz w:val="24"/>
          <w:szCs w:val="24"/>
          <w:lang w:val="fr-FR"/>
        </w:rPr>
      </w:pPr>
      <w:r w:rsidRPr="00FC5992">
        <w:rPr>
          <w:rFonts w:ascii="Times New Roman" w:hAnsi="Times New Roman"/>
          <w:color w:val="000000"/>
          <w:sz w:val="24"/>
          <w:szCs w:val="24"/>
          <w:lang w:val="fr-FR"/>
        </w:rPr>
        <w:t>Elle a été établie en</w:t>
      </w:r>
      <w:r w:rsidR="004D2C6A" w:rsidRPr="00FC5992">
        <w:rPr>
          <w:rFonts w:ascii="Times New Roman" w:hAnsi="Times New Roman"/>
          <w:color w:val="000000"/>
          <w:sz w:val="24"/>
          <w:szCs w:val="24"/>
          <w:lang w:val="fr-FR"/>
        </w:rPr>
        <w:t xml:space="preserve"> 1993 </w:t>
      </w:r>
      <w:r w:rsidRPr="00FC5992">
        <w:rPr>
          <w:rFonts w:ascii="Times New Roman" w:hAnsi="Times New Roman"/>
          <w:color w:val="000000"/>
          <w:sz w:val="24"/>
          <w:szCs w:val="24"/>
          <w:lang w:val="fr-FR"/>
        </w:rPr>
        <w:t>par une loi</w:t>
      </w:r>
      <w:r w:rsidR="004D2C6A" w:rsidRPr="00FC5992">
        <w:rPr>
          <w:rFonts w:ascii="Times New Roman" w:hAnsi="Times New Roman"/>
          <w:color w:val="000000"/>
          <w:sz w:val="24"/>
          <w:szCs w:val="24"/>
          <w:lang w:val="fr-FR"/>
        </w:rPr>
        <w:t xml:space="preserve"> </w:t>
      </w:r>
      <w:r w:rsidRPr="00FC5992">
        <w:rPr>
          <w:rFonts w:ascii="Times New Roman" w:hAnsi="Times New Roman"/>
          <w:color w:val="000000"/>
          <w:sz w:val="24"/>
          <w:szCs w:val="24"/>
          <w:lang w:val="fr-FR"/>
        </w:rPr>
        <w:t xml:space="preserve">du </w:t>
      </w:r>
      <w:r w:rsidR="004D2C6A" w:rsidRPr="00FC5992">
        <w:rPr>
          <w:rFonts w:ascii="Times New Roman" w:hAnsi="Times New Roman"/>
          <w:color w:val="000000"/>
          <w:sz w:val="24"/>
          <w:szCs w:val="24"/>
          <w:lang w:val="fr-FR"/>
        </w:rPr>
        <w:t>P</w:t>
      </w:r>
      <w:r w:rsidRPr="00FC5992">
        <w:rPr>
          <w:rFonts w:ascii="Times New Roman" w:hAnsi="Times New Roman"/>
          <w:color w:val="000000"/>
          <w:sz w:val="24"/>
          <w:szCs w:val="24"/>
          <w:lang w:val="fr-FR"/>
        </w:rPr>
        <w:t>arle</w:t>
      </w:r>
      <w:r w:rsidR="00C303D6" w:rsidRPr="00FC5992">
        <w:rPr>
          <w:rFonts w:ascii="Times New Roman" w:hAnsi="Times New Roman"/>
          <w:color w:val="000000"/>
          <w:sz w:val="24"/>
          <w:szCs w:val="24"/>
          <w:lang w:val="fr-FR"/>
        </w:rPr>
        <w:t>ment.</w:t>
      </w:r>
    </w:p>
    <w:p w14:paraId="0011096C" w14:textId="77777777" w:rsidR="00C303D6" w:rsidRPr="00FC5992" w:rsidRDefault="00800E83" w:rsidP="003226AE">
      <w:pPr>
        <w:spacing w:line="360" w:lineRule="auto"/>
        <w:rPr>
          <w:rFonts w:ascii="Times New Roman" w:hAnsi="Times New Roman"/>
          <w:color w:val="000000"/>
          <w:sz w:val="24"/>
          <w:szCs w:val="24"/>
          <w:lang w:val="fr-FR"/>
        </w:rPr>
      </w:pPr>
      <w:r w:rsidRPr="00FC5992">
        <w:rPr>
          <w:rFonts w:ascii="Times New Roman" w:hAnsi="Times New Roman"/>
          <w:color w:val="000000"/>
          <w:sz w:val="24"/>
          <w:szCs w:val="24"/>
          <w:lang w:val="fr-FR"/>
        </w:rPr>
        <w:t xml:space="preserve">Son activité principale est de contrôler l’importation, la fabrication et l’utilisation des </w:t>
      </w:r>
      <w:r w:rsidR="00A80F74" w:rsidRPr="00FC5992">
        <w:rPr>
          <w:rFonts w:ascii="Times New Roman" w:hAnsi="Times New Roman"/>
          <w:color w:val="000000"/>
          <w:sz w:val="24"/>
          <w:szCs w:val="24"/>
          <w:lang w:val="fr-FR"/>
        </w:rPr>
        <w:t>médicament</w:t>
      </w:r>
      <w:r w:rsidR="00C303D6" w:rsidRPr="00FC5992">
        <w:rPr>
          <w:rFonts w:ascii="Times New Roman" w:hAnsi="Times New Roman"/>
          <w:color w:val="000000"/>
          <w:sz w:val="24"/>
          <w:szCs w:val="24"/>
          <w:lang w:val="fr-FR"/>
        </w:rPr>
        <w:t xml:space="preserve">s </w:t>
      </w:r>
      <w:r w:rsidRPr="00FC5992">
        <w:rPr>
          <w:rFonts w:ascii="Times New Roman" w:hAnsi="Times New Roman"/>
          <w:color w:val="000000"/>
          <w:sz w:val="24"/>
          <w:szCs w:val="24"/>
          <w:lang w:val="fr-FR"/>
        </w:rPr>
        <w:t>en</w:t>
      </w:r>
      <w:r w:rsidR="00C303D6" w:rsidRPr="00FC5992">
        <w:rPr>
          <w:rFonts w:ascii="Times New Roman" w:hAnsi="Times New Roman"/>
          <w:color w:val="000000"/>
          <w:sz w:val="24"/>
          <w:szCs w:val="24"/>
          <w:lang w:val="fr-FR"/>
        </w:rPr>
        <w:t xml:space="preserve"> </w:t>
      </w:r>
      <w:r w:rsidR="00DE7D18" w:rsidRPr="00FC5992">
        <w:rPr>
          <w:rFonts w:ascii="Times New Roman" w:hAnsi="Times New Roman"/>
          <w:color w:val="000000"/>
          <w:sz w:val="24"/>
          <w:szCs w:val="24"/>
          <w:lang w:val="fr-FR"/>
        </w:rPr>
        <w:t>Ouganda</w:t>
      </w:r>
      <w:r w:rsidR="00C303D6" w:rsidRPr="00FC5992">
        <w:rPr>
          <w:rFonts w:ascii="Times New Roman" w:hAnsi="Times New Roman"/>
          <w:color w:val="000000"/>
          <w:sz w:val="24"/>
          <w:szCs w:val="24"/>
          <w:lang w:val="fr-FR"/>
        </w:rPr>
        <w:t>.</w:t>
      </w:r>
    </w:p>
    <w:p w14:paraId="28A32FA7" w14:textId="77777777" w:rsidR="00C303D6" w:rsidRPr="00FC5992" w:rsidRDefault="00905CF7" w:rsidP="003226AE">
      <w:pPr>
        <w:spacing w:line="360" w:lineRule="auto"/>
        <w:rPr>
          <w:rFonts w:ascii="Times New Roman" w:hAnsi="Times New Roman"/>
          <w:color w:val="000000"/>
          <w:sz w:val="24"/>
          <w:szCs w:val="24"/>
          <w:lang w:val="fr-FR"/>
        </w:rPr>
      </w:pPr>
      <w:r w:rsidRPr="00FC5992">
        <w:rPr>
          <w:rFonts w:ascii="Times New Roman" w:hAnsi="Times New Roman"/>
          <w:color w:val="000000"/>
          <w:sz w:val="24"/>
          <w:szCs w:val="24"/>
          <w:lang w:val="fr-FR"/>
        </w:rPr>
        <w:t>Son siège étant à</w:t>
      </w:r>
      <w:r w:rsidR="00C303D6" w:rsidRPr="00FC5992">
        <w:rPr>
          <w:rFonts w:ascii="Times New Roman" w:hAnsi="Times New Roman"/>
          <w:color w:val="000000"/>
          <w:sz w:val="24"/>
          <w:szCs w:val="24"/>
          <w:lang w:val="fr-FR"/>
        </w:rPr>
        <w:t xml:space="preserve"> Kampala</w:t>
      </w:r>
      <w:r w:rsidR="0010115D" w:rsidRPr="00FC5992">
        <w:rPr>
          <w:rFonts w:ascii="Times New Roman" w:hAnsi="Times New Roman"/>
          <w:color w:val="000000"/>
          <w:sz w:val="24"/>
          <w:szCs w:val="24"/>
          <w:lang w:val="fr-FR"/>
        </w:rPr>
        <w:t xml:space="preserve">, </w:t>
      </w:r>
      <w:r w:rsidRPr="00FC5992">
        <w:rPr>
          <w:rFonts w:ascii="Times New Roman" w:hAnsi="Times New Roman"/>
          <w:color w:val="000000"/>
          <w:sz w:val="24"/>
          <w:szCs w:val="24"/>
          <w:lang w:val="fr-FR"/>
        </w:rPr>
        <w:t>la</w:t>
      </w:r>
      <w:r w:rsidR="0010115D" w:rsidRPr="00FC5992">
        <w:rPr>
          <w:rFonts w:ascii="Times New Roman" w:hAnsi="Times New Roman"/>
          <w:color w:val="000000"/>
          <w:sz w:val="24"/>
          <w:szCs w:val="24"/>
          <w:lang w:val="fr-FR"/>
        </w:rPr>
        <w:t xml:space="preserve"> NDA</w:t>
      </w:r>
      <w:r w:rsidR="00C303D6" w:rsidRPr="00FC5992">
        <w:rPr>
          <w:rFonts w:ascii="Times New Roman" w:hAnsi="Times New Roman"/>
          <w:color w:val="000000"/>
          <w:sz w:val="24"/>
          <w:szCs w:val="24"/>
          <w:lang w:val="fr-FR"/>
        </w:rPr>
        <w:t xml:space="preserve"> </w:t>
      </w:r>
      <w:r w:rsidRPr="00FC5992">
        <w:rPr>
          <w:rFonts w:ascii="Times New Roman" w:hAnsi="Times New Roman"/>
          <w:color w:val="000000"/>
          <w:sz w:val="24"/>
          <w:szCs w:val="24"/>
          <w:lang w:val="fr-FR"/>
        </w:rPr>
        <w:t>fonctionne par l’intermédiaire de ses bureaux régionaux dans les régions de l’est, de l’ouest, du nord et du centre</w:t>
      </w:r>
      <w:r w:rsidR="0010115D" w:rsidRPr="00FC5992">
        <w:rPr>
          <w:rFonts w:ascii="Times New Roman" w:hAnsi="Times New Roman"/>
          <w:color w:val="000000"/>
          <w:sz w:val="24"/>
          <w:szCs w:val="24"/>
          <w:lang w:val="fr-FR"/>
        </w:rPr>
        <w:t>.</w:t>
      </w:r>
    </w:p>
    <w:p w14:paraId="1767F516" w14:textId="07733204" w:rsidR="00C303D6" w:rsidRPr="00FC5992" w:rsidRDefault="00111BC9" w:rsidP="003226AE">
      <w:pPr>
        <w:spacing w:line="360" w:lineRule="auto"/>
        <w:rPr>
          <w:rFonts w:ascii="Times New Roman" w:hAnsi="Times New Roman"/>
          <w:color w:val="000000"/>
          <w:sz w:val="24"/>
          <w:szCs w:val="24"/>
          <w:lang w:val="fr-FR"/>
        </w:rPr>
      </w:pPr>
      <w:r w:rsidRPr="00FC5992">
        <w:rPr>
          <w:rFonts w:ascii="Times New Roman" w:hAnsi="Times New Roman"/>
          <w:color w:val="000000"/>
          <w:sz w:val="24"/>
          <w:szCs w:val="24"/>
          <w:lang w:val="fr-FR"/>
        </w:rPr>
        <w:t xml:space="preserve">La </w:t>
      </w:r>
      <w:r w:rsidR="0010115D" w:rsidRPr="00FC5992">
        <w:rPr>
          <w:rFonts w:ascii="Times New Roman" w:hAnsi="Times New Roman"/>
          <w:color w:val="000000"/>
          <w:sz w:val="24"/>
          <w:szCs w:val="24"/>
          <w:lang w:val="fr-FR"/>
        </w:rPr>
        <w:t>NDA</w:t>
      </w:r>
      <w:r w:rsidR="00C303D6" w:rsidRPr="00FC5992">
        <w:rPr>
          <w:rFonts w:ascii="Times New Roman" w:hAnsi="Times New Roman"/>
          <w:color w:val="000000"/>
          <w:sz w:val="24"/>
          <w:szCs w:val="24"/>
          <w:lang w:val="fr-FR"/>
        </w:rPr>
        <w:t xml:space="preserve"> </w:t>
      </w:r>
      <w:r w:rsidRPr="00FC5992">
        <w:rPr>
          <w:rFonts w:ascii="Times New Roman" w:hAnsi="Times New Roman"/>
          <w:color w:val="000000"/>
          <w:sz w:val="24"/>
          <w:szCs w:val="24"/>
          <w:lang w:val="fr-FR"/>
        </w:rPr>
        <w:t xml:space="preserve">est représentée au niveau du district par l’inspecteur </w:t>
      </w:r>
      <w:r w:rsidR="001C7745">
        <w:rPr>
          <w:rFonts w:ascii="Times New Roman" w:hAnsi="Times New Roman"/>
          <w:color w:val="000000"/>
          <w:sz w:val="24"/>
          <w:szCs w:val="24"/>
          <w:lang w:val="fr-FR"/>
        </w:rPr>
        <w:t>adjoint</w:t>
      </w:r>
      <w:r w:rsidRPr="00FC5992">
        <w:rPr>
          <w:rFonts w:ascii="Times New Roman" w:hAnsi="Times New Roman"/>
          <w:color w:val="000000"/>
          <w:sz w:val="24"/>
          <w:szCs w:val="24"/>
          <w:lang w:val="fr-FR"/>
        </w:rPr>
        <w:t xml:space="preserve"> des médicaments pour le district</w:t>
      </w:r>
      <w:r w:rsidR="00C303D6" w:rsidRPr="00FC5992">
        <w:rPr>
          <w:rFonts w:ascii="Times New Roman" w:hAnsi="Times New Roman"/>
          <w:color w:val="000000"/>
          <w:sz w:val="24"/>
          <w:szCs w:val="24"/>
          <w:lang w:val="fr-FR"/>
        </w:rPr>
        <w:t xml:space="preserve"> </w:t>
      </w:r>
      <w:r w:rsidRPr="00FC5992">
        <w:rPr>
          <w:rFonts w:ascii="Times New Roman" w:hAnsi="Times New Roman"/>
          <w:color w:val="000000"/>
          <w:sz w:val="24"/>
          <w:szCs w:val="24"/>
          <w:lang w:val="fr-FR"/>
        </w:rPr>
        <w:t>(</w:t>
      </w:r>
      <w:r w:rsidR="00C303D6" w:rsidRPr="00FC5992">
        <w:rPr>
          <w:rFonts w:ascii="Times New Roman" w:hAnsi="Times New Roman"/>
          <w:color w:val="000000"/>
          <w:sz w:val="24"/>
          <w:szCs w:val="24"/>
          <w:lang w:val="fr-FR"/>
        </w:rPr>
        <w:t>DADI).</w:t>
      </w:r>
    </w:p>
    <w:p w14:paraId="0A31FED3" w14:textId="77777777" w:rsidR="00C303D6" w:rsidRPr="00FC5992" w:rsidRDefault="00111BC9" w:rsidP="003226AE">
      <w:pPr>
        <w:spacing w:line="360" w:lineRule="auto"/>
        <w:rPr>
          <w:rFonts w:ascii="Times New Roman" w:hAnsi="Times New Roman"/>
          <w:color w:val="000000"/>
          <w:sz w:val="24"/>
          <w:szCs w:val="24"/>
          <w:lang w:val="fr-FR"/>
        </w:rPr>
      </w:pPr>
      <w:r w:rsidRPr="00FC5992">
        <w:rPr>
          <w:rFonts w:ascii="Times New Roman" w:hAnsi="Times New Roman"/>
          <w:color w:val="000000"/>
          <w:sz w:val="24"/>
          <w:szCs w:val="24"/>
          <w:lang w:val="fr-FR"/>
        </w:rPr>
        <w:t>La</w:t>
      </w:r>
      <w:r w:rsidR="0010115D" w:rsidRPr="00FC5992">
        <w:rPr>
          <w:rFonts w:ascii="Times New Roman" w:hAnsi="Times New Roman"/>
          <w:color w:val="000000"/>
          <w:sz w:val="24"/>
          <w:szCs w:val="24"/>
          <w:lang w:val="fr-FR"/>
        </w:rPr>
        <w:t xml:space="preserve"> NDA</w:t>
      </w:r>
      <w:r w:rsidR="00C303D6" w:rsidRPr="00FC5992">
        <w:rPr>
          <w:rFonts w:ascii="Times New Roman" w:hAnsi="Times New Roman"/>
          <w:color w:val="000000"/>
          <w:sz w:val="24"/>
          <w:szCs w:val="24"/>
          <w:lang w:val="fr-FR"/>
        </w:rPr>
        <w:t xml:space="preserve"> </w:t>
      </w:r>
      <w:r w:rsidRPr="00FC5992">
        <w:rPr>
          <w:rFonts w:ascii="Times New Roman" w:hAnsi="Times New Roman"/>
          <w:color w:val="000000"/>
          <w:sz w:val="24"/>
          <w:szCs w:val="24"/>
          <w:lang w:val="fr-FR"/>
        </w:rPr>
        <w:t>est l’organisme réglementaire qui applique la politique nationale en matière de médicaments par le biais des fonctions suivantes </w:t>
      </w:r>
      <w:r w:rsidR="0010115D" w:rsidRPr="00FC5992">
        <w:rPr>
          <w:rFonts w:ascii="Times New Roman" w:hAnsi="Times New Roman"/>
          <w:color w:val="000000"/>
          <w:sz w:val="24"/>
          <w:szCs w:val="24"/>
          <w:lang w:val="fr-FR"/>
        </w:rPr>
        <w:t>:</w:t>
      </w:r>
    </w:p>
    <w:p w14:paraId="3B09901D" w14:textId="77777777" w:rsidR="00C303D6" w:rsidRPr="00FC5992" w:rsidRDefault="00111BC9" w:rsidP="001426C0">
      <w:pPr>
        <w:pStyle w:val="ListParagraph"/>
        <w:numPr>
          <w:ilvl w:val="0"/>
          <w:numId w:val="72"/>
        </w:numPr>
        <w:spacing w:after="120" w:line="360" w:lineRule="auto"/>
        <w:contextualSpacing w:val="0"/>
        <w:rPr>
          <w:rFonts w:ascii="Times New Roman" w:hAnsi="Times New Roman"/>
          <w:color w:val="000000"/>
          <w:sz w:val="24"/>
          <w:szCs w:val="24"/>
          <w:lang w:val="fr-FR"/>
        </w:rPr>
      </w:pPr>
      <w:r w:rsidRPr="00FC5992">
        <w:rPr>
          <w:rFonts w:ascii="Times New Roman" w:hAnsi="Times New Roman"/>
          <w:color w:val="000000"/>
          <w:sz w:val="24"/>
          <w:szCs w:val="24"/>
          <w:lang w:val="fr-FR"/>
        </w:rPr>
        <w:t>Elle réglemente le fonctionnement des</w:t>
      </w:r>
      <w:r w:rsidR="00C303D6" w:rsidRPr="00FC5992">
        <w:rPr>
          <w:rFonts w:ascii="Times New Roman" w:hAnsi="Times New Roman"/>
          <w:color w:val="000000"/>
          <w:sz w:val="24"/>
          <w:szCs w:val="24"/>
          <w:lang w:val="fr-FR"/>
        </w:rPr>
        <w:t xml:space="preserve"> pharmacies </w:t>
      </w:r>
      <w:r w:rsidRPr="00FC5992">
        <w:rPr>
          <w:rFonts w:ascii="Times New Roman" w:hAnsi="Times New Roman"/>
          <w:color w:val="000000"/>
          <w:sz w:val="24"/>
          <w:szCs w:val="24"/>
          <w:lang w:val="fr-FR"/>
        </w:rPr>
        <w:t>et des dépôts de médicaments dans le pays</w:t>
      </w:r>
      <w:r w:rsidR="0010115D" w:rsidRPr="00FC5992">
        <w:rPr>
          <w:rFonts w:ascii="Times New Roman" w:hAnsi="Times New Roman"/>
          <w:color w:val="000000"/>
          <w:sz w:val="24"/>
          <w:szCs w:val="24"/>
          <w:lang w:val="fr-FR"/>
        </w:rPr>
        <w:t>.</w:t>
      </w:r>
    </w:p>
    <w:p w14:paraId="78EA697F" w14:textId="77777777" w:rsidR="00C303D6" w:rsidRPr="00FC5992" w:rsidRDefault="00111BC9" w:rsidP="001426C0">
      <w:pPr>
        <w:pStyle w:val="ListParagraph"/>
        <w:numPr>
          <w:ilvl w:val="0"/>
          <w:numId w:val="72"/>
        </w:numPr>
        <w:spacing w:after="120" w:line="360" w:lineRule="auto"/>
        <w:contextualSpacing w:val="0"/>
        <w:rPr>
          <w:rFonts w:ascii="Times New Roman" w:hAnsi="Times New Roman"/>
          <w:color w:val="000000"/>
          <w:sz w:val="24"/>
          <w:szCs w:val="24"/>
          <w:lang w:val="fr-FR"/>
        </w:rPr>
      </w:pPr>
      <w:r w:rsidRPr="00FC5992">
        <w:rPr>
          <w:rFonts w:ascii="Times New Roman" w:hAnsi="Times New Roman"/>
          <w:color w:val="000000"/>
          <w:sz w:val="24"/>
          <w:szCs w:val="24"/>
          <w:lang w:val="fr-FR"/>
        </w:rPr>
        <w:lastRenderedPageBreak/>
        <w:t xml:space="preserve">Elle contrôle la qualité des médicaments et des autres articles médicaux distribués en </w:t>
      </w:r>
      <w:r w:rsidR="00DE7D18" w:rsidRPr="00FC5992">
        <w:rPr>
          <w:rFonts w:ascii="Times New Roman" w:hAnsi="Times New Roman"/>
          <w:color w:val="000000"/>
          <w:sz w:val="24"/>
          <w:szCs w:val="24"/>
          <w:lang w:val="fr-FR"/>
        </w:rPr>
        <w:t>Ouganda</w:t>
      </w:r>
      <w:r w:rsidR="0010115D" w:rsidRPr="00FC5992">
        <w:rPr>
          <w:rFonts w:ascii="Times New Roman" w:hAnsi="Times New Roman"/>
          <w:color w:val="000000"/>
          <w:sz w:val="24"/>
          <w:szCs w:val="24"/>
          <w:lang w:val="fr-FR"/>
        </w:rPr>
        <w:t>.</w:t>
      </w:r>
    </w:p>
    <w:p w14:paraId="53DE197B" w14:textId="77777777" w:rsidR="00C303D6" w:rsidRPr="00FC5992" w:rsidRDefault="00111BC9" w:rsidP="001426C0">
      <w:pPr>
        <w:pStyle w:val="ListParagraph"/>
        <w:numPr>
          <w:ilvl w:val="0"/>
          <w:numId w:val="72"/>
        </w:numPr>
        <w:spacing w:after="120" w:line="360" w:lineRule="auto"/>
        <w:contextualSpacing w:val="0"/>
        <w:rPr>
          <w:rFonts w:ascii="Times New Roman" w:hAnsi="Times New Roman"/>
          <w:color w:val="000000"/>
          <w:sz w:val="24"/>
          <w:szCs w:val="24"/>
          <w:lang w:val="fr-FR"/>
        </w:rPr>
      </w:pPr>
      <w:r w:rsidRPr="00FC5992">
        <w:rPr>
          <w:rFonts w:ascii="Times New Roman" w:hAnsi="Times New Roman"/>
          <w:color w:val="000000"/>
          <w:sz w:val="24"/>
          <w:szCs w:val="24"/>
          <w:lang w:val="fr-FR"/>
        </w:rPr>
        <w:t>Elle encourage la</w:t>
      </w:r>
      <w:r w:rsidR="00C303D6" w:rsidRPr="00FC5992">
        <w:rPr>
          <w:rFonts w:ascii="Times New Roman" w:hAnsi="Times New Roman"/>
          <w:color w:val="000000"/>
          <w:sz w:val="24"/>
          <w:szCs w:val="24"/>
          <w:lang w:val="fr-FR"/>
        </w:rPr>
        <w:t xml:space="preserve"> production </w:t>
      </w:r>
      <w:r w:rsidRPr="00FC5992">
        <w:rPr>
          <w:rFonts w:ascii="Times New Roman" w:hAnsi="Times New Roman"/>
          <w:color w:val="000000"/>
          <w:sz w:val="24"/>
          <w:szCs w:val="24"/>
          <w:lang w:val="fr-FR"/>
        </w:rPr>
        <w:t xml:space="preserve">locale de </w:t>
      </w:r>
      <w:r w:rsidR="00A80F74" w:rsidRPr="00FC5992">
        <w:rPr>
          <w:rFonts w:ascii="Times New Roman" w:hAnsi="Times New Roman"/>
          <w:color w:val="000000"/>
          <w:sz w:val="24"/>
          <w:szCs w:val="24"/>
          <w:lang w:val="fr-FR"/>
        </w:rPr>
        <w:t>médicament</w:t>
      </w:r>
      <w:r w:rsidR="00C303D6" w:rsidRPr="00FC5992">
        <w:rPr>
          <w:rFonts w:ascii="Times New Roman" w:hAnsi="Times New Roman"/>
          <w:color w:val="000000"/>
          <w:sz w:val="24"/>
          <w:szCs w:val="24"/>
          <w:lang w:val="fr-FR"/>
        </w:rPr>
        <w:t>s</w:t>
      </w:r>
      <w:r w:rsidR="0010115D" w:rsidRPr="00FC5992">
        <w:rPr>
          <w:rFonts w:ascii="Times New Roman" w:hAnsi="Times New Roman"/>
          <w:color w:val="000000"/>
          <w:sz w:val="24"/>
          <w:szCs w:val="24"/>
          <w:lang w:val="fr-FR"/>
        </w:rPr>
        <w:t>.</w:t>
      </w:r>
    </w:p>
    <w:p w14:paraId="0A8476B4" w14:textId="77777777" w:rsidR="00C303D6" w:rsidRPr="00FC5992" w:rsidRDefault="00111BC9" w:rsidP="001426C0">
      <w:pPr>
        <w:pStyle w:val="ListParagraph"/>
        <w:numPr>
          <w:ilvl w:val="0"/>
          <w:numId w:val="72"/>
        </w:numPr>
        <w:spacing w:after="120" w:line="360" w:lineRule="auto"/>
        <w:contextualSpacing w:val="0"/>
        <w:rPr>
          <w:rFonts w:ascii="Times New Roman" w:hAnsi="Times New Roman"/>
          <w:color w:val="000000"/>
          <w:sz w:val="24"/>
          <w:szCs w:val="24"/>
          <w:lang w:val="fr-FR"/>
        </w:rPr>
      </w:pPr>
      <w:r w:rsidRPr="00FC5992">
        <w:rPr>
          <w:rFonts w:ascii="Times New Roman" w:hAnsi="Times New Roman"/>
          <w:color w:val="000000"/>
          <w:sz w:val="24"/>
          <w:szCs w:val="24"/>
          <w:lang w:val="fr-FR"/>
        </w:rPr>
        <w:t>Elle favorise l’utilisation correcte des</w:t>
      </w:r>
      <w:r w:rsidR="00C303D6" w:rsidRPr="00FC5992">
        <w:rPr>
          <w:rFonts w:ascii="Times New Roman" w:hAnsi="Times New Roman"/>
          <w:color w:val="000000"/>
          <w:sz w:val="24"/>
          <w:szCs w:val="24"/>
          <w:lang w:val="fr-FR"/>
        </w:rPr>
        <w:t xml:space="preserve"> </w:t>
      </w:r>
      <w:r w:rsidR="00A80F74" w:rsidRPr="00FC5992">
        <w:rPr>
          <w:rFonts w:ascii="Times New Roman" w:hAnsi="Times New Roman"/>
          <w:color w:val="000000"/>
          <w:sz w:val="24"/>
          <w:szCs w:val="24"/>
          <w:lang w:val="fr-FR"/>
        </w:rPr>
        <w:t>médicament</w:t>
      </w:r>
      <w:r w:rsidR="00C303D6" w:rsidRPr="00FC5992">
        <w:rPr>
          <w:rFonts w:ascii="Times New Roman" w:hAnsi="Times New Roman"/>
          <w:color w:val="000000"/>
          <w:sz w:val="24"/>
          <w:szCs w:val="24"/>
          <w:lang w:val="fr-FR"/>
        </w:rPr>
        <w:t xml:space="preserve">s </w:t>
      </w:r>
      <w:r w:rsidRPr="00FC5992">
        <w:rPr>
          <w:rFonts w:ascii="Times New Roman" w:hAnsi="Times New Roman"/>
          <w:color w:val="000000"/>
          <w:sz w:val="24"/>
          <w:szCs w:val="24"/>
          <w:lang w:val="fr-FR"/>
        </w:rPr>
        <w:t>dans le pays</w:t>
      </w:r>
      <w:r w:rsidR="0010115D" w:rsidRPr="00FC5992">
        <w:rPr>
          <w:rFonts w:ascii="Times New Roman" w:hAnsi="Times New Roman"/>
          <w:color w:val="000000"/>
          <w:sz w:val="24"/>
          <w:szCs w:val="24"/>
          <w:lang w:val="fr-FR"/>
        </w:rPr>
        <w:t>.</w:t>
      </w:r>
    </w:p>
    <w:p w14:paraId="16CA83E7" w14:textId="77777777" w:rsidR="00C303D6" w:rsidRPr="00FC5992" w:rsidRDefault="00C303D6" w:rsidP="001426C0">
      <w:pPr>
        <w:pStyle w:val="ListParagraph"/>
        <w:numPr>
          <w:ilvl w:val="0"/>
          <w:numId w:val="72"/>
        </w:numPr>
        <w:spacing w:after="120" w:line="360" w:lineRule="auto"/>
        <w:contextualSpacing w:val="0"/>
        <w:rPr>
          <w:rFonts w:ascii="Times New Roman" w:hAnsi="Times New Roman"/>
          <w:color w:val="000000"/>
          <w:sz w:val="24"/>
          <w:szCs w:val="24"/>
          <w:lang w:val="fr-FR"/>
        </w:rPr>
      </w:pPr>
      <w:r w:rsidRPr="00FC5992">
        <w:rPr>
          <w:rFonts w:ascii="Times New Roman" w:hAnsi="Times New Roman"/>
          <w:color w:val="000000"/>
          <w:sz w:val="24"/>
          <w:szCs w:val="24"/>
          <w:lang w:val="fr-FR"/>
        </w:rPr>
        <w:t>E</w:t>
      </w:r>
      <w:r w:rsidR="00111BC9" w:rsidRPr="00FC5992">
        <w:rPr>
          <w:rFonts w:ascii="Times New Roman" w:hAnsi="Times New Roman"/>
          <w:color w:val="000000"/>
          <w:sz w:val="24"/>
          <w:szCs w:val="24"/>
          <w:lang w:val="fr-FR"/>
        </w:rPr>
        <w:t>lle e</w:t>
      </w:r>
      <w:r w:rsidRPr="00FC5992">
        <w:rPr>
          <w:rFonts w:ascii="Times New Roman" w:hAnsi="Times New Roman"/>
          <w:color w:val="000000"/>
          <w:sz w:val="24"/>
          <w:szCs w:val="24"/>
          <w:lang w:val="fr-FR"/>
        </w:rPr>
        <w:t>ncourage</w:t>
      </w:r>
      <w:r w:rsidR="00111BC9" w:rsidRPr="00FC5992">
        <w:rPr>
          <w:rFonts w:ascii="Times New Roman" w:hAnsi="Times New Roman"/>
          <w:color w:val="000000"/>
          <w:sz w:val="24"/>
          <w:szCs w:val="24"/>
          <w:lang w:val="fr-FR"/>
        </w:rPr>
        <w:t xml:space="preserve"> la recherche et le développement</w:t>
      </w:r>
      <w:r w:rsidRPr="00FC5992">
        <w:rPr>
          <w:rFonts w:ascii="Times New Roman" w:hAnsi="Times New Roman"/>
          <w:color w:val="000000"/>
          <w:sz w:val="24"/>
          <w:szCs w:val="24"/>
          <w:lang w:val="fr-FR"/>
        </w:rPr>
        <w:t xml:space="preserve"> </w:t>
      </w:r>
      <w:r w:rsidR="00111BC9" w:rsidRPr="00FC5992">
        <w:rPr>
          <w:rFonts w:ascii="Times New Roman" w:hAnsi="Times New Roman"/>
          <w:color w:val="000000"/>
          <w:sz w:val="24"/>
          <w:szCs w:val="24"/>
          <w:lang w:val="fr-FR"/>
        </w:rPr>
        <w:t>de la phytothérapie.</w:t>
      </w:r>
    </w:p>
    <w:p w14:paraId="7232E458" w14:textId="77777777" w:rsidR="00C303D6" w:rsidRPr="00FC5992" w:rsidRDefault="00111BC9" w:rsidP="001426C0">
      <w:pPr>
        <w:pStyle w:val="ListParagraph"/>
        <w:numPr>
          <w:ilvl w:val="0"/>
          <w:numId w:val="72"/>
        </w:numPr>
        <w:spacing w:after="120" w:line="360" w:lineRule="auto"/>
        <w:contextualSpacing w:val="0"/>
        <w:rPr>
          <w:rFonts w:ascii="Times New Roman" w:hAnsi="Times New Roman"/>
          <w:color w:val="000000"/>
          <w:sz w:val="24"/>
          <w:szCs w:val="24"/>
          <w:lang w:val="fr-FR"/>
        </w:rPr>
      </w:pPr>
      <w:r w:rsidRPr="00FC5992">
        <w:rPr>
          <w:rFonts w:ascii="Times New Roman" w:hAnsi="Times New Roman"/>
          <w:color w:val="000000"/>
          <w:sz w:val="24"/>
          <w:szCs w:val="24"/>
          <w:lang w:val="fr-FR"/>
        </w:rPr>
        <w:t>Elle contrôle</w:t>
      </w:r>
      <w:r w:rsidR="00C303D6" w:rsidRPr="00FC5992">
        <w:rPr>
          <w:rFonts w:ascii="Times New Roman" w:hAnsi="Times New Roman"/>
          <w:color w:val="000000"/>
          <w:sz w:val="24"/>
          <w:szCs w:val="24"/>
          <w:lang w:val="fr-FR"/>
        </w:rPr>
        <w:t xml:space="preserve"> </w:t>
      </w:r>
      <w:r w:rsidRPr="00FC5992">
        <w:rPr>
          <w:rFonts w:ascii="Times New Roman" w:hAnsi="Times New Roman"/>
          <w:color w:val="000000"/>
          <w:sz w:val="24"/>
          <w:szCs w:val="24"/>
          <w:lang w:val="fr-FR"/>
        </w:rPr>
        <w:t>l’</w:t>
      </w:r>
      <w:r w:rsidR="00C303D6" w:rsidRPr="00FC5992">
        <w:rPr>
          <w:rFonts w:ascii="Times New Roman" w:hAnsi="Times New Roman"/>
          <w:color w:val="000000"/>
          <w:sz w:val="24"/>
          <w:szCs w:val="24"/>
          <w:lang w:val="fr-FR"/>
        </w:rPr>
        <w:t xml:space="preserve">importation, </w:t>
      </w:r>
      <w:r w:rsidRPr="00FC5992">
        <w:rPr>
          <w:rFonts w:ascii="Times New Roman" w:hAnsi="Times New Roman"/>
          <w:color w:val="000000"/>
          <w:sz w:val="24"/>
          <w:szCs w:val="24"/>
          <w:lang w:val="fr-FR"/>
        </w:rPr>
        <w:t>l’</w:t>
      </w:r>
      <w:r w:rsidR="00C303D6" w:rsidRPr="00FC5992">
        <w:rPr>
          <w:rFonts w:ascii="Times New Roman" w:hAnsi="Times New Roman"/>
          <w:color w:val="000000"/>
          <w:sz w:val="24"/>
          <w:szCs w:val="24"/>
          <w:lang w:val="fr-FR"/>
        </w:rPr>
        <w:t>exportation</w:t>
      </w:r>
      <w:r w:rsidRPr="00FC5992">
        <w:rPr>
          <w:rFonts w:ascii="Times New Roman" w:hAnsi="Times New Roman"/>
          <w:color w:val="000000"/>
          <w:sz w:val="24"/>
          <w:szCs w:val="24"/>
          <w:lang w:val="fr-FR"/>
        </w:rPr>
        <w:t xml:space="preserve"> et la vente de </w:t>
      </w:r>
      <w:r w:rsidR="00E53885" w:rsidRPr="00FC5992">
        <w:rPr>
          <w:rFonts w:ascii="Times New Roman" w:hAnsi="Times New Roman"/>
          <w:color w:val="000000"/>
          <w:sz w:val="24"/>
          <w:szCs w:val="24"/>
          <w:lang w:val="fr-FR"/>
        </w:rPr>
        <w:t>produits pharmaceutiques</w:t>
      </w:r>
      <w:r w:rsidR="00C303D6" w:rsidRPr="00FC5992">
        <w:rPr>
          <w:rFonts w:ascii="Times New Roman" w:hAnsi="Times New Roman"/>
          <w:color w:val="000000"/>
          <w:sz w:val="24"/>
          <w:szCs w:val="24"/>
          <w:lang w:val="fr-FR"/>
        </w:rPr>
        <w:t xml:space="preserve"> </w:t>
      </w:r>
      <w:r w:rsidRPr="00FC5992">
        <w:rPr>
          <w:rFonts w:ascii="Times New Roman" w:hAnsi="Times New Roman"/>
          <w:color w:val="000000"/>
          <w:sz w:val="24"/>
          <w:szCs w:val="24"/>
          <w:lang w:val="fr-FR"/>
        </w:rPr>
        <w:t>dans le pays</w:t>
      </w:r>
      <w:r w:rsidR="0010115D" w:rsidRPr="00FC5992">
        <w:rPr>
          <w:rFonts w:ascii="Times New Roman" w:hAnsi="Times New Roman"/>
          <w:color w:val="000000"/>
          <w:sz w:val="24"/>
          <w:szCs w:val="24"/>
          <w:lang w:val="fr-FR"/>
        </w:rPr>
        <w:t>.</w:t>
      </w:r>
      <w:r w:rsidR="00C303D6" w:rsidRPr="00FC5992">
        <w:rPr>
          <w:rFonts w:ascii="Times New Roman" w:hAnsi="Times New Roman"/>
          <w:color w:val="000000"/>
          <w:sz w:val="24"/>
          <w:szCs w:val="24"/>
          <w:lang w:val="fr-FR"/>
        </w:rPr>
        <w:t xml:space="preserve"> </w:t>
      </w:r>
    </w:p>
    <w:p w14:paraId="256F0359" w14:textId="0C6E8728" w:rsidR="00C303D6" w:rsidRPr="00FC5992" w:rsidRDefault="000D642A" w:rsidP="001426C0">
      <w:pPr>
        <w:pStyle w:val="ListParagraph"/>
        <w:numPr>
          <w:ilvl w:val="0"/>
          <w:numId w:val="72"/>
        </w:numPr>
        <w:spacing w:after="120" w:line="360" w:lineRule="auto"/>
        <w:contextualSpacing w:val="0"/>
        <w:rPr>
          <w:rFonts w:ascii="Times New Roman" w:hAnsi="Times New Roman"/>
          <w:color w:val="000000"/>
          <w:sz w:val="24"/>
          <w:szCs w:val="24"/>
          <w:lang w:val="fr-FR"/>
        </w:rPr>
      </w:pPr>
      <w:r w:rsidRPr="00FC5992">
        <w:rPr>
          <w:rFonts w:ascii="Times New Roman" w:hAnsi="Times New Roman"/>
          <w:color w:val="000000"/>
          <w:sz w:val="24"/>
          <w:szCs w:val="24"/>
          <w:lang w:val="fr-FR"/>
        </w:rPr>
        <w:t>Elle approuve la liste</w:t>
      </w:r>
      <w:r w:rsidR="00C303D6" w:rsidRPr="00FC5992">
        <w:rPr>
          <w:rFonts w:ascii="Times New Roman" w:hAnsi="Times New Roman"/>
          <w:color w:val="000000"/>
          <w:sz w:val="24"/>
          <w:szCs w:val="24"/>
          <w:lang w:val="fr-FR"/>
        </w:rPr>
        <w:t xml:space="preserve"> </w:t>
      </w:r>
      <w:r w:rsidRPr="00FC5992">
        <w:rPr>
          <w:rFonts w:ascii="Times New Roman" w:hAnsi="Times New Roman"/>
          <w:color w:val="000000"/>
          <w:sz w:val="24"/>
          <w:szCs w:val="24"/>
          <w:lang w:val="fr-FR"/>
        </w:rPr>
        <w:t>nationale des</w:t>
      </w:r>
      <w:r w:rsidR="00C303D6" w:rsidRPr="00FC5992">
        <w:rPr>
          <w:rFonts w:ascii="Times New Roman" w:hAnsi="Times New Roman"/>
          <w:color w:val="000000"/>
          <w:sz w:val="24"/>
          <w:szCs w:val="24"/>
          <w:lang w:val="fr-FR"/>
        </w:rPr>
        <w:t xml:space="preserve"> </w:t>
      </w:r>
      <w:r w:rsidRPr="00FC5992">
        <w:rPr>
          <w:rFonts w:ascii="Times New Roman" w:hAnsi="Times New Roman"/>
          <w:color w:val="000000"/>
          <w:sz w:val="24"/>
          <w:szCs w:val="24"/>
          <w:lang w:val="fr-FR"/>
        </w:rPr>
        <w:t xml:space="preserve">médicaments essentiels et supervise la révision de la liste </w:t>
      </w:r>
      <w:r w:rsidR="001C7745">
        <w:rPr>
          <w:rFonts w:ascii="Times New Roman" w:hAnsi="Times New Roman"/>
          <w:color w:val="000000"/>
          <w:sz w:val="24"/>
          <w:szCs w:val="24"/>
          <w:lang w:val="fr-FR"/>
        </w:rPr>
        <w:t>selon une méthode approuvée</w:t>
      </w:r>
    </w:p>
    <w:p w14:paraId="2EE03F15" w14:textId="4BD3B19D" w:rsidR="00405BC3" w:rsidRPr="00FC5992" w:rsidRDefault="001C7745" w:rsidP="001426C0">
      <w:pPr>
        <w:pStyle w:val="ListParagraph"/>
        <w:numPr>
          <w:ilvl w:val="0"/>
          <w:numId w:val="72"/>
        </w:numPr>
        <w:spacing w:after="120" w:line="360" w:lineRule="auto"/>
        <w:contextualSpacing w:val="0"/>
        <w:rPr>
          <w:rFonts w:ascii="Times New Roman" w:hAnsi="Times New Roman"/>
          <w:b/>
          <w:color w:val="000000"/>
          <w:sz w:val="24"/>
          <w:szCs w:val="24"/>
          <w:lang w:val="fr-FR"/>
        </w:rPr>
      </w:pPr>
      <w:r>
        <w:rPr>
          <w:rFonts w:ascii="Times New Roman" w:hAnsi="Times New Roman"/>
          <w:color w:val="000000"/>
          <w:sz w:val="24"/>
          <w:szCs w:val="24"/>
          <w:lang w:val="fr-FR"/>
        </w:rPr>
        <w:t>Elle établit et</w:t>
      </w:r>
      <w:r w:rsidR="000D642A" w:rsidRPr="00FC5992">
        <w:rPr>
          <w:rFonts w:ascii="Times New Roman" w:hAnsi="Times New Roman"/>
          <w:color w:val="000000"/>
          <w:sz w:val="24"/>
          <w:szCs w:val="24"/>
          <w:lang w:val="fr-FR"/>
        </w:rPr>
        <w:t xml:space="preserve"> révise les directives professionnelles</w:t>
      </w:r>
      <w:r w:rsidR="005E5291" w:rsidRPr="00FC5992">
        <w:rPr>
          <w:rFonts w:ascii="Times New Roman" w:hAnsi="Times New Roman"/>
          <w:color w:val="000000"/>
          <w:sz w:val="24"/>
          <w:szCs w:val="24"/>
          <w:lang w:val="fr-FR"/>
        </w:rPr>
        <w:t xml:space="preserve"> et dissémine</w:t>
      </w:r>
      <w:r w:rsidR="000D642A" w:rsidRPr="00FC5992">
        <w:rPr>
          <w:rFonts w:ascii="Times New Roman" w:hAnsi="Times New Roman"/>
          <w:color w:val="000000"/>
          <w:sz w:val="24"/>
          <w:szCs w:val="24"/>
          <w:lang w:val="fr-FR"/>
        </w:rPr>
        <w:t xml:space="preserve"> les informations au</w:t>
      </w:r>
      <w:r w:rsidR="005E5291" w:rsidRPr="00FC5992">
        <w:rPr>
          <w:rFonts w:ascii="Times New Roman" w:hAnsi="Times New Roman"/>
          <w:color w:val="000000"/>
          <w:sz w:val="24"/>
          <w:szCs w:val="24"/>
          <w:lang w:val="fr-FR"/>
        </w:rPr>
        <w:t>x</w:t>
      </w:r>
      <w:r w:rsidR="000D642A" w:rsidRPr="00FC5992">
        <w:rPr>
          <w:rFonts w:ascii="Times New Roman" w:hAnsi="Times New Roman"/>
          <w:color w:val="000000"/>
          <w:sz w:val="24"/>
          <w:szCs w:val="24"/>
          <w:lang w:val="fr-FR"/>
        </w:rPr>
        <w:t xml:space="preserve"> professionnels de la santé</w:t>
      </w:r>
      <w:r w:rsidR="005E5291" w:rsidRPr="00FC5992">
        <w:rPr>
          <w:rFonts w:ascii="Times New Roman" w:hAnsi="Times New Roman"/>
          <w:color w:val="000000"/>
          <w:sz w:val="24"/>
          <w:szCs w:val="24"/>
          <w:lang w:val="fr-FR"/>
        </w:rPr>
        <w:t xml:space="preserve"> et au public</w:t>
      </w:r>
      <w:r w:rsidR="0010115D" w:rsidRPr="00FC5992">
        <w:rPr>
          <w:rFonts w:ascii="Times New Roman" w:hAnsi="Times New Roman"/>
          <w:color w:val="000000"/>
          <w:sz w:val="24"/>
          <w:szCs w:val="24"/>
          <w:lang w:val="fr-FR"/>
        </w:rPr>
        <w:t>.</w:t>
      </w:r>
    </w:p>
    <w:p w14:paraId="6BE0C29F" w14:textId="77777777" w:rsidR="001426C0" w:rsidRPr="00FC5992" w:rsidRDefault="001426C0" w:rsidP="003226AE">
      <w:pPr>
        <w:spacing w:line="360" w:lineRule="auto"/>
        <w:rPr>
          <w:rFonts w:ascii="Times New Roman" w:hAnsi="Times New Roman"/>
          <w:b/>
          <w:color w:val="000000"/>
          <w:sz w:val="24"/>
          <w:szCs w:val="24"/>
          <w:lang w:val="fr-FR"/>
        </w:rPr>
      </w:pPr>
    </w:p>
    <w:p w14:paraId="28973E3B" w14:textId="77777777" w:rsidR="00C303D6" w:rsidRPr="00FC5992" w:rsidRDefault="0002532F" w:rsidP="003226AE">
      <w:pPr>
        <w:spacing w:line="360" w:lineRule="auto"/>
        <w:rPr>
          <w:rFonts w:ascii="Times New Roman" w:hAnsi="Times New Roman"/>
          <w:b/>
          <w:color w:val="000000"/>
          <w:sz w:val="24"/>
          <w:szCs w:val="24"/>
          <w:lang w:val="fr-FR"/>
        </w:rPr>
      </w:pPr>
      <w:r w:rsidRPr="00FC5992">
        <w:rPr>
          <w:rFonts w:ascii="Times New Roman" w:hAnsi="Times New Roman"/>
          <w:b/>
          <w:color w:val="000000"/>
          <w:sz w:val="24"/>
          <w:szCs w:val="24"/>
          <w:lang w:val="fr-FR"/>
        </w:rPr>
        <w:t xml:space="preserve">Les organismes professionnels liés à la santé en </w:t>
      </w:r>
      <w:r w:rsidR="00DE7D18" w:rsidRPr="00FC5992">
        <w:rPr>
          <w:rFonts w:ascii="Times New Roman" w:hAnsi="Times New Roman"/>
          <w:b/>
          <w:color w:val="000000"/>
          <w:sz w:val="24"/>
          <w:szCs w:val="24"/>
          <w:lang w:val="fr-FR"/>
        </w:rPr>
        <w:t>Ouganda</w:t>
      </w:r>
    </w:p>
    <w:p w14:paraId="4D3B29A3" w14:textId="29ED3F71" w:rsidR="00405BC3" w:rsidRPr="00FC5992" w:rsidRDefault="0002532F" w:rsidP="003226AE">
      <w:pPr>
        <w:spacing w:line="360" w:lineRule="auto"/>
        <w:rPr>
          <w:rFonts w:ascii="Times New Roman" w:hAnsi="Times New Roman"/>
          <w:color w:val="000000"/>
          <w:sz w:val="24"/>
          <w:szCs w:val="24"/>
          <w:lang w:val="fr-FR"/>
        </w:rPr>
      </w:pPr>
      <w:r w:rsidRPr="00FC5992">
        <w:rPr>
          <w:rFonts w:ascii="Times New Roman" w:hAnsi="Times New Roman"/>
          <w:color w:val="000000"/>
          <w:sz w:val="24"/>
          <w:szCs w:val="24"/>
          <w:lang w:val="fr-FR"/>
        </w:rPr>
        <w:t>Il y a quatre organismes professionnels ayant trait à la santé en</w:t>
      </w:r>
      <w:r w:rsidR="00C303D6" w:rsidRPr="00FC5992">
        <w:rPr>
          <w:rFonts w:ascii="Times New Roman" w:hAnsi="Times New Roman"/>
          <w:color w:val="000000"/>
          <w:sz w:val="24"/>
          <w:szCs w:val="24"/>
          <w:lang w:val="fr-FR"/>
        </w:rPr>
        <w:t xml:space="preserve"> </w:t>
      </w:r>
      <w:r w:rsidR="00DE7D18" w:rsidRPr="00FC5992">
        <w:rPr>
          <w:rFonts w:ascii="Times New Roman" w:hAnsi="Times New Roman"/>
          <w:color w:val="000000"/>
          <w:sz w:val="24"/>
          <w:szCs w:val="24"/>
          <w:lang w:val="fr-FR"/>
        </w:rPr>
        <w:t>Ouganda</w:t>
      </w:r>
      <w:r w:rsidR="0010115D" w:rsidRPr="00FC5992">
        <w:rPr>
          <w:rFonts w:ascii="Times New Roman" w:hAnsi="Times New Roman"/>
          <w:color w:val="000000"/>
          <w:sz w:val="24"/>
          <w:szCs w:val="24"/>
          <w:lang w:val="fr-FR"/>
        </w:rPr>
        <w:t>,</w:t>
      </w:r>
      <w:r w:rsidR="00C303D6" w:rsidRPr="00FC5992">
        <w:rPr>
          <w:rFonts w:ascii="Times New Roman" w:hAnsi="Times New Roman"/>
          <w:color w:val="000000"/>
          <w:sz w:val="24"/>
          <w:szCs w:val="24"/>
          <w:lang w:val="fr-FR"/>
        </w:rPr>
        <w:t xml:space="preserve"> </w:t>
      </w:r>
      <w:r w:rsidRPr="00FC5992">
        <w:rPr>
          <w:rFonts w:ascii="Times New Roman" w:hAnsi="Times New Roman"/>
          <w:color w:val="000000"/>
          <w:sz w:val="24"/>
          <w:szCs w:val="24"/>
          <w:lang w:val="fr-FR"/>
        </w:rPr>
        <w:t>chacun avec un cadre particulier participant à la prestation de services de santé à la communauté</w:t>
      </w:r>
      <w:r w:rsidR="00C303D6" w:rsidRPr="00FC5992">
        <w:rPr>
          <w:rFonts w:ascii="Times New Roman" w:hAnsi="Times New Roman"/>
          <w:color w:val="000000"/>
          <w:sz w:val="24"/>
          <w:szCs w:val="24"/>
          <w:lang w:val="fr-FR"/>
        </w:rPr>
        <w:t>.</w:t>
      </w:r>
    </w:p>
    <w:tbl>
      <w:tblPr>
        <w:tblW w:w="0" w:type="auto"/>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4A0" w:firstRow="1" w:lastRow="0" w:firstColumn="1" w:lastColumn="0" w:noHBand="0" w:noVBand="1"/>
      </w:tblPr>
      <w:tblGrid>
        <w:gridCol w:w="4650"/>
        <w:gridCol w:w="4690"/>
      </w:tblGrid>
      <w:tr w:rsidR="00C303D6" w:rsidRPr="00FC5992" w14:paraId="19F4FB24" w14:textId="77777777">
        <w:trPr>
          <w:tblHeader/>
        </w:trPr>
        <w:tc>
          <w:tcPr>
            <w:tcW w:w="4788" w:type="dxa"/>
            <w:tcBorders>
              <w:top w:val="single" w:sz="8" w:space="0" w:color="4BACC6"/>
              <w:left w:val="single" w:sz="8" w:space="0" w:color="4BACC6"/>
              <w:bottom w:val="single" w:sz="18" w:space="0" w:color="4BACC6"/>
              <w:right w:val="single" w:sz="8" w:space="0" w:color="4BACC6"/>
            </w:tcBorders>
          </w:tcPr>
          <w:p w14:paraId="71B921A3" w14:textId="77777777" w:rsidR="00C303D6" w:rsidRPr="00FC5992" w:rsidRDefault="0002532F" w:rsidP="003226AE">
            <w:pPr>
              <w:spacing w:line="360" w:lineRule="auto"/>
              <w:jc w:val="both"/>
              <w:rPr>
                <w:rFonts w:ascii="Arial" w:hAnsi="Arial" w:cs="Arial"/>
                <w:b/>
                <w:bCs/>
                <w:color w:val="000000"/>
                <w:lang w:val="fr-FR"/>
              </w:rPr>
            </w:pPr>
            <w:r w:rsidRPr="00FC5992">
              <w:rPr>
                <w:rFonts w:ascii="Arial" w:hAnsi="Arial" w:cs="Arial"/>
                <w:b/>
                <w:bCs/>
                <w:color w:val="000000"/>
                <w:lang w:val="fr-FR"/>
              </w:rPr>
              <w:t>Organisme professionnel</w:t>
            </w:r>
          </w:p>
        </w:tc>
        <w:tc>
          <w:tcPr>
            <w:tcW w:w="4788" w:type="dxa"/>
            <w:tcBorders>
              <w:top w:val="single" w:sz="8" w:space="0" w:color="4BACC6"/>
              <w:left w:val="single" w:sz="8" w:space="0" w:color="4BACC6"/>
              <w:bottom w:val="single" w:sz="18" w:space="0" w:color="4BACC6"/>
              <w:right w:val="single" w:sz="8" w:space="0" w:color="4BACC6"/>
            </w:tcBorders>
          </w:tcPr>
          <w:p w14:paraId="664C58BB" w14:textId="77777777" w:rsidR="00C303D6" w:rsidRPr="00FC5992" w:rsidRDefault="0002532F" w:rsidP="0002532F">
            <w:pPr>
              <w:spacing w:line="360" w:lineRule="auto"/>
              <w:jc w:val="both"/>
              <w:rPr>
                <w:rFonts w:ascii="Arial" w:hAnsi="Arial" w:cs="Arial"/>
                <w:b/>
                <w:bCs/>
                <w:color w:val="000000"/>
                <w:lang w:val="fr-FR"/>
              </w:rPr>
            </w:pPr>
            <w:r w:rsidRPr="00FC5992">
              <w:rPr>
                <w:rFonts w:ascii="Arial" w:hAnsi="Arial" w:cs="Arial"/>
                <w:b/>
                <w:bCs/>
                <w:color w:val="000000"/>
                <w:lang w:val="fr-FR"/>
              </w:rPr>
              <w:t>Cadres de santé réglementés</w:t>
            </w:r>
            <w:r w:rsidR="00C303D6" w:rsidRPr="00FC5992">
              <w:rPr>
                <w:rFonts w:ascii="Arial" w:hAnsi="Arial" w:cs="Arial"/>
                <w:b/>
                <w:bCs/>
                <w:color w:val="000000"/>
                <w:lang w:val="fr-FR"/>
              </w:rPr>
              <w:t xml:space="preserve"> </w:t>
            </w:r>
          </w:p>
        </w:tc>
      </w:tr>
      <w:tr w:rsidR="00C303D6" w:rsidRPr="00FC5992" w14:paraId="1E9C7B27" w14:textId="77777777">
        <w:trPr>
          <w:trHeight w:val="666"/>
        </w:trPr>
        <w:tc>
          <w:tcPr>
            <w:tcW w:w="4788" w:type="dxa"/>
            <w:tcBorders>
              <w:top w:val="single" w:sz="8" w:space="0" w:color="4BACC6"/>
              <w:left w:val="single" w:sz="8" w:space="0" w:color="4BACC6"/>
              <w:bottom w:val="single" w:sz="8" w:space="0" w:color="4BACC6"/>
              <w:right w:val="single" w:sz="8" w:space="0" w:color="4BACC6"/>
            </w:tcBorders>
            <w:shd w:val="clear" w:color="auto" w:fill="D2EAF1"/>
          </w:tcPr>
          <w:p w14:paraId="66535B8F" w14:textId="77777777" w:rsidR="00C303D6" w:rsidRPr="00FC5992" w:rsidRDefault="008B78CE" w:rsidP="003226AE">
            <w:pPr>
              <w:pStyle w:val="ListParagraph"/>
              <w:spacing w:after="0" w:line="360" w:lineRule="auto"/>
              <w:ind w:left="0"/>
              <w:rPr>
                <w:rFonts w:ascii="Arial" w:hAnsi="Arial" w:cs="Arial"/>
                <w:bCs/>
                <w:color w:val="000000"/>
                <w:sz w:val="20"/>
                <w:szCs w:val="20"/>
                <w:lang w:val="fr-FR"/>
              </w:rPr>
            </w:pPr>
            <w:r w:rsidRPr="00FC5992">
              <w:rPr>
                <w:rFonts w:ascii="Arial" w:hAnsi="Arial" w:cs="Arial"/>
                <w:bCs/>
                <w:color w:val="000000"/>
                <w:sz w:val="20"/>
                <w:szCs w:val="20"/>
                <w:lang w:val="fr-FR"/>
              </w:rPr>
              <w:t xml:space="preserve">Conseil des infirmiers et sages-femmes de l’Ouganda </w:t>
            </w:r>
          </w:p>
          <w:p w14:paraId="26EC61BB" w14:textId="77777777" w:rsidR="00C303D6" w:rsidRPr="00FC5992" w:rsidRDefault="00C303D6" w:rsidP="003226AE">
            <w:pPr>
              <w:spacing w:after="0" w:line="360" w:lineRule="auto"/>
              <w:jc w:val="both"/>
              <w:rPr>
                <w:rFonts w:ascii="Arial" w:hAnsi="Arial" w:cs="Arial"/>
                <w:b/>
                <w:bCs/>
                <w:color w:val="000000"/>
                <w:sz w:val="20"/>
                <w:szCs w:val="20"/>
                <w:lang w:val="fr-FR"/>
              </w:rPr>
            </w:pPr>
          </w:p>
        </w:tc>
        <w:tc>
          <w:tcPr>
            <w:tcW w:w="4788" w:type="dxa"/>
            <w:tcBorders>
              <w:top w:val="single" w:sz="8" w:space="0" w:color="4BACC6"/>
              <w:left w:val="single" w:sz="8" w:space="0" w:color="4BACC6"/>
              <w:bottom w:val="single" w:sz="8" w:space="0" w:color="4BACC6"/>
              <w:right w:val="single" w:sz="8" w:space="0" w:color="4BACC6"/>
            </w:tcBorders>
            <w:shd w:val="clear" w:color="auto" w:fill="D2EAF1"/>
          </w:tcPr>
          <w:p w14:paraId="556E022C" w14:textId="77777777" w:rsidR="00C303D6" w:rsidRPr="00FC5992" w:rsidRDefault="008B78CE" w:rsidP="003226AE">
            <w:pPr>
              <w:numPr>
                <w:ilvl w:val="0"/>
                <w:numId w:val="73"/>
              </w:numPr>
              <w:spacing w:after="0" w:line="360" w:lineRule="auto"/>
              <w:jc w:val="both"/>
              <w:rPr>
                <w:rFonts w:ascii="Arial" w:hAnsi="Arial" w:cs="Arial"/>
                <w:color w:val="000000"/>
                <w:sz w:val="20"/>
                <w:szCs w:val="20"/>
                <w:lang w:val="fr-FR"/>
              </w:rPr>
            </w:pPr>
            <w:r w:rsidRPr="00FC5992">
              <w:rPr>
                <w:rFonts w:ascii="Arial" w:hAnsi="Arial" w:cs="Arial"/>
                <w:color w:val="000000"/>
                <w:sz w:val="20"/>
                <w:szCs w:val="20"/>
                <w:lang w:val="fr-FR"/>
              </w:rPr>
              <w:t>Infirmiers</w:t>
            </w:r>
          </w:p>
          <w:p w14:paraId="78563782" w14:textId="77777777" w:rsidR="00C303D6" w:rsidRPr="00FC5992" w:rsidRDefault="008B78CE" w:rsidP="003226AE">
            <w:pPr>
              <w:numPr>
                <w:ilvl w:val="0"/>
                <w:numId w:val="73"/>
              </w:numPr>
              <w:spacing w:after="0" w:line="360" w:lineRule="auto"/>
              <w:jc w:val="both"/>
              <w:rPr>
                <w:rFonts w:ascii="Arial" w:hAnsi="Arial" w:cs="Arial"/>
                <w:color w:val="000000"/>
                <w:sz w:val="20"/>
                <w:szCs w:val="20"/>
                <w:lang w:val="fr-FR"/>
              </w:rPr>
            </w:pPr>
            <w:r w:rsidRPr="00FC5992">
              <w:rPr>
                <w:rFonts w:ascii="Arial" w:hAnsi="Arial" w:cs="Arial"/>
                <w:color w:val="000000"/>
                <w:sz w:val="20"/>
                <w:szCs w:val="20"/>
                <w:lang w:val="fr-FR"/>
              </w:rPr>
              <w:t>Sages-femmes</w:t>
            </w:r>
          </w:p>
        </w:tc>
      </w:tr>
      <w:tr w:rsidR="00C303D6" w:rsidRPr="00FC5992" w14:paraId="42EB5A77" w14:textId="77777777">
        <w:trPr>
          <w:trHeight w:val="592"/>
        </w:trPr>
        <w:tc>
          <w:tcPr>
            <w:tcW w:w="4788" w:type="dxa"/>
            <w:tcBorders>
              <w:top w:val="single" w:sz="8" w:space="0" w:color="4BACC6"/>
              <w:left w:val="single" w:sz="8" w:space="0" w:color="4BACC6"/>
              <w:bottom w:val="single" w:sz="8" w:space="0" w:color="4BACC6"/>
              <w:right w:val="single" w:sz="8" w:space="0" w:color="4BACC6"/>
            </w:tcBorders>
          </w:tcPr>
          <w:p w14:paraId="07888E19" w14:textId="49EAF8A2" w:rsidR="00C303D6" w:rsidRPr="00B1742A" w:rsidRDefault="008B78CE" w:rsidP="00B1742A">
            <w:pPr>
              <w:pStyle w:val="ListParagraph"/>
              <w:spacing w:after="0" w:line="360" w:lineRule="auto"/>
              <w:ind w:left="0"/>
              <w:rPr>
                <w:rFonts w:ascii="Arial" w:hAnsi="Arial" w:cs="Arial"/>
                <w:bCs/>
                <w:color w:val="000000"/>
                <w:sz w:val="20"/>
                <w:szCs w:val="20"/>
                <w:lang w:val="fr-FR"/>
              </w:rPr>
            </w:pPr>
            <w:r w:rsidRPr="00FC5992">
              <w:rPr>
                <w:rFonts w:ascii="Arial" w:hAnsi="Arial" w:cs="Arial"/>
                <w:bCs/>
                <w:color w:val="000000"/>
                <w:sz w:val="20"/>
                <w:szCs w:val="20"/>
                <w:lang w:val="fr-FR"/>
              </w:rPr>
              <w:t>Conseil des praticiens de l’art dentaire et de la médecine de l’</w:t>
            </w:r>
            <w:r w:rsidR="00DE7D18" w:rsidRPr="00FC5992">
              <w:rPr>
                <w:rFonts w:ascii="Arial" w:hAnsi="Arial" w:cs="Arial"/>
                <w:bCs/>
                <w:color w:val="000000"/>
                <w:sz w:val="20"/>
                <w:szCs w:val="20"/>
                <w:lang w:val="fr-FR"/>
              </w:rPr>
              <w:t>Ouganda</w:t>
            </w:r>
            <w:r w:rsidR="00C303D6" w:rsidRPr="00FC5992">
              <w:rPr>
                <w:rFonts w:ascii="Arial" w:hAnsi="Arial" w:cs="Arial"/>
                <w:bCs/>
                <w:color w:val="000000"/>
                <w:sz w:val="20"/>
                <w:szCs w:val="20"/>
                <w:lang w:val="fr-FR"/>
              </w:rPr>
              <w:t xml:space="preserve"> </w:t>
            </w:r>
            <w:r w:rsidRPr="00FC5992">
              <w:rPr>
                <w:rFonts w:ascii="Arial" w:hAnsi="Arial" w:cs="Arial"/>
                <w:bCs/>
                <w:color w:val="000000"/>
                <w:sz w:val="20"/>
                <w:szCs w:val="20"/>
                <w:lang w:val="fr-FR"/>
              </w:rPr>
              <w:t xml:space="preserve"> </w:t>
            </w:r>
          </w:p>
        </w:tc>
        <w:tc>
          <w:tcPr>
            <w:tcW w:w="4788" w:type="dxa"/>
            <w:tcBorders>
              <w:top w:val="single" w:sz="8" w:space="0" w:color="4BACC6"/>
              <w:left w:val="single" w:sz="8" w:space="0" w:color="4BACC6"/>
              <w:bottom w:val="single" w:sz="8" w:space="0" w:color="4BACC6"/>
              <w:right w:val="single" w:sz="8" w:space="0" w:color="4BACC6"/>
            </w:tcBorders>
          </w:tcPr>
          <w:p w14:paraId="1CC00C75" w14:textId="77777777" w:rsidR="00C303D6" w:rsidRPr="00FC5992" w:rsidRDefault="008B78CE" w:rsidP="003226AE">
            <w:pPr>
              <w:numPr>
                <w:ilvl w:val="0"/>
                <w:numId w:val="73"/>
              </w:numPr>
              <w:spacing w:after="0" w:line="360" w:lineRule="auto"/>
              <w:jc w:val="both"/>
              <w:rPr>
                <w:rFonts w:ascii="Arial" w:hAnsi="Arial" w:cs="Arial"/>
                <w:color w:val="000000"/>
                <w:sz w:val="20"/>
                <w:szCs w:val="20"/>
                <w:lang w:val="fr-FR"/>
              </w:rPr>
            </w:pPr>
            <w:r w:rsidRPr="00FC5992">
              <w:rPr>
                <w:rFonts w:ascii="Arial" w:hAnsi="Arial" w:cs="Arial"/>
                <w:color w:val="000000"/>
                <w:sz w:val="20"/>
                <w:szCs w:val="20"/>
                <w:lang w:val="fr-FR"/>
              </w:rPr>
              <w:t>Médecins</w:t>
            </w:r>
            <w:r w:rsidR="00C303D6" w:rsidRPr="00FC5992">
              <w:rPr>
                <w:rFonts w:ascii="Arial" w:hAnsi="Arial" w:cs="Arial"/>
                <w:color w:val="000000"/>
                <w:sz w:val="20"/>
                <w:szCs w:val="20"/>
                <w:lang w:val="fr-FR"/>
              </w:rPr>
              <w:t xml:space="preserve"> </w:t>
            </w:r>
          </w:p>
          <w:p w14:paraId="0EAAA0E6" w14:textId="77777777" w:rsidR="00C303D6" w:rsidRPr="00FC5992" w:rsidRDefault="00C303D6" w:rsidP="003226AE">
            <w:pPr>
              <w:numPr>
                <w:ilvl w:val="0"/>
                <w:numId w:val="73"/>
              </w:numPr>
              <w:spacing w:after="0" w:line="360" w:lineRule="auto"/>
              <w:jc w:val="both"/>
              <w:rPr>
                <w:rFonts w:ascii="Arial" w:hAnsi="Arial" w:cs="Arial"/>
                <w:color w:val="000000"/>
                <w:sz w:val="20"/>
                <w:szCs w:val="20"/>
                <w:lang w:val="fr-FR"/>
              </w:rPr>
            </w:pPr>
            <w:r w:rsidRPr="00FC5992">
              <w:rPr>
                <w:rFonts w:ascii="Arial" w:hAnsi="Arial" w:cs="Arial"/>
                <w:color w:val="000000"/>
                <w:sz w:val="20"/>
                <w:szCs w:val="20"/>
                <w:lang w:val="fr-FR"/>
              </w:rPr>
              <w:t>Dentist</w:t>
            </w:r>
            <w:r w:rsidR="008B78CE" w:rsidRPr="00FC5992">
              <w:rPr>
                <w:rFonts w:ascii="Arial" w:hAnsi="Arial" w:cs="Arial"/>
                <w:color w:val="000000"/>
                <w:sz w:val="20"/>
                <w:szCs w:val="20"/>
                <w:lang w:val="fr-FR"/>
              </w:rPr>
              <w:t>e</w:t>
            </w:r>
            <w:r w:rsidRPr="00FC5992">
              <w:rPr>
                <w:rFonts w:ascii="Arial" w:hAnsi="Arial" w:cs="Arial"/>
                <w:color w:val="000000"/>
                <w:sz w:val="20"/>
                <w:szCs w:val="20"/>
                <w:lang w:val="fr-FR"/>
              </w:rPr>
              <w:t xml:space="preserve">s   </w:t>
            </w:r>
          </w:p>
        </w:tc>
      </w:tr>
      <w:tr w:rsidR="00C303D6" w:rsidRPr="00740027" w14:paraId="61EC76DC" w14:textId="77777777">
        <w:trPr>
          <w:trHeight w:val="2392"/>
        </w:trPr>
        <w:tc>
          <w:tcPr>
            <w:tcW w:w="4788" w:type="dxa"/>
            <w:tcBorders>
              <w:top w:val="single" w:sz="8" w:space="0" w:color="4BACC6"/>
              <w:left w:val="single" w:sz="8" w:space="0" w:color="4BACC6"/>
              <w:bottom w:val="single" w:sz="8" w:space="0" w:color="4BACC6"/>
              <w:right w:val="single" w:sz="8" w:space="0" w:color="4BACC6"/>
            </w:tcBorders>
            <w:shd w:val="clear" w:color="auto" w:fill="D2EAF1"/>
          </w:tcPr>
          <w:p w14:paraId="59FA68F0" w14:textId="77777777" w:rsidR="00C303D6" w:rsidRPr="00FC5992" w:rsidRDefault="008B78CE" w:rsidP="003226AE">
            <w:pPr>
              <w:pStyle w:val="ListParagraph"/>
              <w:spacing w:after="0" w:line="360" w:lineRule="auto"/>
              <w:ind w:left="0"/>
              <w:jc w:val="both"/>
              <w:rPr>
                <w:rFonts w:ascii="Arial" w:hAnsi="Arial" w:cs="Arial"/>
                <w:bCs/>
                <w:color w:val="000000"/>
                <w:sz w:val="20"/>
                <w:szCs w:val="20"/>
                <w:lang w:val="fr-FR"/>
              </w:rPr>
            </w:pPr>
            <w:r w:rsidRPr="00FC5992">
              <w:rPr>
                <w:rFonts w:ascii="Arial" w:hAnsi="Arial" w:cs="Arial"/>
                <w:bCs/>
                <w:color w:val="000000"/>
                <w:sz w:val="20"/>
                <w:szCs w:val="20"/>
                <w:lang w:val="fr-FR"/>
              </w:rPr>
              <w:t>Conseil des professionnels a</w:t>
            </w:r>
            <w:r w:rsidR="00B64312" w:rsidRPr="00FC5992">
              <w:rPr>
                <w:rFonts w:ascii="Arial" w:hAnsi="Arial" w:cs="Arial"/>
                <w:bCs/>
                <w:color w:val="000000"/>
                <w:sz w:val="20"/>
                <w:szCs w:val="20"/>
                <w:lang w:val="fr-FR"/>
              </w:rPr>
              <w:t>l</w:t>
            </w:r>
            <w:r w:rsidRPr="00FC5992">
              <w:rPr>
                <w:rFonts w:ascii="Arial" w:hAnsi="Arial" w:cs="Arial"/>
                <w:bCs/>
                <w:color w:val="000000"/>
                <w:sz w:val="20"/>
                <w:szCs w:val="20"/>
                <w:lang w:val="fr-FR"/>
              </w:rPr>
              <w:t>liés de la santé</w:t>
            </w:r>
          </w:p>
          <w:p w14:paraId="769893A1" w14:textId="77777777" w:rsidR="00C303D6" w:rsidRPr="00FC5992" w:rsidRDefault="00C303D6" w:rsidP="003226AE">
            <w:pPr>
              <w:spacing w:after="0" w:line="360" w:lineRule="auto"/>
              <w:jc w:val="both"/>
              <w:rPr>
                <w:rFonts w:ascii="Arial" w:hAnsi="Arial" w:cs="Arial"/>
                <w:b/>
                <w:bCs/>
                <w:color w:val="000000"/>
                <w:sz w:val="20"/>
                <w:szCs w:val="20"/>
                <w:lang w:val="fr-FR"/>
              </w:rPr>
            </w:pPr>
          </w:p>
        </w:tc>
        <w:tc>
          <w:tcPr>
            <w:tcW w:w="4788" w:type="dxa"/>
            <w:tcBorders>
              <w:top w:val="single" w:sz="8" w:space="0" w:color="4BACC6"/>
              <w:left w:val="single" w:sz="8" w:space="0" w:color="4BACC6"/>
              <w:bottom w:val="single" w:sz="8" w:space="0" w:color="4BACC6"/>
              <w:right w:val="single" w:sz="8" w:space="0" w:color="4BACC6"/>
            </w:tcBorders>
            <w:shd w:val="clear" w:color="auto" w:fill="D2EAF1"/>
          </w:tcPr>
          <w:p w14:paraId="56647C86" w14:textId="77777777" w:rsidR="00C303D6" w:rsidRPr="00FC5992" w:rsidRDefault="008B78CE" w:rsidP="003226AE">
            <w:pPr>
              <w:numPr>
                <w:ilvl w:val="0"/>
                <w:numId w:val="73"/>
              </w:numPr>
              <w:spacing w:after="0" w:line="360" w:lineRule="auto"/>
              <w:jc w:val="both"/>
              <w:rPr>
                <w:rFonts w:ascii="Arial" w:hAnsi="Arial" w:cs="Arial"/>
                <w:color w:val="000000"/>
                <w:sz w:val="20"/>
                <w:szCs w:val="20"/>
                <w:lang w:val="fr-FR"/>
              </w:rPr>
            </w:pPr>
            <w:r w:rsidRPr="00FC5992">
              <w:rPr>
                <w:rFonts w:ascii="Arial" w:hAnsi="Arial" w:cs="Arial"/>
                <w:color w:val="000000"/>
                <w:sz w:val="20"/>
                <w:szCs w:val="20"/>
                <w:lang w:val="fr-FR"/>
              </w:rPr>
              <w:t>Techniciens de pharmacie</w:t>
            </w:r>
          </w:p>
          <w:p w14:paraId="680A1664" w14:textId="77777777" w:rsidR="00C303D6" w:rsidRPr="00FC5992" w:rsidRDefault="008B78CE" w:rsidP="003226AE">
            <w:pPr>
              <w:numPr>
                <w:ilvl w:val="0"/>
                <w:numId w:val="73"/>
              </w:numPr>
              <w:spacing w:after="0" w:line="360" w:lineRule="auto"/>
              <w:jc w:val="both"/>
              <w:rPr>
                <w:rFonts w:ascii="Arial" w:hAnsi="Arial" w:cs="Arial"/>
                <w:color w:val="000000"/>
                <w:sz w:val="20"/>
                <w:szCs w:val="20"/>
                <w:lang w:val="fr-FR"/>
              </w:rPr>
            </w:pPr>
            <w:r w:rsidRPr="00FC5992">
              <w:rPr>
                <w:rFonts w:ascii="Arial" w:hAnsi="Arial" w:cs="Arial"/>
                <w:color w:val="000000"/>
                <w:sz w:val="20"/>
                <w:szCs w:val="20"/>
                <w:lang w:val="fr-FR"/>
              </w:rPr>
              <w:t>Responsables cliniques</w:t>
            </w:r>
          </w:p>
          <w:p w14:paraId="6609E1E1" w14:textId="77777777" w:rsidR="00C303D6" w:rsidRPr="00FC5992" w:rsidRDefault="008B78CE" w:rsidP="003226AE">
            <w:pPr>
              <w:numPr>
                <w:ilvl w:val="0"/>
                <w:numId w:val="73"/>
              </w:numPr>
              <w:spacing w:after="0" w:line="360" w:lineRule="auto"/>
              <w:jc w:val="both"/>
              <w:rPr>
                <w:rFonts w:ascii="Arial" w:hAnsi="Arial" w:cs="Arial"/>
                <w:color w:val="000000"/>
                <w:sz w:val="20"/>
                <w:szCs w:val="20"/>
                <w:lang w:val="fr-FR"/>
              </w:rPr>
            </w:pPr>
            <w:r w:rsidRPr="00FC5992">
              <w:rPr>
                <w:rFonts w:ascii="Arial" w:hAnsi="Arial" w:cs="Arial"/>
                <w:color w:val="000000"/>
                <w:sz w:val="20"/>
                <w:szCs w:val="20"/>
                <w:lang w:val="fr-FR"/>
              </w:rPr>
              <w:t>Techniciens de laboratoire</w:t>
            </w:r>
          </w:p>
          <w:p w14:paraId="242B4FA1" w14:textId="21D2A51B" w:rsidR="00C303D6" w:rsidRPr="00FC5992" w:rsidRDefault="008B78CE" w:rsidP="003226AE">
            <w:pPr>
              <w:numPr>
                <w:ilvl w:val="0"/>
                <w:numId w:val="73"/>
              </w:numPr>
              <w:spacing w:after="0" w:line="360" w:lineRule="auto"/>
              <w:jc w:val="both"/>
              <w:rPr>
                <w:rFonts w:ascii="Arial" w:hAnsi="Arial" w:cs="Arial"/>
                <w:color w:val="000000"/>
                <w:sz w:val="20"/>
                <w:szCs w:val="20"/>
                <w:lang w:val="fr-FR"/>
              </w:rPr>
            </w:pPr>
            <w:r w:rsidRPr="00FC5992">
              <w:rPr>
                <w:rFonts w:ascii="Arial" w:hAnsi="Arial" w:cs="Arial"/>
                <w:color w:val="000000"/>
                <w:sz w:val="20"/>
                <w:szCs w:val="20"/>
                <w:lang w:val="fr-FR"/>
              </w:rPr>
              <w:t xml:space="preserve">Responsables </w:t>
            </w:r>
            <w:r w:rsidR="00EF49D7" w:rsidRPr="00FC5992">
              <w:rPr>
                <w:rFonts w:ascii="Arial" w:hAnsi="Arial" w:cs="Arial"/>
                <w:color w:val="000000"/>
                <w:sz w:val="20"/>
                <w:szCs w:val="20"/>
                <w:lang w:val="fr-FR"/>
              </w:rPr>
              <w:t>orthopédi</w:t>
            </w:r>
            <w:r w:rsidR="00EF49D7">
              <w:rPr>
                <w:rFonts w:ascii="Arial" w:hAnsi="Arial" w:cs="Arial"/>
                <w:color w:val="000000"/>
                <w:sz w:val="20"/>
                <w:szCs w:val="20"/>
                <w:lang w:val="fr-FR"/>
              </w:rPr>
              <w:t>st</w:t>
            </w:r>
            <w:r w:rsidR="00EF49D7" w:rsidRPr="00FC5992">
              <w:rPr>
                <w:rFonts w:ascii="Arial" w:hAnsi="Arial" w:cs="Arial"/>
                <w:color w:val="000000"/>
                <w:sz w:val="20"/>
                <w:szCs w:val="20"/>
                <w:lang w:val="fr-FR"/>
              </w:rPr>
              <w:t xml:space="preserve">es </w:t>
            </w:r>
          </w:p>
          <w:p w14:paraId="2C9A93A1" w14:textId="77777777" w:rsidR="00C303D6" w:rsidRPr="00FC5992" w:rsidRDefault="0010115D" w:rsidP="003226AE">
            <w:pPr>
              <w:numPr>
                <w:ilvl w:val="0"/>
                <w:numId w:val="73"/>
              </w:numPr>
              <w:spacing w:after="0" w:line="360" w:lineRule="auto"/>
              <w:jc w:val="both"/>
              <w:rPr>
                <w:rFonts w:ascii="Arial" w:hAnsi="Arial" w:cs="Arial"/>
                <w:color w:val="000000"/>
                <w:sz w:val="20"/>
                <w:szCs w:val="20"/>
                <w:lang w:val="fr-FR"/>
              </w:rPr>
            </w:pPr>
            <w:r w:rsidRPr="00FC5992">
              <w:rPr>
                <w:rFonts w:ascii="Arial" w:hAnsi="Arial" w:cs="Arial"/>
                <w:color w:val="000000"/>
                <w:sz w:val="20"/>
                <w:szCs w:val="20"/>
                <w:lang w:val="fr-FR"/>
              </w:rPr>
              <w:t>P</w:t>
            </w:r>
            <w:r w:rsidR="008B78CE" w:rsidRPr="00FC5992">
              <w:rPr>
                <w:rFonts w:ascii="Arial" w:hAnsi="Arial" w:cs="Arial"/>
                <w:color w:val="000000"/>
                <w:sz w:val="20"/>
                <w:szCs w:val="20"/>
                <w:lang w:val="fr-FR"/>
              </w:rPr>
              <w:t>hysiothé</w:t>
            </w:r>
            <w:r w:rsidR="00C303D6" w:rsidRPr="00FC5992">
              <w:rPr>
                <w:rFonts w:ascii="Arial" w:hAnsi="Arial" w:cs="Arial"/>
                <w:color w:val="000000"/>
                <w:sz w:val="20"/>
                <w:szCs w:val="20"/>
                <w:lang w:val="fr-FR"/>
              </w:rPr>
              <w:t>rap</w:t>
            </w:r>
            <w:r w:rsidR="008B78CE" w:rsidRPr="00FC5992">
              <w:rPr>
                <w:rFonts w:ascii="Arial" w:hAnsi="Arial" w:cs="Arial"/>
                <w:color w:val="000000"/>
                <w:sz w:val="20"/>
                <w:szCs w:val="20"/>
                <w:lang w:val="fr-FR"/>
              </w:rPr>
              <w:t>eutes</w:t>
            </w:r>
          </w:p>
          <w:p w14:paraId="411E4D8C" w14:textId="77777777" w:rsidR="00C303D6" w:rsidRPr="00FC5992" w:rsidRDefault="008B78CE" w:rsidP="003226AE">
            <w:pPr>
              <w:numPr>
                <w:ilvl w:val="0"/>
                <w:numId w:val="73"/>
              </w:numPr>
              <w:spacing w:after="0" w:line="360" w:lineRule="auto"/>
              <w:jc w:val="both"/>
              <w:rPr>
                <w:rFonts w:ascii="Arial" w:hAnsi="Arial" w:cs="Arial"/>
                <w:color w:val="000000"/>
                <w:sz w:val="20"/>
                <w:szCs w:val="20"/>
                <w:lang w:val="fr-FR"/>
              </w:rPr>
            </w:pPr>
            <w:r w:rsidRPr="00FC5992">
              <w:rPr>
                <w:rFonts w:ascii="Arial" w:hAnsi="Arial" w:cs="Arial"/>
                <w:color w:val="000000"/>
                <w:sz w:val="20"/>
                <w:szCs w:val="20"/>
                <w:lang w:val="fr-FR"/>
              </w:rPr>
              <w:t>Ergothérapeutes</w:t>
            </w:r>
          </w:p>
          <w:p w14:paraId="4291C754" w14:textId="1351C016" w:rsidR="00C303D6" w:rsidRPr="00FC5992" w:rsidRDefault="008B78CE" w:rsidP="003226AE">
            <w:pPr>
              <w:numPr>
                <w:ilvl w:val="0"/>
                <w:numId w:val="73"/>
              </w:numPr>
              <w:spacing w:after="0" w:line="360" w:lineRule="auto"/>
              <w:jc w:val="both"/>
              <w:rPr>
                <w:rFonts w:ascii="Arial" w:hAnsi="Arial" w:cs="Arial"/>
                <w:color w:val="000000"/>
                <w:sz w:val="20"/>
                <w:szCs w:val="20"/>
                <w:lang w:val="fr-FR"/>
              </w:rPr>
            </w:pPr>
            <w:r w:rsidRPr="00FC5992">
              <w:rPr>
                <w:rFonts w:ascii="Arial" w:hAnsi="Arial" w:cs="Arial"/>
                <w:color w:val="000000"/>
                <w:sz w:val="20"/>
                <w:szCs w:val="20"/>
                <w:lang w:val="fr-FR"/>
              </w:rPr>
              <w:lastRenderedPageBreak/>
              <w:t>Techniciens radiologie</w:t>
            </w:r>
          </w:p>
          <w:p w14:paraId="6D98C8B0" w14:textId="77777777" w:rsidR="00C303D6" w:rsidRPr="00FC5992" w:rsidRDefault="008B78CE" w:rsidP="003226AE">
            <w:pPr>
              <w:numPr>
                <w:ilvl w:val="0"/>
                <w:numId w:val="73"/>
              </w:numPr>
              <w:spacing w:after="0" w:line="360" w:lineRule="auto"/>
              <w:jc w:val="both"/>
              <w:rPr>
                <w:rFonts w:ascii="Arial" w:hAnsi="Arial" w:cs="Arial"/>
                <w:color w:val="000000"/>
                <w:sz w:val="20"/>
                <w:szCs w:val="20"/>
                <w:lang w:val="fr-FR"/>
              </w:rPr>
            </w:pPr>
            <w:r w:rsidRPr="00FC5992">
              <w:rPr>
                <w:rFonts w:ascii="Arial" w:hAnsi="Arial" w:cs="Arial"/>
                <w:color w:val="000000"/>
                <w:sz w:val="20"/>
                <w:szCs w:val="20"/>
                <w:lang w:val="fr-FR"/>
              </w:rPr>
              <w:t>Assistants dentaires</w:t>
            </w:r>
          </w:p>
          <w:p w14:paraId="19580CB7" w14:textId="77777777" w:rsidR="00C303D6" w:rsidRPr="00FC5992" w:rsidRDefault="008B78CE" w:rsidP="003226AE">
            <w:pPr>
              <w:numPr>
                <w:ilvl w:val="0"/>
                <w:numId w:val="73"/>
              </w:numPr>
              <w:spacing w:after="0" w:line="360" w:lineRule="auto"/>
              <w:jc w:val="both"/>
              <w:rPr>
                <w:rFonts w:ascii="Arial" w:hAnsi="Arial" w:cs="Arial"/>
                <w:color w:val="000000"/>
                <w:sz w:val="20"/>
                <w:szCs w:val="20"/>
                <w:lang w:val="fr-FR"/>
              </w:rPr>
            </w:pPr>
            <w:r w:rsidRPr="00FC5992">
              <w:rPr>
                <w:rFonts w:ascii="Arial" w:hAnsi="Arial" w:cs="Arial"/>
                <w:color w:val="000000"/>
                <w:sz w:val="20"/>
                <w:szCs w:val="20"/>
                <w:lang w:val="fr-FR"/>
              </w:rPr>
              <w:t>Responsables de la santé publique</w:t>
            </w:r>
          </w:p>
        </w:tc>
      </w:tr>
      <w:tr w:rsidR="00C303D6" w:rsidRPr="00FC5992" w14:paraId="474CC199" w14:textId="77777777">
        <w:trPr>
          <w:trHeight w:val="520"/>
        </w:trPr>
        <w:tc>
          <w:tcPr>
            <w:tcW w:w="4788" w:type="dxa"/>
            <w:tcBorders>
              <w:top w:val="single" w:sz="8" w:space="0" w:color="4BACC6"/>
              <w:left w:val="single" w:sz="8" w:space="0" w:color="4BACC6"/>
              <w:bottom w:val="single" w:sz="8" w:space="0" w:color="4BACC6"/>
              <w:right w:val="single" w:sz="8" w:space="0" w:color="4BACC6"/>
            </w:tcBorders>
          </w:tcPr>
          <w:p w14:paraId="4798C078" w14:textId="77777777" w:rsidR="00C303D6" w:rsidRPr="00FC5992" w:rsidRDefault="008B78CE" w:rsidP="008B78CE">
            <w:pPr>
              <w:pStyle w:val="ListParagraph"/>
              <w:spacing w:line="360" w:lineRule="auto"/>
              <w:ind w:left="0"/>
              <w:rPr>
                <w:rFonts w:ascii="Arial" w:hAnsi="Arial" w:cs="Arial"/>
                <w:bCs/>
                <w:color w:val="000000"/>
                <w:sz w:val="20"/>
                <w:szCs w:val="20"/>
                <w:lang w:val="fr-FR"/>
              </w:rPr>
            </w:pPr>
            <w:r w:rsidRPr="00FC5992">
              <w:rPr>
                <w:rFonts w:ascii="Arial" w:hAnsi="Arial" w:cs="Arial"/>
                <w:bCs/>
                <w:color w:val="000000"/>
                <w:sz w:val="20"/>
                <w:szCs w:val="20"/>
                <w:lang w:val="fr-FR"/>
              </w:rPr>
              <w:lastRenderedPageBreak/>
              <w:t>Conseil pharmaceutique</w:t>
            </w:r>
            <w:r w:rsidR="00C303D6" w:rsidRPr="00FC5992">
              <w:rPr>
                <w:rFonts w:ascii="Arial" w:hAnsi="Arial" w:cs="Arial"/>
                <w:bCs/>
                <w:color w:val="000000"/>
                <w:sz w:val="20"/>
                <w:szCs w:val="20"/>
                <w:lang w:val="fr-FR"/>
              </w:rPr>
              <w:t xml:space="preserve">/ </w:t>
            </w:r>
            <w:r w:rsidRPr="00FC5992">
              <w:rPr>
                <w:rFonts w:ascii="Arial" w:hAnsi="Arial" w:cs="Arial"/>
                <w:bCs/>
                <w:color w:val="000000"/>
                <w:sz w:val="20"/>
                <w:szCs w:val="20"/>
                <w:lang w:val="fr-FR"/>
              </w:rPr>
              <w:t>Société pharmaceutique de l’</w:t>
            </w:r>
            <w:r w:rsidR="00DE7D18" w:rsidRPr="00FC5992">
              <w:rPr>
                <w:rFonts w:ascii="Arial" w:hAnsi="Arial" w:cs="Arial"/>
                <w:bCs/>
                <w:color w:val="000000"/>
                <w:sz w:val="20"/>
                <w:szCs w:val="20"/>
                <w:lang w:val="fr-FR"/>
              </w:rPr>
              <w:t>Ouganda</w:t>
            </w:r>
          </w:p>
        </w:tc>
        <w:tc>
          <w:tcPr>
            <w:tcW w:w="4788" w:type="dxa"/>
            <w:tcBorders>
              <w:top w:val="single" w:sz="8" w:space="0" w:color="4BACC6"/>
              <w:left w:val="single" w:sz="8" w:space="0" w:color="4BACC6"/>
              <w:bottom w:val="single" w:sz="8" w:space="0" w:color="4BACC6"/>
              <w:right w:val="single" w:sz="8" w:space="0" w:color="4BACC6"/>
            </w:tcBorders>
          </w:tcPr>
          <w:p w14:paraId="4A1CA0AC" w14:textId="77777777" w:rsidR="00C303D6" w:rsidRPr="00FC5992" w:rsidRDefault="008B78CE" w:rsidP="003226AE">
            <w:pPr>
              <w:numPr>
                <w:ilvl w:val="0"/>
                <w:numId w:val="70"/>
              </w:numPr>
              <w:spacing w:line="360" w:lineRule="auto"/>
              <w:jc w:val="both"/>
              <w:rPr>
                <w:rFonts w:ascii="Arial" w:hAnsi="Arial" w:cs="Arial"/>
                <w:color w:val="000000"/>
                <w:sz w:val="20"/>
                <w:szCs w:val="20"/>
                <w:lang w:val="fr-FR"/>
              </w:rPr>
            </w:pPr>
            <w:r w:rsidRPr="00FC5992">
              <w:rPr>
                <w:rFonts w:ascii="Arial" w:hAnsi="Arial" w:cs="Arial"/>
                <w:color w:val="000000"/>
                <w:sz w:val="20"/>
                <w:szCs w:val="20"/>
                <w:lang w:val="fr-FR"/>
              </w:rPr>
              <w:t>Pharmaciens</w:t>
            </w:r>
          </w:p>
        </w:tc>
      </w:tr>
    </w:tbl>
    <w:p w14:paraId="66ABDFA0" w14:textId="77777777" w:rsidR="00C303D6" w:rsidRPr="00FC5992" w:rsidRDefault="00C303D6" w:rsidP="003226AE">
      <w:pPr>
        <w:spacing w:line="360" w:lineRule="auto"/>
        <w:jc w:val="both"/>
        <w:rPr>
          <w:rFonts w:asciiTheme="majorHAnsi" w:hAnsiTheme="majorHAnsi"/>
          <w:b/>
          <w:color w:val="000000"/>
          <w:sz w:val="24"/>
          <w:szCs w:val="24"/>
          <w:lang w:val="fr-FR"/>
        </w:rPr>
      </w:pPr>
    </w:p>
    <w:p w14:paraId="6AAEDD2E" w14:textId="77777777" w:rsidR="00C303D6" w:rsidRPr="00FC5992" w:rsidRDefault="008B78CE" w:rsidP="003226AE">
      <w:pPr>
        <w:keepNext/>
        <w:spacing w:line="360" w:lineRule="auto"/>
        <w:jc w:val="both"/>
        <w:rPr>
          <w:rFonts w:ascii="Times New Roman" w:hAnsi="Times New Roman"/>
          <w:b/>
          <w:i/>
          <w:color w:val="000000"/>
          <w:sz w:val="24"/>
          <w:szCs w:val="24"/>
          <w:lang w:val="fr-FR"/>
        </w:rPr>
      </w:pPr>
      <w:r w:rsidRPr="00FC5992">
        <w:rPr>
          <w:rFonts w:ascii="Times New Roman" w:hAnsi="Times New Roman"/>
          <w:b/>
          <w:i/>
          <w:color w:val="000000"/>
          <w:sz w:val="24"/>
          <w:szCs w:val="24"/>
          <w:lang w:val="fr-FR"/>
        </w:rPr>
        <w:t>Le Conseil des infirmiers et des sages-femmes de l’</w:t>
      </w:r>
      <w:r w:rsidR="00DE7D18" w:rsidRPr="00FC5992">
        <w:rPr>
          <w:rFonts w:ascii="Times New Roman" w:hAnsi="Times New Roman"/>
          <w:b/>
          <w:i/>
          <w:color w:val="000000"/>
          <w:sz w:val="24"/>
          <w:szCs w:val="24"/>
          <w:lang w:val="fr-FR"/>
        </w:rPr>
        <w:t>Ouganda</w:t>
      </w:r>
    </w:p>
    <w:p w14:paraId="516828AB" w14:textId="77777777" w:rsidR="00C303D6" w:rsidRPr="00FC5992" w:rsidRDefault="008B78CE" w:rsidP="003226AE">
      <w:pPr>
        <w:spacing w:line="360" w:lineRule="auto"/>
        <w:rPr>
          <w:rFonts w:ascii="Times New Roman" w:hAnsi="Times New Roman"/>
          <w:bCs/>
          <w:color w:val="000000"/>
          <w:sz w:val="24"/>
          <w:szCs w:val="24"/>
          <w:lang w:val="fr-FR"/>
        </w:rPr>
      </w:pPr>
      <w:r w:rsidRPr="00FC5992">
        <w:rPr>
          <w:rFonts w:ascii="Times New Roman" w:hAnsi="Times New Roman"/>
          <w:bCs/>
          <w:color w:val="000000"/>
          <w:sz w:val="24"/>
          <w:szCs w:val="24"/>
          <w:lang w:val="fr-FR"/>
        </w:rPr>
        <w:t>Le Conseil des infirmiers et sages-femmes de l’</w:t>
      </w:r>
      <w:r w:rsidR="00DE7D18" w:rsidRPr="00FC5992">
        <w:rPr>
          <w:rFonts w:ascii="Times New Roman" w:hAnsi="Times New Roman"/>
          <w:bCs/>
          <w:color w:val="000000"/>
          <w:sz w:val="24"/>
          <w:szCs w:val="24"/>
          <w:lang w:val="fr-FR"/>
        </w:rPr>
        <w:t>Ouganda</w:t>
      </w:r>
      <w:r w:rsidR="00C303D6" w:rsidRPr="00FC5992">
        <w:rPr>
          <w:rFonts w:ascii="Times New Roman" w:hAnsi="Times New Roman"/>
          <w:bCs/>
          <w:color w:val="000000"/>
          <w:sz w:val="24"/>
          <w:szCs w:val="24"/>
          <w:lang w:val="fr-FR"/>
        </w:rPr>
        <w:t xml:space="preserve"> </w:t>
      </w:r>
      <w:r w:rsidRPr="00FC5992">
        <w:rPr>
          <w:rFonts w:ascii="Times New Roman" w:hAnsi="Times New Roman"/>
          <w:bCs/>
          <w:color w:val="000000"/>
          <w:sz w:val="24"/>
          <w:szCs w:val="24"/>
          <w:lang w:val="fr-FR"/>
        </w:rPr>
        <w:t>est chargé de superviser la formation, la pratique et l’enregistrement de toutes les catégories d’infirmiers et de sages-femmes dans le pays</w:t>
      </w:r>
      <w:r w:rsidR="00C303D6" w:rsidRPr="00FC5992">
        <w:rPr>
          <w:rFonts w:ascii="Times New Roman" w:hAnsi="Times New Roman"/>
          <w:bCs/>
          <w:color w:val="000000"/>
          <w:sz w:val="24"/>
          <w:szCs w:val="24"/>
          <w:lang w:val="fr-FR"/>
        </w:rPr>
        <w:t>.</w:t>
      </w:r>
    </w:p>
    <w:p w14:paraId="23ED04BC" w14:textId="77777777" w:rsidR="00C303D6" w:rsidRPr="00FC5992" w:rsidRDefault="006A1CAE" w:rsidP="003226AE">
      <w:pPr>
        <w:spacing w:line="360" w:lineRule="auto"/>
        <w:jc w:val="both"/>
        <w:rPr>
          <w:rFonts w:ascii="Times New Roman" w:hAnsi="Times New Roman"/>
          <w:bCs/>
          <w:color w:val="000000"/>
          <w:sz w:val="24"/>
          <w:szCs w:val="24"/>
          <w:lang w:val="fr-FR"/>
        </w:rPr>
      </w:pPr>
      <w:r w:rsidRPr="00FC5992">
        <w:rPr>
          <w:rFonts w:ascii="Times New Roman" w:hAnsi="Times New Roman"/>
          <w:bCs/>
          <w:color w:val="000000"/>
          <w:sz w:val="24"/>
          <w:szCs w:val="24"/>
          <w:lang w:val="fr-FR"/>
        </w:rPr>
        <w:t>Les fonctions du Conseil des infirmiers et sages-femmes de l’Ouganda incluent </w:t>
      </w:r>
      <w:r w:rsidR="007E5AB3" w:rsidRPr="00FC5992">
        <w:rPr>
          <w:rFonts w:ascii="Times New Roman" w:hAnsi="Times New Roman"/>
          <w:bCs/>
          <w:color w:val="000000"/>
          <w:sz w:val="24"/>
          <w:szCs w:val="24"/>
          <w:lang w:val="fr-FR"/>
        </w:rPr>
        <w:t>:</w:t>
      </w:r>
    </w:p>
    <w:p w14:paraId="56DB6741" w14:textId="77777777" w:rsidR="00C303D6" w:rsidRPr="00FC5992" w:rsidRDefault="006A1CAE" w:rsidP="003226AE">
      <w:pPr>
        <w:pStyle w:val="NormalWeb"/>
        <w:numPr>
          <w:ilvl w:val="0"/>
          <w:numId w:val="74"/>
        </w:numPr>
        <w:shd w:val="clear" w:color="auto" w:fill="FFFFFF"/>
        <w:spacing w:before="0" w:beforeAutospacing="0" w:after="0" w:afterAutospacing="0" w:line="360" w:lineRule="auto"/>
        <w:rPr>
          <w:color w:val="000000"/>
          <w:lang w:val="fr-FR"/>
        </w:rPr>
      </w:pPr>
      <w:r w:rsidRPr="00FC5992">
        <w:rPr>
          <w:color w:val="000000"/>
          <w:lang w:val="fr-FR"/>
        </w:rPr>
        <w:t>Réglementer les normes pour les infirmiers et sages-femmes dans le pays.</w:t>
      </w:r>
    </w:p>
    <w:p w14:paraId="3A1502FA" w14:textId="77777777" w:rsidR="00C303D6" w:rsidRPr="00FC5992" w:rsidRDefault="006A1CAE" w:rsidP="003226AE">
      <w:pPr>
        <w:pStyle w:val="NormalWeb"/>
        <w:numPr>
          <w:ilvl w:val="0"/>
          <w:numId w:val="74"/>
        </w:numPr>
        <w:shd w:val="clear" w:color="auto" w:fill="FFFFFF"/>
        <w:spacing w:before="0" w:beforeAutospacing="0" w:after="0" w:afterAutospacing="0" w:line="360" w:lineRule="auto"/>
        <w:rPr>
          <w:color w:val="000000"/>
          <w:lang w:val="fr-FR"/>
        </w:rPr>
      </w:pPr>
      <w:r w:rsidRPr="00FC5992">
        <w:rPr>
          <w:color w:val="000000"/>
          <w:lang w:val="fr-FR"/>
        </w:rPr>
        <w:t>Réglementer la conduite des infirmiers et sages-femmes et exercer un contrôle disciplinaire à leur égard</w:t>
      </w:r>
      <w:r w:rsidR="0010115D" w:rsidRPr="00FC5992">
        <w:rPr>
          <w:color w:val="000000"/>
          <w:lang w:val="fr-FR"/>
        </w:rPr>
        <w:t>.</w:t>
      </w:r>
    </w:p>
    <w:p w14:paraId="53200CE8" w14:textId="77777777" w:rsidR="00C303D6" w:rsidRPr="00FC5992" w:rsidRDefault="006A1CAE" w:rsidP="003226AE">
      <w:pPr>
        <w:pStyle w:val="NormalWeb"/>
        <w:numPr>
          <w:ilvl w:val="0"/>
          <w:numId w:val="74"/>
        </w:numPr>
        <w:shd w:val="clear" w:color="auto" w:fill="FFFFFF"/>
        <w:spacing w:before="0" w:beforeAutospacing="0" w:after="0" w:afterAutospacing="0" w:line="360" w:lineRule="auto"/>
        <w:rPr>
          <w:color w:val="000000"/>
          <w:lang w:val="fr-FR"/>
        </w:rPr>
      </w:pPr>
      <w:r w:rsidRPr="00FC5992">
        <w:rPr>
          <w:color w:val="000000"/>
          <w:lang w:val="fr-FR"/>
        </w:rPr>
        <w:t>Approuver les programmes d’études pour les</w:t>
      </w:r>
      <w:r w:rsidR="00C303D6" w:rsidRPr="00FC5992">
        <w:rPr>
          <w:color w:val="000000"/>
          <w:lang w:val="fr-FR"/>
        </w:rPr>
        <w:t xml:space="preserve"> </w:t>
      </w:r>
      <w:r w:rsidRPr="00FC5992">
        <w:rPr>
          <w:color w:val="000000"/>
          <w:lang w:val="fr-FR"/>
        </w:rPr>
        <w:t xml:space="preserve">infirmiers et sages-femmes. </w:t>
      </w:r>
    </w:p>
    <w:p w14:paraId="0F9C0331" w14:textId="77777777" w:rsidR="00C303D6" w:rsidRPr="00FC5992" w:rsidRDefault="006A1CAE" w:rsidP="003226AE">
      <w:pPr>
        <w:pStyle w:val="NormalWeb"/>
        <w:numPr>
          <w:ilvl w:val="0"/>
          <w:numId w:val="74"/>
        </w:numPr>
        <w:shd w:val="clear" w:color="auto" w:fill="FFFFFF"/>
        <w:spacing w:before="0" w:beforeAutospacing="0" w:after="0" w:afterAutospacing="0" w:line="360" w:lineRule="auto"/>
        <w:rPr>
          <w:color w:val="000000"/>
          <w:lang w:val="fr-FR"/>
        </w:rPr>
      </w:pPr>
      <w:r w:rsidRPr="00FC5992">
        <w:rPr>
          <w:color w:val="000000"/>
          <w:lang w:val="fr-FR"/>
        </w:rPr>
        <w:t xml:space="preserve">Superviser et réglementer la formation des infirmiers et sages-femmes. </w:t>
      </w:r>
    </w:p>
    <w:p w14:paraId="6F331948" w14:textId="03664215" w:rsidR="00C303D6" w:rsidRPr="00FC5992" w:rsidRDefault="006A1CAE" w:rsidP="003226AE">
      <w:pPr>
        <w:pStyle w:val="NormalWeb"/>
        <w:numPr>
          <w:ilvl w:val="0"/>
          <w:numId w:val="74"/>
        </w:numPr>
        <w:shd w:val="clear" w:color="auto" w:fill="FFFFFF"/>
        <w:spacing w:before="0" w:beforeAutospacing="0" w:after="0" w:afterAutospacing="0" w:line="360" w:lineRule="auto"/>
        <w:rPr>
          <w:color w:val="000000"/>
          <w:lang w:val="fr-FR"/>
        </w:rPr>
      </w:pPr>
      <w:r w:rsidRPr="00FC5992">
        <w:rPr>
          <w:color w:val="000000"/>
          <w:lang w:val="fr-FR"/>
        </w:rPr>
        <w:t>Octroyer des diplômes ou certificats aux personnes ayant terminé les programmes d’études pour infirmiers ou sages-femmes</w:t>
      </w:r>
      <w:r w:rsidR="00B1742A">
        <w:rPr>
          <w:color w:val="000000"/>
          <w:lang w:val="fr-FR"/>
        </w:rPr>
        <w:t>, respectivement</w:t>
      </w:r>
      <w:r w:rsidR="0010115D" w:rsidRPr="00FC5992">
        <w:rPr>
          <w:color w:val="000000"/>
          <w:lang w:val="fr-FR"/>
        </w:rPr>
        <w:t>.</w:t>
      </w:r>
    </w:p>
    <w:p w14:paraId="165DDEFD" w14:textId="16DB84FD" w:rsidR="00C303D6" w:rsidRPr="00FC5992" w:rsidRDefault="006A1CAE" w:rsidP="003226AE">
      <w:pPr>
        <w:pStyle w:val="NormalWeb"/>
        <w:numPr>
          <w:ilvl w:val="0"/>
          <w:numId w:val="74"/>
        </w:numPr>
        <w:shd w:val="clear" w:color="auto" w:fill="FFFFFF"/>
        <w:spacing w:before="0" w:beforeAutospacing="0" w:after="0" w:afterAutospacing="0" w:line="360" w:lineRule="auto"/>
        <w:rPr>
          <w:color w:val="000000"/>
          <w:lang w:val="fr-FR"/>
        </w:rPr>
      </w:pPr>
      <w:r w:rsidRPr="00FC5992">
        <w:rPr>
          <w:color w:val="000000"/>
          <w:lang w:val="fr-FR"/>
        </w:rPr>
        <w:t xml:space="preserve">Superviser </w:t>
      </w:r>
      <w:r w:rsidR="00C57555">
        <w:rPr>
          <w:color w:val="000000"/>
          <w:lang w:val="fr-FR"/>
        </w:rPr>
        <w:t>les</w:t>
      </w:r>
      <w:r w:rsidRPr="00FC5992">
        <w:rPr>
          <w:color w:val="000000"/>
          <w:lang w:val="fr-FR"/>
        </w:rPr>
        <w:t xml:space="preserve"> infirmiers et sages-femmes</w:t>
      </w:r>
      <w:r w:rsidR="00C57555">
        <w:rPr>
          <w:color w:val="000000"/>
          <w:lang w:val="fr-FR"/>
        </w:rPr>
        <w:t xml:space="preserve"> autorisés et recrutés</w:t>
      </w:r>
      <w:r w:rsidR="0010115D" w:rsidRPr="00FC5992">
        <w:rPr>
          <w:color w:val="000000"/>
          <w:lang w:val="fr-FR"/>
        </w:rPr>
        <w:t>.</w:t>
      </w:r>
      <w:r w:rsidR="00C303D6" w:rsidRPr="00FC5992">
        <w:rPr>
          <w:color w:val="000000"/>
          <w:lang w:val="fr-FR"/>
        </w:rPr>
        <w:t xml:space="preserve"> </w:t>
      </w:r>
    </w:p>
    <w:p w14:paraId="2A403EE4" w14:textId="49583A68" w:rsidR="00C303D6" w:rsidRPr="00FC5992" w:rsidRDefault="006A1CAE" w:rsidP="003226AE">
      <w:pPr>
        <w:pStyle w:val="NormalWeb"/>
        <w:numPr>
          <w:ilvl w:val="0"/>
          <w:numId w:val="74"/>
        </w:numPr>
        <w:shd w:val="clear" w:color="auto" w:fill="FFFFFF"/>
        <w:spacing w:before="0" w:beforeAutospacing="0" w:after="0" w:afterAutospacing="0" w:line="360" w:lineRule="auto"/>
        <w:rPr>
          <w:color w:val="000000"/>
          <w:lang w:val="fr-FR"/>
        </w:rPr>
      </w:pPr>
      <w:r w:rsidRPr="00FC5992">
        <w:rPr>
          <w:color w:val="000000"/>
          <w:lang w:val="fr-FR"/>
        </w:rPr>
        <w:t>Publier les noms des</w:t>
      </w:r>
      <w:r w:rsidR="00C303D6" w:rsidRPr="00FC5992">
        <w:rPr>
          <w:color w:val="000000"/>
          <w:lang w:val="fr-FR"/>
        </w:rPr>
        <w:t xml:space="preserve"> </w:t>
      </w:r>
      <w:r w:rsidRPr="00FC5992">
        <w:rPr>
          <w:color w:val="000000"/>
          <w:lang w:val="fr-FR"/>
        </w:rPr>
        <w:t xml:space="preserve">infirmiers et sages-femmes </w:t>
      </w:r>
      <w:r w:rsidR="007878B5">
        <w:rPr>
          <w:color w:val="000000"/>
          <w:lang w:val="fr-FR"/>
        </w:rPr>
        <w:t>diplômés</w:t>
      </w:r>
      <w:r w:rsidRPr="00FC5992">
        <w:rPr>
          <w:color w:val="000000"/>
          <w:lang w:val="fr-FR"/>
        </w:rPr>
        <w:t xml:space="preserve"> et inscrits dans la </w:t>
      </w:r>
      <w:r w:rsidR="00C303D6" w:rsidRPr="00FC5992">
        <w:rPr>
          <w:color w:val="000000"/>
          <w:lang w:val="fr-FR"/>
        </w:rPr>
        <w:t>Gazette.</w:t>
      </w:r>
    </w:p>
    <w:p w14:paraId="7DB98665" w14:textId="77777777" w:rsidR="00C303D6" w:rsidRPr="00FC5992" w:rsidRDefault="006A1CAE" w:rsidP="003226AE">
      <w:pPr>
        <w:pStyle w:val="NormalWeb"/>
        <w:numPr>
          <w:ilvl w:val="0"/>
          <w:numId w:val="74"/>
        </w:numPr>
        <w:shd w:val="clear" w:color="auto" w:fill="FFFFFF"/>
        <w:spacing w:before="0" w:beforeAutospacing="0" w:after="0" w:afterAutospacing="0" w:line="360" w:lineRule="auto"/>
        <w:rPr>
          <w:color w:val="000000"/>
          <w:lang w:val="fr-FR"/>
        </w:rPr>
      </w:pPr>
      <w:r w:rsidRPr="00FC5992">
        <w:rPr>
          <w:color w:val="000000"/>
          <w:lang w:val="fr-FR"/>
        </w:rPr>
        <w:t>Conseiller et faire des recommandations au</w:t>
      </w:r>
      <w:r w:rsidR="00C303D6" w:rsidRPr="00FC5992">
        <w:rPr>
          <w:color w:val="000000"/>
          <w:lang w:val="fr-FR"/>
        </w:rPr>
        <w:t xml:space="preserve"> </w:t>
      </w:r>
      <w:r w:rsidRPr="00FC5992">
        <w:rPr>
          <w:color w:val="000000"/>
          <w:lang w:val="fr-FR"/>
        </w:rPr>
        <w:t>gouvernement sur des sujets liés aux professions d’infirmiers et de sages-femmes</w:t>
      </w:r>
      <w:r w:rsidR="00C303D6" w:rsidRPr="00FC5992">
        <w:rPr>
          <w:color w:val="000000"/>
          <w:lang w:val="fr-FR"/>
        </w:rPr>
        <w:t>.</w:t>
      </w:r>
    </w:p>
    <w:p w14:paraId="5165BB2A" w14:textId="77777777" w:rsidR="002B35F2" w:rsidRPr="00FC5992" w:rsidRDefault="0010115D" w:rsidP="003226AE">
      <w:pPr>
        <w:pStyle w:val="NormalWeb"/>
        <w:numPr>
          <w:ilvl w:val="0"/>
          <w:numId w:val="74"/>
        </w:numPr>
        <w:shd w:val="clear" w:color="auto" w:fill="FFFFFF"/>
        <w:spacing w:before="0" w:beforeAutospacing="0" w:after="0" w:afterAutospacing="0" w:line="360" w:lineRule="auto"/>
        <w:rPr>
          <w:b/>
          <w:color w:val="000000"/>
          <w:lang w:val="fr-FR"/>
        </w:rPr>
      </w:pPr>
      <w:r w:rsidRPr="00FC5992">
        <w:rPr>
          <w:color w:val="000000"/>
          <w:lang w:val="fr-FR"/>
        </w:rPr>
        <w:t>E</w:t>
      </w:r>
      <w:r w:rsidR="00C303D6" w:rsidRPr="00FC5992">
        <w:rPr>
          <w:color w:val="000000"/>
          <w:lang w:val="fr-FR"/>
        </w:rPr>
        <w:t>xerc</w:t>
      </w:r>
      <w:r w:rsidR="00504D46" w:rsidRPr="00FC5992">
        <w:rPr>
          <w:color w:val="000000"/>
          <w:lang w:val="fr-FR"/>
        </w:rPr>
        <w:t>er une supervision et un contrôle</w:t>
      </w:r>
      <w:r w:rsidR="00C303D6" w:rsidRPr="00FC5992">
        <w:rPr>
          <w:color w:val="000000"/>
          <w:lang w:val="fr-FR"/>
        </w:rPr>
        <w:t xml:space="preserve"> </w:t>
      </w:r>
      <w:r w:rsidR="00504D46" w:rsidRPr="00FC5992">
        <w:rPr>
          <w:color w:val="000000"/>
          <w:lang w:val="fr-FR"/>
        </w:rPr>
        <w:t xml:space="preserve">général sur les deux </w:t>
      </w:r>
      <w:r w:rsidR="00C303D6" w:rsidRPr="00FC5992">
        <w:rPr>
          <w:color w:val="000000"/>
          <w:lang w:val="fr-FR"/>
        </w:rPr>
        <w:t>professions.</w:t>
      </w:r>
    </w:p>
    <w:p w14:paraId="46CA1871" w14:textId="77777777" w:rsidR="002B35F2" w:rsidRPr="00FC5992" w:rsidRDefault="002B35F2" w:rsidP="003226AE">
      <w:pPr>
        <w:pStyle w:val="NormalWeb"/>
        <w:shd w:val="clear" w:color="auto" w:fill="FFFFFF"/>
        <w:spacing w:before="0" w:beforeAutospacing="0" w:after="0" w:afterAutospacing="0" w:line="360" w:lineRule="auto"/>
        <w:rPr>
          <w:color w:val="000000"/>
          <w:lang w:val="fr-FR"/>
        </w:rPr>
      </w:pPr>
    </w:p>
    <w:p w14:paraId="52188D41" w14:textId="77777777" w:rsidR="00C303D6" w:rsidRPr="00FC5992" w:rsidRDefault="000161C8" w:rsidP="003226AE">
      <w:pPr>
        <w:spacing w:line="360" w:lineRule="auto"/>
        <w:rPr>
          <w:rFonts w:ascii="Times New Roman" w:hAnsi="Times New Roman"/>
          <w:b/>
          <w:i/>
          <w:color w:val="000000"/>
          <w:sz w:val="24"/>
          <w:szCs w:val="24"/>
          <w:lang w:val="fr-FR"/>
        </w:rPr>
      </w:pPr>
      <w:r w:rsidRPr="00FC5992">
        <w:rPr>
          <w:rFonts w:ascii="Times New Roman" w:hAnsi="Times New Roman"/>
          <w:b/>
          <w:i/>
          <w:color w:val="000000"/>
          <w:sz w:val="24"/>
          <w:szCs w:val="24"/>
          <w:lang w:val="fr-FR"/>
        </w:rPr>
        <w:t>L</w:t>
      </w:r>
      <w:r w:rsidR="006C7046" w:rsidRPr="00FC5992">
        <w:rPr>
          <w:rFonts w:ascii="Times New Roman" w:hAnsi="Times New Roman"/>
          <w:b/>
          <w:i/>
          <w:color w:val="000000"/>
          <w:sz w:val="24"/>
          <w:szCs w:val="24"/>
          <w:lang w:val="fr-FR"/>
        </w:rPr>
        <w:t>e</w:t>
      </w:r>
      <w:r w:rsidRPr="00FC5992">
        <w:rPr>
          <w:rFonts w:ascii="Times New Roman" w:hAnsi="Times New Roman"/>
          <w:b/>
          <w:i/>
          <w:color w:val="000000"/>
          <w:sz w:val="24"/>
          <w:szCs w:val="24"/>
          <w:lang w:val="fr-FR"/>
        </w:rPr>
        <w:t xml:space="preserve"> Conseil des professionnels alliés de la santé</w:t>
      </w:r>
      <w:r w:rsidR="00C303D6" w:rsidRPr="00FC5992">
        <w:rPr>
          <w:rFonts w:ascii="Times New Roman" w:hAnsi="Times New Roman"/>
          <w:b/>
          <w:i/>
          <w:color w:val="000000"/>
          <w:sz w:val="24"/>
          <w:szCs w:val="24"/>
          <w:lang w:val="fr-FR"/>
        </w:rPr>
        <w:t xml:space="preserve"> </w:t>
      </w:r>
    </w:p>
    <w:p w14:paraId="12EFC72A" w14:textId="77777777" w:rsidR="00C303D6" w:rsidRPr="00FC5992" w:rsidRDefault="006C7046" w:rsidP="003226AE">
      <w:pPr>
        <w:pStyle w:val="ListParagraph"/>
        <w:spacing w:line="360" w:lineRule="auto"/>
        <w:ind w:left="0"/>
        <w:rPr>
          <w:rFonts w:ascii="Times New Roman" w:hAnsi="Times New Roman"/>
          <w:color w:val="000000"/>
          <w:sz w:val="24"/>
          <w:szCs w:val="24"/>
          <w:lang w:val="fr-FR"/>
        </w:rPr>
      </w:pPr>
      <w:r w:rsidRPr="00FC5992">
        <w:rPr>
          <w:rFonts w:ascii="Times New Roman" w:hAnsi="Times New Roman"/>
          <w:color w:val="000000"/>
          <w:sz w:val="24"/>
          <w:szCs w:val="24"/>
          <w:lang w:val="fr-FR"/>
        </w:rPr>
        <w:t>Le Conseil des professionnels a</w:t>
      </w:r>
      <w:r w:rsidR="000A1612" w:rsidRPr="00FC5992">
        <w:rPr>
          <w:rFonts w:ascii="Times New Roman" w:hAnsi="Times New Roman"/>
          <w:color w:val="000000"/>
          <w:sz w:val="24"/>
          <w:szCs w:val="24"/>
          <w:lang w:val="fr-FR"/>
        </w:rPr>
        <w:t>lliés de la s</w:t>
      </w:r>
      <w:r w:rsidRPr="00FC5992">
        <w:rPr>
          <w:rFonts w:ascii="Times New Roman" w:hAnsi="Times New Roman"/>
          <w:color w:val="000000"/>
          <w:sz w:val="24"/>
          <w:szCs w:val="24"/>
          <w:lang w:val="fr-FR"/>
        </w:rPr>
        <w:t>anté réglemente, supervise</w:t>
      </w:r>
      <w:r w:rsidR="000A1612" w:rsidRPr="00FC5992">
        <w:rPr>
          <w:rFonts w:ascii="Times New Roman" w:hAnsi="Times New Roman"/>
          <w:color w:val="000000"/>
          <w:sz w:val="24"/>
          <w:szCs w:val="24"/>
          <w:lang w:val="fr-FR"/>
        </w:rPr>
        <w:t>,</w:t>
      </w:r>
      <w:r w:rsidRPr="00FC5992">
        <w:rPr>
          <w:rFonts w:ascii="Times New Roman" w:hAnsi="Times New Roman"/>
          <w:color w:val="000000"/>
          <w:sz w:val="24"/>
          <w:szCs w:val="24"/>
          <w:lang w:val="fr-FR"/>
        </w:rPr>
        <w:t xml:space="preserve"> contrôle et applique les normes</w:t>
      </w:r>
      <w:r w:rsidR="000A1612" w:rsidRPr="00FC5992">
        <w:rPr>
          <w:rFonts w:ascii="Times New Roman" w:hAnsi="Times New Roman"/>
          <w:color w:val="000000"/>
          <w:sz w:val="24"/>
          <w:szCs w:val="24"/>
          <w:lang w:val="fr-FR"/>
        </w:rPr>
        <w:t xml:space="preserve"> dans la formation et la pratique des professionnels alliés de la santé dans le pays</w:t>
      </w:r>
      <w:r w:rsidR="00C303D6" w:rsidRPr="00FC5992">
        <w:rPr>
          <w:rFonts w:ascii="Times New Roman" w:hAnsi="Times New Roman"/>
          <w:color w:val="000000"/>
          <w:sz w:val="24"/>
          <w:szCs w:val="24"/>
          <w:lang w:val="fr-FR"/>
        </w:rPr>
        <w:t>.</w:t>
      </w:r>
    </w:p>
    <w:p w14:paraId="13B853DA" w14:textId="77777777" w:rsidR="00C303D6" w:rsidRPr="00FC5992" w:rsidRDefault="000A1612" w:rsidP="003226AE">
      <w:pPr>
        <w:spacing w:line="360" w:lineRule="auto"/>
        <w:rPr>
          <w:rFonts w:ascii="Times New Roman" w:hAnsi="Times New Roman"/>
          <w:color w:val="000000"/>
          <w:sz w:val="24"/>
          <w:szCs w:val="24"/>
          <w:lang w:val="fr-FR"/>
        </w:rPr>
      </w:pPr>
      <w:r w:rsidRPr="00FC5992">
        <w:rPr>
          <w:rFonts w:ascii="Times New Roman" w:hAnsi="Times New Roman"/>
          <w:color w:val="000000"/>
          <w:sz w:val="24"/>
          <w:szCs w:val="24"/>
          <w:lang w:val="fr-FR"/>
        </w:rPr>
        <w:t xml:space="preserve">Le rôle du conseil inclut : </w:t>
      </w:r>
      <w:r w:rsidR="00C303D6" w:rsidRPr="00FC5992">
        <w:rPr>
          <w:rFonts w:ascii="Times New Roman" w:hAnsi="Times New Roman"/>
          <w:color w:val="000000"/>
          <w:sz w:val="24"/>
          <w:szCs w:val="24"/>
          <w:lang w:val="fr-FR"/>
        </w:rPr>
        <w:t xml:space="preserve"> </w:t>
      </w:r>
    </w:p>
    <w:p w14:paraId="21759183" w14:textId="77777777" w:rsidR="00C303D6" w:rsidRPr="00FC5992" w:rsidRDefault="00A135C9" w:rsidP="003226AE">
      <w:pPr>
        <w:pStyle w:val="ListParagraph"/>
        <w:numPr>
          <w:ilvl w:val="0"/>
          <w:numId w:val="75"/>
        </w:numPr>
        <w:spacing w:line="360" w:lineRule="auto"/>
        <w:rPr>
          <w:rFonts w:ascii="Times New Roman" w:hAnsi="Times New Roman"/>
          <w:color w:val="000000"/>
          <w:sz w:val="24"/>
          <w:szCs w:val="24"/>
          <w:lang w:val="fr-FR"/>
        </w:rPr>
      </w:pPr>
      <w:r w:rsidRPr="00FC5992">
        <w:rPr>
          <w:rFonts w:ascii="Times New Roman" w:hAnsi="Times New Roman"/>
          <w:color w:val="000000"/>
          <w:sz w:val="24"/>
          <w:szCs w:val="24"/>
          <w:lang w:val="fr-FR"/>
        </w:rPr>
        <w:t>Enregistrer</w:t>
      </w:r>
      <w:r w:rsidR="000A1612" w:rsidRPr="00FC5992">
        <w:rPr>
          <w:rFonts w:ascii="Times New Roman" w:hAnsi="Times New Roman"/>
          <w:color w:val="000000"/>
          <w:sz w:val="24"/>
          <w:szCs w:val="24"/>
          <w:lang w:val="fr-FR"/>
        </w:rPr>
        <w:t xml:space="preserve"> tous les membres des</w:t>
      </w:r>
      <w:r w:rsidR="00C303D6" w:rsidRPr="00FC5992">
        <w:rPr>
          <w:rFonts w:ascii="Times New Roman" w:hAnsi="Times New Roman"/>
          <w:color w:val="000000"/>
          <w:sz w:val="24"/>
          <w:szCs w:val="24"/>
          <w:lang w:val="fr-FR"/>
        </w:rPr>
        <w:t xml:space="preserve"> professions</w:t>
      </w:r>
      <w:r w:rsidR="0010115D" w:rsidRPr="00FC5992">
        <w:rPr>
          <w:rFonts w:ascii="Times New Roman" w:hAnsi="Times New Roman"/>
          <w:color w:val="000000"/>
          <w:sz w:val="24"/>
          <w:szCs w:val="24"/>
          <w:lang w:val="fr-FR"/>
        </w:rPr>
        <w:t>.</w:t>
      </w:r>
      <w:r w:rsidR="00C303D6" w:rsidRPr="00FC5992">
        <w:rPr>
          <w:rFonts w:ascii="Times New Roman" w:hAnsi="Times New Roman"/>
          <w:color w:val="000000"/>
          <w:sz w:val="24"/>
          <w:szCs w:val="24"/>
          <w:lang w:val="fr-FR"/>
        </w:rPr>
        <w:t xml:space="preserve"> </w:t>
      </w:r>
    </w:p>
    <w:p w14:paraId="365C14B9" w14:textId="77777777" w:rsidR="00C303D6" w:rsidRPr="00FC5992" w:rsidRDefault="00A135C9" w:rsidP="003226AE">
      <w:pPr>
        <w:pStyle w:val="ListParagraph"/>
        <w:numPr>
          <w:ilvl w:val="0"/>
          <w:numId w:val="75"/>
        </w:numPr>
        <w:spacing w:line="360" w:lineRule="auto"/>
        <w:rPr>
          <w:rFonts w:ascii="Times New Roman" w:hAnsi="Times New Roman"/>
          <w:color w:val="000000"/>
          <w:sz w:val="24"/>
          <w:szCs w:val="24"/>
          <w:lang w:val="fr-FR"/>
        </w:rPr>
      </w:pPr>
      <w:r w:rsidRPr="00FC5992">
        <w:rPr>
          <w:rFonts w:ascii="Times New Roman" w:hAnsi="Times New Roman"/>
          <w:color w:val="000000"/>
          <w:sz w:val="24"/>
          <w:szCs w:val="24"/>
          <w:lang w:val="fr-FR"/>
        </w:rPr>
        <w:t>Octroyer des permis</w:t>
      </w:r>
      <w:r w:rsidR="00625BB8" w:rsidRPr="00FC5992">
        <w:rPr>
          <w:rFonts w:ascii="Times New Roman" w:hAnsi="Times New Roman"/>
          <w:color w:val="000000"/>
          <w:sz w:val="24"/>
          <w:szCs w:val="24"/>
          <w:lang w:val="fr-FR"/>
        </w:rPr>
        <w:t xml:space="preserve"> à tous les professionnels des professions alliées de la santé.</w:t>
      </w:r>
    </w:p>
    <w:p w14:paraId="0593D7A6" w14:textId="77777777" w:rsidR="00C303D6" w:rsidRPr="00FC5992" w:rsidRDefault="00A135C9" w:rsidP="003226AE">
      <w:pPr>
        <w:pStyle w:val="ListParagraph"/>
        <w:numPr>
          <w:ilvl w:val="0"/>
          <w:numId w:val="75"/>
        </w:numPr>
        <w:spacing w:line="360" w:lineRule="auto"/>
        <w:rPr>
          <w:rFonts w:ascii="Times New Roman" w:hAnsi="Times New Roman"/>
          <w:color w:val="000000"/>
          <w:sz w:val="24"/>
          <w:szCs w:val="24"/>
          <w:lang w:val="fr-FR"/>
        </w:rPr>
      </w:pPr>
      <w:r w:rsidRPr="00FC5992">
        <w:rPr>
          <w:rFonts w:ascii="Times New Roman" w:hAnsi="Times New Roman"/>
          <w:color w:val="000000"/>
          <w:sz w:val="24"/>
          <w:szCs w:val="24"/>
          <w:lang w:val="fr-FR"/>
        </w:rPr>
        <w:t>Superviser</w:t>
      </w:r>
      <w:r w:rsidR="00625BB8" w:rsidRPr="00FC5992">
        <w:rPr>
          <w:rFonts w:ascii="Times New Roman" w:hAnsi="Times New Roman"/>
          <w:color w:val="000000"/>
          <w:sz w:val="24"/>
          <w:szCs w:val="24"/>
          <w:lang w:val="fr-FR"/>
        </w:rPr>
        <w:t xml:space="preserve"> la pratique de toutes les professions alliées de la santé en </w:t>
      </w:r>
      <w:r w:rsidR="00DE7D18" w:rsidRPr="00FC5992">
        <w:rPr>
          <w:rFonts w:ascii="Times New Roman" w:hAnsi="Times New Roman"/>
          <w:color w:val="000000"/>
          <w:sz w:val="24"/>
          <w:szCs w:val="24"/>
          <w:lang w:val="fr-FR"/>
        </w:rPr>
        <w:t>Ouganda</w:t>
      </w:r>
      <w:r w:rsidR="0010115D" w:rsidRPr="00FC5992">
        <w:rPr>
          <w:rFonts w:ascii="Times New Roman" w:hAnsi="Times New Roman"/>
          <w:color w:val="000000"/>
          <w:sz w:val="24"/>
          <w:szCs w:val="24"/>
          <w:lang w:val="fr-FR"/>
        </w:rPr>
        <w:t>.</w:t>
      </w:r>
      <w:r w:rsidR="00C303D6" w:rsidRPr="00FC5992">
        <w:rPr>
          <w:rFonts w:ascii="Times New Roman" w:hAnsi="Times New Roman"/>
          <w:color w:val="000000"/>
          <w:sz w:val="24"/>
          <w:szCs w:val="24"/>
          <w:lang w:val="fr-FR"/>
        </w:rPr>
        <w:t xml:space="preserve"> </w:t>
      </w:r>
    </w:p>
    <w:p w14:paraId="13C4B800" w14:textId="77777777" w:rsidR="00C303D6" w:rsidRPr="00FC5992" w:rsidRDefault="00A135C9" w:rsidP="003226AE">
      <w:pPr>
        <w:pStyle w:val="ListParagraph"/>
        <w:numPr>
          <w:ilvl w:val="0"/>
          <w:numId w:val="75"/>
        </w:numPr>
        <w:spacing w:line="360" w:lineRule="auto"/>
        <w:rPr>
          <w:rFonts w:ascii="Times New Roman" w:hAnsi="Times New Roman"/>
          <w:color w:val="000000"/>
          <w:sz w:val="24"/>
          <w:szCs w:val="24"/>
          <w:lang w:val="fr-FR"/>
        </w:rPr>
      </w:pPr>
      <w:r w:rsidRPr="00FC5992">
        <w:rPr>
          <w:rFonts w:ascii="Times New Roman" w:hAnsi="Times New Roman"/>
          <w:color w:val="000000"/>
          <w:sz w:val="24"/>
          <w:szCs w:val="24"/>
          <w:lang w:val="fr-FR"/>
        </w:rPr>
        <w:t>Suivre et évaluer</w:t>
      </w:r>
      <w:r w:rsidR="00625BB8" w:rsidRPr="00FC5992">
        <w:rPr>
          <w:rFonts w:ascii="Times New Roman" w:hAnsi="Times New Roman"/>
          <w:color w:val="000000"/>
          <w:sz w:val="24"/>
          <w:szCs w:val="24"/>
          <w:lang w:val="fr-FR"/>
        </w:rPr>
        <w:t xml:space="preserve"> tous les services offerts par les professionnels alliés de la santé en </w:t>
      </w:r>
      <w:r w:rsidR="00DE7D18" w:rsidRPr="00FC5992">
        <w:rPr>
          <w:rFonts w:ascii="Times New Roman" w:hAnsi="Times New Roman"/>
          <w:color w:val="000000"/>
          <w:sz w:val="24"/>
          <w:szCs w:val="24"/>
          <w:lang w:val="fr-FR"/>
        </w:rPr>
        <w:t>Ouganda</w:t>
      </w:r>
      <w:r w:rsidR="00C303D6" w:rsidRPr="00FC5992">
        <w:rPr>
          <w:rFonts w:ascii="Times New Roman" w:hAnsi="Times New Roman"/>
          <w:color w:val="000000"/>
          <w:sz w:val="24"/>
          <w:szCs w:val="24"/>
          <w:lang w:val="fr-FR"/>
        </w:rPr>
        <w:t>.</w:t>
      </w:r>
    </w:p>
    <w:p w14:paraId="7CD3906B" w14:textId="77777777" w:rsidR="00C303D6" w:rsidRPr="00FC5992" w:rsidRDefault="00A135C9" w:rsidP="003226AE">
      <w:pPr>
        <w:pStyle w:val="ListParagraph"/>
        <w:numPr>
          <w:ilvl w:val="0"/>
          <w:numId w:val="75"/>
        </w:numPr>
        <w:spacing w:line="360" w:lineRule="auto"/>
        <w:rPr>
          <w:rFonts w:ascii="Times New Roman" w:hAnsi="Times New Roman"/>
          <w:color w:val="000000"/>
          <w:sz w:val="24"/>
          <w:szCs w:val="24"/>
          <w:lang w:val="fr-FR"/>
        </w:rPr>
      </w:pPr>
      <w:r w:rsidRPr="00FC5992">
        <w:rPr>
          <w:rFonts w:ascii="Times New Roman" w:hAnsi="Times New Roman"/>
          <w:color w:val="000000"/>
          <w:sz w:val="24"/>
          <w:szCs w:val="24"/>
          <w:lang w:val="fr-FR"/>
        </w:rPr>
        <w:t>Générer des</w:t>
      </w:r>
      <w:r w:rsidR="00625BB8" w:rsidRPr="00FC5992">
        <w:rPr>
          <w:rFonts w:ascii="Times New Roman" w:hAnsi="Times New Roman"/>
          <w:color w:val="000000"/>
          <w:sz w:val="24"/>
          <w:szCs w:val="24"/>
          <w:lang w:val="fr-FR"/>
        </w:rPr>
        <w:t xml:space="preserve"> normes adaptées à la pratique de ses membres professionnels </w:t>
      </w:r>
      <w:r w:rsidR="00B64312" w:rsidRPr="00FC5992">
        <w:rPr>
          <w:rFonts w:ascii="Times New Roman" w:hAnsi="Times New Roman"/>
          <w:color w:val="000000"/>
          <w:sz w:val="24"/>
          <w:szCs w:val="24"/>
          <w:lang w:val="fr-FR"/>
        </w:rPr>
        <w:t>pour que la population ougandaise puisse en bénéficier</w:t>
      </w:r>
      <w:r w:rsidR="00C303D6" w:rsidRPr="00FC5992">
        <w:rPr>
          <w:rFonts w:ascii="Times New Roman" w:hAnsi="Times New Roman"/>
          <w:color w:val="000000"/>
          <w:sz w:val="24"/>
          <w:szCs w:val="24"/>
          <w:lang w:val="fr-FR"/>
        </w:rPr>
        <w:t>.</w:t>
      </w:r>
    </w:p>
    <w:p w14:paraId="5B585075" w14:textId="77777777" w:rsidR="00C303D6" w:rsidRPr="00FC5992" w:rsidRDefault="00B64312" w:rsidP="003226AE">
      <w:pPr>
        <w:keepNext/>
        <w:spacing w:line="360" w:lineRule="auto"/>
        <w:jc w:val="both"/>
        <w:rPr>
          <w:rFonts w:ascii="Times New Roman" w:hAnsi="Times New Roman"/>
          <w:b/>
          <w:i/>
          <w:color w:val="000000"/>
          <w:sz w:val="24"/>
          <w:szCs w:val="24"/>
          <w:lang w:val="fr-FR"/>
        </w:rPr>
      </w:pPr>
      <w:r w:rsidRPr="00FC5992">
        <w:rPr>
          <w:rFonts w:ascii="Times New Roman" w:hAnsi="Times New Roman"/>
          <w:b/>
          <w:i/>
          <w:color w:val="000000"/>
          <w:sz w:val="24"/>
          <w:szCs w:val="24"/>
          <w:lang w:val="fr-FR"/>
        </w:rPr>
        <w:t xml:space="preserve">Le Conseil des praticiens de la médecine et de l’art dentaire en </w:t>
      </w:r>
      <w:r w:rsidR="00DE7D18" w:rsidRPr="00FC5992">
        <w:rPr>
          <w:rFonts w:ascii="Times New Roman" w:hAnsi="Times New Roman"/>
          <w:b/>
          <w:i/>
          <w:color w:val="000000"/>
          <w:sz w:val="24"/>
          <w:szCs w:val="24"/>
          <w:lang w:val="fr-FR"/>
        </w:rPr>
        <w:t>Ouganda</w:t>
      </w:r>
      <w:r w:rsidR="00C303D6" w:rsidRPr="00FC5992">
        <w:rPr>
          <w:rFonts w:ascii="Times New Roman" w:hAnsi="Times New Roman"/>
          <w:b/>
          <w:i/>
          <w:color w:val="000000"/>
          <w:sz w:val="24"/>
          <w:szCs w:val="24"/>
          <w:lang w:val="fr-FR"/>
        </w:rPr>
        <w:t xml:space="preserve"> </w:t>
      </w:r>
    </w:p>
    <w:p w14:paraId="66136E72" w14:textId="77777777" w:rsidR="00C303D6" w:rsidRPr="00FC5992" w:rsidRDefault="00506964" w:rsidP="003226AE">
      <w:pPr>
        <w:keepNext/>
        <w:spacing w:before="100" w:beforeAutospacing="1" w:after="100" w:afterAutospacing="1" w:line="360" w:lineRule="auto"/>
        <w:rPr>
          <w:rFonts w:ascii="Times New Roman" w:hAnsi="Times New Roman"/>
          <w:color w:val="000000"/>
          <w:sz w:val="24"/>
          <w:szCs w:val="24"/>
          <w:lang w:val="fr-FR"/>
        </w:rPr>
      </w:pPr>
      <w:r w:rsidRPr="00FC5992">
        <w:rPr>
          <w:rFonts w:ascii="Times New Roman" w:hAnsi="Times New Roman"/>
          <w:color w:val="000000"/>
          <w:sz w:val="24"/>
          <w:szCs w:val="24"/>
          <w:lang w:val="fr-FR"/>
        </w:rPr>
        <w:t>Le Conseil des praticiens de la médecine et de l’art dentaire en O</w:t>
      </w:r>
      <w:r w:rsidR="00DE7D18" w:rsidRPr="00FC5992">
        <w:rPr>
          <w:rFonts w:ascii="Times New Roman" w:hAnsi="Times New Roman"/>
          <w:color w:val="000000"/>
          <w:sz w:val="24"/>
          <w:szCs w:val="24"/>
          <w:lang w:val="fr-FR"/>
        </w:rPr>
        <w:t>uganda</w:t>
      </w:r>
      <w:r w:rsidR="00C303D6" w:rsidRPr="00FC5992">
        <w:rPr>
          <w:rFonts w:ascii="Times New Roman" w:hAnsi="Times New Roman"/>
          <w:color w:val="000000"/>
          <w:sz w:val="24"/>
          <w:szCs w:val="24"/>
          <w:lang w:val="fr-FR"/>
        </w:rPr>
        <w:t xml:space="preserve"> </w:t>
      </w:r>
      <w:r w:rsidRPr="00FC5992">
        <w:rPr>
          <w:rFonts w:ascii="Times New Roman" w:hAnsi="Times New Roman"/>
          <w:color w:val="000000"/>
          <w:sz w:val="24"/>
          <w:szCs w:val="24"/>
          <w:lang w:val="fr-FR"/>
        </w:rPr>
        <w:t xml:space="preserve">réglemente la pratique </w:t>
      </w:r>
      <w:r w:rsidR="0064027B" w:rsidRPr="00FC5992">
        <w:rPr>
          <w:rFonts w:ascii="Times New Roman" w:hAnsi="Times New Roman"/>
          <w:color w:val="000000"/>
          <w:sz w:val="24"/>
          <w:szCs w:val="24"/>
          <w:lang w:val="fr-FR"/>
        </w:rPr>
        <w:t>des médecins et des chirurgiens-</w:t>
      </w:r>
      <w:r w:rsidRPr="00FC5992">
        <w:rPr>
          <w:rFonts w:ascii="Times New Roman" w:hAnsi="Times New Roman"/>
          <w:color w:val="000000"/>
          <w:sz w:val="24"/>
          <w:szCs w:val="24"/>
          <w:lang w:val="fr-FR"/>
        </w:rPr>
        <w:t>dentistes dans le pays</w:t>
      </w:r>
      <w:r w:rsidR="00C303D6" w:rsidRPr="00FC5992">
        <w:rPr>
          <w:rFonts w:ascii="Times New Roman" w:hAnsi="Times New Roman"/>
          <w:color w:val="000000"/>
          <w:sz w:val="24"/>
          <w:szCs w:val="24"/>
          <w:lang w:val="fr-FR"/>
        </w:rPr>
        <w:t>.</w:t>
      </w:r>
    </w:p>
    <w:p w14:paraId="1280F25E" w14:textId="77777777" w:rsidR="00C303D6" w:rsidRPr="00FC5992" w:rsidRDefault="00506964" w:rsidP="003226AE">
      <w:pPr>
        <w:spacing w:before="100" w:beforeAutospacing="1" w:after="100" w:afterAutospacing="1" w:line="360" w:lineRule="auto"/>
        <w:rPr>
          <w:rFonts w:ascii="Times New Roman" w:hAnsi="Times New Roman"/>
          <w:color w:val="000000"/>
          <w:sz w:val="24"/>
          <w:szCs w:val="24"/>
          <w:lang w:val="fr-FR"/>
        </w:rPr>
      </w:pPr>
      <w:r w:rsidRPr="00FC5992">
        <w:rPr>
          <w:rFonts w:ascii="Times New Roman" w:hAnsi="Times New Roman"/>
          <w:color w:val="000000"/>
          <w:sz w:val="24"/>
          <w:szCs w:val="24"/>
          <w:lang w:val="fr-FR"/>
        </w:rPr>
        <w:t xml:space="preserve">Les principales fonctions du conseil incluent : </w:t>
      </w:r>
      <w:r w:rsidR="00C303D6" w:rsidRPr="00FC5992">
        <w:rPr>
          <w:rFonts w:ascii="Times New Roman" w:hAnsi="Times New Roman"/>
          <w:color w:val="000000"/>
          <w:sz w:val="24"/>
          <w:szCs w:val="24"/>
          <w:lang w:val="fr-FR"/>
        </w:rPr>
        <w:t xml:space="preserve"> </w:t>
      </w:r>
    </w:p>
    <w:p w14:paraId="77DEC9A6" w14:textId="77777777" w:rsidR="00C303D6" w:rsidRPr="00FC5992" w:rsidRDefault="00932B93" w:rsidP="003226AE">
      <w:pPr>
        <w:pStyle w:val="ListParagraph"/>
        <w:numPr>
          <w:ilvl w:val="0"/>
          <w:numId w:val="76"/>
        </w:numPr>
        <w:spacing w:before="100" w:beforeAutospacing="1" w:after="100" w:afterAutospacing="1" w:line="360" w:lineRule="auto"/>
        <w:rPr>
          <w:rFonts w:ascii="Times New Roman" w:hAnsi="Times New Roman"/>
          <w:color w:val="000000"/>
          <w:sz w:val="24"/>
          <w:szCs w:val="24"/>
          <w:lang w:val="fr-FR"/>
        </w:rPr>
      </w:pPr>
      <w:r w:rsidRPr="00FC5992">
        <w:rPr>
          <w:rFonts w:ascii="Times New Roman" w:hAnsi="Times New Roman"/>
          <w:color w:val="000000"/>
          <w:sz w:val="24"/>
          <w:szCs w:val="24"/>
          <w:lang w:val="fr-FR"/>
        </w:rPr>
        <w:t>Enregistrer et octroyer des permis aux praticiens qualifiés et à toutes les unit</w:t>
      </w:r>
      <w:r w:rsidR="00843E96" w:rsidRPr="00FC5992">
        <w:rPr>
          <w:rFonts w:ascii="Times New Roman" w:hAnsi="Times New Roman"/>
          <w:color w:val="000000"/>
          <w:sz w:val="24"/>
          <w:szCs w:val="24"/>
          <w:lang w:val="fr-FR"/>
        </w:rPr>
        <w:t>é</w:t>
      </w:r>
      <w:r w:rsidRPr="00FC5992">
        <w:rPr>
          <w:rFonts w:ascii="Times New Roman" w:hAnsi="Times New Roman"/>
          <w:color w:val="000000"/>
          <w:sz w:val="24"/>
          <w:szCs w:val="24"/>
          <w:lang w:val="fr-FR"/>
        </w:rPr>
        <w:t xml:space="preserve">s de santé privées qui </w:t>
      </w:r>
      <w:r w:rsidR="00843E96" w:rsidRPr="00FC5992">
        <w:rPr>
          <w:rFonts w:ascii="Times New Roman" w:hAnsi="Times New Roman"/>
          <w:color w:val="000000"/>
          <w:sz w:val="24"/>
          <w:szCs w:val="24"/>
          <w:lang w:val="fr-FR"/>
        </w:rPr>
        <w:t>se conforment aux exigences du conseil</w:t>
      </w:r>
      <w:r w:rsidR="0073771D" w:rsidRPr="00FC5992">
        <w:rPr>
          <w:rFonts w:ascii="Times New Roman" w:hAnsi="Times New Roman"/>
          <w:color w:val="000000"/>
          <w:sz w:val="24"/>
          <w:szCs w:val="24"/>
          <w:lang w:val="fr-FR"/>
        </w:rPr>
        <w:t>.</w:t>
      </w:r>
      <w:r w:rsidR="00C303D6" w:rsidRPr="00FC5992">
        <w:rPr>
          <w:rFonts w:ascii="Times New Roman" w:hAnsi="Times New Roman"/>
          <w:color w:val="000000"/>
          <w:sz w:val="24"/>
          <w:szCs w:val="24"/>
          <w:lang w:val="fr-FR"/>
        </w:rPr>
        <w:t xml:space="preserve"> </w:t>
      </w:r>
    </w:p>
    <w:p w14:paraId="38EAECC7" w14:textId="77777777" w:rsidR="00C303D6" w:rsidRPr="00FC5992" w:rsidRDefault="00843E96" w:rsidP="003226AE">
      <w:pPr>
        <w:pStyle w:val="ListParagraph"/>
        <w:numPr>
          <w:ilvl w:val="0"/>
          <w:numId w:val="76"/>
        </w:numPr>
        <w:spacing w:before="100" w:beforeAutospacing="1" w:after="100" w:afterAutospacing="1" w:line="360" w:lineRule="auto"/>
        <w:rPr>
          <w:rFonts w:ascii="Times New Roman" w:hAnsi="Times New Roman"/>
          <w:color w:val="000000"/>
          <w:sz w:val="24"/>
          <w:szCs w:val="24"/>
          <w:lang w:val="fr-FR"/>
        </w:rPr>
      </w:pPr>
      <w:r w:rsidRPr="00FC5992">
        <w:rPr>
          <w:rFonts w:ascii="Times New Roman" w:hAnsi="Times New Roman"/>
          <w:color w:val="000000"/>
          <w:sz w:val="24"/>
          <w:szCs w:val="24"/>
          <w:lang w:val="fr-FR"/>
        </w:rPr>
        <w:t>Inspecter régulièrement les cliniques privées dans le pays</w:t>
      </w:r>
      <w:r w:rsidR="0073771D" w:rsidRPr="00FC5992">
        <w:rPr>
          <w:rFonts w:ascii="Times New Roman" w:hAnsi="Times New Roman"/>
          <w:color w:val="000000"/>
          <w:sz w:val="24"/>
          <w:szCs w:val="24"/>
          <w:lang w:val="fr-FR"/>
        </w:rPr>
        <w:t>.</w:t>
      </w:r>
    </w:p>
    <w:p w14:paraId="278A515B" w14:textId="77777777" w:rsidR="00C303D6" w:rsidRPr="00FC5992" w:rsidRDefault="00843E96" w:rsidP="003226AE">
      <w:pPr>
        <w:pStyle w:val="ListParagraph"/>
        <w:numPr>
          <w:ilvl w:val="0"/>
          <w:numId w:val="76"/>
        </w:numPr>
        <w:spacing w:before="100" w:beforeAutospacing="1" w:after="100" w:afterAutospacing="1" w:line="360" w:lineRule="auto"/>
        <w:rPr>
          <w:rFonts w:ascii="Times New Roman" w:hAnsi="Times New Roman"/>
          <w:color w:val="000000"/>
          <w:sz w:val="24"/>
          <w:szCs w:val="24"/>
          <w:lang w:val="fr-FR"/>
        </w:rPr>
      </w:pPr>
      <w:r w:rsidRPr="00FC5992">
        <w:rPr>
          <w:rFonts w:ascii="Times New Roman" w:hAnsi="Times New Roman"/>
          <w:color w:val="000000"/>
          <w:sz w:val="24"/>
          <w:szCs w:val="24"/>
          <w:lang w:val="fr-FR"/>
        </w:rPr>
        <w:t xml:space="preserve">Mener une enquête sur tous les signalements de cas d’allégation de faute professionnelle et </w:t>
      </w:r>
      <w:r w:rsidR="004A216E" w:rsidRPr="00FC5992">
        <w:rPr>
          <w:rFonts w:ascii="Times New Roman" w:hAnsi="Times New Roman"/>
          <w:color w:val="000000"/>
          <w:sz w:val="24"/>
          <w:szCs w:val="24"/>
          <w:lang w:val="fr-FR"/>
        </w:rPr>
        <w:t>prendre les mesures appropriées</w:t>
      </w:r>
      <w:r w:rsidR="00C303D6" w:rsidRPr="00FC5992">
        <w:rPr>
          <w:rFonts w:ascii="Times New Roman" w:hAnsi="Times New Roman"/>
          <w:color w:val="000000"/>
          <w:sz w:val="24"/>
          <w:szCs w:val="24"/>
          <w:lang w:val="fr-FR"/>
        </w:rPr>
        <w:t>.</w:t>
      </w:r>
    </w:p>
    <w:p w14:paraId="005FD958" w14:textId="77777777" w:rsidR="00C303D6" w:rsidRPr="00FC5992" w:rsidRDefault="004A216E" w:rsidP="003226AE">
      <w:pPr>
        <w:keepNext/>
        <w:spacing w:line="360" w:lineRule="auto"/>
        <w:rPr>
          <w:rFonts w:ascii="Times New Roman" w:hAnsi="Times New Roman"/>
          <w:i/>
          <w:color w:val="000000"/>
          <w:sz w:val="24"/>
          <w:szCs w:val="24"/>
          <w:lang w:val="fr-FR"/>
        </w:rPr>
      </w:pPr>
      <w:r w:rsidRPr="00FC5992">
        <w:rPr>
          <w:rFonts w:ascii="Times New Roman" w:hAnsi="Times New Roman"/>
          <w:b/>
          <w:i/>
          <w:color w:val="000000"/>
          <w:sz w:val="24"/>
          <w:szCs w:val="24"/>
          <w:lang w:val="fr-FR"/>
        </w:rPr>
        <w:t>La Société pharmaceutique de l’</w:t>
      </w:r>
      <w:r w:rsidR="00DE7D18" w:rsidRPr="00FC5992">
        <w:rPr>
          <w:rFonts w:ascii="Times New Roman" w:hAnsi="Times New Roman"/>
          <w:b/>
          <w:i/>
          <w:color w:val="000000"/>
          <w:sz w:val="24"/>
          <w:szCs w:val="24"/>
          <w:lang w:val="fr-FR"/>
        </w:rPr>
        <w:t>Ouganda</w:t>
      </w:r>
      <w:r w:rsidR="00C303D6" w:rsidRPr="00FC5992">
        <w:rPr>
          <w:rFonts w:ascii="Times New Roman" w:hAnsi="Times New Roman"/>
          <w:b/>
          <w:i/>
          <w:color w:val="000000"/>
          <w:sz w:val="24"/>
          <w:szCs w:val="24"/>
          <w:lang w:val="fr-FR"/>
        </w:rPr>
        <w:t xml:space="preserve"> </w:t>
      </w:r>
    </w:p>
    <w:p w14:paraId="7821AACE" w14:textId="77777777" w:rsidR="00C303D6" w:rsidRPr="00FC5992" w:rsidRDefault="004A216E" w:rsidP="003226AE">
      <w:pPr>
        <w:keepNext/>
        <w:spacing w:after="0" w:line="360" w:lineRule="auto"/>
        <w:rPr>
          <w:rFonts w:ascii="Times New Roman" w:hAnsi="Times New Roman"/>
          <w:color w:val="000000"/>
          <w:sz w:val="24"/>
          <w:szCs w:val="24"/>
          <w:lang w:val="fr-FR"/>
        </w:rPr>
      </w:pPr>
      <w:r w:rsidRPr="00FC5992">
        <w:rPr>
          <w:rFonts w:ascii="Times New Roman" w:hAnsi="Times New Roman"/>
          <w:color w:val="000000"/>
          <w:sz w:val="24"/>
          <w:szCs w:val="24"/>
          <w:lang w:val="fr-FR"/>
        </w:rPr>
        <w:t>La</w:t>
      </w:r>
      <w:r w:rsidR="00C303D6" w:rsidRPr="00FC5992">
        <w:rPr>
          <w:rFonts w:ascii="Times New Roman" w:hAnsi="Times New Roman"/>
          <w:color w:val="000000"/>
          <w:sz w:val="24"/>
          <w:szCs w:val="24"/>
          <w:lang w:val="fr-FR"/>
        </w:rPr>
        <w:t xml:space="preserve"> </w:t>
      </w:r>
      <w:r w:rsidR="0073771D" w:rsidRPr="00FC5992">
        <w:rPr>
          <w:rFonts w:ascii="Times New Roman" w:hAnsi="Times New Roman"/>
          <w:color w:val="000000"/>
          <w:sz w:val="24"/>
          <w:szCs w:val="24"/>
          <w:lang w:val="fr-FR"/>
        </w:rPr>
        <w:t>PSU</w:t>
      </w:r>
      <w:r w:rsidR="00C303D6" w:rsidRPr="00FC5992">
        <w:rPr>
          <w:rFonts w:ascii="Times New Roman" w:hAnsi="Times New Roman"/>
          <w:color w:val="000000"/>
          <w:sz w:val="24"/>
          <w:szCs w:val="24"/>
          <w:lang w:val="fr-FR"/>
        </w:rPr>
        <w:t xml:space="preserve"> </w:t>
      </w:r>
      <w:r w:rsidRPr="00FC5992">
        <w:rPr>
          <w:rFonts w:ascii="Times New Roman" w:hAnsi="Times New Roman"/>
          <w:color w:val="000000"/>
          <w:sz w:val="24"/>
          <w:szCs w:val="24"/>
          <w:lang w:val="fr-FR"/>
        </w:rPr>
        <w:t xml:space="preserve">réglemente la formation, l’enregistrement et la pratique des pharmaciens en </w:t>
      </w:r>
      <w:r w:rsidR="00DE7D18" w:rsidRPr="00FC5992">
        <w:rPr>
          <w:rFonts w:ascii="Times New Roman" w:hAnsi="Times New Roman"/>
          <w:color w:val="000000"/>
          <w:sz w:val="24"/>
          <w:szCs w:val="24"/>
          <w:lang w:val="fr-FR"/>
        </w:rPr>
        <w:t>Ouganda</w:t>
      </w:r>
      <w:r w:rsidR="00C303D6" w:rsidRPr="00FC5992">
        <w:rPr>
          <w:rFonts w:ascii="Times New Roman" w:hAnsi="Times New Roman"/>
          <w:color w:val="000000"/>
          <w:sz w:val="24"/>
          <w:szCs w:val="24"/>
          <w:lang w:val="fr-FR"/>
        </w:rPr>
        <w:t xml:space="preserve">. </w:t>
      </w:r>
    </w:p>
    <w:p w14:paraId="3EA296A0" w14:textId="77777777" w:rsidR="0073771D" w:rsidRPr="00FC5992" w:rsidRDefault="0073771D" w:rsidP="003226AE">
      <w:pPr>
        <w:spacing w:after="0" w:line="360" w:lineRule="auto"/>
        <w:rPr>
          <w:rFonts w:ascii="Times New Roman" w:hAnsi="Times New Roman"/>
          <w:color w:val="000000"/>
          <w:sz w:val="24"/>
          <w:szCs w:val="24"/>
          <w:lang w:val="fr-FR"/>
        </w:rPr>
      </w:pPr>
    </w:p>
    <w:p w14:paraId="7E794EAA" w14:textId="2A77918F" w:rsidR="00C303D6" w:rsidRPr="00FC5992" w:rsidRDefault="002078DC" w:rsidP="003226AE">
      <w:pPr>
        <w:spacing w:after="0" w:line="360" w:lineRule="auto"/>
        <w:rPr>
          <w:rFonts w:ascii="Times New Roman" w:hAnsi="Times New Roman"/>
          <w:color w:val="000000"/>
          <w:sz w:val="24"/>
          <w:szCs w:val="24"/>
          <w:lang w:val="fr-FR"/>
        </w:rPr>
      </w:pPr>
      <w:r>
        <w:rPr>
          <w:rFonts w:ascii="Times New Roman" w:hAnsi="Times New Roman"/>
          <w:color w:val="000000"/>
          <w:sz w:val="24"/>
          <w:szCs w:val="24"/>
          <w:lang w:val="fr-FR"/>
        </w:rPr>
        <w:t>Les fonctions de la</w:t>
      </w:r>
      <w:r w:rsidR="00C303D6" w:rsidRPr="00FC5992">
        <w:rPr>
          <w:rFonts w:ascii="Times New Roman" w:hAnsi="Times New Roman"/>
          <w:color w:val="000000"/>
          <w:sz w:val="24"/>
          <w:szCs w:val="24"/>
          <w:lang w:val="fr-FR"/>
        </w:rPr>
        <w:t xml:space="preserve"> </w:t>
      </w:r>
      <w:r w:rsidR="0073771D" w:rsidRPr="00FC5992">
        <w:rPr>
          <w:rFonts w:ascii="Times New Roman" w:hAnsi="Times New Roman"/>
          <w:color w:val="000000"/>
          <w:sz w:val="24"/>
          <w:szCs w:val="24"/>
          <w:lang w:val="fr-FR"/>
        </w:rPr>
        <w:t>PSU</w:t>
      </w:r>
      <w:r w:rsidR="007E5AB3" w:rsidRPr="00FC5992">
        <w:rPr>
          <w:rFonts w:ascii="Times New Roman" w:hAnsi="Times New Roman"/>
          <w:color w:val="000000"/>
          <w:sz w:val="24"/>
          <w:szCs w:val="24"/>
          <w:lang w:val="fr-FR"/>
        </w:rPr>
        <w:t xml:space="preserve"> inclu</w:t>
      </w:r>
      <w:r w:rsidR="00A135C9" w:rsidRPr="00FC5992">
        <w:rPr>
          <w:rFonts w:ascii="Times New Roman" w:hAnsi="Times New Roman"/>
          <w:color w:val="000000"/>
          <w:sz w:val="24"/>
          <w:szCs w:val="24"/>
          <w:lang w:val="fr-FR"/>
        </w:rPr>
        <w:t xml:space="preserve">ent </w:t>
      </w:r>
      <w:r w:rsidR="007E5AB3" w:rsidRPr="00FC5992">
        <w:rPr>
          <w:rFonts w:ascii="Times New Roman" w:hAnsi="Times New Roman"/>
          <w:color w:val="000000"/>
          <w:sz w:val="24"/>
          <w:szCs w:val="24"/>
          <w:lang w:val="fr-FR"/>
        </w:rPr>
        <w:t>:</w:t>
      </w:r>
    </w:p>
    <w:p w14:paraId="0ECBC819" w14:textId="77777777" w:rsidR="00C303D6" w:rsidRPr="00FC5992" w:rsidRDefault="0073771D" w:rsidP="003226AE">
      <w:pPr>
        <w:pStyle w:val="NormalWeb"/>
        <w:numPr>
          <w:ilvl w:val="0"/>
          <w:numId w:val="77"/>
        </w:numPr>
        <w:shd w:val="clear" w:color="auto" w:fill="FFFFFF"/>
        <w:spacing w:before="0" w:beforeAutospacing="0" w:after="0" w:afterAutospacing="0" w:line="360" w:lineRule="auto"/>
        <w:rPr>
          <w:color w:val="000000"/>
          <w:lang w:val="fr-FR"/>
        </w:rPr>
      </w:pPr>
      <w:r w:rsidRPr="00FC5992">
        <w:rPr>
          <w:color w:val="000000"/>
          <w:lang w:val="fr-FR"/>
        </w:rPr>
        <w:lastRenderedPageBreak/>
        <w:t>C</w:t>
      </w:r>
      <w:r w:rsidR="00F34978" w:rsidRPr="00FC5992">
        <w:rPr>
          <w:color w:val="000000"/>
          <w:lang w:val="fr-FR"/>
        </w:rPr>
        <w:t xml:space="preserve">ontrôler la pratique des pharmacies en </w:t>
      </w:r>
      <w:r w:rsidR="00DE7D18" w:rsidRPr="00FC5992">
        <w:rPr>
          <w:color w:val="000000"/>
          <w:lang w:val="fr-FR"/>
        </w:rPr>
        <w:t>Ouganda</w:t>
      </w:r>
      <w:r w:rsidRPr="00FC5992">
        <w:rPr>
          <w:color w:val="000000"/>
          <w:lang w:val="fr-FR"/>
        </w:rPr>
        <w:t>.</w:t>
      </w:r>
    </w:p>
    <w:p w14:paraId="3AC80FC5" w14:textId="77777777" w:rsidR="00C303D6" w:rsidRPr="00FC5992" w:rsidRDefault="00F34978" w:rsidP="003226AE">
      <w:pPr>
        <w:pStyle w:val="NormalWeb"/>
        <w:numPr>
          <w:ilvl w:val="0"/>
          <w:numId w:val="77"/>
        </w:numPr>
        <w:shd w:val="clear" w:color="auto" w:fill="FFFFFF"/>
        <w:spacing w:before="0" w:beforeAutospacing="0" w:after="0" w:afterAutospacing="0" w:line="360" w:lineRule="auto"/>
        <w:rPr>
          <w:color w:val="000000"/>
          <w:lang w:val="fr-FR"/>
        </w:rPr>
      </w:pPr>
      <w:r w:rsidRPr="00FC5992">
        <w:rPr>
          <w:color w:val="000000"/>
          <w:lang w:val="fr-FR"/>
        </w:rPr>
        <w:t xml:space="preserve">Établir les normes pour la profession de pharmacien en </w:t>
      </w:r>
      <w:r w:rsidR="00DE7D18" w:rsidRPr="00FC5992">
        <w:rPr>
          <w:color w:val="000000"/>
          <w:lang w:val="fr-FR"/>
        </w:rPr>
        <w:t>Ouganda</w:t>
      </w:r>
      <w:r w:rsidR="0073771D" w:rsidRPr="00FC5992">
        <w:rPr>
          <w:color w:val="000000"/>
          <w:lang w:val="fr-FR"/>
        </w:rPr>
        <w:t>.</w:t>
      </w:r>
      <w:r w:rsidR="00C303D6" w:rsidRPr="00FC5992">
        <w:rPr>
          <w:color w:val="000000"/>
          <w:lang w:val="fr-FR"/>
        </w:rPr>
        <w:t xml:space="preserve"> </w:t>
      </w:r>
    </w:p>
    <w:p w14:paraId="2811C43F" w14:textId="77777777" w:rsidR="00C303D6" w:rsidRPr="00FC5992" w:rsidRDefault="00FB2D1B" w:rsidP="003226AE">
      <w:pPr>
        <w:pStyle w:val="NormalWeb"/>
        <w:numPr>
          <w:ilvl w:val="0"/>
          <w:numId w:val="77"/>
        </w:numPr>
        <w:shd w:val="clear" w:color="auto" w:fill="FFFFFF"/>
        <w:spacing w:before="0" w:beforeAutospacing="0" w:after="0" w:afterAutospacing="0" w:line="360" w:lineRule="auto"/>
        <w:rPr>
          <w:color w:val="000000"/>
          <w:lang w:val="fr-FR"/>
        </w:rPr>
      </w:pPr>
      <w:r w:rsidRPr="00FC5992">
        <w:rPr>
          <w:color w:val="000000"/>
          <w:lang w:val="fr-FR"/>
        </w:rPr>
        <w:t>Assurer le bon enregistrement de toutes les</w:t>
      </w:r>
      <w:r w:rsidR="00C303D6" w:rsidRPr="00FC5992">
        <w:rPr>
          <w:color w:val="000000"/>
          <w:lang w:val="fr-FR"/>
        </w:rPr>
        <w:t xml:space="preserve"> pharmacies </w:t>
      </w:r>
      <w:r w:rsidRPr="00FC5992">
        <w:rPr>
          <w:color w:val="000000"/>
          <w:lang w:val="fr-FR"/>
        </w:rPr>
        <w:t>en</w:t>
      </w:r>
      <w:r w:rsidR="00C303D6" w:rsidRPr="00FC5992">
        <w:rPr>
          <w:color w:val="000000"/>
          <w:lang w:val="fr-FR"/>
        </w:rPr>
        <w:t xml:space="preserve"> </w:t>
      </w:r>
      <w:r w:rsidR="00DE7D18" w:rsidRPr="00FC5992">
        <w:rPr>
          <w:color w:val="000000"/>
          <w:lang w:val="fr-FR"/>
        </w:rPr>
        <w:t>Ouganda</w:t>
      </w:r>
      <w:r w:rsidR="00C303D6" w:rsidRPr="00FC5992">
        <w:rPr>
          <w:color w:val="000000"/>
          <w:lang w:val="fr-FR"/>
        </w:rPr>
        <w:t xml:space="preserve"> </w:t>
      </w:r>
      <w:r w:rsidRPr="00FC5992">
        <w:rPr>
          <w:color w:val="000000"/>
          <w:lang w:val="fr-FR"/>
        </w:rPr>
        <w:t xml:space="preserve">et établir des normes minimums pour leur fonctionnement. </w:t>
      </w:r>
      <w:r w:rsidR="00C303D6" w:rsidRPr="00FC5992">
        <w:rPr>
          <w:color w:val="000000"/>
          <w:lang w:val="fr-FR"/>
        </w:rPr>
        <w:t xml:space="preserve"> </w:t>
      </w:r>
    </w:p>
    <w:p w14:paraId="4CA269E5" w14:textId="77777777" w:rsidR="00C303D6" w:rsidRPr="00FC5992" w:rsidRDefault="00984F84" w:rsidP="003226AE">
      <w:pPr>
        <w:pStyle w:val="NormalWeb"/>
        <w:numPr>
          <w:ilvl w:val="0"/>
          <w:numId w:val="77"/>
        </w:numPr>
        <w:shd w:val="clear" w:color="auto" w:fill="FFFFFF"/>
        <w:spacing w:before="0" w:beforeAutospacing="0" w:after="0" w:afterAutospacing="0" w:line="360" w:lineRule="auto"/>
        <w:rPr>
          <w:color w:val="000000"/>
          <w:lang w:val="fr-FR"/>
        </w:rPr>
      </w:pPr>
      <w:r w:rsidRPr="00FC5992">
        <w:rPr>
          <w:color w:val="000000"/>
          <w:lang w:val="fr-FR"/>
        </w:rPr>
        <w:t xml:space="preserve">Réglementer la formation des étudiants en pharmacie en </w:t>
      </w:r>
      <w:r w:rsidR="00DE7D18" w:rsidRPr="00FC5992">
        <w:rPr>
          <w:color w:val="000000"/>
          <w:lang w:val="fr-FR"/>
        </w:rPr>
        <w:t>Ouganda</w:t>
      </w:r>
      <w:r w:rsidR="00C303D6" w:rsidRPr="00FC5992">
        <w:rPr>
          <w:color w:val="000000"/>
          <w:lang w:val="fr-FR"/>
        </w:rPr>
        <w:t>.</w:t>
      </w:r>
    </w:p>
    <w:p w14:paraId="0DC55B33" w14:textId="77777777" w:rsidR="00C303D6" w:rsidRPr="00FC5992" w:rsidRDefault="00984F84" w:rsidP="003226AE">
      <w:pPr>
        <w:pStyle w:val="NormalWeb"/>
        <w:numPr>
          <w:ilvl w:val="0"/>
          <w:numId w:val="77"/>
        </w:numPr>
        <w:shd w:val="clear" w:color="auto" w:fill="FFFFFF"/>
        <w:spacing w:before="0" w:beforeAutospacing="0" w:after="0" w:afterAutospacing="0" w:line="360" w:lineRule="auto"/>
        <w:rPr>
          <w:color w:val="000000"/>
          <w:lang w:val="fr-FR"/>
        </w:rPr>
      </w:pPr>
      <w:r w:rsidRPr="00FC5992">
        <w:rPr>
          <w:color w:val="000000"/>
          <w:lang w:val="fr-FR"/>
        </w:rPr>
        <w:t>Faire des recherches sur les effets des</w:t>
      </w:r>
      <w:r w:rsidR="00C303D6" w:rsidRPr="00FC5992">
        <w:rPr>
          <w:color w:val="000000"/>
          <w:lang w:val="fr-FR"/>
        </w:rPr>
        <w:t xml:space="preserve"> </w:t>
      </w:r>
      <w:r w:rsidR="00A80F74" w:rsidRPr="00FC5992">
        <w:rPr>
          <w:color w:val="000000"/>
          <w:lang w:val="fr-FR"/>
        </w:rPr>
        <w:t>médicament</w:t>
      </w:r>
      <w:r w:rsidR="0073771D" w:rsidRPr="00FC5992">
        <w:rPr>
          <w:color w:val="000000"/>
          <w:lang w:val="fr-FR"/>
        </w:rPr>
        <w:t>s</w:t>
      </w:r>
      <w:r w:rsidRPr="00FC5992">
        <w:rPr>
          <w:color w:val="000000"/>
          <w:lang w:val="fr-FR"/>
        </w:rPr>
        <w:t xml:space="preserve"> sur la santé des hommes et des animaux</w:t>
      </w:r>
      <w:r w:rsidR="00C303D6" w:rsidRPr="00FC5992">
        <w:rPr>
          <w:color w:val="000000"/>
          <w:lang w:val="fr-FR"/>
        </w:rPr>
        <w:t>.</w:t>
      </w:r>
    </w:p>
    <w:p w14:paraId="6748614E" w14:textId="77777777" w:rsidR="00C303D6" w:rsidRPr="00FC5992" w:rsidRDefault="00984F84" w:rsidP="003226AE">
      <w:pPr>
        <w:pStyle w:val="NormalWeb"/>
        <w:numPr>
          <w:ilvl w:val="0"/>
          <w:numId w:val="77"/>
        </w:numPr>
        <w:shd w:val="clear" w:color="auto" w:fill="FFFFFF"/>
        <w:spacing w:before="0" w:beforeAutospacing="0" w:after="0" w:afterAutospacing="0" w:line="360" w:lineRule="auto"/>
        <w:rPr>
          <w:color w:val="000000"/>
          <w:lang w:val="fr-FR"/>
        </w:rPr>
      </w:pPr>
      <w:r w:rsidRPr="00FC5992">
        <w:rPr>
          <w:color w:val="000000"/>
          <w:lang w:val="fr-FR"/>
        </w:rPr>
        <w:t xml:space="preserve">Mener des cours de formation continue en médecine et pharmacie pour </w:t>
      </w:r>
      <w:r w:rsidR="000E5874" w:rsidRPr="00FC5992">
        <w:rPr>
          <w:color w:val="000000"/>
          <w:lang w:val="fr-FR"/>
        </w:rPr>
        <w:t>les membres et le personnel auxiliaire des pharmacies</w:t>
      </w:r>
      <w:r w:rsidR="00C303D6" w:rsidRPr="00FC5992">
        <w:rPr>
          <w:color w:val="000000"/>
          <w:lang w:val="fr-FR"/>
        </w:rPr>
        <w:t>.</w:t>
      </w:r>
    </w:p>
    <w:p w14:paraId="5EC9ECDD" w14:textId="77777777" w:rsidR="00C303D6" w:rsidRPr="00FC5992" w:rsidRDefault="000E5874" w:rsidP="003226AE">
      <w:pPr>
        <w:pStyle w:val="NormalWeb"/>
        <w:numPr>
          <w:ilvl w:val="0"/>
          <w:numId w:val="77"/>
        </w:numPr>
        <w:shd w:val="clear" w:color="auto" w:fill="FFFFFF"/>
        <w:spacing w:before="0" w:beforeAutospacing="0" w:after="0" w:afterAutospacing="0" w:line="360" w:lineRule="auto"/>
        <w:rPr>
          <w:color w:val="000000"/>
          <w:lang w:val="fr-FR"/>
        </w:rPr>
      </w:pPr>
      <w:r w:rsidRPr="00FC5992">
        <w:rPr>
          <w:color w:val="000000"/>
          <w:lang w:val="fr-FR"/>
        </w:rPr>
        <w:t>Traiter toutes les questions d’indiscipline liées à la profession de pharmacien et infliger une peine, si nécessaire</w:t>
      </w:r>
      <w:r w:rsidR="00C303D6" w:rsidRPr="00FC5992">
        <w:rPr>
          <w:color w:val="000000"/>
          <w:lang w:val="fr-FR"/>
        </w:rPr>
        <w:t>.</w:t>
      </w:r>
    </w:p>
    <w:p w14:paraId="0390B9F9" w14:textId="77777777" w:rsidR="00C303D6" w:rsidRPr="00FC5992" w:rsidRDefault="00C303D6" w:rsidP="003226AE">
      <w:pPr>
        <w:pStyle w:val="NormalWeb"/>
        <w:shd w:val="clear" w:color="auto" w:fill="FFFFFF"/>
        <w:spacing w:before="0" w:beforeAutospacing="0" w:after="0" w:afterAutospacing="0" w:line="360" w:lineRule="auto"/>
        <w:ind w:left="720"/>
        <w:rPr>
          <w:color w:val="000000"/>
          <w:lang w:val="fr-FR"/>
        </w:rPr>
      </w:pPr>
    </w:p>
    <w:p w14:paraId="623B3735" w14:textId="77777777" w:rsidR="00405BC3" w:rsidRPr="00FC5992" w:rsidRDefault="00405BC3" w:rsidP="003226AE">
      <w:pPr>
        <w:spacing w:line="360" w:lineRule="auto"/>
        <w:rPr>
          <w:rFonts w:ascii="Times New Roman" w:hAnsi="Times New Roman"/>
          <w:b/>
          <w:color w:val="000000"/>
          <w:sz w:val="24"/>
          <w:szCs w:val="24"/>
          <w:lang w:val="fr-FR"/>
        </w:rPr>
      </w:pPr>
      <w:r w:rsidRPr="00FC5992">
        <w:rPr>
          <w:rFonts w:ascii="Times New Roman" w:hAnsi="Times New Roman"/>
          <w:b/>
          <w:color w:val="000000"/>
          <w:sz w:val="24"/>
          <w:szCs w:val="24"/>
          <w:lang w:val="fr-FR"/>
        </w:rPr>
        <w:br w:type="page"/>
      </w:r>
    </w:p>
    <w:p w14:paraId="14C1DD79" w14:textId="77777777" w:rsidR="00C303D6" w:rsidRPr="00FC5992" w:rsidRDefault="00560C39" w:rsidP="003226AE">
      <w:pPr>
        <w:pStyle w:val="Heading2"/>
        <w:spacing w:line="360" w:lineRule="auto"/>
        <w:rPr>
          <w:b/>
          <w:lang w:val="fr-FR"/>
        </w:rPr>
      </w:pPr>
      <w:bookmarkStart w:id="23" w:name="_Toc6629479"/>
      <w:r w:rsidRPr="00FC5992">
        <w:rPr>
          <w:b/>
          <w:lang w:val="fr-FR"/>
        </w:rPr>
        <w:lastRenderedPageBreak/>
        <w:t>SESSION</w:t>
      </w:r>
      <w:r w:rsidR="000D5977" w:rsidRPr="00FC5992">
        <w:rPr>
          <w:b/>
          <w:lang w:val="fr-FR"/>
        </w:rPr>
        <w:t xml:space="preserve"> </w:t>
      </w:r>
      <w:r w:rsidR="004A31B6" w:rsidRPr="00FC5992">
        <w:rPr>
          <w:b/>
          <w:lang w:val="fr-FR"/>
        </w:rPr>
        <w:t>DEUX : É</w:t>
      </w:r>
      <w:r w:rsidR="00116654" w:rsidRPr="00FC5992">
        <w:rPr>
          <w:b/>
          <w:lang w:val="fr-FR"/>
        </w:rPr>
        <w:t>THIQUE, LOIS ET RÉGLEMENTATIONS</w:t>
      </w:r>
      <w:r w:rsidR="004A31B6" w:rsidRPr="00FC5992">
        <w:rPr>
          <w:b/>
          <w:lang w:val="fr-FR"/>
        </w:rPr>
        <w:t xml:space="preserve"> DANS LES </w:t>
      </w:r>
      <w:r w:rsidR="00A80F74" w:rsidRPr="00FC5992">
        <w:rPr>
          <w:b/>
          <w:lang w:val="fr-FR"/>
        </w:rPr>
        <w:t>DVMA</w:t>
      </w:r>
      <w:bookmarkEnd w:id="23"/>
    </w:p>
    <w:p w14:paraId="6C5A300A" w14:textId="77777777" w:rsidR="00C303D6" w:rsidRPr="00FC5992" w:rsidRDefault="00116654" w:rsidP="003226AE">
      <w:pPr>
        <w:spacing w:after="240" w:line="360" w:lineRule="auto"/>
        <w:rPr>
          <w:rFonts w:ascii="Times New Roman" w:hAnsi="Times New Roman"/>
          <w:b/>
          <w:color w:val="000000"/>
          <w:sz w:val="24"/>
          <w:szCs w:val="28"/>
          <w:lang w:val="fr-FR"/>
        </w:rPr>
      </w:pPr>
      <w:r w:rsidRPr="00FC5992">
        <w:rPr>
          <w:rFonts w:ascii="Times New Roman" w:hAnsi="Times New Roman"/>
          <w:b/>
          <w:color w:val="000000"/>
          <w:sz w:val="24"/>
          <w:szCs w:val="28"/>
          <w:lang w:val="fr-FR"/>
        </w:rPr>
        <w:t>Les obligations légales pour établir et faire fonctionner un</w:t>
      </w:r>
      <w:r w:rsidR="00FA07ED" w:rsidRPr="00FC5992">
        <w:rPr>
          <w:rFonts w:ascii="Times New Roman" w:hAnsi="Times New Roman"/>
          <w:b/>
          <w:color w:val="000000"/>
          <w:sz w:val="24"/>
          <w:szCs w:val="28"/>
          <w:lang w:val="fr-FR"/>
        </w:rPr>
        <w:t xml:space="preserve"> </w:t>
      </w:r>
      <w:r w:rsidR="00A80F74" w:rsidRPr="00FC5992">
        <w:rPr>
          <w:rFonts w:ascii="Times New Roman" w:hAnsi="Times New Roman"/>
          <w:b/>
          <w:color w:val="000000"/>
          <w:sz w:val="24"/>
          <w:szCs w:val="28"/>
          <w:lang w:val="fr-FR"/>
        </w:rPr>
        <w:t>DVMA</w:t>
      </w:r>
    </w:p>
    <w:p w14:paraId="5AF1DB9A" w14:textId="24FAAF01" w:rsidR="002F657C" w:rsidRPr="00FC5992" w:rsidRDefault="00C21E6E" w:rsidP="003226AE">
      <w:pPr>
        <w:spacing w:line="360" w:lineRule="auto"/>
        <w:jc w:val="both"/>
        <w:rPr>
          <w:rFonts w:ascii="Times New Roman" w:hAnsi="Times New Roman"/>
          <w:b/>
          <w:i/>
          <w:color w:val="000000"/>
          <w:sz w:val="24"/>
          <w:szCs w:val="24"/>
          <w:lang w:val="fr-FR"/>
        </w:rPr>
      </w:pPr>
      <w:r>
        <w:rPr>
          <w:rFonts w:ascii="Times New Roman" w:hAnsi="Times New Roman"/>
          <w:b/>
          <w:i/>
          <w:color w:val="000000"/>
          <w:sz w:val="24"/>
          <w:szCs w:val="24"/>
          <w:lang w:val="fr-FR"/>
        </w:rPr>
        <w:t>O</w:t>
      </w:r>
      <w:r w:rsidR="00CD6498" w:rsidRPr="00FC5992">
        <w:rPr>
          <w:rFonts w:ascii="Times New Roman" w:hAnsi="Times New Roman"/>
          <w:b/>
          <w:i/>
          <w:color w:val="000000"/>
          <w:sz w:val="24"/>
          <w:szCs w:val="24"/>
          <w:lang w:val="fr-FR"/>
        </w:rPr>
        <w:t>ctroi de permis et fonctionnement</w:t>
      </w:r>
    </w:p>
    <w:p w14:paraId="0B829969" w14:textId="77777777" w:rsidR="00FD05B1" w:rsidRPr="00FC5992" w:rsidRDefault="00CD6498" w:rsidP="003226AE">
      <w:pPr>
        <w:spacing w:line="360" w:lineRule="auto"/>
        <w:jc w:val="both"/>
        <w:rPr>
          <w:rFonts w:ascii="Times New Roman" w:hAnsi="Times New Roman"/>
          <w:color w:val="000000"/>
          <w:sz w:val="24"/>
          <w:szCs w:val="24"/>
          <w:lang w:val="fr-FR"/>
        </w:rPr>
      </w:pPr>
      <w:r w:rsidRPr="00FC5992">
        <w:rPr>
          <w:rFonts w:ascii="Times New Roman" w:hAnsi="Times New Roman"/>
          <w:color w:val="000000"/>
          <w:sz w:val="24"/>
          <w:szCs w:val="24"/>
          <w:lang w:val="fr-FR"/>
        </w:rPr>
        <w:t>L’octroi d’un permis pour le</w:t>
      </w:r>
      <w:r w:rsidR="00FD05B1" w:rsidRPr="00FC5992">
        <w:rPr>
          <w:rFonts w:ascii="Times New Roman" w:hAnsi="Times New Roman"/>
          <w:color w:val="000000"/>
          <w:sz w:val="24"/>
          <w:szCs w:val="24"/>
          <w:lang w:val="fr-FR"/>
        </w:rPr>
        <w:t xml:space="preserve"> </w:t>
      </w:r>
      <w:r w:rsidR="00A80F74" w:rsidRPr="00FC5992">
        <w:rPr>
          <w:rFonts w:ascii="Times New Roman" w:hAnsi="Times New Roman"/>
          <w:color w:val="000000"/>
          <w:sz w:val="24"/>
          <w:szCs w:val="24"/>
          <w:lang w:val="fr-FR"/>
        </w:rPr>
        <w:t>DVMA</w:t>
      </w:r>
      <w:r w:rsidR="00FD05B1" w:rsidRPr="00FC5992">
        <w:rPr>
          <w:rFonts w:ascii="Times New Roman" w:hAnsi="Times New Roman"/>
          <w:color w:val="000000"/>
          <w:sz w:val="24"/>
          <w:szCs w:val="24"/>
          <w:lang w:val="fr-FR"/>
        </w:rPr>
        <w:t xml:space="preserve"> </w:t>
      </w:r>
      <w:r w:rsidRPr="00FC5992">
        <w:rPr>
          <w:rFonts w:ascii="Times New Roman" w:hAnsi="Times New Roman"/>
          <w:color w:val="000000"/>
          <w:sz w:val="24"/>
          <w:szCs w:val="24"/>
          <w:lang w:val="fr-FR"/>
        </w:rPr>
        <w:t xml:space="preserve">suit la procédure habituelle pour les permis de dépôts de vente de médicaments de classe C. </w:t>
      </w:r>
      <w:r w:rsidR="00FD05B1" w:rsidRPr="00FC5992">
        <w:rPr>
          <w:rFonts w:ascii="Times New Roman" w:hAnsi="Times New Roman"/>
          <w:color w:val="000000"/>
          <w:sz w:val="24"/>
          <w:szCs w:val="24"/>
          <w:lang w:val="fr-FR"/>
        </w:rPr>
        <w:t xml:space="preserve"> </w:t>
      </w:r>
    </w:p>
    <w:p w14:paraId="2C440B4A" w14:textId="77777777" w:rsidR="00C303D6" w:rsidRPr="00FC5992" w:rsidRDefault="005B15F9" w:rsidP="003226AE">
      <w:pPr>
        <w:spacing w:line="360" w:lineRule="auto"/>
        <w:jc w:val="both"/>
        <w:rPr>
          <w:rFonts w:ascii="Times New Roman" w:hAnsi="Times New Roman"/>
          <w:color w:val="000000"/>
          <w:sz w:val="24"/>
          <w:szCs w:val="24"/>
          <w:lang w:val="fr-FR"/>
        </w:rPr>
      </w:pPr>
      <w:r w:rsidRPr="00FC5992">
        <w:rPr>
          <w:rFonts w:ascii="Times New Roman" w:hAnsi="Times New Roman"/>
          <w:color w:val="000000"/>
          <w:sz w:val="24"/>
          <w:szCs w:val="24"/>
          <w:lang w:val="fr-FR"/>
        </w:rPr>
        <w:t>Le fonctionnement du</w:t>
      </w:r>
      <w:r w:rsidR="00C303D6" w:rsidRPr="00FC5992">
        <w:rPr>
          <w:rFonts w:ascii="Times New Roman" w:hAnsi="Times New Roman"/>
          <w:color w:val="000000"/>
          <w:sz w:val="24"/>
          <w:szCs w:val="24"/>
          <w:lang w:val="fr-FR"/>
        </w:rPr>
        <w:t xml:space="preserve"> </w:t>
      </w:r>
      <w:r w:rsidR="00A80F74" w:rsidRPr="00FC5992">
        <w:rPr>
          <w:rFonts w:ascii="Times New Roman" w:hAnsi="Times New Roman"/>
          <w:color w:val="000000"/>
          <w:sz w:val="24"/>
          <w:szCs w:val="24"/>
          <w:lang w:val="fr-FR"/>
        </w:rPr>
        <w:t>DVMA</w:t>
      </w:r>
      <w:r w:rsidR="00C303D6" w:rsidRPr="00FC5992">
        <w:rPr>
          <w:rFonts w:ascii="Times New Roman" w:hAnsi="Times New Roman"/>
          <w:color w:val="000000"/>
          <w:sz w:val="24"/>
          <w:szCs w:val="24"/>
          <w:lang w:val="fr-FR"/>
        </w:rPr>
        <w:t xml:space="preserve"> </w:t>
      </w:r>
      <w:r w:rsidRPr="00FC5992">
        <w:rPr>
          <w:rFonts w:ascii="Times New Roman" w:hAnsi="Times New Roman"/>
          <w:color w:val="000000"/>
          <w:sz w:val="24"/>
          <w:szCs w:val="24"/>
          <w:lang w:val="fr-FR"/>
        </w:rPr>
        <w:t>est réglementé par la</w:t>
      </w:r>
      <w:r w:rsidR="008E2C4E" w:rsidRPr="00FC5992">
        <w:rPr>
          <w:rFonts w:ascii="Times New Roman" w:hAnsi="Times New Roman"/>
          <w:color w:val="000000"/>
          <w:sz w:val="24"/>
          <w:szCs w:val="24"/>
          <w:lang w:val="fr-FR"/>
        </w:rPr>
        <w:t xml:space="preserve"> </w:t>
      </w:r>
      <w:r w:rsidR="00C303D6" w:rsidRPr="00FC5992">
        <w:rPr>
          <w:rFonts w:ascii="Times New Roman" w:hAnsi="Times New Roman"/>
          <w:color w:val="000000"/>
          <w:sz w:val="24"/>
          <w:szCs w:val="24"/>
          <w:lang w:val="fr-FR"/>
        </w:rPr>
        <w:t>NDA</w:t>
      </w:r>
      <w:r w:rsidR="00E71F8B" w:rsidRPr="00FC5992">
        <w:rPr>
          <w:rFonts w:ascii="Times New Roman" w:hAnsi="Times New Roman"/>
          <w:color w:val="000000"/>
          <w:sz w:val="24"/>
          <w:szCs w:val="24"/>
          <w:lang w:val="fr-FR"/>
        </w:rPr>
        <w:t>,</w:t>
      </w:r>
      <w:r w:rsidR="00C303D6" w:rsidRPr="00FC5992">
        <w:rPr>
          <w:rFonts w:ascii="Times New Roman" w:hAnsi="Times New Roman"/>
          <w:color w:val="000000"/>
          <w:sz w:val="24"/>
          <w:szCs w:val="24"/>
          <w:lang w:val="fr-FR"/>
        </w:rPr>
        <w:t xml:space="preserve"> </w:t>
      </w:r>
      <w:r w:rsidR="00734569" w:rsidRPr="00FC5992">
        <w:rPr>
          <w:rFonts w:ascii="Times New Roman" w:hAnsi="Times New Roman"/>
          <w:color w:val="000000"/>
          <w:sz w:val="24"/>
          <w:szCs w:val="24"/>
          <w:lang w:val="fr-FR"/>
        </w:rPr>
        <w:t xml:space="preserve">avec l’aide du bureau du </w:t>
      </w:r>
      <w:r w:rsidR="00C303D6" w:rsidRPr="00FC5992">
        <w:rPr>
          <w:rFonts w:ascii="Times New Roman" w:hAnsi="Times New Roman"/>
          <w:color w:val="000000"/>
          <w:sz w:val="24"/>
          <w:szCs w:val="24"/>
          <w:lang w:val="fr-FR"/>
        </w:rPr>
        <w:t>DHO.</w:t>
      </w:r>
    </w:p>
    <w:p w14:paraId="4971EDEC" w14:textId="77777777" w:rsidR="00C303D6" w:rsidRPr="00FC5992" w:rsidRDefault="00734569" w:rsidP="003226AE">
      <w:pPr>
        <w:spacing w:line="360" w:lineRule="auto"/>
        <w:jc w:val="both"/>
        <w:rPr>
          <w:rFonts w:ascii="Times New Roman" w:hAnsi="Times New Roman"/>
          <w:color w:val="000000"/>
          <w:sz w:val="24"/>
          <w:szCs w:val="24"/>
          <w:lang w:val="fr-FR"/>
        </w:rPr>
      </w:pPr>
      <w:r w:rsidRPr="00FC5992">
        <w:rPr>
          <w:rFonts w:ascii="Times New Roman" w:hAnsi="Times New Roman"/>
          <w:bCs/>
          <w:color w:val="000000"/>
          <w:sz w:val="24"/>
          <w:szCs w:val="24"/>
          <w:lang w:val="fr-FR"/>
        </w:rPr>
        <w:t xml:space="preserve">Les exigences incluent </w:t>
      </w:r>
      <w:r w:rsidR="00596CDF" w:rsidRPr="00FC5992">
        <w:rPr>
          <w:rFonts w:ascii="Times New Roman" w:hAnsi="Times New Roman"/>
          <w:bCs/>
          <w:color w:val="000000"/>
          <w:sz w:val="24"/>
          <w:szCs w:val="24"/>
          <w:lang w:val="fr-FR"/>
        </w:rPr>
        <w:t>:</w:t>
      </w:r>
      <w:r w:rsidR="00C303D6" w:rsidRPr="00FC5992">
        <w:rPr>
          <w:rFonts w:ascii="Times New Roman" w:hAnsi="Times New Roman"/>
          <w:color w:val="000000"/>
          <w:sz w:val="24"/>
          <w:szCs w:val="24"/>
          <w:lang w:val="fr-FR"/>
        </w:rPr>
        <w:t xml:space="preserve"> </w:t>
      </w:r>
    </w:p>
    <w:p w14:paraId="32C160FC" w14:textId="77777777" w:rsidR="00C303D6" w:rsidRPr="00FC5992" w:rsidRDefault="00734569" w:rsidP="003226AE">
      <w:pPr>
        <w:numPr>
          <w:ilvl w:val="0"/>
          <w:numId w:val="102"/>
        </w:numPr>
        <w:spacing w:line="360" w:lineRule="auto"/>
        <w:jc w:val="both"/>
        <w:rPr>
          <w:rFonts w:ascii="Times New Roman" w:hAnsi="Times New Roman"/>
          <w:color w:val="000000"/>
          <w:sz w:val="24"/>
          <w:szCs w:val="24"/>
          <w:lang w:val="fr-FR"/>
        </w:rPr>
      </w:pPr>
      <w:r w:rsidRPr="00FC5992">
        <w:rPr>
          <w:rFonts w:ascii="Times New Roman" w:hAnsi="Times New Roman"/>
          <w:color w:val="000000"/>
          <w:sz w:val="24"/>
          <w:szCs w:val="24"/>
          <w:lang w:val="fr-FR"/>
        </w:rPr>
        <w:t>Des locaux adéquats</w:t>
      </w:r>
    </w:p>
    <w:p w14:paraId="3FB26CC1" w14:textId="77777777" w:rsidR="00734569" w:rsidRPr="00FC5992" w:rsidRDefault="00383B73" w:rsidP="003226AE">
      <w:pPr>
        <w:numPr>
          <w:ilvl w:val="0"/>
          <w:numId w:val="102"/>
        </w:numPr>
        <w:spacing w:line="360" w:lineRule="auto"/>
        <w:jc w:val="both"/>
        <w:rPr>
          <w:rFonts w:ascii="Times New Roman" w:hAnsi="Times New Roman"/>
          <w:color w:val="000000"/>
          <w:sz w:val="24"/>
          <w:szCs w:val="24"/>
          <w:lang w:val="fr-FR"/>
        </w:rPr>
      </w:pPr>
      <w:r w:rsidRPr="00FC5992">
        <w:rPr>
          <w:rFonts w:ascii="Times New Roman" w:hAnsi="Times New Roman"/>
          <w:color w:val="000000"/>
          <w:sz w:val="24"/>
          <w:szCs w:val="24"/>
          <w:lang w:val="fr-FR"/>
        </w:rPr>
        <w:t>La disponibilité d’un</w:t>
      </w:r>
      <w:r w:rsidR="00734569" w:rsidRPr="00FC5992">
        <w:rPr>
          <w:rFonts w:ascii="Times New Roman" w:hAnsi="Times New Roman"/>
          <w:color w:val="000000"/>
          <w:sz w:val="24"/>
          <w:szCs w:val="24"/>
          <w:lang w:val="fr-FR"/>
        </w:rPr>
        <w:t xml:space="preserve"> personnel médical qualifié </w:t>
      </w:r>
    </w:p>
    <w:p w14:paraId="3B02ED59" w14:textId="77777777" w:rsidR="00C303D6" w:rsidRPr="00FC5992" w:rsidRDefault="00734569" w:rsidP="003226AE">
      <w:pPr>
        <w:numPr>
          <w:ilvl w:val="0"/>
          <w:numId w:val="102"/>
        </w:numPr>
        <w:spacing w:line="360" w:lineRule="auto"/>
        <w:jc w:val="both"/>
        <w:rPr>
          <w:rFonts w:ascii="Times New Roman" w:hAnsi="Times New Roman"/>
          <w:color w:val="000000"/>
          <w:sz w:val="24"/>
          <w:szCs w:val="24"/>
          <w:lang w:val="fr-FR"/>
        </w:rPr>
      </w:pPr>
      <w:r w:rsidRPr="00FC5992">
        <w:rPr>
          <w:rFonts w:ascii="Times New Roman" w:hAnsi="Times New Roman"/>
          <w:color w:val="000000"/>
          <w:sz w:val="24"/>
          <w:szCs w:val="24"/>
          <w:lang w:val="fr-FR"/>
        </w:rPr>
        <w:t>Une distance d’au moins 1,</w:t>
      </w:r>
      <w:r w:rsidR="00C303D6" w:rsidRPr="00FC5992">
        <w:rPr>
          <w:rFonts w:ascii="Times New Roman" w:hAnsi="Times New Roman"/>
          <w:color w:val="000000"/>
          <w:sz w:val="24"/>
          <w:szCs w:val="24"/>
          <w:lang w:val="fr-FR"/>
        </w:rPr>
        <w:t>5</w:t>
      </w:r>
      <w:r w:rsidRPr="00FC5992">
        <w:rPr>
          <w:rFonts w:ascii="Times New Roman" w:hAnsi="Times New Roman"/>
          <w:color w:val="000000"/>
          <w:sz w:val="24"/>
          <w:szCs w:val="24"/>
          <w:lang w:val="fr-FR"/>
        </w:rPr>
        <w:t xml:space="preserve"> </w:t>
      </w:r>
      <w:r w:rsidR="00C303D6" w:rsidRPr="00FC5992">
        <w:rPr>
          <w:rFonts w:ascii="Times New Roman" w:hAnsi="Times New Roman"/>
          <w:color w:val="000000"/>
          <w:sz w:val="24"/>
          <w:szCs w:val="24"/>
          <w:lang w:val="fr-FR"/>
        </w:rPr>
        <w:t xml:space="preserve">km </w:t>
      </w:r>
      <w:r w:rsidR="00383B73" w:rsidRPr="00FC5992">
        <w:rPr>
          <w:rFonts w:ascii="Times New Roman" w:hAnsi="Times New Roman"/>
          <w:color w:val="000000"/>
          <w:sz w:val="24"/>
          <w:szCs w:val="24"/>
          <w:lang w:val="fr-FR"/>
        </w:rPr>
        <w:t>d’un dépôt de vente de médicaments existant</w:t>
      </w:r>
    </w:p>
    <w:p w14:paraId="7A5842E0" w14:textId="77777777" w:rsidR="00C303D6" w:rsidRPr="00FC5992" w:rsidRDefault="00383B73" w:rsidP="003226AE">
      <w:pPr>
        <w:spacing w:line="360" w:lineRule="auto"/>
        <w:jc w:val="both"/>
        <w:rPr>
          <w:rFonts w:ascii="Times New Roman" w:hAnsi="Times New Roman"/>
          <w:b/>
          <w:i/>
          <w:color w:val="000000"/>
          <w:sz w:val="24"/>
          <w:szCs w:val="24"/>
          <w:lang w:val="fr-FR"/>
        </w:rPr>
      </w:pPr>
      <w:r w:rsidRPr="00FC5992">
        <w:rPr>
          <w:rFonts w:ascii="Times New Roman" w:hAnsi="Times New Roman"/>
          <w:b/>
          <w:i/>
          <w:color w:val="000000"/>
          <w:sz w:val="24"/>
          <w:szCs w:val="24"/>
          <w:lang w:val="fr-FR"/>
        </w:rPr>
        <w:t>Demande</w:t>
      </w:r>
      <w:r w:rsidR="00C303D6" w:rsidRPr="00FC5992">
        <w:rPr>
          <w:rFonts w:ascii="Times New Roman" w:hAnsi="Times New Roman"/>
          <w:b/>
          <w:i/>
          <w:color w:val="000000"/>
          <w:sz w:val="24"/>
          <w:szCs w:val="24"/>
          <w:lang w:val="fr-FR"/>
        </w:rPr>
        <w:t>, inspection</w:t>
      </w:r>
      <w:r w:rsidRPr="00FC5992">
        <w:rPr>
          <w:rFonts w:ascii="Times New Roman" w:hAnsi="Times New Roman"/>
          <w:b/>
          <w:i/>
          <w:color w:val="000000"/>
          <w:sz w:val="24"/>
          <w:szCs w:val="24"/>
          <w:lang w:val="fr-FR"/>
        </w:rPr>
        <w:t xml:space="preserve"> et processus d’accréditation</w:t>
      </w:r>
    </w:p>
    <w:tbl>
      <w:tblPr>
        <w:tblW w:w="9648"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4A0" w:firstRow="1" w:lastRow="0" w:firstColumn="1" w:lastColumn="0" w:noHBand="0" w:noVBand="1"/>
      </w:tblPr>
      <w:tblGrid>
        <w:gridCol w:w="3167"/>
        <w:gridCol w:w="6481"/>
      </w:tblGrid>
      <w:tr w:rsidR="00C303D6" w:rsidRPr="00FC5992" w14:paraId="7D50782A" w14:textId="77777777">
        <w:trPr>
          <w:trHeight w:val="349"/>
        </w:trPr>
        <w:tc>
          <w:tcPr>
            <w:tcW w:w="3167" w:type="dxa"/>
            <w:tcBorders>
              <w:top w:val="single" w:sz="8" w:space="0" w:color="4BACC6"/>
              <w:left w:val="single" w:sz="8" w:space="0" w:color="4BACC6"/>
              <w:bottom w:val="single" w:sz="18" w:space="0" w:color="4BACC6"/>
              <w:right w:val="single" w:sz="8" w:space="0" w:color="4BACC6"/>
            </w:tcBorders>
          </w:tcPr>
          <w:p w14:paraId="270A7985" w14:textId="77777777" w:rsidR="00C303D6" w:rsidRPr="00FC5992" w:rsidRDefault="00682432" w:rsidP="003226AE">
            <w:pPr>
              <w:spacing w:line="360" w:lineRule="auto"/>
              <w:jc w:val="both"/>
              <w:rPr>
                <w:rFonts w:ascii="Arial" w:hAnsi="Arial" w:cs="Arial"/>
                <w:b/>
                <w:bCs/>
                <w:color w:val="000000"/>
                <w:lang w:val="fr-FR"/>
              </w:rPr>
            </w:pPr>
            <w:r w:rsidRPr="00FC5992">
              <w:rPr>
                <w:rFonts w:ascii="Arial" w:hAnsi="Arial" w:cs="Arial"/>
                <w:b/>
                <w:bCs/>
                <w:color w:val="000000"/>
                <w:lang w:val="fr-FR"/>
              </w:rPr>
              <w:t>Étapes</w:t>
            </w:r>
          </w:p>
        </w:tc>
        <w:tc>
          <w:tcPr>
            <w:tcW w:w="6481" w:type="dxa"/>
            <w:tcBorders>
              <w:top w:val="single" w:sz="8" w:space="0" w:color="4BACC6"/>
              <w:left w:val="single" w:sz="8" w:space="0" w:color="4BACC6"/>
              <w:bottom w:val="single" w:sz="18" w:space="0" w:color="4BACC6"/>
              <w:right w:val="single" w:sz="8" w:space="0" w:color="4BACC6"/>
            </w:tcBorders>
          </w:tcPr>
          <w:p w14:paraId="57E4BDC1" w14:textId="77777777" w:rsidR="00C303D6" w:rsidRPr="00FC5992" w:rsidRDefault="00682432" w:rsidP="003226AE">
            <w:pPr>
              <w:spacing w:line="360" w:lineRule="auto"/>
              <w:jc w:val="both"/>
              <w:rPr>
                <w:rFonts w:ascii="Arial" w:hAnsi="Arial" w:cs="Arial"/>
                <w:b/>
                <w:bCs/>
                <w:color w:val="000000"/>
                <w:lang w:val="fr-FR"/>
              </w:rPr>
            </w:pPr>
            <w:r w:rsidRPr="00FC5992">
              <w:rPr>
                <w:rFonts w:ascii="Arial" w:hAnsi="Arial" w:cs="Arial"/>
                <w:b/>
                <w:bCs/>
                <w:color w:val="000000"/>
                <w:lang w:val="fr-FR"/>
              </w:rPr>
              <w:t>Entité responsable/raison</w:t>
            </w:r>
            <w:r w:rsidR="00C303D6" w:rsidRPr="00FC5992">
              <w:rPr>
                <w:rFonts w:ascii="Arial" w:hAnsi="Arial" w:cs="Arial"/>
                <w:b/>
                <w:bCs/>
                <w:color w:val="000000"/>
                <w:lang w:val="fr-FR"/>
              </w:rPr>
              <w:t xml:space="preserve"> </w:t>
            </w:r>
          </w:p>
        </w:tc>
      </w:tr>
      <w:tr w:rsidR="00C303D6" w:rsidRPr="00FC5992" w14:paraId="18376F2E" w14:textId="77777777">
        <w:trPr>
          <w:trHeight w:val="376"/>
        </w:trPr>
        <w:tc>
          <w:tcPr>
            <w:tcW w:w="3167" w:type="dxa"/>
            <w:tcBorders>
              <w:top w:val="single" w:sz="8" w:space="0" w:color="4BACC6"/>
              <w:left w:val="single" w:sz="8" w:space="0" w:color="4BACC6"/>
              <w:bottom w:val="single" w:sz="8" w:space="0" w:color="4BACC6"/>
              <w:right w:val="single" w:sz="8" w:space="0" w:color="4BACC6"/>
            </w:tcBorders>
            <w:shd w:val="clear" w:color="auto" w:fill="D2EAF1"/>
          </w:tcPr>
          <w:p w14:paraId="131EE869" w14:textId="77777777" w:rsidR="00C303D6" w:rsidRPr="00FC5992" w:rsidRDefault="002709B6" w:rsidP="00682432">
            <w:pPr>
              <w:pStyle w:val="ListParagraph"/>
              <w:numPr>
                <w:ilvl w:val="0"/>
                <w:numId w:val="139"/>
              </w:numPr>
              <w:spacing w:line="360" w:lineRule="auto"/>
              <w:rPr>
                <w:rFonts w:ascii="Arial" w:hAnsi="Arial" w:cs="Arial"/>
                <w:bCs/>
                <w:color w:val="000000"/>
                <w:sz w:val="20"/>
                <w:szCs w:val="20"/>
                <w:lang w:val="fr-FR"/>
              </w:rPr>
            </w:pPr>
            <w:r w:rsidRPr="00FC5992">
              <w:rPr>
                <w:rFonts w:ascii="Arial" w:hAnsi="Arial" w:cs="Arial"/>
                <w:bCs/>
                <w:color w:val="000000"/>
                <w:sz w:val="20"/>
                <w:szCs w:val="20"/>
                <w:lang w:val="fr-FR"/>
              </w:rPr>
              <w:t>Inspection préalable</w:t>
            </w:r>
            <w:r w:rsidR="00C303D6" w:rsidRPr="00FC5992">
              <w:rPr>
                <w:rFonts w:ascii="Arial" w:hAnsi="Arial" w:cs="Arial"/>
                <w:bCs/>
                <w:color w:val="000000"/>
                <w:sz w:val="20"/>
                <w:szCs w:val="20"/>
                <w:lang w:val="fr-FR"/>
              </w:rPr>
              <w:t xml:space="preserve"> </w:t>
            </w:r>
            <w:r w:rsidR="00682432" w:rsidRPr="00FC5992">
              <w:rPr>
                <w:rFonts w:ascii="Arial" w:hAnsi="Arial" w:cs="Arial"/>
                <w:bCs/>
                <w:color w:val="000000"/>
                <w:sz w:val="20"/>
                <w:szCs w:val="20"/>
                <w:lang w:val="fr-FR"/>
              </w:rPr>
              <w:t>des locaux</w:t>
            </w:r>
          </w:p>
        </w:tc>
        <w:tc>
          <w:tcPr>
            <w:tcW w:w="6481" w:type="dxa"/>
            <w:tcBorders>
              <w:top w:val="single" w:sz="8" w:space="0" w:color="4BACC6"/>
              <w:left w:val="single" w:sz="8" w:space="0" w:color="4BACC6"/>
              <w:bottom w:val="single" w:sz="8" w:space="0" w:color="4BACC6"/>
              <w:right w:val="single" w:sz="8" w:space="0" w:color="4BACC6"/>
            </w:tcBorders>
            <w:shd w:val="clear" w:color="auto" w:fill="D2EAF1"/>
          </w:tcPr>
          <w:p w14:paraId="23C6AF15" w14:textId="77777777" w:rsidR="00C303D6" w:rsidRPr="00FC5992" w:rsidRDefault="00C303D6" w:rsidP="003226AE">
            <w:pPr>
              <w:numPr>
                <w:ilvl w:val="0"/>
                <w:numId w:val="103"/>
              </w:numPr>
              <w:spacing w:line="360" w:lineRule="auto"/>
              <w:rPr>
                <w:rFonts w:ascii="Arial" w:hAnsi="Arial" w:cs="Arial"/>
                <w:color w:val="000000"/>
                <w:sz w:val="20"/>
                <w:szCs w:val="20"/>
                <w:lang w:val="fr-FR"/>
              </w:rPr>
            </w:pPr>
            <w:r w:rsidRPr="00FC5992">
              <w:rPr>
                <w:rFonts w:ascii="Arial" w:hAnsi="Arial" w:cs="Arial"/>
                <w:color w:val="000000"/>
                <w:sz w:val="20"/>
                <w:szCs w:val="20"/>
                <w:lang w:val="fr-FR"/>
              </w:rPr>
              <w:t>NDA/DADI</w:t>
            </w:r>
          </w:p>
        </w:tc>
      </w:tr>
      <w:tr w:rsidR="00C303D6" w:rsidRPr="00740027" w14:paraId="5AB4EBDE" w14:textId="77777777">
        <w:trPr>
          <w:trHeight w:val="1204"/>
        </w:trPr>
        <w:tc>
          <w:tcPr>
            <w:tcW w:w="3167" w:type="dxa"/>
            <w:tcBorders>
              <w:top w:val="single" w:sz="8" w:space="0" w:color="4BACC6"/>
              <w:left w:val="single" w:sz="8" w:space="0" w:color="4BACC6"/>
              <w:bottom w:val="single" w:sz="8" w:space="0" w:color="4BACC6"/>
              <w:right w:val="single" w:sz="8" w:space="0" w:color="4BACC6"/>
            </w:tcBorders>
          </w:tcPr>
          <w:p w14:paraId="21B0F42E" w14:textId="77777777" w:rsidR="00C303D6" w:rsidRPr="00FC5992" w:rsidRDefault="00682432" w:rsidP="00682432">
            <w:pPr>
              <w:pStyle w:val="ListParagraph"/>
              <w:numPr>
                <w:ilvl w:val="0"/>
                <w:numId w:val="139"/>
              </w:numPr>
              <w:spacing w:line="360" w:lineRule="auto"/>
              <w:rPr>
                <w:rFonts w:ascii="Arial" w:hAnsi="Arial" w:cs="Arial"/>
                <w:bCs/>
                <w:color w:val="000000"/>
                <w:sz w:val="20"/>
                <w:szCs w:val="20"/>
                <w:lang w:val="fr-FR"/>
              </w:rPr>
            </w:pPr>
            <w:r w:rsidRPr="00FC5992">
              <w:rPr>
                <w:rFonts w:ascii="Arial" w:hAnsi="Arial" w:cs="Arial"/>
                <w:bCs/>
                <w:color w:val="000000"/>
                <w:sz w:val="20"/>
                <w:szCs w:val="20"/>
                <w:lang w:val="fr-FR"/>
              </w:rPr>
              <w:t>Formation du vendeur</w:t>
            </w:r>
            <w:r w:rsidR="00C303D6" w:rsidRPr="00FC5992">
              <w:rPr>
                <w:rFonts w:ascii="Arial" w:hAnsi="Arial" w:cs="Arial"/>
                <w:bCs/>
                <w:color w:val="000000"/>
                <w:sz w:val="20"/>
                <w:szCs w:val="20"/>
                <w:lang w:val="fr-FR"/>
              </w:rPr>
              <w:t xml:space="preserve"> </w:t>
            </w:r>
            <w:r w:rsidR="00A80F74" w:rsidRPr="00FC5992">
              <w:rPr>
                <w:rFonts w:ascii="Arial" w:hAnsi="Arial" w:cs="Arial"/>
                <w:bCs/>
                <w:color w:val="000000"/>
                <w:sz w:val="20"/>
                <w:szCs w:val="20"/>
                <w:lang w:val="fr-FR"/>
              </w:rPr>
              <w:t>DVMA</w:t>
            </w:r>
            <w:r w:rsidR="00C303D6" w:rsidRPr="00FC5992">
              <w:rPr>
                <w:rFonts w:ascii="Arial" w:hAnsi="Arial" w:cs="Arial"/>
                <w:bCs/>
                <w:color w:val="000000"/>
                <w:sz w:val="20"/>
                <w:szCs w:val="20"/>
                <w:lang w:val="fr-FR"/>
              </w:rPr>
              <w:t xml:space="preserve"> </w:t>
            </w:r>
          </w:p>
        </w:tc>
        <w:tc>
          <w:tcPr>
            <w:tcW w:w="6481" w:type="dxa"/>
            <w:tcBorders>
              <w:top w:val="single" w:sz="8" w:space="0" w:color="4BACC6"/>
              <w:left w:val="single" w:sz="8" w:space="0" w:color="4BACC6"/>
              <w:bottom w:val="single" w:sz="8" w:space="0" w:color="4BACC6"/>
              <w:right w:val="single" w:sz="8" w:space="0" w:color="4BACC6"/>
            </w:tcBorders>
          </w:tcPr>
          <w:p w14:paraId="1C945298" w14:textId="592C0A18" w:rsidR="00C303D6" w:rsidRPr="00FC5992" w:rsidRDefault="002709B6" w:rsidP="003226AE">
            <w:pPr>
              <w:numPr>
                <w:ilvl w:val="0"/>
                <w:numId w:val="104"/>
              </w:numPr>
              <w:spacing w:line="360" w:lineRule="auto"/>
              <w:rPr>
                <w:rFonts w:ascii="Arial" w:hAnsi="Arial" w:cs="Arial"/>
                <w:color w:val="000000"/>
                <w:sz w:val="20"/>
                <w:szCs w:val="20"/>
                <w:lang w:val="fr-FR"/>
              </w:rPr>
            </w:pPr>
            <w:r w:rsidRPr="00FC5992">
              <w:rPr>
                <w:rFonts w:ascii="Arial" w:hAnsi="Arial" w:cs="Arial"/>
                <w:color w:val="000000"/>
                <w:sz w:val="20"/>
                <w:szCs w:val="20"/>
                <w:lang w:val="fr-FR"/>
              </w:rPr>
              <w:t>Écoles d’infirmi</w:t>
            </w:r>
            <w:r w:rsidR="00883FCF" w:rsidRPr="00FC5992">
              <w:rPr>
                <w:rFonts w:ascii="Arial" w:hAnsi="Arial" w:cs="Arial"/>
                <w:color w:val="000000"/>
                <w:sz w:val="20"/>
                <w:szCs w:val="20"/>
                <w:lang w:val="fr-FR"/>
              </w:rPr>
              <w:t xml:space="preserve">ers/infirmières </w:t>
            </w:r>
            <w:r w:rsidR="00111C57" w:rsidRPr="00FC5992">
              <w:rPr>
                <w:rFonts w:ascii="Arial" w:hAnsi="Arial" w:cs="Arial"/>
                <w:color w:val="000000"/>
                <w:sz w:val="20"/>
                <w:szCs w:val="20"/>
                <w:lang w:val="fr-FR"/>
              </w:rPr>
              <w:t>agréé</w:t>
            </w:r>
            <w:r w:rsidR="00DB1323">
              <w:rPr>
                <w:rFonts w:ascii="Arial" w:hAnsi="Arial" w:cs="Arial"/>
                <w:color w:val="000000"/>
                <w:sz w:val="20"/>
                <w:szCs w:val="20"/>
                <w:lang w:val="fr-FR"/>
              </w:rPr>
              <w:t>e</w:t>
            </w:r>
            <w:r w:rsidR="00111C57" w:rsidRPr="00FC5992">
              <w:rPr>
                <w:rFonts w:ascii="Arial" w:hAnsi="Arial" w:cs="Arial"/>
                <w:color w:val="000000"/>
                <w:sz w:val="20"/>
                <w:szCs w:val="20"/>
                <w:lang w:val="fr-FR"/>
              </w:rPr>
              <w:t>s</w:t>
            </w:r>
            <w:r w:rsidR="00C303D6" w:rsidRPr="00FC5992">
              <w:rPr>
                <w:rFonts w:ascii="Arial" w:hAnsi="Arial" w:cs="Arial"/>
                <w:color w:val="000000"/>
                <w:sz w:val="20"/>
                <w:szCs w:val="20"/>
                <w:lang w:val="fr-FR"/>
              </w:rPr>
              <w:t xml:space="preserve"> </w:t>
            </w:r>
          </w:p>
          <w:p w14:paraId="01314872" w14:textId="77777777" w:rsidR="00C303D6" w:rsidRPr="00FC5992" w:rsidRDefault="002709B6" w:rsidP="002709B6">
            <w:pPr>
              <w:numPr>
                <w:ilvl w:val="0"/>
                <w:numId w:val="104"/>
              </w:numPr>
              <w:spacing w:line="360" w:lineRule="auto"/>
              <w:rPr>
                <w:rFonts w:ascii="Arial" w:hAnsi="Arial" w:cs="Arial"/>
                <w:color w:val="000000"/>
                <w:sz w:val="20"/>
                <w:szCs w:val="20"/>
                <w:lang w:val="fr-FR"/>
              </w:rPr>
            </w:pPr>
            <w:r w:rsidRPr="00FC5992">
              <w:rPr>
                <w:rFonts w:ascii="Arial" w:hAnsi="Arial" w:cs="Arial"/>
                <w:color w:val="000000"/>
                <w:sz w:val="20"/>
                <w:szCs w:val="20"/>
                <w:lang w:val="fr-FR"/>
              </w:rPr>
              <w:t xml:space="preserve">Le vendeur doit au moins avoir un niveau scolaire 4 et une formation d’infirmier auxiliaire pendant 6 mois </w:t>
            </w:r>
          </w:p>
        </w:tc>
      </w:tr>
      <w:tr w:rsidR="00C303D6" w:rsidRPr="00740027" w14:paraId="1575A08A" w14:textId="77777777">
        <w:trPr>
          <w:trHeight w:val="1132"/>
        </w:trPr>
        <w:tc>
          <w:tcPr>
            <w:tcW w:w="3167" w:type="dxa"/>
            <w:tcBorders>
              <w:top w:val="single" w:sz="8" w:space="0" w:color="4BACC6"/>
              <w:left w:val="single" w:sz="8" w:space="0" w:color="4BACC6"/>
              <w:bottom w:val="single" w:sz="8" w:space="0" w:color="4BACC6"/>
              <w:right w:val="single" w:sz="8" w:space="0" w:color="4BACC6"/>
            </w:tcBorders>
            <w:shd w:val="clear" w:color="auto" w:fill="D2EAF1"/>
          </w:tcPr>
          <w:p w14:paraId="69C9952A" w14:textId="77777777" w:rsidR="00C303D6" w:rsidRPr="00FC5992" w:rsidRDefault="002709B6" w:rsidP="003226AE">
            <w:pPr>
              <w:pStyle w:val="ListParagraph"/>
              <w:numPr>
                <w:ilvl w:val="0"/>
                <w:numId w:val="139"/>
              </w:numPr>
              <w:spacing w:line="360" w:lineRule="auto"/>
              <w:rPr>
                <w:rFonts w:ascii="Arial" w:hAnsi="Arial" w:cs="Arial"/>
                <w:bCs/>
                <w:color w:val="000000"/>
                <w:sz w:val="20"/>
                <w:szCs w:val="20"/>
                <w:lang w:val="fr-FR"/>
              </w:rPr>
            </w:pPr>
            <w:r w:rsidRPr="00FC5992">
              <w:rPr>
                <w:rFonts w:ascii="Arial" w:hAnsi="Arial" w:cs="Arial"/>
                <w:bCs/>
                <w:color w:val="000000"/>
                <w:sz w:val="20"/>
                <w:szCs w:val="20"/>
                <w:lang w:val="fr-FR"/>
              </w:rPr>
              <w:t>Nouvelle inspection des locaux</w:t>
            </w:r>
            <w:r w:rsidR="00C303D6" w:rsidRPr="00FC5992">
              <w:rPr>
                <w:rFonts w:ascii="Arial" w:hAnsi="Arial" w:cs="Arial"/>
                <w:bCs/>
                <w:color w:val="000000"/>
                <w:sz w:val="20"/>
                <w:szCs w:val="20"/>
                <w:lang w:val="fr-FR"/>
              </w:rPr>
              <w:t xml:space="preserve"> </w:t>
            </w:r>
          </w:p>
        </w:tc>
        <w:tc>
          <w:tcPr>
            <w:tcW w:w="6481" w:type="dxa"/>
            <w:tcBorders>
              <w:top w:val="single" w:sz="8" w:space="0" w:color="4BACC6"/>
              <w:left w:val="single" w:sz="8" w:space="0" w:color="4BACC6"/>
              <w:bottom w:val="single" w:sz="8" w:space="0" w:color="4BACC6"/>
              <w:right w:val="single" w:sz="8" w:space="0" w:color="4BACC6"/>
            </w:tcBorders>
            <w:shd w:val="clear" w:color="auto" w:fill="D2EAF1"/>
          </w:tcPr>
          <w:p w14:paraId="756C58AD" w14:textId="77777777" w:rsidR="00C303D6" w:rsidRPr="00FC5992" w:rsidRDefault="00C303D6" w:rsidP="003226AE">
            <w:pPr>
              <w:numPr>
                <w:ilvl w:val="0"/>
                <w:numId w:val="105"/>
              </w:numPr>
              <w:spacing w:line="360" w:lineRule="auto"/>
              <w:rPr>
                <w:rFonts w:ascii="Arial" w:hAnsi="Arial" w:cs="Arial"/>
                <w:color w:val="000000"/>
                <w:sz w:val="20"/>
                <w:szCs w:val="20"/>
                <w:lang w:val="fr-FR"/>
              </w:rPr>
            </w:pPr>
            <w:r w:rsidRPr="00FC5992">
              <w:rPr>
                <w:rFonts w:ascii="Arial" w:hAnsi="Arial" w:cs="Arial"/>
                <w:color w:val="000000"/>
                <w:sz w:val="20"/>
                <w:szCs w:val="20"/>
                <w:lang w:val="fr-FR"/>
              </w:rPr>
              <w:t>NDA/DADI</w:t>
            </w:r>
          </w:p>
          <w:p w14:paraId="5892DEAE" w14:textId="77777777" w:rsidR="00C303D6" w:rsidRPr="00FC5992" w:rsidRDefault="0005411E" w:rsidP="0005411E">
            <w:pPr>
              <w:numPr>
                <w:ilvl w:val="0"/>
                <w:numId w:val="105"/>
              </w:numPr>
              <w:spacing w:line="360" w:lineRule="auto"/>
              <w:rPr>
                <w:rFonts w:ascii="Arial" w:hAnsi="Arial" w:cs="Arial"/>
                <w:color w:val="000000"/>
                <w:sz w:val="20"/>
                <w:szCs w:val="20"/>
                <w:lang w:val="fr-FR"/>
              </w:rPr>
            </w:pPr>
            <w:r w:rsidRPr="00FC5992">
              <w:rPr>
                <w:rFonts w:ascii="Arial" w:hAnsi="Arial" w:cs="Arial"/>
                <w:color w:val="000000"/>
                <w:sz w:val="20"/>
                <w:szCs w:val="20"/>
                <w:lang w:val="fr-FR"/>
              </w:rPr>
              <w:t>L’objectif est de confirmer/déterminer si le</w:t>
            </w:r>
            <w:r w:rsidR="00C303D6" w:rsidRPr="00FC5992">
              <w:rPr>
                <w:rFonts w:ascii="Arial" w:hAnsi="Arial" w:cs="Arial"/>
                <w:color w:val="000000"/>
                <w:sz w:val="20"/>
                <w:szCs w:val="20"/>
                <w:lang w:val="fr-FR"/>
              </w:rPr>
              <w:t xml:space="preserve"> </w:t>
            </w:r>
            <w:r w:rsidR="00A80F74" w:rsidRPr="00FC5992">
              <w:rPr>
                <w:rFonts w:ascii="Arial" w:hAnsi="Arial" w:cs="Arial"/>
                <w:color w:val="000000"/>
                <w:sz w:val="20"/>
                <w:szCs w:val="20"/>
                <w:lang w:val="fr-FR"/>
              </w:rPr>
              <w:t>DVMA</w:t>
            </w:r>
            <w:r w:rsidR="00C303D6" w:rsidRPr="00FC5992">
              <w:rPr>
                <w:rFonts w:ascii="Arial" w:hAnsi="Arial" w:cs="Arial"/>
                <w:color w:val="000000"/>
                <w:sz w:val="20"/>
                <w:szCs w:val="20"/>
                <w:lang w:val="fr-FR"/>
              </w:rPr>
              <w:t xml:space="preserve"> </w:t>
            </w:r>
            <w:r w:rsidRPr="00FC5992">
              <w:rPr>
                <w:rFonts w:ascii="Arial" w:hAnsi="Arial" w:cs="Arial"/>
                <w:color w:val="000000"/>
                <w:sz w:val="20"/>
                <w:szCs w:val="20"/>
                <w:lang w:val="fr-FR"/>
              </w:rPr>
              <w:t xml:space="preserve">répond ou non aux exigences minimums. </w:t>
            </w:r>
          </w:p>
        </w:tc>
      </w:tr>
    </w:tbl>
    <w:p w14:paraId="5C9C941D" w14:textId="77777777" w:rsidR="00C303D6" w:rsidRPr="00FC5992" w:rsidRDefault="00C303D6" w:rsidP="003226AE">
      <w:pPr>
        <w:spacing w:line="360" w:lineRule="auto"/>
        <w:jc w:val="both"/>
        <w:rPr>
          <w:rFonts w:asciiTheme="majorHAnsi" w:hAnsiTheme="majorHAnsi"/>
          <w:b/>
          <w:color w:val="000000"/>
          <w:sz w:val="24"/>
          <w:szCs w:val="24"/>
          <w:lang w:val="fr-FR"/>
        </w:rPr>
      </w:pPr>
    </w:p>
    <w:p w14:paraId="7DEB0F66" w14:textId="3CE6E9C9" w:rsidR="00FD05B1" w:rsidRPr="00FC5992" w:rsidRDefault="00447B0A" w:rsidP="003226AE">
      <w:pPr>
        <w:spacing w:line="360" w:lineRule="auto"/>
        <w:rPr>
          <w:rFonts w:ascii="Times New Roman" w:hAnsi="Times New Roman"/>
          <w:b/>
          <w:i/>
          <w:color w:val="000000"/>
          <w:sz w:val="24"/>
          <w:szCs w:val="24"/>
          <w:lang w:val="fr-FR"/>
        </w:rPr>
      </w:pPr>
      <w:bookmarkStart w:id="24" w:name="_Toc329008344"/>
      <w:r>
        <w:rPr>
          <w:rFonts w:ascii="Times New Roman" w:hAnsi="Times New Roman"/>
          <w:b/>
          <w:i/>
          <w:color w:val="000000"/>
          <w:sz w:val="24"/>
          <w:szCs w:val="24"/>
          <w:lang w:val="fr-FR"/>
        </w:rPr>
        <w:t>N</w:t>
      </w:r>
      <w:r w:rsidR="005627C5" w:rsidRPr="00FC5992">
        <w:rPr>
          <w:rFonts w:ascii="Times New Roman" w:hAnsi="Times New Roman"/>
          <w:b/>
          <w:i/>
          <w:color w:val="000000"/>
          <w:sz w:val="24"/>
          <w:szCs w:val="24"/>
          <w:lang w:val="fr-FR"/>
        </w:rPr>
        <w:t>orm</w:t>
      </w:r>
      <w:r w:rsidR="0005411E" w:rsidRPr="00FC5992">
        <w:rPr>
          <w:rFonts w:ascii="Times New Roman" w:hAnsi="Times New Roman"/>
          <w:b/>
          <w:i/>
          <w:color w:val="000000"/>
          <w:sz w:val="24"/>
          <w:szCs w:val="24"/>
          <w:lang w:val="fr-FR"/>
        </w:rPr>
        <w:t>e</w:t>
      </w:r>
      <w:r w:rsidR="005627C5" w:rsidRPr="00FC5992">
        <w:rPr>
          <w:rFonts w:ascii="Times New Roman" w:hAnsi="Times New Roman"/>
          <w:b/>
          <w:i/>
          <w:color w:val="000000"/>
          <w:sz w:val="24"/>
          <w:szCs w:val="24"/>
          <w:lang w:val="fr-FR"/>
        </w:rPr>
        <w:t xml:space="preserve">s pour </w:t>
      </w:r>
      <w:r w:rsidR="00A11189">
        <w:rPr>
          <w:rFonts w:ascii="Times New Roman" w:hAnsi="Times New Roman"/>
          <w:b/>
          <w:i/>
          <w:color w:val="000000"/>
          <w:sz w:val="24"/>
          <w:szCs w:val="24"/>
          <w:lang w:val="fr-FR"/>
        </w:rPr>
        <w:t>le fonctionnement</w:t>
      </w:r>
      <w:r w:rsidR="005627C5" w:rsidRPr="00FC5992">
        <w:rPr>
          <w:rFonts w:ascii="Times New Roman" w:hAnsi="Times New Roman"/>
          <w:b/>
          <w:i/>
          <w:color w:val="000000"/>
          <w:sz w:val="24"/>
          <w:szCs w:val="24"/>
          <w:lang w:val="fr-FR"/>
        </w:rPr>
        <w:t xml:space="preserve"> </w:t>
      </w:r>
      <w:r w:rsidR="00A11189">
        <w:rPr>
          <w:rFonts w:ascii="Times New Roman" w:hAnsi="Times New Roman"/>
          <w:b/>
          <w:i/>
          <w:color w:val="000000"/>
          <w:sz w:val="24"/>
          <w:szCs w:val="24"/>
          <w:lang w:val="fr-FR"/>
        </w:rPr>
        <w:t>d’</w:t>
      </w:r>
      <w:r w:rsidR="005627C5" w:rsidRPr="00FC5992">
        <w:rPr>
          <w:rFonts w:ascii="Times New Roman" w:hAnsi="Times New Roman"/>
          <w:b/>
          <w:i/>
          <w:color w:val="000000"/>
          <w:sz w:val="24"/>
          <w:szCs w:val="24"/>
          <w:lang w:val="fr-FR"/>
        </w:rPr>
        <w:t>un</w:t>
      </w:r>
      <w:r w:rsidR="00FD05B1" w:rsidRPr="00FC5992">
        <w:rPr>
          <w:rFonts w:ascii="Times New Roman" w:hAnsi="Times New Roman"/>
          <w:b/>
          <w:i/>
          <w:color w:val="000000"/>
          <w:sz w:val="24"/>
          <w:szCs w:val="24"/>
          <w:lang w:val="fr-FR"/>
        </w:rPr>
        <w:t xml:space="preserve"> </w:t>
      </w:r>
      <w:r w:rsidR="00A80F74" w:rsidRPr="00FC5992">
        <w:rPr>
          <w:rFonts w:ascii="Times New Roman" w:hAnsi="Times New Roman"/>
          <w:b/>
          <w:i/>
          <w:color w:val="000000"/>
          <w:sz w:val="24"/>
          <w:szCs w:val="24"/>
          <w:lang w:val="fr-FR"/>
        </w:rPr>
        <w:t>DVMA</w:t>
      </w:r>
    </w:p>
    <w:p w14:paraId="3DBAA75A" w14:textId="7C30FAFF" w:rsidR="00FD05B1" w:rsidRPr="00FC5992" w:rsidRDefault="007D5963" w:rsidP="003226AE">
      <w:pPr>
        <w:spacing w:line="360" w:lineRule="auto"/>
        <w:rPr>
          <w:rFonts w:ascii="Times New Roman" w:hAnsi="Times New Roman"/>
          <w:color w:val="000000"/>
          <w:sz w:val="24"/>
          <w:szCs w:val="24"/>
          <w:lang w:val="fr-FR"/>
        </w:rPr>
      </w:pPr>
      <w:r w:rsidRPr="00FC5992">
        <w:rPr>
          <w:rFonts w:ascii="Times New Roman" w:hAnsi="Times New Roman"/>
          <w:color w:val="000000"/>
          <w:sz w:val="24"/>
          <w:szCs w:val="24"/>
          <w:lang w:val="fr-FR"/>
        </w:rPr>
        <w:lastRenderedPageBreak/>
        <w:t xml:space="preserve">Les normes ou </w:t>
      </w:r>
      <w:r w:rsidR="008C0A06" w:rsidRPr="00FC5992">
        <w:rPr>
          <w:rFonts w:ascii="Times New Roman" w:hAnsi="Times New Roman"/>
          <w:color w:val="000000"/>
          <w:sz w:val="24"/>
          <w:szCs w:val="24"/>
          <w:lang w:val="fr-FR"/>
        </w:rPr>
        <w:t>s</w:t>
      </w:r>
      <w:r w:rsidR="00FD05B1" w:rsidRPr="00FC5992">
        <w:rPr>
          <w:rFonts w:ascii="Times New Roman" w:hAnsi="Times New Roman"/>
          <w:color w:val="000000"/>
          <w:sz w:val="24"/>
          <w:szCs w:val="24"/>
          <w:lang w:val="fr-FR"/>
        </w:rPr>
        <w:t xml:space="preserve">tandards </w:t>
      </w:r>
      <w:r w:rsidR="008C0A06" w:rsidRPr="00FC5992">
        <w:rPr>
          <w:rFonts w:ascii="Times New Roman" w:hAnsi="Times New Roman"/>
          <w:color w:val="000000"/>
          <w:sz w:val="24"/>
          <w:szCs w:val="24"/>
          <w:lang w:val="fr-FR"/>
        </w:rPr>
        <w:t xml:space="preserve">sont des exigences minimums. </w:t>
      </w:r>
      <w:r w:rsidR="008E223D" w:rsidRPr="00FC5992">
        <w:rPr>
          <w:rFonts w:ascii="Times New Roman" w:hAnsi="Times New Roman"/>
          <w:color w:val="000000"/>
          <w:sz w:val="24"/>
          <w:szCs w:val="24"/>
          <w:lang w:val="fr-FR"/>
        </w:rPr>
        <w:t xml:space="preserve">Ci-dessous figurent </w:t>
      </w:r>
      <w:r w:rsidR="008C0A06" w:rsidRPr="00FC5992">
        <w:rPr>
          <w:rFonts w:ascii="Times New Roman" w:hAnsi="Times New Roman"/>
          <w:color w:val="000000"/>
          <w:sz w:val="24"/>
          <w:szCs w:val="24"/>
          <w:lang w:val="fr-FR"/>
        </w:rPr>
        <w:t xml:space="preserve">les normes pour diriger correctement un </w:t>
      </w:r>
      <w:r w:rsidR="00A80F74" w:rsidRPr="00FC5992">
        <w:rPr>
          <w:rFonts w:ascii="Times New Roman" w:hAnsi="Times New Roman"/>
          <w:color w:val="000000"/>
          <w:sz w:val="24"/>
          <w:szCs w:val="24"/>
          <w:lang w:val="fr-FR"/>
        </w:rPr>
        <w:t>DVMA</w:t>
      </w:r>
      <w:r w:rsidR="00FD05B1" w:rsidRPr="00FC5992">
        <w:rPr>
          <w:rFonts w:ascii="Times New Roman" w:hAnsi="Times New Roman"/>
          <w:color w:val="000000"/>
          <w:sz w:val="24"/>
          <w:szCs w:val="24"/>
          <w:lang w:val="fr-FR"/>
        </w:rPr>
        <w:t>.</w:t>
      </w:r>
      <w:r w:rsidR="00B12A5A" w:rsidRPr="00FC5992">
        <w:rPr>
          <w:rFonts w:ascii="Times New Roman" w:hAnsi="Times New Roman"/>
          <w:color w:val="000000"/>
          <w:sz w:val="24"/>
          <w:szCs w:val="24"/>
          <w:lang w:val="fr-FR"/>
        </w:rPr>
        <w:t xml:space="preserve"> </w:t>
      </w:r>
      <w:r w:rsidR="008C0A06" w:rsidRPr="00FC5992">
        <w:rPr>
          <w:rFonts w:ascii="Times New Roman" w:hAnsi="Times New Roman"/>
          <w:color w:val="000000"/>
          <w:sz w:val="24"/>
          <w:szCs w:val="24"/>
          <w:lang w:val="fr-FR"/>
        </w:rPr>
        <w:t xml:space="preserve">Elles </w:t>
      </w:r>
      <w:r w:rsidR="00A11189">
        <w:rPr>
          <w:rFonts w:ascii="Times New Roman" w:hAnsi="Times New Roman"/>
          <w:color w:val="000000"/>
          <w:sz w:val="24"/>
          <w:szCs w:val="24"/>
          <w:lang w:val="fr-FR"/>
        </w:rPr>
        <w:t>concernent</w:t>
      </w:r>
      <w:r w:rsidR="008C0A06" w:rsidRPr="00FC5992">
        <w:rPr>
          <w:rFonts w:ascii="Times New Roman" w:hAnsi="Times New Roman"/>
          <w:color w:val="000000"/>
          <w:sz w:val="24"/>
          <w:szCs w:val="24"/>
          <w:lang w:val="fr-FR"/>
        </w:rPr>
        <w:t xml:space="preserve"> ce qui suit </w:t>
      </w:r>
      <w:r w:rsidR="00FD05B1" w:rsidRPr="00FC5992">
        <w:rPr>
          <w:rFonts w:ascii="Times New Roman" w:hAnsi="Times New Roman"/>
          <w:color w:val="000000"/>
          <w:sz w:val="24"/>
          <w:szCs w:val="24"/>
          <w:lang w:val="fr-FR"/>
        </w:rPr>
        <w:t>:</w:t>
      </w:r>
    </w:p>
    <w:p w14:paraId="3CB305BB" w14:textId="77777777" w:rsidR="00FD05B1" w:rsidRPr="00FC5992" w:rsidRDefault="00883FCF" w:rsidP="003226AE">
      <w:pPr>
        <w:numPr>
          <w:ilvl w:val="0"/>
          <w:numId w:val="106"/>
        </w:numPr>
        <w:spacing w:line="360" w:lineRule="auto"/>
        <w:rPr>
          <w:rFonts w:ascii="Times New Roman" w:hAnsi="Times New Roman"/>
          <w:color w:val="000000"/>
          <w:sz w:val="24"/>
          <w:szCs w:val="24"/>
          <w:lang w:val="fr-FR"/>
        </w:rPr>
      </w:pPr>
      <w:r w:rsidRPr="00FC5992">
        <w:rPr>
          <w:rFonts w:ascii="Times New Roman" w:hAnsi="Times New Roman"/>
          <w:color w:val="000000"/>
          <w:sz w:val="24"/>
          <w:szCs w:val="24"/>
          <w:lang w:val="fr-FR"/>
        </w:rPr>
        <w:t>Le p</w:t>
      </w:r>
      <w:r w:rsidR="00FD05B1" w:rsidRPr="00FC5992">
        <w:rPr>
          <w:rFonts w:ascii="Times New Roman" w:hAnsi="Times New Roman"/>
          <w:color w:val="000000"/>
          <w:sz w:val="24"/>
          <w:szCs w:val="24"/>
          <w:lang w:val="fr-FR"/>
        </w:rPr>
        <w:t xml:space="preserve">ersonnel </w:t>
      </w:r>
    </w:p>
    <w:p w14:paraId="3AEFAF33" w14:textId="77777777" w:rsidR="00FD05B1" w:rsidRPr="00FC5992" w:rsidRDefault="008C0A06" w:rsidP="003226AE">
      <w:pPr>
        <w:numPr>
          <w:ilvl w:val="0"/>
          <w:numId w:val="106"/>
        </w:numPr>
        <w:spacing w:line="360" w:lineRule="auto"/>
        <w:rPr>
          <w:rFonts w:ascii="Times New Roman" w:hAnsi="Times New Roman"/>
          <w:color w:val="000000"/>
          <w:sz w:val="24"/>
          <w:szCs w:val="24"/>
          <w:lang w:val="fr-FR"/>
        </w:rPr>
      </w:pPr>
      <w:r w:rsidRPr="00FC5992">
        <w:rPr>
          <w:rFonts w:ascii="Times New Roman" w:hAnsi="Times New Roman"/>
          <w:color w:val="000000"/>
          <w:sz w:val="24"/>
          <w:szCs w:val="24"/>
          <w:lang w:val="fr-FR"/>
        </w:rPr>
        <w:t>L</w:t>
      </w:r>
      <w:r w:rsidR="00883FCF" w:rsidRPr="00FC5992">
        <w:rPr>
          <w:rFonts w:ascii="Times New Roman" w:hAnsi="Times New Roman"/>
          <w:color w:val="000000"/>
          <w:sz w:val="24"/>
          <w:szCs w:val="24"/>
          <w:lang w:val="fr-FR"/>
        </w:rPr>
        <w:t>es</w:t>
      </w:r>
      <w:r w:rsidR="00814896" w:rsidRPr="00FC5992">
        <w:rPr>
          <w:rFonts w:ascii="Times New Roman" w:hAnsi="Times New Roman"/>
          <w:color w:val="000000"/>
          <w:sz w:val="24"/>
          <w:szCs w:val="24"/>
          <w:lang w:val="fr-FR"/>
        </w:rPr>
        <w:t xml:space="preserve"> </w:t>
      </w:r>
      <w:r w:rsidR="00883FCF" w:rsidRPr="00FC5992">
        <w:rPr>
          <w:rFonts w:ascii="Times New Roman" w:hAnsi="Times New Roman"/>
          <w:color w:val="000000"/>
          <w:sz w:val="24"/>
          <w:szCs w:val="24"/>
          <w:lang w:val="fr-FR"/>
        </w:rPr>
        <w:t>l</w:t>
      </w:r>
      <w:r w:rsidRPr="00FC5992">
        <w:rPr>
          <w:rFonts w:ascii="Times New Roman" w:hAnsi="Times New Roman"/>
          <w:color w:val="000000"/>
          <w:sz w:val="24"/>
          <w:szCs w:val="24"/>
          <w:lang w:val="fr-FR"/>
        </w:rPr>
        <w:t>ocaux</w:t>
      </w:r>
      <w:r w:rsidR="00FD05B1" w:rsidRPr="00FC5992">
        <w:rPr>
          <w:rFonts w:ascii="Times New Roman" w:hAnsi="Times New Roman"/>
          <w:color w:val="000000"/>
          <w:sz w:val="24"/>
          <w:szCs w:val="24"/>
          <w:lang w:val="fr-FR"/>
        </w:rPr>
        <w:t xml:space="preserve"> </w:t>
      </w:r>
    </w:p>
    <w:p w14:paraId="18211052" w14:textId="77777777" w:rsidR="00FD05B1" w:rsidRPr="00FC5992" w:rsidRDefault="00883FCF" w:rsidP="003226AE">
      <w:pPr>
        <w:numPr>
          <w:ilvl w:val="0"/>
          <w:numId w:val="106"/>
        </w:numPr>
        <w:spacing w:line="360" w:lineRule="auto"/>
        <w:rPr>
          <w:rFonts w:ascii="Times New Roman" w:hAnsi="Times New Roman"/>
          <w:color w:val="000000"/>
          <w:sz w:val="24"/>
          <w:szCs w:val="24"/>
          <w:lang w:val="fr-FR"/>
        </w:rPr>
      </w:pPr>
      <w:r w:rsidRPr="00FC5992">
        <w:rPr>
          <w:rFonts w:ascii="Times New Roman" w:hAnsi="Times New Roman"/>
          <w:color w:val="000000"/>
          <w:sz w:val="24"/>
          <w:szCs w:val="24"/>
          <w:lang w:val="fr-FR"/>
        </w:rPr>
        <w:t>La d</w:t>
      </w:r>
      <w:r w:rsidR="008C0A06" w:rsidRPr="00FC5992">
        <w:rPr>
          <w:rFonts w:ascii="Times New Roman" w:hAnsi="Times New Roman"/>
          <w:color w:val="000000"/>
          <w:sz w:val="24"/>
          <w:szCs w:val="24"/>
          <w:lang w:val="fr-FR"/>
        </w:rPr>
        <w:t>ispensation</w:t>
      </w:r>
    </w:p>
    <w:p w14:paraId="477BD6A1" w14:textId="77777777" w:rsidR="00FD05B1" w:rsidRPr="00FC5992" w:rsidRDefault="00883FCF" w:rsidP="003226AE">
      <w:pPr>
        <w:numPr>
          <w:ilvl w:val="0"/>
          <w:numId w:val="106"/>
        </w:numPr>
        <w:spacing w:line="360" w:lineRule="auto"/>
        <w:rPr>
          <w:rFonts w:ascii="Times New Roman" w:hAnsi="Times New Roman"/>
          <w:color w:val="000000"/>
          <w:sz w:val="24"/>
          <w:szCs w:val="24"/>
          <w:lang w:val="fr-FR"/>
        </w:rPr>
      </w:pPr>
      <w:r w:rsidRPr="00FC5992">
        <w:rPr>
          <w:rFonts w:ascii="Times New Roman" w:hAnsi="Times New Roman"/>
          <w:color w:val="000000"/>
          <w:sz w:val="24"/>
          <w:szCs w:val="24"/>
          <w:lang w:val="fr-FR"/>
        </w:rPr>
        <w:t>La t</w:t>
      </w:r>
      <w:r w:rsidR="008C0A06" w:rsidRPr="00FC5992">
        <w:rPr>
          <w:rFonts w:ascii="Times New Roman" w:hAnsi="Times New Roman"/>
          <w:color w:val="000000"/>
          <w:sz w:val="24"/>
          <w:szCs w:val="24"/>
          <w:lang w:val="fr-FR"/>
        </w:rPr>
        <w:t>enue des dossiers et</w:t>
      </w:r>
      <w:r w:rsidR="00FD05B1" w:rsidRPr="00FC5992">
        <w:rPr>
          <w:rFonts w:ascii="Times New Roman" w:hAnsi="Times New Roman"/>
          <w:color w:val="000000"/>
          <w:sz w:val="24"/>
          <w:szCs w:val="24"/>
          <w:lang w:val="fr-FR"/>
        </w:rPr>
        <w:t xml:space="preserve"> documentation </w:t>
      </w:r>
    </w:p>
    <w:p w14:paraId="74E5CB35" w14:textId="1664D33F" w:rsidR="00FD05B1" w:rsidRPr="00FC5992" w:rsidRDefault="00447B0A" w:rsidP="003226AE">
      <w:pPr>
        <w:spacing w:line="360" w:lineRule="auto"/>
        <w:rPr>
          <w:rFonts w:ascii="Times New Roman" w:hAnsi="Times New Roman"/>
          <w:i/>
          <w:color w:val="000000"/>
          <w:sz w:val="24"/>
          <w:szCs w:val="24"/>
          <w:lang w:val="fr-FR"/>
        </w:rPr>
      </w:pPr>
      <w:r>
        <w:rPr>
          <w:rFonts w:ascii="Times New Roman" w:hAnsi="Times New Roman"/>
          <w:bCs/>
          <w:i/>
          <w:color w:val="000000"/>
          <w:sz w:val="24"/>
          <w:szCs w:val="24"/>
          <w:lang w:val="fr-FR"/>
        </w:rPr>
        <w:t>N</w:t>
      </w:r>
      <w:r w:rsidR="008C0A06" w:rsidRPr="00FC5992">
        <w:rPr>
          <w:rFonts w:ascii="Times New Roman" w:hAnsi="Times New Roman"/>
          <w:bCs/>
          <w:i/>
          <w:color w:val="000000"/>
          <w:sz w:val="24"/>
          <w:szCs w:val="24"/>
          <w:lang w:val="fr-FR"/>
        </w:rPr>
        <w:t>ormes pour le personnel</w:t>
      </w:r>
      <w:r w:rsidR="00FD05B1" w:rsidRPr="00FC5992">
        <w:rPr>
          <w:rFonts w:ascii="Times New Roman" w:hAnsi="Times New Roman"/>
          <w:bCs/>
          <w:i/>
          <w:color w:val="000000"/>
          <w:sz w:val="24"/>
          <w:szCs w:val="24"/>
          <w:lang w:val="fr-FR"/>
        </w:rPr>
        <w:t xml:space="preserve"> </w:t>
      </w:r>
    </w:p>
    <w:p w14:paraId="2EB19F99" w14:textId="098C26B2" w:rsidR="001117A2" w:rsidRPr="00FC5992" w:rsidRDefault="001117A2" w:rsidP="003226AE">
      <w:pPr>
        <w:numPr>
          <w:ilvl w:val="0"/>
          <w:numId w:val="106"/>
        </w:numPr>
        <w:spacing w:line="360" w:lineRule="auto"/>
        <w:rPr>
          <w:rFonts w:ascii="Times New Roman" w:hAnsi="Times New Roman"/>
          <w:color w:val="000000"/>
          <w:sz w:val="24"/>
          <w:szCs w:val="24"/>
          <w:lang w:val="fr-FR"/>
        </w:rPr>
      </w:pPr>
      <w:r w:rsidRPr="00FC5992">
        <w:rPr>
          <w:rFonts w:ascii="Times New Roman" w:hAnsi="Times New Roman"/>
          <w:color w:val="000000"/>
          <w:sz w:val="24"/>
          <w:szCs w:val="24"/>
          <w:lang w:val="fr-FR"/>
        </w:rPr>
        <w:t>Vendeur</w:t>
      </w:r>
      <w:r w:rsidR="00FD05B1" w:rsidRPr="00FC5992">
        <w:rPr>
          <w:rFonts w:ascii="Times New Roman" w:hAnsi="Times New Roman"/>
          <w:color w:val="000000"/>
          <w:sz w:val="24"/>
          <w:szCs w:val="24"/>
          <w:lang w:val="fr-FR"/>
        </w:rPr>
        <w:t xml:space="preserve"> </w:t>
      </w:r>
      <w:r w:rsidR="00A80F74" w:rsidRPr="00FC5992">
        <w:rPr>
          <w:rFonts w:ascii="Times New Roman" w:hAnsi="Times New Roman"/>
          <w:color w:val="000000"/>
          <w:sz w:val="24"/>
          <w:szCs w:val="24"/>
          <w:lang w:val="fr-FR"/>
        </w:rPr>
        <w:t>DVMA</w:t>
      </w:r>
      <w:r w:rsidR="00FD05B1" w:rsidRPr="00FC5992">
        <w:rPr>
          <w:rFonts w:ascii="Times New Roman" w:hAnsi="Times New Roman"/>
          <w:color w:val="000000"/>
          <w:sz w:val="24"/>
          <w:szCs w:val="24"/>
          <w:lang w:val="fr-FR"/>
        </w:rPr>
        <w:t xml:space="preserve"> </w:t>
      </w:r>
      <w:r w:rsidRPr="00FC5992">
        <w:rPr>
          <w:rFonts w:ascii="Times New Roman" w:hAnsi="Times New Roman"/>
          <w:color w:val="000000"/>
          <w:sz w:val="24"/>
          <w:szCs w:val="24"/>
          <w:lang w:val="fr-FR"/>
        </w:rPr>
        <w:t>formé</w:t>
      </w:r>
      <w:r w:rsidR="00DB1323">
        <w:rPr>
          <w:rFonts w:ascii="Times New Roman" w:hAnsi="Times New Roman"/>
          <w:color w:val="000000"/>
          <w:sz w:val="24"/>
          <w:szCs w:val="24"/>
          <w:lang w:val="fr-FR"/>
        </w:rPr>
        <w:t>.</w:t>
      </w:r>
    </w:p>
    <w:p w14:paraId="6F44876C" w14:textId="60B52453" w:rsidR="00FD05B1" w:rsidRPr="00FC5992" w:rsidRDefault="001117A2" w:rsidP="005B18BD">
      <w:pPr>
        <w:numPr>
          <w:ilvl w:val="0"/>
          <w:numId w:val="106"/>
        </w:numPr>
        <w:spacing w:line="360" w:lineRule="auto"/>
        <w:rPr>
          <w:rFonts w:ascii="Times New Roman" w:hAnsi="Times New Roman"/>
          <w:color w:val="000000"/>
          <w:sz w:val="24"/>
          <w:szCs w:val="24"/>
          <w:lang w:val="fr-FR"/>
        </w:rPr>
      </w:pPr>
      <w:r w:rsidRPr="00FC5992">
        <w:rPr>
          <w:rFonts w:ascii="Times New Roman" w:hAnsi="Times New Roman"/>
          <w:color w:val="000000"/>
          <w:sz w:val="24"/>
          <w:szCs w:val="24"/>
          <w:lang w:val="fr-FR"/>
        </w:rPr>
        <w:t>Être vêtu</w:t>
      </w:r>
      <w:r w:rsidR="005B18BD" w:rsidRPr="00FC5992">
        <w:rPr>
          <w:rFonts w:ascii="Times New Roman" w:hAnsi="Times New Roman"/>
          <w:color w:val="000000"/>
          <w:sz w:val="24"/>
          <w:szCs w:val="24"/>
          <w:lang w:val="fr-FR"/>
        </w:rPr>
        <w:t xml:space="preserve"> de manière professionnelle</w:t>
      </w:r>
      <w:r w:rsidR="00DB1323">
        <w:rPr>
          <w:rFonts w:ascii="Times New Roman" w:hAnsi="Times New Roman"/>
          <w:color w:val="000000"/>
          <w:sz w:val="24"/>
          <w:szCs w:val="24"/>
          <w:lang w:val="fr-FR"/>
        </w:rPr>
        <w:t>.</w:t>
      </w:r>
    </w:p>
    <w:p w14:paraId="330C2815" w14:textId="77777777" w:rsidR="00FD05B1" w:rsidRPr="00FC5992" w:rsidRDefault="005B18BD" w:rsidP="003226AE">
      <w:pPr>
        <w:numPr>
          <w:ilvl w:val="0"/>
          <w:numId w:val="106"/>
        </w:numPr>
        <w:spacing w:line="360" w:lineRule="auto"/>
        <w:rPr>
          <w:rFonts w:ascii="Times New Roman" w:hAnsi="Times New Roman"/>
          <w:color w:val="000000"/>
          <w:sz w:val="24"/>
          <w:szCs w:val="24"/>
          <w:lang w:val="fr-FR"/>
        </w:rPr>
      </w:pPr>
      <w:r w:rsidRPr="00FC5992">
        <w:rPr>
          <w:rFonts w:ascii="Times New Roman" w:hAnsi="Times New Roman"/>
          <w:color w:val="000000"/>
          <w:sz w:val="24"/>
          <w:szCs w:val="24"/>
          <w:lang w:val="fr-FR"/>
        </w:rPr>
        <w:t>Ne pas travailler sous l’influence de l’alco</w:t>
      </w:r>
      <w:r w:rsidR="00FD05B1" w:rsidRPr="00FC5992">
        <w:rPr>
          <w:rFonts w:ascii="Times New Roman" w:hAnsi="Times New Roman"/>
          <w:color w:val="000000"/>
          <w:sz w:val="24"/>
          <w:szCs w:val="24"/>
          <w:lang w:val="fr-FR"/>
        </w:rPr>
        <w:t>ol</w:t>
      </w:r>
      <w:r w:rsidR="008E2C4E" w:rsidRPr="00FC5992">
        <w:rPr>
          <w:rFonts w:ascii="Times New Roman" w:hAnsi="Times New Roman"/>
          <w:color w:val="000000"/>
          <w:sz w:val="24"/>
          <w:szCs w:val="24"/>
          <w:lang w:val="fr-FR"/>
        </w:rPr>
        <w:t>.</w:t>
      </w:r>
    </w:p>
    <w:p w14:paraId="746A6C31" w14:textId="77777777" w:rsidR="00FD05B1" w:rsidRPr="00FC5992" w:rsidRDefault="00FD05B1" w:rsidP="003226AE">
      <w:pPr>
        <w:numPr>
          <w:ilvl w:val="0"/>
          <w:numId w:val="106"/>
        </w:numPr>
        <w:spacing w:line="360" w:lineRule="auto"/>
        <w:rPr>
          <w:rFonts w:ascii="Times New Roman" w:hAnsi="Times New Roman"/>
          <w:color w:val="000000"/>
          <w:sz w:val="24"/>
          <w:szCs w:val="24"/>
          <w:lang w:val="fr-FR"/>
        </w:rPr>
      </w:pPr>
      <w:r w:rsidRPr="00FC5992">
        <w:rPr>
          <w:rFonts w:ascii="Times New Roman" w:hAnsi="Times New Roman"/>
          <w:color w:val="000000"/>
          <w:sz w:val="24"/>
          <w:szCs w:val="24"/>
          <w:lang w:val="fr-FR"/>
        </w:rPr>
        <w:t>Observe</w:t>
      </w:r>
      <w:r w:rsidR="00821595" w:rsidRPr="00FC5992">
        <w:rPr>
          <w:rFonts w:ascii="Times New Roman" w:hAnsi="Times New Roman"/>
          <w:color w:val="000000"/>
          <w:sz w:val="24"/>
          <w:szCs w:val="24"/>
          <w:lang w:val="fr-FR"/>
        </w:rPr>
        <w:t>r des</w:t>
      </w:r>
      <w:r w:rsidR="005B18BD" w:rsidRPr="00FC5992">
        <w:rPr>
          <w:rFonts w:ascii="Times New Roman" w:hAnsi="Times New Roman"/>
          <w:color w:val="000000"/>
          <w:sz w:val="24"/>
          <w:szCs w:val="24"/>
          <w:lang w:val="fr-FR"/>
        </w:rPr>
        <w:t xml:space="preserve"> </w:t>
      </w:r>
      <w:r w:rsidR="00821595" w:rsidRPr="00FC5992">
        <w:rPr>
          <w:rFonts w:ascii="Times New Roman" w:hAnsi="Times New Roman"/>
          <w:color w:val="000000"/>
          <w:sz w:val="24"/>
          <w:szCs w:val="24"/>
          <w:lang w:val="fr-FR"/>
        </w:rPr>
        <w:t>n</w:t>
      </w:r>
      <w:r w:rsidR="005B18BD" w:rsidRPr="00FC5992">
        <w:rPr>
          <w:rFonts w:ascii="Times New Roman" w:hAnsi="Times New Roman"/>
          <w:color w:val="000000"/>
          <w:sz w:val="24"/>
          <w:szCs w:val="24"/>
          <w:lang w:val="fr-FR"/>
        </w:rPr>
        <w:t>ormes élevées en matière d’hygiè</w:t>
      </w:r>
      <w:r w:rsidRPr="00FC5992">
        <w:rPr>
          <w:rFonts w:ascii="Times New Roman" w:hAnsi="Times New Roman"/>
          <w:color w:val="000000"/>
          <w:sz w:val="24"/>
          <w:szCs w:val="24"/>
          <w:lang w:val="fr-FR"/>
        </w:rPr>
        <w:t>ne</w:t>
      </w:r>
      <w:r w:rsidR="008E2C4E" w:rsidRPr="00FC5992">
        <w:rPr>
          <w:rFonts w:ascii="Times New Roman" w:hAnsi="Times New Roman"/>
          <w:color w:val="000000"/>
          <w:sz w:val="24"/>
          <w:szCs w:val="24"/>
          <w:lang w:val="fr-FR"/>
        </w:rPr>
        <w:t>.</w:t>
      </w:r>
    </w:p>
    <w:p w14:paraId="31C58757" w14:textId="77777777" w:rsidR="00FD05B1" w:rsidRPr="00FC5992" w:rsidRDefault="00883FCF" w:rsidP="003226AE">
      <w:pPr>
        <w:numPr>
          <w:ilvl w:val="0"/>
          <w:numId w:val="106"/>
        </w:numPr>
        <w:spacing w:line="360" w:lineRule="auto"/>
        <w:rPr>
          <w:rFonts w:ascii="Times New Roman" w:hAnsi="Times New Roman"/>
          <w:color w:val="000000"/>
          <w:sz w:val="24"/>
          <w:szCs w:val="24"/>
          <w:lang w:val="fr-FR"/>
        </w:rPr>
      </w:pPr>
      <w:r w:rsidRPr="00FC5992">
        <w:rPr>
          <w:rFonts w:ascii="Times New Roman" w:hAnsi="Times New Roman"/>
          <w:color w:val="000000"/>
          <w:sz w:val="24"/>
          <w:szCs w:val="24"/>
          <w:lang w:val="fr-FR"/>
        </w:rPr>
        <w:t>Être sain d’esprit</w:t>
      </w:r>
      <w:r w:rsidR="008E2C4E" w:rsidRPr="00FC5992">
        <w:rPr>
          <w:rFonts w:ascii="Times New Roman" w:hAnsi="Times New Roman"/>
          <w:color w:val="000000"/>
          <w:sz w:val="24"/>
          <w:szCs w:val="24"/>
          <w:lang w:val="fr-FR"/>
        </w:rPr>
        <w:t>.</w:t>
      </w:r>
    </w:p>
    <w:p w14:paraId="01E5F20C" w14:textId="77777777" w:rsidR="00FD05B1" w:rsidRPr="00FC5992" w:rsidRDefault="00821595" w:rsidP="003226AE">
      <w:pPr>
        <w:numPr>
          <w:ilvl w:val="0"/>
          <w:numId w:val="106"/>
        </w:numPr>
        <w:spacing w:line="360" w:lineRule="auto"/>
        <w:rPr>
          <w:rFonts w:ascii="Times New Roman" w:hAnsi="Times New Roman"/>
          <w:color w:val="000000"/>
          <w:sz w:val="24"/>
          <w:szCs w:val="24"/>
          <w:lang w:val="fr-FR"/>
        </w:rPr>
      </w:pPr>
      <w:r w:rsidRPr="00FC5992">
        <w:rPr>
          <w:rFonts w:ascii="Times New Roman" w:hAnsi="Times New Roman"/>
          <w:color w:val="000000"/>
          <w:sz w:val="24"/>
          <w:szCs w:val="24"/>
          <w:lang w:val="fr-FR"/>
        </w:rPr>
        <w:t>Se comporter de manière professionnelle</w:t>
      </w:r>
      <w:r w:rsidR="008E2C4E" w:rsidRPr="00FC5992">
        <w:rPr>
          <w:rFonts w:ascii="Times New Roman" w:hAnsi="Times New Roman"/>
          <w:color w:val="000000"/>
          <w:sz w:val="24"/>
          <w:szCs w:val="24"/>
          <w:lang w:val="fr-FR"/>
        </w:rPr>
        <w:t>.</w:t>
      </w:r>
    </w:p>
    <w:p w14:paraId="6D8356E0" w14:textId="77777777" w:rsidR="00FD05B1" w:rsidRPr="00FC5992" w:rsidRDefault="00FD05B1" w:rsidP="003226AE">
      <w:pPr>
        <w:numPr>
          <w:ilvl w:val="0"/>
          <w:numId w:val="106"/>
        </w:numPr>
        <w:spacing w:line="360" w:lineRule="auto"/>
        <w:rPr>
          <w:rFonts w:ascii="Times New Roman" w:hAnsi="Times New Roman"/>
          <w:color w:val="000000"/>
          <w:sz w:val="24"/>
          <w:szCs w:val="24"/>
          <w:lang w:val="fr-FR"/>
        </w:rPr>
      </w:pPr>
      <w:r w:rsidRPr="00FC5992">
        <w:rPr>
          <w:rFonts w:ascii="Times New Roman" w:hAnsi="Times New Roman"/>
          <w:color w:val="000000"/>
          <w:sz w:val="24"/>
          <w:szCs w:val="24"/>
          <w:lang w:val="fr-FR"/>
        </w:rPr>
        <w:t>Observe</w:t>
      </w:r>
      <w:r w:rsidR="002F3935" w:rsidRPr="00FC5992">
        <w:rPr>
          <w:rFonts w:ascii="Times New Roman" w:hAnsi="Times New Roman"/>
          <w:color w:val="000000"/>
          <w:sz w:val="24"/>
          <w:szCs w:val="24"/>
          <w:lang w:val="fr-FR"/>
        </w:rPr>
        <w:t>r les directives établies par la</w:t>
      </w:r>
      <w:r w:rsidRPr="00FC5992">
        <w:rPr>
          <w:rFonts w:ascii="Times New Roman" w:hAnsi="Times New Roman"/>
          <w:color w:val="000000"/>
          <w:sz w:val="24"/>
          <w:szCs w:val="24"/>
          <w:lang w:val="fr-FR"/>
        </w:rPr>
        <w:t xml:space="preserve"> NDA. </w:t>
      </w:r>
    </w:p>
    <w:p w14:paraId="62A8C922" w14:textId="77777777" w:rsidR="00FD05B1" w:rsidRPr="00FC5992" w:rsidRDefault="000564A6" w:rsidP="003226AE">
      <w:pPr>
        <w:numPr>
          <w:ilvl w:val="0"/>
          <w:numId w:val="106"/>
        </w:numPr>
        <w:spacing w:line="360" w:lineRule="auto"/>
        <w:rPr>
          <w:rFonts w:ascii="Times New Roman" w:hAnsi="Times New Roman"/>
          <w:color w:val="000000"/>
          <w:sz w:val="24"/>
          <w:szCs w:val="24"/>
          <w:lang w:val="fr-FR"/>
        </w:rPr>
      </w:pPr>
      <w:r w:rsidRPr="00FC5992">
        <w:rPr>
          <w:rFonts w:ascii="Times New Roman" w:hAnsi="Times New Roman"/>
          <w:color w:val="000000"/>
          <w:sz w:val="24"/>
          <w:szCs w:val="24"/>
          <w:lang w:val="fr-FR"/>
        </w:rPr>
        <w:t>Le vendeur de médicaments doit avoir rédigé une lettre d’engagement pour faire fonctionner un DVMA donné</w:t>
      </w:r>
      <w:r w:rsidR="00FD05B1" w:rsidRPr="00FC5992">
        <w:rPr>
          <w:rFonts w:ascii="Times New Roman" w:hAnsi="Times New Roman"/>
          <w:color w:val="000000"/>
          <w:sz w:val="24"/>
          <w:szCs w:val="24"/>
          <w:lang w:val="fr-FR"/>
        </w:rPr>
        <w:t>.</w:t>
      </w:r>
    </w:p>
    <w:p w14:paraId="00391491" w14:textId="41521427" w:rsidR="00FD05B1" w:rsidRPr="00FC5992" w:rsidRDefault="000564A6" w:rsidP="003226AE">
      <w:pPr>
        <w:numPr>
          <w:ilvl w:val="0"/>
          <w:numId w:val="106"/>
        </w:numPr>
        <w:spacing w:line="360" w:lineRule="auto"/>
        <w:rPr>
          <w:rFonts w:ascii="Times New Roman" w:hAnsi="Times New Roman"/>
          <w:color w:val="000000"/>
          <w:sz w:val="24"/>
          <w:szCs w:val="24"/>
          <w:lang w:val="fr-FR"/>
        </w:rPr>
      </w:pPr>
      <w:r w:rsidRPr="00FC5992">
        <w:rPr>
          <w:rFonts w:ascii="Times New Roman" w:hAnsi="Times New Roman"/>
          <w:color w:val="000000"/>
          <w:sz w:val="24"/>
          <w:szCs w:val="24"/>
          <w:lang w:val="fr-FR"/>
        </w:rPr>
        <w:t xml:space="preserve">Suivre </w:t>
      </w:r>
      <w:r w:rsidR="00622601" w:rsidRPr="00FC5992">
        <w:rPr>
          <w:rFonts w:ascii="Times New Roman" w:hAnsi="Times New Roman"/>
          <w:color w:val="000000"/>
          <w:sz w:val="24"/>
          <w:szCs w:val="24"/>
          <w:lang w:val="fr-FR"/>
        </w:rPr>
        <w:t>régulièrement une</w:t>
      </w:r>
      <w:r w:rsidR="003C01E9" w:rsidRPr="00FC5992">
        <w:rPr>
          <w:rFonts w:ascii="Times New Roman" w:hAnsi="Times New Roman"/>
          <w:color w:val="000000"/>
          <w:sz w:val="24"/>
          <w:szCs w:val="24"/>
          <w:lang w:val="fr-FR"/>
        </w:rPr>
        <w:t xml:space="preserve"> formation médicale continue</w:t>
      </w:r>
      <w:r w:rsidR="00FD05B1" w:rsidRPr="00FC5992">
        <w:rPr>
          <w:rFonts w:ascii="Times New Roman" w:hAnsi="Times New Roman"/>
          <w:color w:val="000000"/>
          <w:sz w:val="24"/>
          <w:szCs w:val="24"/>
          <w:lang w:val="fr-FR"/>
        </w:rPr>
        <w:t xml:space="preserve">. </w:t>
      </w:r>
    </w:p>
    <w:p w14:paraId="28D6B1C7" w14:textId="2C82CB10" w:rsidR="00FD05B1" w:rsidRPr="00FC5992" w:rsidRDefault="00447B0A" w:rsidP="003226AE">
      <w:pPr>
        <w:spacing w:line="360" w:lineRule="auto"/>
        <w:rPr>
          <w:rFonts w:ascii="Times New Roman" w:hAnsi="Times New Roman"/>
          <w:i/>
          <w:color w:val="000000"/>
          <w:sz w:val="24"/>
          <w:szCs w:val="24"/>
          <w:lang w:val="fr-FR"/>
        </w:rPr>
      </w:pPr>
      <w:r>
        <w:rPr>
          <w:rFonts w:ascii="Times New Roman" w:hAnsi="Times New Roman"/>
          <w:bCs/>
          <w:i/>
          <w:color w:val="000000"/>
          <w:sz w:val="24"/>
          <w:szCs w:val="24"/>
          <w:lang w:val="fr-FR"/>
        </w:rPr>
        <w:t>N</w:t>
      </w:r>
      <w:r w:rsidR="003C01E9" w:rsidRPr="00FC5992">
        <w:rPr>
          <w:rFonts w:ascii="Times New Roman" w:hAnsi="Times New Roman"/>
          <w:bCs/>
          <w:i/>
          <w:color w:val="000000"/>
          <w:sz w:val="24"/>
          <w:szCs w:val="24"/>
          <w:lang w:val="fr-FR"/>
        </w:rPr>
        <w:t>ormes pour la dispensation</w:t>
      </w:r>
    </w:p>
    <w:p w14:paraId="4F6EF47D" w14:textId="77777777" w:rsidR="00FD05B1" w:rsidRPr="00FC5992" w:rsidRDefault="003C01E9" w:rsidP="003226AE">
      <w:pPr>
        <w:numPr>
          <w:ilvl w:val="0"/>
          <w:numId w:val="106"/>
        </w:numPr>
        <w:spacing w:line="360" w:lineRule="auto"/>
        <w:rPr>
          <w:rFonts w:ascii="Times New Roman" w:hAnsi="Times New Roman"/>
          <w:color w:val="000000"/>
          <w:sz w:val="24"/>
          <w:szCs w:val="24"/>
          <w:lang w:val="fr-FR"/>
        </w:rPr>
      </w:pPr>
      <w:r w:rsidRPr="00FC5992">
        <w:rPr>
          <w:rFonts w:ascii="Times New Roman" w:hAnsi="Times New Roman"/>
          <w:color w:val="000000"/>
          <w:sz w:val="24"/>
          <w:szCs w:val="24"/>
          <w:lang w:val="fr-FR"/>
        </w:rPr>
        <w:t>Disponibilité des matériels à dispenser</w:t>
      </w:r>
      <w:r w:rsidR="00FD05B1" w:rsidRPr="00FC5992">
        <w:rPr>
          <w:rFonts w:ascii="Times New Roman" w:hAnsi="Times New Roman"/>
          <w:color w:val="000000"/>
          <w:sz w:val="24"/>
          <w:szCs w:val="24"/>
          <w:lang w:val="fr-FR"/>
        </w:rPr>
        <w:t>.</w:t>
      </w:r>
    </w:p>
    <w:p w14:paraId="6EA6356D" w14:textId="77777777" w:rsidR="00FD05B1" w:rsidRPr="00FC5992" w:rsidRDefault="003C01E9" w:rsidP="003226AE">
      <w:pPr>
        <w:numPr>
          <w:ilvl w:val="0"/>
          <w:numId w:val="106"/>
        </w:numPr>
        <w:spacing w:line="360" w:lineRule="auto"/>
        <w:rPr>
          <w:rFonts w:ascii="Times New Roman" w:hAnsi="Times New Roman"/>
          <w:color w:val="000000"/>
          <w:sz w:val="24"/>
          <w:szCs w:val="24"/>
          <w:lang w:val="fr-FR"/>
        </w:rPr>
      </w:pPr>
      <w:r w:rsidRPr="00FC5992">
        <w:rPr>
          <w:rFonts w:ascii="Times New Roman" w:hAnsi="Times New Roman"/>
          <w:color w:val="000000"/>
          <w:sz w:val="24"/>
          <w:szCs w:val="24"/>
          <w:lang w:val="fr-FR"/>
        </w:rPr>
        <w:t>Tous les médicaments stockés doivent être inscrits auprès de l’Autorité nationale de contrôle des médicaments</w:t>
      </w:r>
      <w:r w:rsidR="00FD05B1" w:rsidRPr="00FC5992">
        <w:rPr>
          <w:rFonts w:ascii="Times New Roman" w:hAnsi="Times New Roman"/>
          <w:color w:val="000000"/>
          <w:sz w:val="24"/>
          <w:szCs w:val="24"/>
          <w:lang w:val="fr-FR"/>
        </w:rPr>
        <w:t>.</w:t>
      </w:r>
    </w:p>
    <w:p w14:paraId="795C8484" w14:textId="77777777" w:rsidR="003C01E9" w:rsidRPr="00FC5992" w:rsidRDefault="003C01E9" w:rsidP="003C01E9">
      <w:pPr>
        <w:numPr>
          <w:ilvl w:val="0"/>
          <w:numId w:val="106"/>
        </w:numPr>
        <w:spacing w:line="360" w:lineRule="auto"/>
        <w:rPr>
          <w:rFonts w:ascii="Times New Roman" w:hAnsi="Times New Roman"/>
          <w:color w:val="000000"/>
          <w:sz w:val="24"/>
          <w:szCs w:val="24"/>
          <w:lang w:val="fr-FR"/>
        </w:rPr>
      </w:pPr>
      <w:r w:rsidRPr="00FC5992">
        <w:rPr>
          <w:rFonts w:ascii="Times New Roman" w:hAnsi="Times New Roman"/>
          <w:color w:val="000000"/>
          <w:sz w:val="24"/>
          <w:szCs w:val="24"/>
          <w:lang w:val="fr-FR"/>
        </w:rPr>
        <w:lastRenderedPageBreak/>
        <w:t xml:space="preserve">Tous les médicaments dans le DVMA doivent être conservés conformément aux directives du fabricant. </w:t>
      </w:r>
    </w:p>
    <w:p w14:paraId="6D54A7C6" w14:textId="77777777" w:rsidR="003C01E9" w:rsidRPr="00FC5992" w:rsidRDefault="003C01E9" w:rsidP="003C01E9">
      <w:pPr>
        <w:numPr>
          <w:ilvl w:val="0"/>
          <w:numId w:val="106"/>
        </w:numPr>
        <w:spacing w:line="360" w:lineRule="auto"/>
        <w:rPr>
          <w:rFonts w:ascii="Times New Roman" w:hAnsi="Times New Roman"/>
          <w:color w:val="000000"/>
          <w:sz w:val="24"/>
          <w:szCs w:val="24"/>
          <w:lang w:val="fr-FR"/>
        </w:rPr>
      </w:pPr>
      <w:r w:rsidRPr="00FC5992">
        <w:rPr>
          <w:rFonts w:ascii="Times New Roman" w:hAnsi="Times New Roman"/>
          <w:color w:val="000000"/>
          <w:sz w:val="24"/>
          <w:szCs w:val="24"/>
          <w:lang w:val="fr-FR"/>
        </w:rPr>
        <w:t xml:space="preserve"> Les médicaments périmés ne doivent pas être dispensés.</w:t>
      </w:r>
    </w:p>
    <w:p w14:paraId="63B53F74" w14:textId="77777777" w:rsidR="00F46A4F" w:rsidRPr="00FC5992" w:rsidRDefault="00F46A4F" w:rsidP="00F46A4F">
      <w:pPr>
        <w:numPr>
          <w:ilvl w:val="0"/>
          <w:numId w:val="106"/>
        </w:numPr>
        <w:spacing w:line="360" w:lineRule="auto"/>
        <w:rPr>
          <w:rFonts w:ascii="Times New Roman" w:hAnsi="Times New Roman"/>
          <w:color w:val="000000"/>
          <w:sz w:val="24"/>
          <w:szCs w:val="24"/>
          <w:lang w:val="fr-FR" w:bidi="ar-SA"/>
        </w:rPr>
      </w:pPr>
      <w:r w:rsidRPr="00FC5992">
        <w:rPr>
          <w:rFonts w:ascii="Times New Roman" w:hAnsi="Times New Roman"/>
          <w:color w:val="000000"/>
          <w:sz w:val="24"/>
          <w:szCs w:val="24"/>
          <w:lang w:val="fr-FR" w:bidi="ar-SA"/>
        </w:rPr>
        <w:t xml:space="preserve">Être capable d’identifier les cas de complication et les orienter. </w:t>
      </w:r>
    </w:p>
    <w:p w14:paraId="3B502DF7" w14:textId="58C58404" w:rsidR="00FD05B1" w:rsidRPr="00FC5992" w:rsidRDefault="00F46A4F" w:rsidP="00F46A4F">
      <w:pPr>
        <w:numPr>
          <w:ilvl w:val="0"/>
          <w:numId w:val="106"/>
        </w:numPr>
        <w:spacing w:line="360" w:lineRule="auto"/>
        <w:rPr>
          <w:rFonts w:ascii="Times New Roman" w:hAnsi="Times New Roman"/>
          <w:color w:val="000000"/>
          <w:sz w:val="24"/>
          <w:szCs w:val="24"/>
          <w:lang w:val="fr-FR"/>
        </w:rPr>
      </w:pPr>
      <w:r w:rsidRPr="00FC5992">
        <w:rPr>
          <w:rFonts w:ascii="Times New Roman" w:hAnsi="Times New Roman"/>
          <w:color w:val="000000"/>
          <w:sz w:val="24"/>
          <w:szCs w:val="24"/>
          <w:lang w:val="fr-FR"/>
        </w:rPr>
        <w:t>Tous les médicaments sous ordonnance doivent être dispensés sur présentation d’une ordonnance écrite valide.</w:t>
      </w:r>
    </w:p>
    <w:p w14:paraId="0E003AFE" w14:textId="77777777" w:rsidR="00FD05B1" w:rsidRPr="00FC5992" w:rsidRDefault="00F46A4F" w:rsidP="00F46A4F">
      <w:pPr>
        <w:numPr>
          <w:ilvl w:val="0"/>
          <w:numId w:val="106"/>
        </w:numPr>
        <w:spacing w:line="360" w:lineRule="auto"/>
        <w:rPr>
          <w:rFonts w:ascii="Times New Roman" w:hAnsi="Times New Roman"/>
          <w:color w:val="000000"/>
          <w:sz w:val="24"/>
          <w:szCs w:val="24"/>
          <w:lang w:val="fr-FR"/>
        </w:rPr>
      </w:pPr>
      <w:r w:rsidRPr="00FC5992">
        <w:rPr>
          <w:rFonts w:ascii="Times New Roman" w:hAnsi="Times New Roman"/>
          <w:color w:val="000000"/>
          <w:sz w:val="24"/>
          <w:szCs w:val="24"/>
          <w:lang w:val="fr-FR"/>
        </w:rPr>
        <w:t>Tenir un historique adéquat des médicaments distribués</w:t>
      </w:r>
      <w:r w:rsidR="00FD05B1" w:rsidRPr="00FC5992">
        <w:rPr>
          <w:rFonts w:ascii="Times New Roman" w:hAnsi="Times New Roman"/>
          <w:color w:val="000000"/>
          <w:sz w:val="24"/>
          <w:szCs w:val="24"/>
          <w:lang w:val="fr-FR"/>
        </w:rPr>
        <w:t>.</w:t>
      </w:r>
    </w:p>
    <w:p w14:paraId="39E3E915" w14:textId="77777777" w:rsidR="00F46A4F" w:rsidRPr="00FC5992" w:rsidRDefault="00F46A4F" w:rsidP="00F46A4F">
      <w:pPr>
        <w:numPr>
          <w:ilvl w:val="0"/>
          <w:numId w:val="106"/>
        </w:numPr>
        <w:spacing w:line="360" w:lineRule="auto"/>
        <w:rPr>
          <w:rFonts w:ascii="Times New Roman" w:hAnsi="Times New Roman"/>
          <w:color w:val="000000"/>
          <w:sz w:val="24"/>
          <w:szCs w:val="24"/>
          <w:lang w:val="fr-FR" w:bidi="ar-SA"/>
        </w:rPr>
      </w:pPr>
      <w:r w:rsidRPr="00FC5992">
        <w:rPr>
          <w:rFonts w:ascii="Times New Roman" w:hAnsi="Times New Roman"/>
          <w:color w:val="000000"/>
          <w:sz w:val="24"/>
          <w:szCs w:val="24"/>
          <w:lang w:val="fr-FR" w:bidi="ar-SA"/>
        </w:rPr>
        <w:t xml:space="preserve">Les médicaments doivent être dispensés dans des récipients adéquats clairement étiquetés. </w:t>
      </w:r>
    </w:p>
    <w:p w14:paraId="7771970D" w14:textId="605648B3" w:rsidR="00FD05B1" w:rsidRPr="00FC5992" w:rsidRDefault="00F46A4F" w:rsidP="00F46A4F">
      <w:pPr>
        <w:numPr>
          <w:ilvl w:val="0"/>
          <w:numId w:val="106"/>
        </w:numPr>
        <w:spacing w:line="360" w:lineRule="auto"/>
        <w:rPr>
          <w:rFonts w:ascii="Times New Roman" w:hAnsi="Times New Roman"/>
          <w:color w:val="000000"/>
          <w:sz w:val="24"/>
          <w:szCs w:val="24"/>
          <w:lang w:val="fr-FR"/>
        </w:rPr>
      </w:pPr>
      <w:r w:rsidRPr="00FC5992">
        <w:rPr>
          <w:rFonts w:ascii="Times New Roman" w:hAnsi="Times New Roman"/>
          <w:color w:val="000000"/>
          <w:sz w:val="24"/>
          <w:szCs w:val="24"/>
          <w:lang w:val="fr-FR"/>
        </w:rPr>
        <w:t xml:space="preserve">Tous les médicaments doivent être distribués accompagnés des </w:t>
      </w:r>
      <w:r w:rsidR="005A2AE5">
        <w:rPr>
          <w:rFonts w:ascii="Times New Roman" w:hAnsi="Times New Roman"/>
          <w:color w:val="000000"/>
          <w:sz w:val="24"/>
          <w:szCs w:val="24"/>
          <w:lang w:val="fr-FR"/>
        </w:rPr>
        <w:t>instructions</w:t>
      </w:r>
      <w:r w:rsidRPr="00FC5992">
        <w:rPr>
          <w:rFonts w:ascii="Times New Roman" w:hAnsi="Times New Roman"/>
          <w:color w:val="000000"/>
          <w:sz w:val="24"/>
          <w:szCs w:val="24"/>
          <w:lang w:val="fr-FR"/>
        </w:rPr>
        <w:t xml:space="preserve"> appropriées</w:t>
      </w:r>
      <w:r w:rsidR="00FD05B1" w:rsidRPr="00FC5992">
        <w:rPr>
          <w:rFonts w:ascii="Times New Roman" w:hAnsi="Times New Roman"/>
          <w:color w:val="000000"/>
          <w:sz w:val="24"/>
          <w:szCs w:val="24"/>
          <w:lang w:val="fr-FR"/>
        </w:rPr>
        <w:t xml:space="preserve">. </w:t>
      </w:r>
    </w:p>
    <w:p w14:paraId="5BBCD86A" w14:textId="6EEA13FD" w:rsidR="00FD05B1" w:rsidRPr="00FC5992" w:rsidRDefault="002C5601" w:rsidP="003226AE">
      <w:pPr>
        <w:spacing w:line="360" w:lineRule="auto"/>
        <w:rPr>
          <w:rFonts w:ascii="Times New Roman" w:hAnsi="Times New Roman"/>
          <w:i/>
          <w:color w:val="000000"/>
          <w:sz w:val="24"/>
          <w:szCs w:val="24"/>
          <w:lang w:val="fr-FR"/>
        </w:rPr>
      </w:pPr>
      <w:r>
        <w:rPr>
          <w:rFonts w:ascii="Times New Roman" w:hAnsi="Times New Roman"/>
          <w:bCs/>
          <w:i/>
          <w:color w:val="000000"/>
          <w:sz w:val="24"/>
          <w:szCs w:val="24"/>
          <w:lang w:val="fr-FR"/>
        </w:rPr>
        <w:t>N</w:t>
      </w:r>
      <w:r w:rsidR="00F46A4F" w:rsidRPr="00FC5992">
        <w:rPr>
          <w:rFonts w:ascii="Times New Roman" w:hAnsi="Times New Roman"/>
          <w:bCs/>
          <w:i/>
          <w:color w:val="000000"/>
          <w:sz w:val="24"/>
          <w:szCs w:val="24"/>
          <w:lang w:val="fr-FR"/>
        </w:rPr>
        <w:t>ormes pour les locaux</w:t>
      </w:r>
    </w:p>
    <w:p w14:paraId="76C73CBC" w14:textId="77777777" w:rsidR="00FD05B1" w:rsidRPr="00FC5992" w:rsidRDefault="00227ECF" w:rsidP="003226AE">
      <w:pPr>
        <w:numPr>
          <w:ilvl w:val="0"/>
          <w:numId w:val="106"/>
        </w:numPr>
        <w:spacing w:line="360" w:lineRule="auto"/>
        <w:rPr>
          <w:rFonts w:ascii="Times New Roman" w:hAnsi="Times New Roman"/>
          <w:color w:val="000000"/>
          <w:sz w:val="24"/>
          <w:szCs w:val="24"/>
          <w:lang w:val="fr-FR"/>
        </w:rPr>
      </w:pPr>
      <w:r w:rsidRPr="00FC5992">
        <w:rPr>
          <w:rFonts w:ascii="Times New Roman" w:hAnsi="Times New Roman"/>
          <w:color w:val="000000"/>
          <w:sz w:val="24"/>
          <w:szCs w:val="24"/>
          <w:lang w:val="fr-FR"/>
        </w:rPr>
        <w:t>Ils doivent être de nature permanente</w:t>
      </w:r>
      <w:r w:rsidR="00F2717E" w:rsidRPr="00FC5992">
        <w:rPr>
          <w:rFonts w:ascii="Times New Roman" w:hAnsi="Times New Roman"/>
          <w:color w:val="000000"/>
          <w:sz w:val="24"/>
          <w:szCs w:val="24"/>
          <w:lang w:val="fr-FR"/>
        </w:rPr>
        <w:t>.</w:t>
      </w:r>
    </w:p>
    <w:p w14:paraId="5471FD85" w14:textId="77777777" w:rsidR="00FD05B1" w:rsidRPr="00FC5992" w:rsidRDefault="00227ECF" w:rsidP="003226AE">
      <w:pPr>
        <w:numPr>
          <w:ilvl w:val="0"/>
          <w:numId w:val="106"/>
        </w:numPr>
        <w:spacing w:line="360" w:lineRule="auto"/>
        <w:rPr>
          <w:rFonts w:ascii="Times New Roman" w:hAnsi="Times New Roman"/>
          <w:color w:val="000000"/>
          <w:sz w:val="24"/>
          <w:szCs w:val="24"/>
          <w:lang w:val="fr-FR"/>
        </w:rPr>
      </w:pPr>
      <w:r w:rsidRPr="00FC5992">
        <w:rPr>
          <w:rFonts w:ascii="Times New Roman" w:hAnsi="Times New Roman"/>
          <w:color w:val="000000"/>
          <w:sz w:val="24"/>
          <w:szCs w:val="24"/>
          <w:lang w:val="fr-FR"/>
        </w:rPr>
        <w:t>Le toit ne doit pas avoir de fuites et comporter un plafond</w:t>
      </w:r>
      <w:r w:rsidR="00FD05B1" w:rsidRPr="00FC5992">
        <w:rPr>
          <w:rFonts w:ascii="Times New Roman" w:hAnsi="Times New Roman"/>
          <w:color w:val="000000"/>
          <w:sz w:val="24"/>
          <w:szCs w:val="24"/>
          <w:lang w:val="fr-FR"/>
        </w:rPr>
        <w:t>.</w:t>
      </w:r>
    </w:p>
    <w:p w14:paraId="3417AFA8" w14:textId="77777777" w:rsidR="00FD05B1" w:rsidRPr="00FC5992" w:rsidRDefault="00227ECF" w:rsidP="003226AE">
      <w:pPr>
        <w:numPr>
          <w:ilvl w:val="0"/>
          <w:numId w:val="106"/>
        </w:numPr>
        <w:spacing w:line="360" w:lineRule="auto"/>
        <w:rPr>
          <w:rFonts w:ascii="Times New Roman" w:hAnsi="Times New Roman"/>
          <w:color w:val="000000"/>
          <w:sz w:val="24"/>
          <w:szCs w:val="24"/>
          <w:lang w:val="fr-FR"/>
        </w:rPr>
      </w:pPr>
      <w:r w:rsidRPr="00FC5992">
        <w:rPr>
          <w:rFonts w:ascii="Times New Roman" w:hAnsi="Times New Roman"/>
          <w:color w:val="000000"/>
          <w:sz w:val="24"/>
          <w:szCs w:val="24"/>
          <w:lang w:val="fr-FR"/>
        </w:rPr>
        <w:t>La surface doit être suffisamment grande (au moins 16 m²) pour effectuer une dispensation adéquate</w:t>
      </w:r>
      <w:r w:rsidR="00FD05B1" w:rsidRPr="00FC5992">
        <w:rPr>
          <w:rFonts w:ascii="Times New Roman" w:hAnsi="Times New Roman"/>
          <w:color w:val="000000"/>
          <w:sz w:val="24"/>
          <w:szCs w:val="24"/>
          <w:lang w:val="fr-FR"/>
        </w:rPr>
        <w:t xml:space="preserve">. </w:t>
      </w:r>
    </w:p>
    <w:p w14:paraId="0BBA9FCB" w14:textId="1D401636" w:rsidR="00FD05B1" w:rsidRPr="00FC5992" w:rsidRDefault="00DC6A89" w:rsidP="003226AE">
      <w:pPr>
        <w:numPr>
          <w:ilvl w:val="0"/>
          <w:numId w:val="106"/>
        </w:numPr>
        <w:spacing w:line="360" w:lineRule="auto"/>
        <w:rPr>
          <w:rFonts w:ascii="Times New Roman" w:hAnsi="Times New Roman"/>
          <w:color w:val="000000"/>
          <w:sz w:val="24"/>
          <w:szCs w:val="24"/>
          <w:lang w:val="fr-FR"/>
        </w:rPr>
      </w:pPr>
      <w:r w:rsidRPr="00FC5992">
        <w:rPr>
          <w:rFonts w:ascii="Times New Roman" w:hAnsi="Times New Roman"/>
          <w:color w:val="000000"/>
          <w:sz w:val="24"/>
          <w:szCs w:val="24"/>
          <w:lang w:val="fr-FR"/>
        </w:rPr>
        <w:t>L</w:t>
      </w:r>
      <w:r>
        <w:rPr>
          <w:rFonts w:ascii="Times New Roman" w:hAnsi="Times New Roman"/>
          <w:color w:val="000000"/>
          <w:sz w:val="24"/>
          <w:szCs w:val="24"/>
          <w:lang w:val="fr-FR"/>
        </w:rPr>
        <w:t>a surface des</w:t>
      </w:r>
      <w:r w:rsidRPr="00FC5992">
        <w:rPr>
          <w:rFonts w:ascii="Times New Roman" w:hAnsi="Times New Roman"/>
          <w:color w:val="000000"/>
          <w:sz w:val="24"/>
          <w:szCs w:val="24"/>
          <w:lang w:val="fr-FR"/>
        </w:rPr>
        <w:t xml:space="preserve"> </w:t>
      </w:r>
      <w:r w:rsidR="00FA1632" w:rsidRPr="00FC5992">
        <w:rPr>
          <w:rFonts w:ascii="Times New Roman" w:hAnsi="Times New Roman"/>
          <w:color w:val="000000"/>
          <w:sz w:val="24"/>
          <w:szCs w:val="24"/>
          <w:lang w:val="fr-FR"/>
        </w:rPr>
        <w:t xml:space="preserve">murs et </w:t>
      </w:r>
      <w:r>
        <w:rPr>
          <w:rFonts w:ascii="Times New Roman" w:hAnsi="Times New Roman"/>
          <w:color w:val="000000"/>
          <w:sz w:val="24"/>
          <w:szCs w:val="24"/>
          <w:lang w:val="fr-FR"/>
        </w:rPr>
        <w:t>d</w:t>
      </w:r>
      <w:r w:rsidRPr="00FC5992">
        <w:rPr>
          <w:rFonts w:ascii="Times New Roman" w:hAnsi="Times New Roman"/>
          <w:color w:val="000000"/>
          <w:sz w:val="24"/>
          <w:szCs w:val="24"/>
          <w:lang w:val="fr-FR"/>
        </w:rPr>
        <w:t xml:space="preserve">es </w:t>
      </w:r>
      <w:r w:rsidR="00FA1632" w:rsidRPr="00FC5992">
        <w:rPr>
          <w:rFonts w:ascii="Times New Roman" w:hAnsi="Times New Roman"/>
          <w:color w:val="000000"/>
          <w:sz w:val="24"/>
          <w:szCs w:val="24"/>
          <w:lang w:val="fr-FR"/>
        </w:rPr>
        <w:t xml:space="preserve">sols </w:t>
      </w:r>
      <w:r w:rsidRPr="00FC5992">
        <w:rPr>
          <w:rFonts w:ascii="Times New Roman" w:hAnsi="Times New Roman"/>
          <w:color w:val="000000"/>
          <w:sz w:val="24"/>
          <w:szCs w:val="24"/>
          <w:lang w:val="fr-FR"/>
        </w:rPr>
        <w:t>doi</w:t>
      </w:r>
      <w:r>
        <w:rPr>
          <w:rFonts w:ascii="Times New Roman" w:hAnsi="Times New Roman"/>
          <w:color w:val="000000"/>
          <w:sz w:val="24"/>
          <w:szCs w:val="24"/>
          <w:lang w:val="fr-FR"/>
        </w:rPr>
        <w:t>t</w:t>
      </w:r>
      <w:r w:rsidRPr="00FC5992">
        <w:rPr>
          <w:rFonts w:ascii="Times New Roman" w:hAnsi="Times New Roman"/>
          <w:color w:val="000000"/>
          <w:sz w:val="24"/>
          <w:szCs w:val="24"/>
          <w:lang w:val="fr-FR"/>
        </w:rPr>
        <w:t xml:space="preserve"> </w:t>
      </w:r>
      <w:r>
        <w:rPr>
          <w:rFonts w:ascii="Times New Roman" w:hAnsi="Times New Roman"/>
          <w:color w:val="000000"/>
          <w:sz w:val="24"/>
          <w:szCs w:val="24"/>
          <w:lang w:val="fr-FR"/>
        </w:rPr>
        <w:t xml:space="preserve">être </w:t>
      </w:r>
      <w:r w:rsidR="00FA1632" w:rsidRPr="00FC5992">
        <w:rPr>
          <w:rFonts w:ascii="Times New Roman" w:hAnsi="Times New Roman"/>
          <w:color w:val="000000"/>
          <w:sz w:val="24"/>
          <w:szCs w:val="24"/>
          <w:lang w:val="fr-FR"/>
        </w:rPr>
        <w:t>lisse</w:t>
      </w:r>
      <w:r w:rsidR="00F2717E" w:rsidRPr="00FC5992">
        <w:rPr>
          <w:rFonts w:ascii="Times New Roman" w:hAnsi="Times New Roman"/>
          <w:color w:val="000000"/>
          <w:sz w:val="24"/>
          <w:szCs w:val="24"/>
          <w:lang w:val="fr-FR"/>
        </w:rPr>
        <w:t>.</w:t>
      </w:r>
    </w:p>
    <w:p w14:paraId="1190E778" w14:textId="77777777" w:rsidR="00FD05B1" w:rsidRPr="00FC5992" w:rsidRDefault="00694C59" w:rsidP="003226AE">
      <w:pPr>
        <w:numPr>
          <w:ilvl w:val="0"/>
          <w:numId w:val="106"/>
        </w:numPr>
        <w:spacing w:line="360" w:lineRule="auto"/>
        <w:rPr>
          <w:rFonts w:ascii="Times New Roman" w:hAnsi="Times New Roman"/>
          <w:color w:val="000000"/>
          <w:sz w:val="24"/>
          <w:szCs w:val="24"/>
          <w:lang w:val="fr-FR"/>
        </w:rPr>
      </w:pPr>
      <w:r w:rsidRPr="00FC5992">
        <w:rPr>
          <w:rFonts w:ascii="Times New Roman" w:hAnsi="Times New Roman"/>
          <w:color w:val="000000"/>
          <w:sz w:val="24"/>
          <w:szCs w:val="24"/>
          <w:lang w:val="fr-FR"/>
        </w:rPr>
        <w:t>Les murs doivent être peints en blanc ou toute autre couleur lumineuse</w:t>
      </w:r>
      <w:r w:rsidR="00F2717E" w:rsidRPr="00FC5992">
        <w:rPr>
          <w:rFonts w:ascii="Times New Roman" w:hAnsi="Times New Roman"/>
          <w:color w:val="000000"/>
          <w:sz w:val="24"/>
          <w:szCs w:val="24"/>
          <w:lang w:val="fr-FR"/>
        </w:rPr>
        <w:t>.</w:t>
      </w:r>
      <w:r w:rsidR="00FD05B1" w:rsidRPr="00FC5992">
        <w:rPr>
          <w:rFonts w:ascii="Times New Roman" w:hAnsi="Times New Roman"/>
          <w:color w:val="000000"/>
          <w:sz w:val="24"/>
          <w:szCs w:val="24"/>
          <w:lang w:val="fr-FR"/>
        </w:rPr>
        <w:t xml:space="preserve"> </w:t>
      </w:r>
    </w:p>
    <w:p w14:paraId="7F0CAD53" w14:textId="77777777" w:rsidR="00694C59" w:rsidRPr="00FC5992" w:rsidRDefault="00694C59" w:rsidP="00694C59">
      <w:pPr>
        <w:numPr>
          <w:ilvl w:val="0"/>
          <w:numId w:val="106"/>
        </w:numPr>
        <w:spacing w:line="360" w:lineRule="auto"/>
        <w:rPr>
          <w:rFonts w:ascii="Times New Roman" w:hAnsi="Times New Roman"/>
          <w:color w:val="000000"/>
          <w:sz w:val="24"/>
          <w:szCs w:val="24"/>
          <w:lang w:val="fr-FR" w:bidi="ar-SA"/>
        </w:rPr>
      </w:pPr>
      <w:r w:rsidRPr="00FC5992">
        <w:rPr>
          <w:rFonts w:ascii="Times New Roman" w:hAnsi="Times New Roman"/>
          <w:color w:val="000000"/>
          <w:sz w:val="24"/>
          <w:szCs w:val="24"/>
          <w:lang w:val="fr-FR" w:bidi="ar-SA"/>
        </w:rPr>
        <w:t>Disponibilité de l’eau et de latrine.</w:t>
      </w:r>
    </w:p>
    <w:p w14:paraId="246234FA" w14:textId="2CDAB493" w:rsidR="00FD05B1" w:rsidRPr="00FC5992" w:rsidRDefault="007D3911" w:rsidP="007D3911">
      <w:pPr>
        <w:numPr>
          <w:ilvl w:val="0"/>
          <w:numId w:val="106"/>
        </w:numPr>
        <w:spacing w:line="360" w:lineRule="auto"/>
        <w:rPr>
          <w:rFonts w:ascii="Times New Roman" w:hAnsi="Times New Roman"/>
          <w:color w:val="000000"/>
          <w:sz w:val="24"/>
          <w:szCs w:val="24"/>
          <w:lang w:val="fr-FR" w:bidi="ar-SA"/>
        </w:rPr>
      </w:pPr>
      <w:r w:rsidRPr="00FC5992">
        <w:rPr>
          <w:rFonts w:ascii="Times New Roman" w:hAnsi="Times New Roman"/>
          <w:color w:val="000000"/>
          <w:sz w:val="24"/>
          <w:szCs w:val="24"/>
          <w:lang w:val="fr-FR" w:bidi="ar-SA"/>
        </w:rPr>
        <w:t>Disponibilité d’un</w:t>
      </w:r>
      <w:r w:rsidR="005A2AE5">
        <w:rPr>
          <w:rFonts w:ascii="Times New Roman" w:hAnsi="Times New Roman"/>
          <w:color w:val="000000"/>
          <w:sz w:val="24"/>
          <w:szCs w:val="24"/>
          <w:lang w:val="fr-FR" w:bidi="ar-SA"/>
        </w:rPr>
        <w:t>e</w:t>
      </w:r>
      <w:r w:rsidRPr="00FC5992">
        <w:rPr>
          <w:rFonts w:ascii="Times New Roman" w:hAnsi="Times New Roman"/>
          <w:color w:val="000000"/>
          <w:sz w:val="24"/>
          <w:szCs w:val="24"/>
          <w:lang w:val="fr-FR" w:bidi="ar-SA"/>
        </w:rPr>
        <w:t xml:space="preserve"> </w:t>
      </w:r>
      <w:r w:rsidR="005A2AE5">
        <w:rPr>
          <w:rFonts w:ascii="Times New Roman" w:hAnsi="Times New Roman"/>
          <w:color w:val="000000"/>
          <w:sz w:val="24"/>
          <w:szCs w:val="24"/>
          <w:lang w:val="fr-FR" w:bidi="ar-SA"/>
        </w:rPr>
        <w:t>enseigne</w:t>
      </w:r>
      <w:r w:rsidRPr="00FC5992">
        <w:rPr>
          <w:rFonts w:ascii="Times New Roman" w:hAnsi="Times New Roman"/>
          <w:color w:val="000000"/>
          <w:sz w:val="24"/>
          <w:szCs w:val="24"/>
          <w:lang w:val="fr-FR" w:bidi="ar-SA"/>
        </w:rPr>
        <w:t xml:space="preserve"> pour le DVMA</w:t>
      </w:r>
      <w:r w:rsidR="00F2717E" w:rsidRPr="00FC5992">
        <w:rPr>
          <w:rFonts w:ascii="Times New Roman" w:hAnsi="Times New Roman"/>
          <w:color w:val="000000"/>
          <w:sz w:val="24"/>
          <w:szCs w:val="24"/>
          <w:lang w:val="fr-FR"/>
        </w:rPr>
        <w:t>.</w:t>
      </w:r>
      <w:r w:rsidR="00FD05B1" w:rsidRPr="00FC5992">
        <w:rPr>
          <w:rFonts w:ascii="Times New Roman" w:hAnsi="Times New Roman"/>
          <w:color w:val="000000"/>
          <w:sz w:val="24"/>
          <w:szCs w:val="24"/>
          <w:lang w:val="fr-FR"/>
        </w:rPr>
        <w:t xml:space="preserve"> </w:t>
      </w:r>
    </w:p>
    <w:p w14:paraId="66971CFB" w14:textId="607C1A20" w:rsidR="00FD05B1" w:rsidRPr="00FC5992" w:rsidRDefault="00163FE6" w:rsidP="003226AE">
      <w:pPr>
        <w:spacing w:line="360" w:lineRule="auto"/>
        <w:rPr>
          <w:rFonts w:ascii="Times New Roman" w:hAnsi="Times New Roman"/>
          <w:i/>
          <w:color w:val="000000"/>
          <w:sz w:val="24"/>
          <w:szCs w:val="24"/>
          <w:lang w:val="fr-FR"/>
        </w:rPr>
      </w:pPr>
      <w:r>
        <w:rPr>
          <w:rFonts w:ascii="Times New Roman" w:hAnsi="Times New Roman"/>
          <w:bCs/>
          <w:i/>
          <w:color w:val="000000"/>
          <w:sz w:val="24"/>
          <w:szCs w:val="24"/>
          <w:lang w:val="fr-FR"/>
        </w:rPr>
        <w:t>N</w:t>
      </w:r>
      <w:r w:rsidR="007D3911" w:rsidRPr="00FC5992">
        <w:rPr>
          <w:rFonts w:ascii="Times New Roman" w:hAnsi="Times New Roman"/>
          <w:bCs/>
          <w:i/>
          <w:color w:val="000000"/>
          <w:sz w:val="24"/>
          <w:szCs w:val="24"/>
          <w:lang w:val="fr-FR"/>
        </w:rPr>
        <w:t>ormes pour la tenue des dossiers</w:t>
      </w:r>
    </w:p>
    <w:p w14:paraId="4E3FB1EF" w14:textId="77777777" w:rsidR="00FD05B1" w:rsidRPr="00FC5992" w:rsidRDefault="00221827" w:rsidP="003226AE">
      <w:pPr>
        <w:numPr>
          <w:ilvl w:val="0"/>
          <w:numId w:val="106"/>
        </w:numPr>
        <w:spacing w:line="360" w:lineRule="auto"/>
        <w:rPr>
          <w:rFonts w:ascii="Times New Roman" w:hAnsi="Times New Roman"/>
          <w:color w:val="000000"/>
          <w:sz w:val="24"/>
          <w:szCs w:val="24"/>
          <w:lang w:val="fr-FR"/>
        </w:rPr>
      </w:pPr>
      <w:r w:rsidRPr="00FC5992">
        <w:rPr>
          <w:rFonts w:ascii="Times New Roman" w:hAnsi="Times New Roman"/>
          <w:color w:val="000000"/>
          <w:sz w:val="24"/>
          <w:szCs w:val="24"/>
          <w:lang w:val="fr-FR"/>
        </w:rPr>
        <w:lastRenderedPageBreak/>
        <w:t xml:space="preserve">Toutes les factures et les reçus doivent être enregistrés dans le livre des achats de </w:t>
      </w:r>
      <w:r w:rsidR="00A80F74" w:rsidRPr="00FC5992">
        <w:rPr>
          <w:rFonts w:ascii="Times New Roman" w:hAnsi="Times New Roman"/>
          <w:color w:val="000000"/>
          <w:sz w:val="24"/>
          <w:szCs w:val="24"/>
          <w:lang w:val="fr-FR"/>
        </w:rPr>
        <w:t>médicament</w:t>
      </w:r>
      <w:r w:rsidR="00FD05B1" w:rsidRPr="00FC5992">
        <w:rPr>
          <w:rFonts w:ascii="Times New Roman" w:hAnsi="Times New Roman"/>
          <w:color w:val="000000"/>
          <w:sz w:val="24"/>
          <w:szCs w:val="24"/>
          <w:lang w:val="fr-FR"/>
        </w:rPr>
        <w:t xml:space="preserve">s </w:t>
      </w:r>
      <w:r w:rsidRPr="00FC5992">
        <w:rPr>
          <w:rFonts w:ascii="Times New Roman" w:hAnsi="Times New Roman"/>
          <w:color w:val="000000"/>
          <w:sz w:val="24"/>
          <w:szCs w:val="24"/>
          <w:lang w:val="fr-FR"/>
        </w:rPr>
        <w:t>et les reçus originaux doivent être conservés</w:t>
      </w:r>
      <w:r w:rsidR="00FD05B1" w:rsidRPr="00FC5992">
        <w:rPr>
          <w:rFonts w:ascii="Times New Roman" w:hAnsi="Times New Roman"/>
          <w:color w:val="000000"/>
          <w:sz w:val="24"/>
          <w:szCs w:val="24"/>
          <w:lang w:val="fr-FR"/>
        </w:rPr>
        <w:t>.</w:t>
      </w:r>
    </w:p>
    <w:p w14:paraId="7C99F51D" w14:textId="77777777" w:rsidR="00FD05B1" w:rsidRPr="00FC5992" w:rsidRDefault="00271F2C" w:rsidP="003226AE">
      <w:pPr>
        <w:numPr>
          <w:ilvl w:val="0"/>
          <w:numId w:val="106"/>
        </w:numPr>
        <w:spacing w:line="360" w:lineRule="auto"/>
        <w:rPr>
          <w:rFonts w:ascii="Times New Roman" w:hAnsi="Times New Roman"/>
          <w:color w:val="000000"/>
          <w:sz w:val="24"/>
          <w:szCs w:val="24"/>
          <w:lang w:val="fr-FR"/>
        </w:rPr>
      </w:pPr>
      <w:r w:rsidRPr="00FC5992">
        <w:rPr>
          <w:rFonts w:ascii="Times New Roman" w:hAnsi="Times New Roman"/>
          <w:color w:val="000000"/>
          <w:sz w:val="24"/>
          <w:szCs w:val="24"/>
          <w:lang w:val="fr-FR"/>
        </w:rPr>
        <w:t xml:space="preserve">Toutes les ordonnances doivent être enregistrées </w:t>
      </w:r>
      <w:r w:rsidR="006B44E7" w:rsidRPr="00FC5992">
        <w:rPr>
          <w:rFonts w:ascii="Times New Roman" w:hAnsi="Times New Roman"/>
          <w:color w:val="000000"/>
          <w:sz w:val="24"/>
          <w:szCs w:val="24"/>
          <w:lang w:val="fr-FR"/>
        </w:rPr>
        <w:t>dans le journal de dispensation</w:t>
      </w:r>
      <w:r w:rsidR="00FD05B1" w:rsidRPr="00FC5992">
        <w:rPr>
          <w:rFonts w:ascii="Times New Roman" w:hAnsi="Times New Roman"/>
          <w:color w:val="000000"/>
          <w:sz w:val="24"/>
          <w:szCs w:val="24"/>
          <w:lang w:val="fr-FR"/>
        </w:rPr>
        <w:t xml:space="preserve"> </w:t>
      </w:r>
      <w:r w:rsidRPr="00FC5992">
        <w:rPr>
          <w:rFonts w:ascii="Times New Roman" w:hAnsi="Times New Roman"/>
          <w:color w:val="000000"/>
          <w:sz w:val="24"/>
          <w:szCs w:val="24"/>
          <w:lang w:val="fr-FR"/>
        </w:rPr>
        <w:t>du</w:t>
      </w:r>
      <w:r w:rsidR="00FD05B1" w:rsidRPr="00FC5992">
        <w:rPr>
          <w:rFonts w:ascii="Times New Roman" w:hAnsi="Times New Roman"/>
          <w:color w:val="000000"/>
          <w:sz w:val="24"/>
          <w:szCs w:val="24"/>
          <w:lang w:val="fr-FR"/>
        </w:rPr>
        <w:t xml:space="preserve"> </w:t>
      </w:r>
      <w:r w:rsidR="00A80F74" w:rsidRPr="00FC5992">
        <w:rPr>
          <w:rFonts w:ascii="Times New Roman" w:hAnsi="Times New Roman"/>
          <w:color w:val="000000"/>
          <w:sz w:val="24"/>
          <w:szCs w:val="24"/>
          <w:lang w:val="fr-FR"/>
        </w:rPr>
        <w:t>DVMA</w:t>
      </w:r>
      <w:r w:rsidR="006B44E7" w:rsidRPr="00FC5992">
        <w:rPr>
          <w:rFonts w:ascii="Times New Roman" w:hAnsi="Times New Roman"/>
          <w:color w:val="000000"/>
          <w:sz w:val="24"/>
          <w:szCs w:val="24"/>
          <w:lang w:val="fr-FR"/>
        </w:rPr>
        <w:t xml:space="preserve"> et les dossiers doivent être conservés un minimum de 2 ans</w:t>
      </w:r>
      <w:r w:rsidR="00FD05B1" w:rsidRPr="00FC5992">
        <w:rPr>
          <w:rFonts w:ascii="Times New Roman" w:hAnsi="Times New Roman"/>
          <w:color w:val="000000"/>
          <w:sz w:val="24"/>
          <w:szCs w:val="24"/>
          <w:lang w:val="fr-FR"/>
        </w:rPr>
        <w:t>.</w:t>
      </w:r>
    </w:p>
    <w:p w14:paraId="395D4AD4" w14:textId="77777777" w:rsidR="00FD05B1" w:rsidRPr="00FC5992" w:rsidRDefault="006B44E7" w:rsidP="003226AE">
      <w:pPr>
        <w:numPr>
          <w:ilvl w:val="0"/>
          <w:numId w:val="106"/>
        </w:numPr>
        <w:spacing w:line="360" w:lineRule="auto"/>
        <w:rPr>
          <w:rFonts w:ascii="Times New Roman" w:hAnsi="Times New Roman"/>
          <w:color w:val="000000"/>
          <w:sz w:val="24"/>
          <w:szCs w:val="24"/>
          <w:lang w:val="fr-FR"/>
        </w:rPr>
      </w:pPr>
      <w:r w:rsidRPr="00FC5992">
        <w:rPr>
          <w:rFonts w:ascii="Times New Roman" w:hAnsi="Times New Roman"/>
          <w:color w:val="000000"/>
          <w:sz w:val="24"/>
          <w:szCs w:val="24"/>
          <w:lang w:val="fr-FR"/>
        </w:rPr>
        <w:t>Un registre des médicaments périmés doit être tenu</w:t>
      </w:r>
      <w:r w:rsidR="00FD05B1" w:rsidRPr="00FC5992">
        <w:rPr>
          <w:rFonts w:ascii="Times New Roman" w:hAnsi="Times New Roman"/>
          <w:color w:val="000000"/>
          <w:sz w:val="24"/>
          <w:szCs w:val="24"/>
          <w:lang w:val="fr-FR"/>
        </w:rPr>
        <w:t xml:space="preserve">. </w:t>
      </w:r>
    </w:p>
    <w:p w14:paraId="4B0C7311" w14:textId="77777777" w:rsidR="00FD05B1" w:rsidRPr="00FC5992" w:rsidRDefault="006B44E7" w:rsidP="003226AE">
      <w:pPr>
        <w:numPr>
          <w:ilvl w:val="0"/>
          <w:numId w:val="106"/>
        </w:numPr>
        <w:spacing w:line="360" w:lineRule="auto"/>
        <w:rPr>
          <w:rFonts w:ascii="Times New Roman" w:hAnsi="Times New Roman"/>
          <w:color w:val="000000"/>
          <w:sz w:val="24"/>
          <w:szCs w:val="24"/>
          <w:lang w:val="fr-FR"/>
        </w:rPr>
      </w:pPr>
      <w:r w:rsidRPr="00FC5992">
        <w:rPr>
          <w:rFonts w:ascii="Times New Roman" w:hAnsi="Times New Roman"/>
          <w:color w:val="000000"/>
          <w:sz w:val="24"/>
          <w:szCs w:val="24"/>
          <w:lang w:val="fr-FR"/>
        </w:rPr>
        <w:t>Disponibilité des dossiers de</w:t>
      </w:r>
      <w:r w:rsidR="00FD05B1" w:rsidRPr="00FC5992">
        <w:rPr>
          <w:rFonts w:ascii="Times New Roman" w:hAnsi="Times New Roman"/>
          <w:color w:val="000000"/>
          <w:sz w:val="24"/>
          <w:szCs w:val="24"/>
          <w:lang w:val="fr-FR"/>
        </w:rPr>
        <w:t xml:space="preserve"> communications </w:t>
      </w:r>
      <w:r w:rsidRPr="00FC5992">
        <w:rPr>
          <w:rFonts w:ascii="Times New Roman" w:hAnsi="Times New Roman"/>
          <w:color w:val="000000"/>
          <w:sz w:val="24"/>
          <w:szCs w:val="24"/>
          <w:lang w:val="fr-FR"/>
        </w:rPr>
        <w:t>de la</w:t>
      </w:r>
      <w:r w:rsidR="00F2717E" w:rsidRPr="00FC5992">
        <w:rPr>
          <w:rFonts w:ascii="Times New Roman" w:hAnsi="Times New Roman"/>
          <w:color w:val="000000"/>
          <w:sz w:val="24"/>
          <w:szCs w:val="24"/>
          <w:lang w:val="fr-FR"/>
        </w:rPr>
        <w:t xml:space="preserve"> </w:t>
      </w:r>
      <w:r w:rsidR="00FD05B1" w:rsidRPr="00FC5992">
        <w:rPr>
          <w:rFonts w:ascii="Times New Roman" w:hAnsi="Times New Roman"/>
          <w:color w:val="000000"/>
          <w:sz w:val="24"/>
          <w:szCs w:val="24"/>
          <w:lang w:val="fr-FR"/>
        </w:rPr>
        <w:t xml:space="preserve">NDA </w:t>
      </w:r>
      <w:r w:rsidRPr="00FC5992">
        <w:rPr>
          <w:rFonts w:ascii="Times New Roman" w:hAnsi="Times New Roman"/>
          <w:color w:val="000000"/>
          <w:sz w:val="24"/>
          <w:szCs w:val="24"/>
          <w:lang w:val="fr-FR"/>
        </w:rPr>
        <w:t>et des autres autorités réglementaires</w:t>
      </w:r>
      <w:r w:rsidR="00FD05B1" w:rsidRPr="00FC5992">
        <w:rPr>
          <w:rFonts w:ascii="Times New Roman" w:hAnsi="Times New Roman"/>
          <w:color w:val="000000"/>
          <w:sz w:val="24"/>
          <w:szCs w:val="24"/>
          <w:lang w:val="fr-FR"/>
        </w:rPr>
        <w:t xml:space="preserve">. </w:t>
      </w:r>
    </w:p>
    <w:p w14:paraId="37A73B07" w14:textId="77777777" w:rsidR="00FD05B1" w:rsidRPr="00FC5992" w:rsidRDefault="006B44E7" w:rsidP="003226AE">
      <w:pPr>
        <w:spacing w:line="360" w:lineRule="auto"/>
        <w:rPr>
          <w:rFonts w:ascii="Times New Roman" w:hAnsi="Times New Roman"/>
          <w:color w:val="000000"/>
          <w:sz w:val="24"/>
          <w:szCs w:val="24"/>
          <w:lang w:val="fr-FR"/>
        </w:rPr>
      </w:pPr>
      <w:r w:rsidRPr="00FC5992">
        <w:rPr>
          <w:rFonts w:ascii="Times New Roman" w:hAnsi="Times New Roman"/>
          <w:b/>
          <w:bCs/>
          <w:color w:val="000000"/>
          <w:sz w:val="24"/>
          <w:szCs w:val="24"/>
          <w:lang w:val="fr-FR"/>
        </w:rPr>
        <w:t>Matériels d’orientation</w:t>
      </w:r>
    </w:p>
    <w:p w14:paraId="25904BF1" w14:textId="77777777" w:rsidR="00FD05B1" w:rsidRPr="00FC5992" w:rsidRDefault="00FD05B1" w:rsidP="003226AE">
      <w:pPr>
        <w:numPr>
          <w:ilvl w:val="0"/>
          <w:numId w:val="106"/>
        </w:numPr>
        <w:spacing w:line="360" w:lineRule="auto"/>
        <w:rPr>
          <w:rFonts w:ascii="Times New Roman" w:hAnsi="Times New Roman"/>
          <w:color w:val="000000"/>
          <w:sz w:val="24"/>
          <w:szCs w:val="24"/>
          <w:lang w:val="fr-FR"/>
        </w:rPr>
        <w:sectPr w:rsidR="00FD05B1" w:rsidRPr="00FC5992">
          <w:pgSz w:w="12240" w:h="15840"/>
          <w:pgMar w:top="1440" w:right="1440" w:bottom="1080" w:left="1440" w:header="720" w:footer="720" w:gutter="0"/>
          <w:cols w:space="720"/>
          <w:docGrid w:linePitch="360"/>
        </w:sectPr>
      </w:pPr>
    </w:p>
    <w:p w14:paraId="2BBE3292" w14:textId="77777777" w:rsidR="00FD05B1" w:rsidRPr="00FC5992" w:rsidRDefault="006B44E7" w:rsidP="003226AE">
      <w:pPr>
        <w:numPr>
          <w:ilvl w:val="0"/>
          <w:numId w:val="106"/>
        </w:numPr>
        <w:spacing w:line="360" w:lineRule="auto"/>
        <w:rPr>
          <w:rFonts w:ascii="Times New Roman" w:hAnsi="Times New Roman"/>
          <w:color w:val="000000"/>
          <w:sz w:val="24"/>
          <w:szCs w:val="24"/>
          <w:lang w:val="fr-FR"/>
        </w:rPr>
      </w:pPr>
      <w:r w:rsidRPr="00FC5992">
        <w:rPr>
          <w:rFonts w:ascii="Times New Roman" w:hAnsi="Times New Roman"/>
          <w:color w:val="000000"/>
          <w:sz w:val="24"/>
          <w:szCs w:val="24"/>
          <w:lang w:val="fr-FR"/>
        </w:rPr>
        <w:t xml:space="preserve">Manuel de formation </w:t>
      </w:r>
      <w:r w:rsidR="00A80F74" w:rsidRPr="00FC5992">
        <w:rPr>
          <w:rFonts w:ascii="Times New Roman" w:hAnsi="Times New Roman"/>
          <w:color w:val="000000"/>
          <w:sz w:val="24"/>
          <w:szCs w:val="24"/>
          <w:lang w:val="fr-FR"/>
        </w:rPr>
        <w:t>DVMA</w:t>
      </w:r>
    </w:p>
    <w:p w14:paraId="3AA6D299" w14:textId="77777777" w:rsidR="00FD05B1" w:rsidRPr="00FC5992" w:rsidRDefault="008E5BE8" w:rsidP="003226AE">
      <w:pPr>
        <w:numPr>
          <w:ilvl w:val="0"/>
          <w:numId w:val="106"/>
        </w:numPr>
        <w:spacing w:line="360" w:lineRule="auto"/>
        <w:rPr>
          <w:rFonts w:ascii="Times New Roman" w:hAnsi="Times New Roman"/>
          <w:color w:val="000000"/>
          <w:sz w:val="24"/>
          <w:szCs w:val="24"/>
          <w:lang w:val="fr-FR"/>
        </w:rPr>
      </w:pPr>
      <w:r w:rsidRPr="00FC5992">
        <w:rPr>
          <w:rFonts w:ascii="Times New Roman" w:hAnsi="Times New Roman"/>
          <w:color w:val="000000"/>
          <w:sz w:val="24"/>
          <w:szCs w:val="24"/>
          <w:lang w:val="fr-FR"/>
        </w:rPr>
        <w:t xml:space="preserve">Guide des médicaments </w:t>
      </w:r>
      <w:r w:rsidR="00A80F74" w:rsidRPr="00FC5992">
        <w:rPr>
          <w:rFonts w:ascii="Times New Roman" w:hAnsi="Times New Roman"/>
          <w:color w:val="000000"/>
          <w:sz w:val="24"/>
          <w:szCs w:val="24"/>
          <w:lang w:val="fr-FR"/>
        </w:rPr>
        <w:t>DVMA</w:t>
      </w:r>
      <w:r w:rsidR="00FD05B1" w:rsidRPr="00FC5992">
        <w:rPr>
          <w:rFonts w:ascii="Times New Roman" w:hAnsi="Times New Roman"/>
          <w:color w:val="000000"/>
          <w:sz w:val="24"/>
          <w:szCs w:val="24"/>
          <w:lang w:val="fr-FR"/>
        </w:rPr>
        <w:t xml:space="preserve"> </w:t>
      </w:r>
    </w:p>
    <w:p w14:paraId="2CE9FCF8" w14:textId="77777777" w:rsidR="00FD05B1" w:rsidRPr="00FC5992" w:rsidRDefault="008E5BE8" w:rsidP="003226AE">
      <w:pPr>
        <w:numPr>
          <w:ilvl w:val="0"/>
          <w:numId w:val="106"/>
        </w:numPr>
        <w:spacing w:line="360" w:lineRule="auto"/>
        <w:rPr>
          <w:rFonts w:ascii="Times New Roman" w:hAnsi="Times New Roman"/>
          <w:color w:val="000000"/>
          <w:sz w:val="24"/>
          <w:szCs w:val="24"/>
          <w:lang w:val="fr-FR"/>
        </w:rPr>
      </w:pPr>
      <w:r w:rsidRPr="00FC5992">
        <w:rPr>
          <w:rFonts w:ascii="Times New Roman" w:hAnsi="Times New Roman"/>
          <w:color w:val="000000"/>
          <w:sz w:val="24"/>
          <w:szCs w:val="24"/>
          <w:lang w:val="fr-FR"/>
        </w:rPr>
        <w:t>Directives cliniques de l’O</w:t>
      </w:r>
      <w:r w:rsidR="00DE7D18" w:rsidRPr="00FC5992">
        <w:rPr>
          <w:rFonts w:ascii="Times New Roman" w:hAnsi="Times New Roman"/>
          <w:color w:val="000000"/>
          <w:sz w:val="24"/>
          <w:szCs w:val="24"/>
          <w:lang w:val="fr-FR"/>
        </w:rPr>
        <w:t>uganda</w:t>
      </w:r>
      <w:r w:rsidR="00FD05B1" w:rsidRPr="00FC5992">
        <w:rPr>
          <w:rFonts w:ascii="Times New Roman" w:hAnsi="Times New Roman"/>
          <w:color w:val="000000"/>
          <w:sz w:val="24"/>
          <w:szCs w:val="24"/>
          <w:lang w:val="fr-FR"/>
        </w:rPr>
        <w:t xml:space="preserve"> </w:t>
      </w:r>
    </w:p>
    <w:p w14:paraId="279A7137" w14:textId="77777777" w:rsidR="00FD05B1" w:rsidRPr="00FC5992" w:rsidRDefault="008E5BE8" w:rsidP="003226AE">
      <w:pPr>
        <w:numPr>
          <w:ilvl w:val="0"/>
          <w:numId w:val="106"/>
        </w:numPr>
        <w:spacing w:line="360" w:lineRule="auto"/>
        <w:rPr>
          <w:rFonts w:ascii="Times New Roman" w:hAnsi="Times New Roman"/>
          <w:color w:val="000000"/>
          <w:sz w:val="24"/>
          <w:szCs w:val="24"/>
          <w:lang w:val="fr-FR"/>
        </w:rPr>
      </w:pPr>
      <w:r w:rsidRPr="00FC5992">
        <w:rPr>
          <w:rFonts w:ascii="Times New Roman" w:hAnsi="Times New Roman"/>
          <w:color w:val="000000"/>
          <w:sz w:val="24"/>
          <w:szCs w:val="24"/>
          <w:lang w:val="fr-FR"/>
        </w:rPr>
        <w:t>Formulaire national des</w:t>
      </w:r>
      <w:r w:rsidR="00FD05B1" w:rsidRPr="00FC5992">
        <w:rPr>
          <w:rFonts w:ascii="Times New Roman" w:hAnsi="Times New Roman"/>
          <w:color w:val="000000"/>
          <w:sz w:val="24"/>
          <w:szCs w:val="24"/>
          <w:lang w:val="fr-FR"/>
        </w:rPr>
        <w:t xml:space="preserve"> </w:t>
      </w:r>
      <w:r w:rsidR="00A80F74" w:rsidRPr="00FC5992">
        <w:rPr>
          <w:rFonts w:ascii="Times New Roman" w:hAnsi="Times New Roman"/>
          <w:color w:val="000000"/>
          <w:sz w:val="24"/>
          <w:szCs w:val="24"/>
          <w:lang w:val="fr-FR"/>
        </w:rPr>
        <w:t>médicament</w:t>
      </w:r>
      <w:r w:rsidRPr="00FC5992">
        <w:rPr>
          <w:rFonts w:ascii="Times New Roman" w:hAnsi="Times New Roman"/>
          <w:color w:val="000000"/>
          <w:sz w:val="24"/>
          <w:szCs w:val="24"/>
          <w:lang w:val="fr-FR"/>
        </w:rPr>
        <w:t xml:space="preserve">s </w:t>
      </w:r>
    </w:p>
    <w:p w14:paraId="6AF60A84" w14:textId="77777777" w:rsidR="00FD05B1" w:rsidRPr="00FC5992" w:rsidRDefault="008E5BE8" w:rsidP="003226AE">
      <w:pPr>
        <w:numPr>
          <w:ilvl w:val="0"/>
          <w:numId w:val="106"/>
        </w:numPr>
        <w:spacing w:line="360" w:lineRule="auto"/>
        <w:rPr>
          <w:rFonts w:ascii="Times New Roman" w:hAnsi="Times New Roman"/>
          <w:color w:val="000000"/>
          <w:sz w:val="24"/>
          <w:szCs w:val="24"/>
          <w:lang w:val="fr-FR"/>
        </w:rPr>
      </w:pPr>
      <w:r w:rsidRPr="00FC5992">
        <w:rPr>
          <w:rFonts w:ascii="Times New Roman" w:hAnsi="Times New Roman"/>
          <w:color w:val="000000"/>
          <w:sz w:val="24"/>
          <w:szCs w:val="24"/>
          <w:lang w:val="fr-FR"/>
        </w:rPr>
        <w:t>Liste des</w:t>
      </w:r>
      <w:r w:rsidR="00FD05B1" w:rsidRPr="00FC5992">
        <w:rPr>
          <w:rFonts w:ascii="Times New Roman" w:hAnsi="Times New Roman"/>
          <w:color w:val="000000"/>
          <w:sz w:val="24"/>
          <w:szCs w:val="24"/>
          <w:lang w:val="fr-FR"/>
        </w:rPr>
        <w:t xml:space="preserve"> </w:t>
      </w:r>
      <w:r w:rsidR="00A80F74" w:rsidRPr="00FC5992">
        <w:rPr>
          <w:rFonts w:ascii="Times New Roman" w:hAnsi="Times New Roman"/>
          <w:color w:val="000000"/>
          <w:sz w:val="24"/>
          <w:szCs w:val="24"/>
          <w:lang w:val="fr-FR"/>
        </w:rPr>
        <w:t>médicament</w:t>
      </w:r>
      <w:r w:rsidR="00FD05B1" w:rsidRPr="00FC5992">
        <w:rPr>
          <w:rFonts w:ascii="Times New Roman" w:hAnsi="Times New Roman"/>
          <w:color w:val="000000"/>
          <w:sz w:val="24"/>
          <w:szCs w:val="24"/>
          <w:lang w:val="fr-FR"/>
        </w:rPr>
        <w:t xml:space="preserve">s </w:t>
      </w:r>
      <w:r w:rsidRPr="00FC5992">
        <w:rPr>
          <w:rFonts w:ascii="Times New Roman" w:hAnsi="Times New Roman"/>
          <w:color w:val="000000"/>
          <w:sz w:val="24"/>
          <w:szCs w:val="24"/>
          <w:lang w:val="fr-FR"/>
        </w:rPr>
        <w:t>essentiels pour</w:t>
      </w:r>
      <w:r w:rsidR="00FD05B1" w:rsidRPr="00FC5992">
        <w:rPr>
          <w:rFonts w:ascii="Times New Roman" w:hAnsi="Times New Roman"/>
          <w:color w:val="000000"/>
          <w:sz w:val="24"/>
          <w:szCs w:val="24"/>
          <w:lang w:val="fr-FR"/>
        </w:rPr>
        <w:t xml:space="preserve"> </w:t>
      </w:r>
      <w:r w:rsidRPr="00FC5992">
        <w:rPr>
          <w:rFonts w:ascii="Times New Roman" w:hAnsi="Times New Roman"/>
          <w:color w:val="000000"/>
          <w:sz w:val="24"/>
          <w:szCs w:val="24"/>
          <w:lang w:val="fr-FR"/>
        </w:rPr>
        <w:t>l’</w:t>
      </w:r>
      <w:r w:rsidR="00DE7D18" w:rsidRPr="00FC5992">
        <w:rPr>
          <w:rFonts w:ascii="Times New Roman" w:hAnsi="Times New Roman"/>
          <w:color w:val="000000"/>
          <w:sz w:val="24"/>
          <w:szCs w:val="24"/>
          <w:lang w:val="fr-FR"/>
        </w:rPr>
        <w:t>Ouganda</w:t>
      </w:r>
      <w:r w:rsidR="00FD05B1" w:rsidRPr="00FC5992">
        <w:rPr>
          <w:rFonts w:ascii="Times New Roman" w:hAnsi="Times New Roman"/>
          <w:color w:val="000000"/>
          <w:sz w:val="24"/>
          <w:szCs w:val="24"/>
          <w:lang w:val="fr-FR"/>
        </w:rPr>
        <w:t xml:space="preserve"> </w:t>
      </w:r>
    </w:p>
    <w:p w14:paraId="7BFE6B5A" w14:textId="77777777" w:rsidR="00FD05B1" w:rsidRPr="00FC5992" w:rsidRDefault="008E5BE8" w:rsidP="003226AE">
      <w:pPr>
        <w:numPr>
          <w:ilvl w:val="0"/>
          <w:numId w:val="106"/>
        </w:numPr>
        <w:spacing w:line="360" w:lineRule="auto"/>
        <w:rPr>
          <w:rFonts w:ascii="Times New Roman" w:hAnsi="Times New Roman"/>
          <w:color w:val="000000"/>
          <w:sz w:val="24"/>
          <w:szCs w:val="24"/>
          <w:lang w:val="fr-FR"/>
        </w:rPr>
      </w:pPr>
      <w:r w:rsidRPr="00FC5992">
        <w:rPr>
          <w:rFonts w:ascii="Times New Roman" w:hAnsi="Times New Roman"/>
          <w:color w:val="000000"/>
          <w:sz w:val="24"/>
          <w:szCs w:val="24"/>
          <w:lang w:val="fr-FR"/>
        </w:rPr>
        <w:t xml:space="preserve">Loi relative à la </w:t>
      </w:r>
      <w:r w:rsidR="00FD05B1" w:rsidRPr="00FC5992">
        <w:rPr>
          <w:rFonts w:ascii="Times New Roman" w:hAnsi="Times New Roman"/>
          <w:color w:val="000000"/>
          <w:sz w:val="24"/>
          <w:szCs w:val="24"/>
          <w:lang w:val="fr-FR"/>
        </w:rPr>
        <w:t xml:space="preserve">NDA </w:t>
      </w:r>
    </w:p>
    <w:p w14:paraId="6A695035" w14:textId="77777777" w:rsidR="00FD05B1" w:rsidRPr="00FC5992" w:rsidRDefault="008E5BE8" w:rsidP="003226AE">
      <w:pPr>
        <w:numPr>
          <w:ilvl w:val="0"/>
          <w:numId w:val="106"/>
        </w:numPr>
        <w:spacing w:line="360" w:lineRule="auto"/>
        <w:rPr>
          <w:rFonts w:ascii="Times New Roman" w:hAnsi="Times New Roman"/>
          <w:color w:val="000000"/>
          <w:sz w:val="24"/>
          <w:szCs w:val="24"/>
          <w:lang w:val="fr-FR"/>
        </w:rPr>
      </w:pPr>
      <w:r w:rsidRPr="00FC5992">
        <w:rPr>
          <w:rFonts w:ascii="Times New Roman" w:hAnsi="Times New Roman"/>
          <w:color w:val="000000"/>
          <w:sz w:val="24"/>
          <w:szCs w:val="24"/>
          <w:lang w:val="fr-FR"/>
        </w:rPr>
        <w:t xml:space="preserve">Normes et code d’éthique du </w:t>
      </w:r>
      <w:r w:rsidR="00A80F74" w:rsidRPr="00FC5992">
        <w:rPr>
          <w:rFonts w:ascii="Times New Roman" w:hAnsi="Times New Roman"/>
          <w:color w:val="000000"/>
          <w:sz w:val="24"/>
          <w:szCs w:val="24"/>
          <w:lang w:val="fr-FR"/>
        </w:rPr>
        <w:t>DVMA</w:t>
      </w:r>
      <w:r w:rsidRPr="00FC5992">
        <w:rPr>
          <w:rFonts w:ascii="Times New Roman" w:hAnsi="Times New Roman"/>
          <w:color w:val="000000"/>
          <w:sz w:val="24"/>
          <w:szCs w:val="24"/>
          <w:lang w:val="fr-FR"/>
        </w:rPr>
        <w:t xml:space="preserve"> </w:t>
      </w:r>
    </w:p>
    <w:p w14:paraId="6536EC79" w14:textId="5F556517" w:rsidR="00FD05B1" w:rsidRPr="00FC5992" w:rsidRDefault="008E5BE8" w:rsidP="003226AE">
      <w:pPr>
        <w:numPr>
          <w:ilvl w:val="0"/>
          <w:numId w:val="106"/>
        </w:numPr>
        <w:spacing w:line="360" w:lineRule="auto"/>
        <w:rPr>
          <w:rFonts w:ascii="Times New Roman" w:hAnsi="Times New Roman"/>
          <w:b/>
          <w:bCs/>
          <w:color w:val="000000"/>
          <w:sz w:val="24"/>
          <w:szCs w:val="24"/>
          <w:lang w:val="fr-FR"/>
        </w:rPr>
        <w:sectPr w:rsidR="00FD05B1" w:rsidRPr="00FC5992">
          <w:type w:val="continuous"/>
          <w:pgSz w:w="12240" w:h="15840"/>
          <w:pgMar w:top="1440" w:right="1440" w:bottom="1080" w:left="1440" w:header="720" w:footer="720" w:gutter="0"/>
          <w:cols w:num="2" w:space="720"/>
          <w:docGrid w:linePitch="360"/>
        </w:sectPr>
      </w:pPr>
      <w:r w:rsidRPr="00FC5992">
        <w:rPr>
          <w:rFonts w:ascii="Times New Roman" w:hAnsi="Times New Roman"/>
          <w:color w:val="000000"/>
          <w:sz w:val="24"/>
          <w:szCs w:val="24"/>
          <w:lang w:val="fr-FR"/>
        </w:rPr>
        <w:t xml:space="preserve">Liste élargie des </w:t>
      </w:r>
      <w:r w:rsidR="00622601" w:rsidRPr="00FC5992">
        <w:rPr>
          <w:rFonts w:ascii="Times New Roman" w:hAnsi="Times New Roman"/>
          <w:color w:val="000000"/>
          <w:sz w:val="24"/>
          <w:szCs w:val="24"/>
          <w:lang w:val="fr-FR"/>
        </w:rPr>
        <w:t>médicaments DVMA</w:t>
      </w:r>
      <w:r w:rsidR="00FD05B1" w:rsidRPr="00FC5992">
        <w:rPr>
          <w:rFonts w:ascii="Times New Roman" w:hAnsi="Times New Roman"/>
          <w:color w:val="000000"/>
          <w:sz w:val="24"/>
          <w:szCs w:val="24"/>
          <w:lang w:val="fr-FR"/>
        </w:rPr>
        <w:t xml:space="preserve"> </w:t>
      </w:r>
    </w:p>
    <w:p w14:paraId="071ADB64" w14:textId="77777777" w:rsidR="00FD05B1" w:rsidRPr="00FC5992" w:rsidRDefault="008E5BE8" w:rsidP="003226AE">
      <w:pPr>
        <w:spacing w:line="360" w:lineRule="auto"/>
        <w:rPr>
          <w:rFonts w:ascii="Times New Roman" w:hAnsi="Times New Roman"/>
          <w:color w:val="000000"/>
          <w:sz w:val="24"/>
          <w:szCs w:val="24"/>
          <w:lang w:val="fr-FR"/>
        </w:rPr>
      </w:pPr>
      <w:r w:rsidRPr="00FC5992">
        <w:rPr>
          <w:rFonts w:ascii="Times New Roman" w:hAnsi="Times New Roman"/>
          <w:b/>
          <w:bCs/>
          <w:color w:val="000000"/>
          <w:sz w:val="24"/>
          <w:szCs w:val="24"/>
          <w:lang w:val="fr-FR"/>
        </w:rPr>
        <w:t xml:space="preserve">Code d’éthique du personnel </w:t>
      </w:r>
      <w:r w:rsidR="00A80F74" w:rsidRPr="00FC5992">
        <w:rPr>
          <w:rFonts w:ascii="Times New Roman" w:hAnsi="Times New Roman"/>
          <w:b/>
          <w:bCs/>
          <w:color w:val="000000"/>
          <w:sz w:val="24"/>
          <w:szCs w:val="24"/>
          <w:lang w:val="fr-FR"/>
        </w:rPr>
        <w:t>DVMA</w:t>
      </w:r>
      <w:r w:rsidR="00FD05B1" w:rsidRPr="00FC5992">
        <w:rPr>
          <w:rFonts w:ascii="Times New Roman" w:hAnsi="Times New Roman"/>
          <w:b/>
          <w:bCs/>
          <w:color w:val="000000"/>
          <w:sz w:val="24"/>
          <w:szCs w:val="24"/>
          <w:lang w:val="fr-FR"/>
        </w:rPr>
        <w:t xml:space="preserve"> </w:t>
      </w:r>
    </w:p>
    <w:p w14:paraId="2C5F415A" w14:textId="77777777" w:rsidR="00FD05B1" w:rsidRPr="00FC5992" w:rsidRDefault="00FD05B1" w:rsidP="003226AE">
      <w:pPr>
        <w:numPr>
          <w:ilvl w:val="0"/>
          <w:numId w:val="106"/>
        </w:numPr>
        <w:spacing w:line="360" w:lineRule="auto"/>
        <w:rPr>
          <w:rFonts w:ascii="Times New Roman" w:hAnsi="Times New Roman"/>
          <w:color w:val="000000"/>
          <w:sz w:val="24"/>
          <w:szCs w:val="24"/>
          <w:lang w:val="fr-FR"/>
        </w:rPr>
        <w:sectPr w:rsidR="00FD05B1" w:rsidRPr="00FC5992">
          <w:type w:val="continuous"/>
          <w:pgSz w:w="12240" w:h="15840"/>
          <w:pgMar w:top="1440" w:right="1440" w:bottom="1080" w:left="1440" w:header="720" w:footer="720" w:gutter="0"/>
          <w:cols w:space="720"/>
          <w:docGrid w:linePitch="360"/>
        </w:sectPr>
      </w:pPr>
    </w:p>
    <w:p w14:paraId="5D5AF21C" w14:textId="77777777" w:rsidR="00FD05B1" w:rsidRPr="00FC5992" w:rsidRDefault="008E223D" w:rsidP="003226AE">
      <w:pPr>
        <w:numPr>
          <w:ilvl w:val="0"/>
          <w:numId w:val="106"/>
        </w:numPr>
        <w:spacing w:line="360" w:lineRule="auto"/>
        <w:rPr>
          <w:rFonts w:ascii="Times New Roman" w:hAnsi="Times New Roman"/>
          <w:color w:val="000000"/>
          <w:sz w:val="24"/>
          <w:szCs w:val="24"/>
          <w:lang w:val="fr-FR"/>
        </w:rPr>
      </w:pPr>
      <w:r w:rsidRPr="00FC5992">
        <w:rPr>
          <w:rFonts w:ascii="Times New Roman" w:hAnsi="Times New Roman"/>
          <w:color w:val="000000"/>
          <w:sz w:val="24"/>
          <w:szCs w:val="24"/>
          <w:lang w:val="fr-FR"/>
        </w:rPr>
        <w:t>Être honnête et avoir de l’intégrité</w:t>
      </w:r>
      <w:r w:rsidR="00FD05B1" w:rsidRPr="00FC5992">
        <w:rPr>
          <w:rFonts w:ascii="Times New Roman" w:hAnsi="Times New Roman"/>
          <w:color w:val="000000"/>
          <w:sz w:val="24"/>
          <w:szCs w:val="24"/>
          <w:lang w:val="fr-FR"/>
        </w:rPr>
        <w:t xml:space="preserve"> </w:t>
      </w:r>
    </w:p>
    <w:p w14:paraId="050702E7" w14:textId="77777777" w:rsidR="00FD05B1" w:rsidRPr="00FC5992" w:rsidRDefault="008E223D" w:rsidP="003226AE">
      <w:pPr>
        <w:numPr>
          <w:ilvl w:val="0"/>
          <w:numId w:val="106"/>
        </w:numPr>
        <w:spacing w:line="360" w:lineRule="auto"/>
        <w:rPr>
          <w:rFonts w:ascii="Times New Roman" w:hAnsi="Times New Roman"/>
          <w:color w:val="000000"/>
          <w:sz w:val="24"/>
          <w:szCs w:val="24"/>
          <w:lang w:val="fr-FR"/>
        </w:rPr>
      </w:pPr>
      <w:r w:rsidRPr="00FC5992">
        <w:rPr>
          <w:rFonts w:ascii="Times New Roman" w:hAnsi="Times New Roman"/>
          <w:color w:val="000000"/>
          <w:sz w:val="24"/>
          <w:szCs w:val="24"/>
          <w:lang w:val="fr-FR"/>
        </w:rPr>
        <w:t>Garantir le bien-être du client en tout temps</w:t>
      </w:r>
      <w:r w:rsidR="00FD05B1" w:rsidRPr="00FC5992">
        <w:rPr>
          <w:rFonts w:ascii="Times New Roman" w:hAnsi="Times New Roman"/>
          <w:color w:val="000000"/>
          <w:sz w:val="24"/>
          <w:szCs w:val="24"/>
          <w:lang w:val="fr-FR"/>
        </w:rPr>
        <w:t xml:space="preserve"> </w:t>
      </w:r>
    </w:p>
    <w:p w14:paraId="79070C84" w14:textId="77777777" w:rsidR="00FD05B1" w:rsidRPr="00FC5992" w:rsidRDefault="00690A37" w:rsidP="003226AE">
      <w:pPr>
        <w:numPr>
          <w:ilvl w:val="0"/>
          <w:numId w:val="106"/>
        </w:numPr>
        <w:spacing w:line="360" w:lineRule="auto"/>
        <w:rPr>
          <w:rFonts w:ascii="Times New Roman" w:hAnsi="Times New Roman"/>
          <w:color w:val="000000"/>
          <w:sz w:val="24"/>
          <w:szCs w:val="24"/>
          <w:lang w:val="fr-FR"/>
        </w:rPr>
      </w:pPr>
      <w:r w:rsidRPr="00FC5992">
        <w:rPr>
          <w:rFonts w:ascii="Times New Roman" w:hAnsi="Times New Roman"/>
          <w:color w:val="000000"/>
          <w:sz w:val="24"/>
          <w:szCs w:val="24"/>
          <w:lang w:val="fr-FR"/>
        </w:rPr>
        <w:t>Respecter le</w:t>
      </w:r>
      <w:r w:rsidR="00FD05B1" w:rsidRPr="00FC5992">
        <w:rPr>
          <w:rFonts w:ascii="Times New Roman" w:hAnsi="Times New Roman"/>
          <w:color w:val="000000"/>
          <w:sz w:val="24"/>
          <w:szCs w:val="24"/>
          <w:lang w:val="fr-FR"/>
        </w:rPr>
        <w:t xml:space="preserve"> </w:t>
      </w:r>
      <w:r w:rsidR="00EA77C8" w:rsidRPr="00FC5992">
        <w:rPr>
          <w:rFonts w:ascii="Times New Roman" w:hAnsi="Times New Roman"/>
          <w:color w:val="000000"/>
          <w:sz w:val="24"/>
          <w:szCs w:val="24"/>
          <w:lang w:val="fr-FR"/>
        </w:rPr>
        <w:t>client</w:t>
      </w:r>
      <w:r w:rsidR="00FD05B1" w:rsidRPr="00FC5992">
        <w:rPr>
          <w:rFonts w:ascii="Times New Roman" w:hAnsi="Times New Roman"/>
          <w:color w:val="000000"/>
          <w:sz w:val="24"/>
          <w:szCs w:val="24"/>
          <w:lang w:val="fr-FR"/>
        </w:rPr>
        <w:t xml:space="preserve"> </w:t>
      </w:r>
    </w:p>
    <w:p w14:paraId="1E78116D" w14:textId="77777777" w:rsidR="00FD05B1" w:rsidRPr="00FC5992" w:rsidRDefault="00690A37" w:rsidP="003226AE">
      <w:pPr>
        <w:numPr>
          <w:ilvl w:val="0"/>
          <w:numId w:val="106"/>
        </w:numPr>
        <w:spacing w:line="360" w:lineRule="auto"/>
        <w:rPr>
          <w:rFonts w:ascii="Times New Roman" w:hAnsi="Times New Roman"/>
          <w:color w:val="000000"/>
          <w:sz w:val="24"/>
          <w:szCs w:val="24"/>
          <w:lang w:val="fr-FR"/>
        </w:rPr>
      </w:pPr>
      <w:r w:rsidRPr="00FC5992">
        <w:rPr>
          <w:rFonts w:ascii="Times New Roman" w:hAnsi="Times New Roman"/>
          <w:color w:val="000000"/>
          <w:sz w:val="24"/>
          <w:szCs w:val="24"/>
          <w:lang w:val="fr-FR"/>
        </w:rPr>
        <w:t>Ne pas avoir une attitude discriminatoire à l’égard des</w:t>
      </w:r>
      <w:r w:rsidR="00FD05B1" w:rsidRPr="00FC5992">
        <w:rPr>
          <w:rFonts w:ascii="Times New Roman" w:hAnsi="Times New Roman"/>
          <w:color w:val="000000"/>
          <w:sz w:val="24"/>
          <w:szCs w:val="24"/>
          <w:lang w:val="fr-FR"/>
        </w:rPr>
        <w:t xml:space="preserve"> </w:t>
      </w:r>
      <w:r w:rsidR="00EA77C8" w:rsidRPr="00FC5992">
        <w:rPr>
          <w:rFonts w:ascii="Times New Roman" w:hAnsi="Times New Roman"/>
          <w:color w:val="000000"/>
          <w:sz w:val="24"/>
          <w:szCs w:val="24"/>
          <w:lang w:val="fr-FR"/>
        </w:rPr>
        <w:t>client</w:t>
      </w:r>
      <w:r w:rsidR="00FD05B1" w:rsidRPr="00FC5992">
        <w:rPr>
          <w:rFonts w:ascii="Times New Roman" w:hAnsi="Times New Roman"/>
          <w:color w:val="000000"/>
          <w:sz w:val="24"/>
          <w:szCs w:val="24"/>
          <w:lang w:val="fr-FR"/>
        </w:rPr>
        <w:t>s</w:t>
      </w:r>
    </w:p>
    <w:p w14:paraId="7F41449B" w14:textId="77777777" w:rsidR="00FD05B1" w:rsidRPr="00FC5992" w:rsidRDefault="00690A37" w:rsidP="003226AE">
      <w:pPr>
        <w:numPr>
          <w:ilvl w:val="0"/>
          <w:numId w:val="106"/>
        </w:numPr>
        <w:spacing w:line="360" w:lineRule="auto"/>
        <w:rPr>
          <w:rFonts w:ascii="Times New Roman" w:hAnsi="Times New Roman"/>
          <w:color w:val="000000"/>
          <w:sz w:val="24"/>
          <w:szCs w:val="24"/>
          <w:lang w:val="fr-FR"/>
        </w:rPr>
      </w:pPr>
      <w:r w:rsidRPr="00FC5992">
        <w:rPr>
          <w:rFonts w:ascii="Times New Roman" w:hAnsi="Times New Roman"/>
          <w:color w:val="000000"/>
          <w:sz w:val="24"/>
          <w:szCs w:val="24"/>
          <w:lang w:val="fr-FR"/>
        </w:rPr>
        <w:t>Garantir la nature confidentielle et l’intimité</w:t>
      </w:r>
    </w:p>
    <w:p w14:paraId="05F1EF7D" w14:textId="77777777" w:rsidR="00FD05B1" w:rsidRPr="00FC5992" w:rsidRDefault="00AD2926" w:rsidP="003226AE">
      <w:pPr>
        <w:numPr>
          <w:ilvl w:val="0"/>
          <w:numId w:val="106"/>
        </w:numPr>
        <w:spacing w:line="360" w:lineRule="auto"/>
        <w:rPr>
          <w:rFonts w:ascii="Times New Roman" w:hAnsi="Times New Roman"/>
          <w:color w:val="000000"/>
          <w:sz w:val="24"/>
          <w:szCs w:val="24"/>
          <w:lang w:val="fr-FR"/>
        </w:rPr>
      </w:pPr>
      <w:r w:rsidRPr="00FC5992">
        <w:rPr>
          <w:rFonts w:ascii="Times New Roman" w:hAnsi="Times New Roman"/>
          <w:color w:val="000000"/>
          <w:sz w:val="24"/>
          <w:szCs w:val="24"/>
          <w:lang w:val="fr-FR"/>
        </w:rPr>
        <w:t>F</w:t>
      </w:r>
      <w:r w:rsidR="00690A37" w:rsidRPr="00FC5992">
        <w:rPr>
          <w:rFonts w:ascii="Times New Roman" w:hAnsi="Times New Roman"/>
          <w:color w:val="000000"/>
          <w:sz w:val="24"/>
          <w:szCs w:val="24"/>
          <w:lang w:val="fr-FR"/>
        </w:rPr>
        <w:t>ournir des services médicaux de qualité</w:t>
      </w:r>
    </w:p>
    <w:p w14:paraId="2D7D4795" w14:textId="77777777" w:rsidR="00FD05B1" w:rsidRPr="00FC5992" w:rsidRDefault="00FD05B1" w:rsidP="003226AE">
      <w:pPr>
        <w:numPr>
          <w:ilvl w:val="0"/>
          <w:numId w:val="106"/>
        </w:numPr>
        <w:spacing w:line="360" w:lineRule="auto"/>
        <w:rPr>
          <w:rFonts w:ascii="Times New Roman" w:hAnsi="Times New Roman"/>
          <w:color w:val="000000"/>
          <w:sz w:val="24"/>
          <w:szCs w:val="24"/>
          <w:lang w:val="fr-FR"/>
        </w:rPr>
      </w:pPr>
      <w:r w:rsidRPr="00FC5992">
        <w:rPr>
          <w:rFonts w:ascii="Times New Roman" w:hAnsi="Times New Roman"/>
          <w:color w:val="000000"/>
          <w:sz w:val="24"/>
          <w:szCs w:val="24"/>
          <w:lang w:val="fr-FR"/>
        </w:rPr>
        <w:t>Collabor</w:t>
      </w:r>
      <w:r w:rsidR="00E35FF6" w:rsidRPr="00FC5992">
        <w:rPr>
          <w:rFonts w:ascii="Times New Roman" w:hAnsi="Times New Roman"/>
          <w:color w:val="000000"/>
          <w:sz w:val="24"/>
          <w:szCs w:val="24"/>
          <w:lang w:val="fr-FR"/>
        </w:rPr>
        <w:t>er avec les autres agents de santé</w:t>
      </w:r>
      <w:r w:rsidRPr="00FC5992">
        <w:rPr>
          <w:rFonts w:ascii="Times New Roman" w:hAnsi="Times New Roman"/>
          <w:color w:val="000000"/>
          <w:sz w:val="24"/>
          <w:szCs w:val="24"/>
          <w:lang w:val="fr-FR"/>
        </w:rPr>
        <w:t xml:space="preserve"> </w:t>
      </w:r>
    </w:p>
    <w:p w14:paraId="3A2FE94F" w14:textId="77777777" w:rsidR="00FD05B1" w:rsidRPr="00FC5992" w:rsidRDefault="008E223D" w:rsidP="003226AE">
      <w:pPr>
        <w:numPr>
          <w:ilvl w:val="0"/>
          <w:numId w:val="106"/>
        </w:numPr>
        <w:spacing w:line="360" w:lineRule="auto"/>
        <w:rPr>
          <w:rFonts w:ascii="Times New Roman" w:hAnsi="Times New Roman"/>
          <w:color w:val="000000"/>
          <w:sz w:val="24"/>
          <w:szCs w:val="24"/>
          <w:lang w:val="fr-FR"/>
        </w:rPr>
      </w:pPr>
      <w:r w:rsidRPr="00FC5992">
        <w:rPr>
          <w:rFonts w:ascii="Times New Roman" w:hAnsi="Times New Roman"/>
          <w:color w:val="000000"/>
          <w:sz w:val="24"/>
          <w:szCs w:val="24"/>
          <w:lang w:val="fr-FR"/>
        </w:rPr>
        <w:t xml:space="preserve">Ne </w:t>
      </w:r>
      <w:r w:rsidR="00690A37" w:rsidRPr="00FC5992">
        <w:rPr>
          <w:rFonts w:ascii="Times New Roman" w:hAnsi="Times New Roman"/>
          <w:color w:val="000000"/>
          <w:sz w:val="24"/>
          <w:szCs w:val="24"/>
          <w:lang w:val="fr-FR"/>
        </w:rPr>
        <w:t>pas participer à la vente de médicaments</w:t>
      </w:r>
      <w:r w:rsidR="00FD05B1" w:rsidRPr="00FC5992">
        <w:rPr>
          <w:rFonts w:ascii="Times New Roman" w:hAnsi="Times New Roman"/>
          <w:color w:val="000000"/>
          <w:sz w:val="24"/>
          <w:szCs w:val="24"/>
          <w:lang w:val="fr-FR"/>
        </w:rPr>
        <w:t xml:space="preserve"> </w:t>
      </w:r>
      <w:r w:rsidR="00690A37" w:rsidRPr="00FC5992">
        <w:rPr>
          <w:rFonts w:ascii="Times New Roman" w:hAnsi="Times New Roman"/>
          <w:color w:val="000000"/>
          <w:sz w:val="24"/>
          <w:szCs w:val="24"/>
          <w:lang w:val="fr-FR"/>
        </w:rPr>
        <w:t xml:space="preserve">illégaux/du gouvernement </w:t>
      </w:r>
    </w:p>
    <w:p w14:paraId="5B164ECB" w14:textId="77777777" w:rsidR="00FD05B1" w:rsidRPr="00FC5992" w:rsidRDefault="00E35FF6" w:rsidP="003226AE">
      <w:pPr>
        <w:numPr>
          <w:ilvl w:val="0"/>
          <w:numId w:val="106"/>
        </w:numPr>
        <w:spacing w:line="360" w:lineRule="auto"/>
        <w:rPr>
          <w:rFonts w:ascii="Times New Roman" w:hAnsi="Times New Roman"/>
          <w:color w:val="000000"/>
          <w:sz w:val="24"/>
          <w:szCs w:val="24"/>
          <w:lang w:val="fr-FR"/>
        </w:rPr>
      </w:pPr>
      <w:r w:rsidRPr="00FC5992">
        <w:rPr>
          <w:rFonts w:ascii="Times New Roman" w:hAnsi="Times New Roman"/>
          <w:color w:val="000000"/>
          <w:sz w:val="24"/>
          <w:szCs w:val="24"/>
          <w:lang w:val="fr-FR"/>
        </w:rPr>
        <w:lastRenderedPageBreak/>
        <w:t>P</w:t>
      </w:r>
      <w:r w:rsidR="00690A37" w:rsidRPr="00FC5992">
        <w:rPr>
          <w:rFonts w:ascii="Times New Roman" w:hAnsi="Times New Roman"/>
          <w:color w:val="000000"/>
          <w:sz w:val="24"/>
          <w:szCs w:val="24"/>
          <w:lang w:val="fr-FR"/>
        </w:rPr>
        <w:t>articiper à des activités de promotion de la santé</w:t>
      </w:r>
      <w:r w:rsidR="00FD05B1" w:rsidRPr="00FC5992">
        <w:rPr>
          <w:rFonts w:ascii="Times New Roman" w:hAnsi="Times New Roman"/>
          <w:color w:val="000000"/>
          <w:sz w:val="24"/>
          <w:szCs w:val="24"/>
          <w:lang w:val="fr-FR"/>
        </w:rPr>
        <w:t xml:space="preserve"> </w:t>
      </w:r>
    </w:p>
    <w:p w14:paraId="01D9AC73" w14:textId="77777777" w:rsidR="00FD05B1" w:rsidRPr="00FC5992" w:rsidRDefault="00FD05B1" w:rsidP="003226AE">
      <w:pPr>
        <w:spacing w:line="360" w:lineRule="auto"/>
        <w:rPr>
          <w:rFonts w:asciiTheme="majorHAnsi" w:hAnsiTheme="majorHAnsi"/>
          <w:color w:val="000000"/>
          <w:sz w:val="24"/>
          <w:szCs w:val="24"/>
          <w:lang w:val="fr-FR"/>
        </w:rPr>
        <w:sectPr w:rsidR="00FD05B1" w:rsidRPr="00FC5992">
          <w:type w:val="continuous"/>
          <w:pgSz w:w="12240" w:h="15840"/>
          <w:pgMar w:top="1440" w:right="1440" w:bottom="1080" w:left="1440" w:header="720" w:footer="720" w:gutter="0"/>
          <w:cols w:num="2" w:space="720"/>
          <w:docGrid w:linePitch="360"/>
        </w:sectPr>
      </w:pPr>
    </w:p>
    <w:bookmarkEnd w:id="24"/>
    <w:p w14:paraId="2FB5DA3C" w14:textId="77777777" w:rsidR="00A634D6" w:rsidRPr="00FC5992" w:rsidRDefault="00A634D6" w:rsidP="003226AE">
      <w:pPr>
        <w:spacing w:line="360" w:lineRule="auto"/>
        <w:rPr>
          <w:rFonts w:ascii="Times New Roman" w:hAnsi="Times New Roman"/>
          <w:color w:val="000000"/>
          <w:sz w:val="24"/>
          <w:szCs w:val="24"/>
          <w:lang w:val="fr-FR"/>
        </w:rPr>
      </w:pPr>
      <w:r w:rsidRPr="007878B5">
        <w:rPr>
          <w:rFonts w:ascii="Times New Roman" w:hAnsi="Times New Roman"/>
          <w:color w:val="000000"/>
          <w:sz w:val="24"/>
          <w:szCs w:val="24"/>
          <w:lang w:val="fr-FR"/>
        </w:rPr>
        <w:lastRenderedPageBreak/>
        <w:t>LA LISTE</w:t>
      </w:r>
      <w:r w:rsidRPr="00FC5992">
        <w:rPr>
          <w:rFonts w:ascii="Times New Roman" w:hAnsi="Times New Roman"/>
          <w:color w:val="000000"/>
          <w:sz w:val="24"/>
          <w:szCs w:val="24"/>
          <w:lang w:val="fr-FR"/>
        </w:rPr>
        <w:t xml:space="preserve"> ÉLARGIE DES MÉDICAMENTS DU DVMA </w:t>
      </w:r>
    </w:p>
    <w:p w14:paraId="605A850C" w14:textId="2BB86F4C" w:rsidR="00C303D6" w:rsidRPr="00FC5992" w:rsidRDefault="00280102" w:rsidP="003226AE">
      <w:pPr>
        <w:spacing w:line="360" w:lineRule="auto"/>
        <w:rPr>
          <w:rFonts w:ascii="Times New Roman" w:hAnsi="Times New Roman"/>
          <w:color w:val="000000"/>
          <w:sz w:val="24"/>
          <w:szCs w:val="24"/>
          <w:lang w:val="fr-FR"/>
        </w:rPr>
      </w:pPr>
      <w:r w:rsidRPr="00FC5992">
        <w:rPr>
          <w:rFonts w:ascii="Times New Roman" w:hAnsi="Times New Roman"/>
          <w:color w:val="000000"/>
          <w:sz w:val="24"/>
          <w:szCs w:val="24"/>
          <w:lang w:val="fr-FR"/>
        </w:rPr>
        <w:t>Le</w:t>
      </w:r>
      <w:r w:rsidR="00C303D6" w:rsidRPr="00FC5992">
        <w:rPr>
          <w:rFonts w:ascii="Times New Roman" w:hAnsi="Times New Roman"/>
          <w:color w:val="000000"/>
          <w:sz w:val="24"/>
          <w:szCs w:val="24"/>
          <w:lang w:val="fr-FR"/>
        </w:rPr>
        <w:t xml:space="preserve"> </w:t>
      </w:r>
      <w:r w:rsidR="00A80F74" w:rsidRPr="00FC5992">
        <w:rPr>
          <w:rFonts w:ascii="Times New Roman" w:hAnsi="Times New Roman"/>
          <w:color w:val="000000"/>
          <w:sz w:val="24"/>
          <w:szCs w:val="24"/>
          <w:lang w:val="fr-FR"/>
        </w:rPr>
        <w:t>DVMA</w:t>
      </w:r>
      <w:r w:rsidR="00C303D6" w:rsidRPr="00FC5992">
        <w:rPr>
          <w:rFonts w:ascii="Times New Roman" w:hAnsi="Times New Roman"/>
          <w:color w:val="000000"/>
          <w:sz w:val="24"/>
          <w:szCs w:val="24"/>
          <w:lang w:val="fr-FR"/>
        </w:rPr>
        <w:t xml:space="preserve"> </w:t>
      </w:r>
      <w:r w:rsidRPr="00FC5992">
        <w:rPr>
          <w:rFonts w:ascii="Times New Roman" w:hAnsi="Times New Roman"/>
          <w:color w:val="000000"/>
          <w:sz w:val="24"/>
          <w:szCs w:val="24"/>
          <w:lang w:val="fr-FR"/>
        </w:rPr>
        <w:t>peut dispenser les</w:t>
      </w:r>
      <w:r w:rsidR="00C303D6" w:rsidRPr="00FC5992">
        <w:rPr>
          <w:rFonts w:ascii="Times New Roman" w:hAnsi="Times New Roman"/>
          <w:color w:val="000000"/>
          <w:sz w:val="24"/>
          <w:szCs w:val="24"/>
          <w:lang w:val="fr-FR"/>
        </w:rPr>
        <w:t xml:space="preserve"> </w:t>
      </w:r>
      <w:r w:rsidR="00A80F74" w:rsidRPr="00FC5992">
        <w:rPr>
          <w:rFonts w:ascii="Times New Roman" w:hAnsi="Times New Roman"/>
          <w:color w:val="000000"/>
          <w:sz w:val="24"/>
          <w:szCs w:val="24"/>
          <w:lang w:val="fr-FR"/>
        </w:rPr>
        <w:t>médicament</w:t>
      </w:r>
      <w:r w:rsidR="00C303D6" w:rsidRPr="00FC5992">
        <w:rPr>
          <w:rFonts w:ascii="Times New Roman" w:hAnsi="Times New Roman"/>
          <w:color w:val="000000"/>
          <w:sz w:val="24"/>
          <w:szCs w:val="24"/>
          <w:lang w:val="fr-FR"/>
        </w:rPr>
        <w:t xml:space="preserve">s </w:t>
      </w:r>
      <w:r w:rsidRPr="00FC5992">
        <w:rPr>
          <w:rFonts w:ascii="Times New Roman" w:hAnsi="Times New Roman"/>
          <w:color w:val="000000"/>
          <w:sz w:val="24"/>
          <w:szCs w:val="24"/>
          <w:lang w:val="fr-FR"/>
        </w:rPr>
        <w:t>de la classe</w:t>
      </w:r>
      <w:r w:rsidR="00C303D6" w:rsidRPr="00FC5992">
        <w:rPr>
          <w:rFonts w:ascii="Times New Roman" w:hAnsi="Times New Roman"/>
          <w:color w:val="000000"/>
          <w:sz w:val="24"/>
          <w:szCs w:val="24"/>
          <w:lang w:val="fr-FR"/>
        </w:rPr>
        <w:t xml:space="preserve"> C </w:t>
      </w:r>
      <w:r w:rsidRPr="00FC5992">
        <w:rPr>
          <w:rFonts w:ascii="Times New Roman" w:hAnsi="Times New Roman"/>
          <w:color w:val="000000"/>
          <w:sz w:val="24"/>
          <w:szCs w:val="24"/>
          <w:lang w:val="fr-FR"/>
        </w:rPr>
        <w:t>de même que ceux de la liste élargie des médicaments ci-dessous.</w:t>
      </w:r>
      <w:r w:rsidR="00C303D6" w:rsidRPr="00FC5992">
        <w:rPr>
          <w:rFonts w:ascii="Times New Roman" w:hAnsi="Times New Roman"/>
          <w:color w:val="000000"/>
          <w:sz w:val="24"/>
          <w:szCs w:val="24"/>
          <w:lang w:val="fr-FR"/>
        </w:rPr>
        <w:t xml:space="preserve"> </w:t>
      </w:r>
      <w:r w:rsidRPr="00FC5992">
        <w:rPr>
          <w:rFonts w:ascii="Times New Roman" w:hAnsi="Times New Roman"/>
          <w:color w:val="000000"/>
          <w:sz w:val="24"/>
          <w:szCs w:val="24"/>
          <w:lang w:val="fr-FR"/>
        </w:rPr>
        <w:t>Cette liste élargie prend en compte</w:t>
      </w:r>
      <w:r w:rsidR="00F97A63" w:rsidRPr="00FC5992">
        <w:rPr>
          <w:rFonts w:ascii="Times New Roman" w:hAnsi="Times New Roman"/>
          <w:color w:val="000000"/>
          <w:sz w:val="24"/>
          <w:szCs w:val="24"/>
          <w:lang w:val="fr-FR"/>
        </w:rPr>
        <w:t xml:space="preserve"> les niveaux </w:t>
      </w:r>
      <w:r w:rsidR="00622601" w:rsidRPr="00FC5992">
        <w:rPr>
          <w:rFonts w:ascii="Times New Roman" w:hAnsi="Times New Roman"/>
          <w:color w:val="000000"/>
          <w:sz w:val="24"/>
          <w:szCs w:val="24"/>
          <w:lang w:val="fr-FR"/>
        </w:rPr>
        <w:t>d’ordonnance</w:t>
      </w:r>
      <w:r w:rsidR="00F97A63" w:rsidRPr="00FC5992">
        <w:rPr>
          <w:rFonts w:ascii="Times New Roman" w:hAnsi="Times New Roman"/>
          <w:color w:val="000000"/>
          <w:sz w:val="24"/>
          <w:szCs w:val="24"/>
          <w:lang w:val="fr-FR"/>
        </w:rPr>
        <w:t xml:space="preserve"> en phase avec les directives clinique de l’</w:t>
      </w:r>
      <w:r w:rsidR="00DE7D18" w:rsidRPr="00FC5992">
        <w:rPr>
          <w:rFonts w:ascii="Times New Roman" w:hAnsi="Times New Roman"/>
          <w:color w:val="000000"/>
          <w:sz w:val="24"/>
          <w:szCs w:val="24"/>
          <w:lang w:val="fr-FR"/>
        </w:rPr>
        <w:t>Ouganda</w:t>
      </w:r>
      <w:r w:rsidR="00C303D6" w:rsidRPr="00FC5992">
        <w:rPr>
          <w:rFonts w:ascii="Times New Roman" w:hAnsi="Times New Roman"/>
          <w:color w:val="000000"/>
          <w:sz w:val="24"/>
          <w:szCs w:val="24"/>
          <w:lang w:val="fr-FR"/>
        </w:rPr>
        <w:t xml:space="preserve">, </w:t>
      </w:r>
      <w:r w:rsidR="00F97A63" w:rsidRPr="00FC5992">
        <w:rPr>
          <w:rFonts w:ascii="Times New Roman" w:hAnsi="Times New Roman"/>
          <w:color w:val="000000"/>
          <w:sz w:val="24"/>
          <w:szCs w:val="24"/>
          <w:lang w:val="fr-FR"/>
        </w:rPr>
        <w:t xml:space="preserve">les directives pour le traitement du paludisme et les directives pour les </w:t>
      </w:r>
      <w:r w:rsidR="00F05571" w:rsidRPr="00FC5992">
        <w:rPr>
          <w:rFonts w:ascii="Times New Roman" w:hAnsi="Times New Roman"/>
          <w:color w:val="000000"/>
          <w:sz w:val="24"/>
          <w:szCs w:val="24"/>
          <w:lang w:val="fr-FR"/>
        </w:rPr>
        <w:t>IST</w:t>
      </w:r>
      <w:r w:rsidR="00C303D6" w:rsidRPr="00FC5992">
        <w:rPr>
          <w:rFonts w:ascii="Times New Roman" w:hAnsi="Times New Roman"/>
          <w:color w:val="000000"/>
          <w:sz w:val="24"/>
          <w:szCs w:val="24"/>
          <w:lang w:val="fr-FR"/>
        </w:rPr>
        <w:t>.</w:t>
      </w:r>
    </w:p>
    <w:p w14:paraId="0BAF0A29" w14:textId="77777777" w:rsidR="00C303D6" w:rsidRPr="00FC5992" w:rsidRDefault="00AE4700" w:rsidP="003226AE">
      <w:pPr>
        <w:spacing w:line="360" w:lineRule="auto"/>
        <w:rPr>
          <w:rFonts w:ascii="Times New Roman" w:hAnsi="Times New Roman"/>
          <w:color w:val="000000"/>
          <w:sz w:val="24"/>
          <w:szCs w:val="24"/>
          <w:lang w:val="fr-FR"/>
        </w:rPr>
      </w:pPr>
      <w:r w:rsidRPr="00FC5992">
        <w:rPr>
          <w:rFonts w:ascii="Times New Roman" w:hAnsi="Times New Roman"/>
          <w:color w:val="000000"/>
          <w:sz w:val="24"/>
          <w:szCs w:val="24"/>
          <w:lang w:val="fr-FR"/>
        </w:rPr>
        <w:t xml:space="preserve">Des mesures ont également été prises afin de garantir au public un accès raisonnable aux médicaments les plus essentiels (clés) pour traiter les maladies courantes dans la communauté. </w:t>
      </w:r>
      <w:r w:rsidR="00796263" w:rsidRPr="00FC5992">
        <w:rPr>
          <w:rFonts w:ascii="Times New Roman" w:hAnsi="Times New Roman"/>
          <w:color w:val="000000"/>
          <w:sz w:val="24"/>
          <w:szCs w:val="24"/>
          <w:lang w:val="fr-FR"/>
        </w:rPr>
        <w:t>Les</w:t>
      </w:r>
      <w:r w:rsidR="00C303D6" w:rsidRPr="00FC5992">
        <w:rPr>
          <w:rFonts w:ascii="Times New Roman" w:hAnsi="Times New Roman"/>
          <w:color w:val="000000"/>
          <w:sz w:val="24"/>
          <w:szCs w:val="24"/>
          <w:lang w:val="fr-FR"/>
        </w:rPr>
        <w:t xml:space="preserve"> </w:t>
      </w:r>
      <w:r w:rsidR="00A80F74" w:rsidRPr="00FC5992">
        <w:rPr>
          <w:rFonts w:ascii="Times New Roman" w:hAnsi="Times New Roman"/>
          <w:color w:val="000000"/>
          <w:sz w:val="24"/>
          <w:szCs w:val="24"/>
          <w:lang w:val="fr-FR"/>
        </w:rPr>
        <w:t>médicament</w:t>
      </w:r>
      <w:r w:rsidR="00C303D6" w:rsidRPr="00FC5992">
        <w:rPr>
          <w:rFonts w:ascii="Times New Roman" w:hAnsi="Times New Roman"/>
          <w:color w:val="000000"/>
          <w:sz w:val="24"/>
          <w:szCs w:val="24"/>
          <w:lang w:val="fr-FR"/>
        </w:rPr>
        <w:t xml:space="preserve">s </w:t>
      </w:r>
      <w:r w:rsidR="00796263" w:rsidRPr="00FC5992">
        <w:rPr>
          <w:rFonts w:ascii="Times New Roman" w:hAnsi="Times New Roman"/>
          <w:color w:val="000000"/>
          <w:sz w:val="24"/>
          <w:szCs w:val="24"/>
          <w:lang w:val="fr-FR"/>
        </w:rPr>
        <w:t xml:space="preserve">sur cette liste sont identiques à ceux disponibles dans les Centres de santé </w:t>
      </w:r>
      <w:r w:rsidR="00C303D6" w:rsidRPr="00FC5992">
        <w:rPr>
          <w:rFonts w:ascii="Times New Roman" w:hAnsi="Times New Roman"/>
          <w:color w:val="000000"/>
          <w:sz w:val="24"/>
          <w:szCs w:val="24"/>
          <w:lang w:val="fr-FR"/>
        </w:rPr>
        <w:t>II</w:t>
      </w:r>
      <w:r w:rsidR="00F2717E" w:rsidRPr="00FC5992">
        <w:rPr>
          <w:rFonts w:ascii="Times New Roman" w:hAnsi="Times New Roman"/>
          <w:color w:val="000000"/>
          <w:sz w:val="24"/>
          <w:szCs w:val="24"/>
          <w:lang w:val="fr-FR"/>
        </w:rPr>
        <w:t>,</w:t>
      </w:r>
      <w:r w:rsidR="00C303D6" w:rsidRPr="00FC5992">
        <w:rPr>
          <w:rFonts w:ascii="Times New Roman" w:hAnsi="Times New Roman"/>
          <w:color w:val="000000"/>
          <w:sz w:val="24"/>
          <w:szCs w:val="24"/>
          <w:lang w:val="fr-FR"/>
        </w:rPr>
        <w:t xml:space="preserve"> </w:t>
      </w:r>
      <w:r w:rsidR="00796263" w:rsidRPr="00FC5992">
        <w:rPr>
          <w:rFonts w:ascii="Times New Roman" w:hAnsi="Times New Roman"/>
          <w:color w:val="000000"/>
          <w:sz w:val="24"/>
          <w:szCs w:val="24"/>
          <w:lang w:val="fr-FR"/>
        </w:rPr>
        <w:t>sauf pour les</w:t>
      </w:r>
      <w:r w:rsidR="00C303D6" w:rsidRPr="00FC5992">
        <w:rPr>
          <w:rFonts w:ascii="Times New Roman" w:hAnsi="Times New Roman"/>
          <w:color w:val="000000"/>
          <w:sz w:val="24"/>
          <w:szCs w:val="24"/>
          <w:lang w:val="fr-FR"/>
        </w:rPr>
        <w:t xml:space="preserve"> </w:t>
      </w:r>
      <w:r w:rsidR="00A80F74" w:rsidRPr="00FC5992">
        <w:rPr>
          <w:rFonts w:ascii="Times New Roman" w:hAnsi="Times New Roman"/>
          <w:color w:val="000000"/>
          <w:sz w:val="24"/>
          <w:szCs w:val="24"/>
          <w:lang w:val="fr-FR"/>
        </w:rPr>
        <w:t>médicament</w:t>
      </w:r>
      <w:r w:rsidR="00C303D6" w:rsidRPr="00FC5992">
        <w:rPr>
          <w:rFonts w:ascii="Times New Roman" w:hAnsi="Times New Roman"/>
          <w:color w:val="000000"/>
          <w:sz w:val="24"/>
          <w:szCs w:val="24"/>
          <w:lang w:val="fr-FR"/>
        </w:rPr>
        <w:t>s</w:t>
      </w:r>
      <w:r w:rsidR="00796263" w:rsidRPr="00FC5992">
        <w:rPr>
          <w:rFonts w:ascii="Times New Roman" w:hAnsi="Times New Roman"/>
          <w:color w:val="000000"/>
          <w:sz w:val="24"/>
          <w:szCs w:val="24"/>
          <w:lang w:val="fr-FR"/>
        </w:rPr>
        <w:t xml:space="preserve"> injectables</w:t>
      </w:r>
      <w:r w:rsidR="00C303D6" w:rsidRPr="00FC5992">
        <w:rPr>
          <w:rFonts w:ascii="Times New Roman" w:hAnsi="Times New Roman"/>
          <w:color w:val="000000"/>
          <w:sz w:val="24"/>
          <w:szCs w:val="24"/>
          <w:lang w:val="fr-FR"/>
        </w:rPr>
        <w:t xml:space="preserve">. </w:t>
      </w:r>
    </w:p>
    <w:p w14:paraId="5525707B" w14:textId="77777777" w:rsidR="00C303D6" w:rsidRPr="00FC5992" w:rsidRDefault="00F6328C" w:rsidP="003226AE">
      <w:pPr>
        <w:spacing w:line="360" w:lineRule="auto"/>
        <w:rPr>
          <w:rFonts w:ascii="Times New Roman" w:hAnsi="Times New Roman"/>
          <w:b/>
          <w:color w:val="000000"/>
          <w:sz w:val="24"/>
          <w:szCs w:val="24"/>
          <w:lang w:val="fr-FR"/>
        </w:rPr>
      </w:pPr>
      <w:r w:rsidRPr="00FC5992">
        <w:rPr>
          <w:rFonts w:ascii="Times New Roman" w:hAnsi="Times New Roman"/>
          <w:b/>
          <w:color w:val="000000"/>
          <w:sz w:val="24"/>
          <w:szCs w:val="24"/>
          <w:lang w:val="fr-FR"/>
        </w:rPr>
        <w:t xml:space="preserve">Remarque : </w:t>
      </w:r>
      <w:r w:rsidR="00796263" w:rsidRPr="00FC5992">
        <w:rPr>
          <w:rFonts w:ascii="Times New Roman" w:hAnsi="Times New Roman"/>
          <w:b/>
          <w:color w:val="000000"/>
          <w:sz w:val="24"/>
          <w:szCs w:val="24"/>
          <w:lang w:val="fr-FR"/>
        </w:rPr>
        <w:t xml:space="preserve">Les </w:t>
      </w:r>
      <w:r w:rsidR="00A80F74" w:rsidRPr="00FC5992">
        <w:rPr>
          <w:rFonts w:ascii="Times New Roman" w:hAnsi="Times New Roman"/>
          <w:b/>
          <w:color w:val="000000"/>
          <w:sz w:val="24"/>
          <w:szCs w:val="24"/>
          <w:lang w:val="fr-FR"/>
        </w:rPr>
        <w:t>DVMA</w:t>
      </w:r>
      <w:r w:rsidR="00C303D6" w:rsidRPr="00FC5992">
        <w:rPr>
          <w:rFonts w:ascii="Times New Roman" w:hAnsi="Times New Roman"/>
          <w:b/>
          <w:color w:val="000000"/>
          <w:sz w:val="24"/>
          <w:szCs w:val="24"/>
          <w:lang w:val="fr-FR"/>
        </w:rPr>
        <w:t xml:space="preserve"> </w:t>
      </w:r>
      <w:r w:rsidR="00796263" w:rsidRPr="00FC5992">
        <w:rPr>
          <w:rFonts w:ascii="Times New Roman" w:hAnsi="Times New Roman"/>
          <w:b/>
          <w:color w:val="000000"/>
          <w:sz w:val="24"/>
          <w:szCs w:val="24"/>
          <w:lang w:val="fr-FR"/>
        </w:rPr>
        <w:t xml:space="preserve">ne sont pas autorisés à stocker, dispenser ou administrer des médicaments </w:t>
      </w:r>
      <w:r w:rsidR="00C303D6" w:rsidRPr="00FC5992">
        <w:rPr>
          <w:rFonts w:ascii="Times New Roman" w:hAnsi="Times New Roman"/>
          <w:b/>
          <w:color w:val="000000"/>
          <w:sz w:val="24"/>
          <w:szCs w:val="24"/>
          <w:lang w:val="fr-FR"/>
        </w:rPr>
        <w:t>injectable</w:t>
      </w:r>
      <w:r w:rsidR="00796263" w:rsidRPr="00FC5992">
        <w:rPr>
          <w:rFonts w:ascii="Times New Roman" w:hAnsi="Times New Roman"/>
          <w:b/>
          <w:color w:val="000000"/>
          <w:sz w:val="24"/>
          <w:szCs w:val="24"/>
          <w:lang w:val="fr-FR"/>
        </w:rPr>
        <w:t>s</w:t>
      </w:r>
      <w:r w:rsidR="00C303D6" w:rsidRPr="00FC5992">
        <w:rPr>
          <w:rFonts w:ascii="Times New Roman" w:hAnsi="Times New Roman"/>
          <w:b/>
          <w:color w:val="000000"/>
          <w:sz w:val="24"/>
          <w:szCs w:val="24"/>
          <w:lang w:val="fr-FR"/>
        </w:rPr>
        <w:t>.</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48"/>
        <w:gridCol w:w="3420"/>
      </w:tblGrid>
      <w:tr w:rsidR="00C303D6" w:rsidRPr="00FC5992" w14:paraId="64767CB0" w14:textId="77777777">
        <w:trPr>
          <w:tblHeader/>
        </w:trPr>
        <w:tc>
          <w:tcPr>
            <w:tcW w:w="6048" w:type="dxa"/>
          </w:tcPr>
          <w:p w14:paraId="1858F142" w14:textId="77777777" w:rsidR="00C303D6" w:rsidRPr="00FC5992" w:rsidRDefault="006259F3" w:rsidP="006259F3">
            <w:pPr>
              <w:spacing w:line="360" w:lineRule="auto"/>
              <w:jc w:val="both"/>
              <w:rPr>
                <w:rFonts w:ascii="Arial" w:hAnsi="Arial" w:cs="Arial"/>
                <w:b/>
                <w:color w:val="000000"/>
                <w:lang w:val="fr-FR"/>
              </w:rPr>
            </w:pPr>
            <w:r w:rsidRPr="00FC5992">
              <w:rPr>
                <w:rFonts w:ascii="Arial" w:hAnsi="Arial" w:cs="Arial"/>
                <w:b/>
                <w:color w:val="000000"/>
                <w:lang w:val="fr-FR"/>
              </w:rPr>
              <w:t>M</w:t>
            </w:r>
            <w:r w:rsidR="006A5839" w:rsidRPr="00FC5992">
              <w:rPr>
                <w:rFonts w:ascii="Arial" w:hAnsi="Arial" w:cs="Arial"/>
                <w:b/>
                <w:color w:val="000000"/>
                <w:lang w:val="fr-FR"/>
              </w:rPr>
              <w:t>é</w:t>
            </w:r>
            <w:r w:rsidRPr="00FC5992">
              <w:rPr>
                <w:rFonts w:ascii="Arial" w:hAnsi="Arial" w:cs="Arial"/>
                <w:b/>
                <w:color w:val="000000"/>
                <w:lang w:val="fr-FR"/>
              </w:rPr>
              <w:t>dicament et forme</w:t>
            </w:r>
          </w:p>
        </w:tc>
        <w:tc>
          <w:tcPr>
            <w:tcW w:w="3420" w:type="dxa"/>
          </w:tcPr>
          <w:p w14:paraId="272C2AE6" w14:textId="77777777" w:rsidR="00C303D6" w:rsidRPr="00FC5992" w:rsidRDefault="006259F3" w:rsidP="003226AE">
            <w:pPr>
              <w:spacing w:line="360" w:lineRule="auto"/>
              <w:jc w:val="both"/>
              <w:rPr>
                <w:rFonts w:ascii="Arial" w:hAnsi="Arial" w:cs="Arial"/>
                <w:b/>
                <w:color w:val="000000"/>
                <w:lang w:val="fr-FR"/>
              </w:rPr>
            </w:pPr>
            <w:r w:rsidRPr="00FC5992">
              <w:rPr>
                <w:rFonts w:ascii="Arial" w:hAnsi="Arial" w:cs="Arial"/>
                <w:b/>
                <w:color w:val="000000"/>
                <w:lang w:val="fr-FR"/>
              </w:rPr>
              <w:t>Troubles concernés</w:t>
            </w:r>
          </w:p>
        </w:tc>
      </w:tr>
      <w:tr w:rsidR="00C303D6" w:rsidRPr="00740027" w14:paraId="40911723" w14:textId="77777777">
        <w:tc>
          <w:tcPr>
            <w:tcW w:w="6048" w:type="dxa"/>
          </w:tcPr>
          <w:p w14:paraId="309A628D" w14:textId="77777777" w:rsidR="00C303D6" w:rsidRPr="00FC5992" w:rsidRDefault="006A5839" w:rsidP="006A5839">
            <w:pPr>
              <w:pStyle w:val="Heading5"/>
              <w:spacing w:line="360" w:lineRule="auto"/>
              <w:jc w:val="left"/>
              <w:rPr>
                <w:rFonts w:ascii="Arial" w:hAnsi="Arial" w:cs="Arial"/>
                <w:b/>
                <w:i/>
                <w:caps w:val="0"/>
                <w:color w:val="000000"/>
                <w:lang w:val="fr-FR"/>
              </w:rPr>
            </w:pPr>
            <w:r w:rsidRPr="00FC5992">
              <w:rPr>
                <w:rFonts w:ascii="Arial" w:hAnsi="Arial" w:cs="Arial"/>
                <w:b/>
                <w:i/>
                <w:caps w:val="0"/>
                <w:color w:val="000000"/>
                <w:lang w:val="fr-FR"/>
              </w:rPr>
              <w:t xml:space="preserve">Médicaments contre l’asthme et produits contre la toux </w:t>
            </w:r>
          </w:p>
        </w:tc>
        <w:tc>
          <w:tcPr>
            <w:tcW w:w="3420" w:type="dxa"/>
          </w:tcPr>
          <w:p w14:paraId="2DC3834E" w14:textId="77777777" w:rsidR="00C303D6" w:rsidRPr="00FC5992" w:rsidRDefault="00C303D6" w:rsidP="003226AE">
            <w:pPr>
              <w:pStyle w:val="Heading5"/>
              <w:spacing w:line="360" w:lineRule="auto"/>
              <w:jc w:val="left"/>
              <w:rPr>
                <w:rFonts w:ascii="Arial" w:hAnsi="Arial" w:cs="Arial"/>
                <w:color w:val="000000"/>
                <w:lang w:val="fr-FR"/>
              </w:rPr>
            </w:pPr>
          </w:p>
        </w:tc>
      </w:tr>
      <w:tr w:rsidR="00C303D6" w:rsidRPr="00FC5992" w14:paraId="35130E4F" w14:textId="77777777">
        <w:tc>
          <w:tcPr>
            <w:tcW w:w="6048" w:type="dxa"/>
          </w:tcPr>
          <w:p w14:paraId="19315E5A" w14:textId="2ACEA51F" w:rsidR="00C303D6" w:rsidRPr="00FC5992" w:rsidRDefault="005B146B" w:rsidP="005B146B">
            <w:pPr>
              <w:spacing w:line="360" w:lineRule="auto"/>
              <w:rPr>
                <w:rFonts w:ascii="Arial" w:hAnsi="Arial" w:cs="Arial"/>
                <w:color w:val="000000"/>
                <w:sz w:val="20"/>
                <w:szCs w:val="20"/>
                <w:lang w:val="fr-FR"/>
              </w:rPr>
            </w:pPr>
            <w:r>
              <w:rPr>
                <w:rFonts w:ascii="Arial" w:hAnsi="Arial" w:cs="Arial"/>
                <w:color w:val="000000"/>
                <w:sz w:val="20"/>
                <w:szCs w:val="20"/>
                <w:lang w:val="fr-FR"/>
              </w:rPr>
              <w:t>C</w:t>
            </w:r>
            <w:r w:rsidRPr="00FC5992">
              <w:rPr>
                <w:rFonts w:ascii="Arial" w:hAnsi="Arial" w:cs="Arial"/>
                <w:color w:val="000000"/>
                <w:sz w:val="20"/>
                <w:szCs w:val="20"/>
                <w:lang w:val="fr-FR"/>
              </w:rPr>
              <w:t>omprimé</w:t>
            </w:r>
            <w:r>
              <w:rPr>
                <w:rFonts w:ascii="Arial" w:hAnsi="Arial" w:cs="Arial"/>
                <w:color w:val="000000"/>
                <w:sz w:val="20"/>
                <w:szCs w:val="20"/>
                <w:lang w:val="fr-FR"/>
              </w:rPr>
              <w:t>s</w:t>
            </w:r>
            <w:r w:rsidRPr="00FC5992">
              <w:rPr>
                <w:rFonts w:ascii="Arial" w:hAnsi="Arial" w:cs="Arial"/>
                <w:color w:val="000000"/>
                <w:sz w:val="20"/>
                <w:szCs w:val="20"/>
                <w:lang w:val="fr-FR"/>
              </w:rPr>
              <w:t xml:space="preserve"> </w:t>
            </w:r>
            <w:r>
              <w:rPr>
                <w:rFonts w:ascii="Arial" w:hAnsi="Arial" w:cs="Arial"/>
                <w:color w:val="000000"/>
                <w:sz w:val="20"/>
                <w:szCs w:val="20"/>
                <w:lang w:val="fr-FR"/>
              </w:rPr>
              <w:t>d’</w:t>
            </w:r>
            <w:r w:rsidR="00461323">
              <w:rPr>
                <w:rFonts w:ascii="Arial" w:hAnsi="Arial" w:cs="Arial"/>
                <w:color w:val="000000"/>
                <w:sz w:val="20"/>
                <w:szCs w:val="20"/>
                <w:lang w:val="fr-FR"/>
              </w:rPr>
              <w:t>a</w:t>
            </w:r>
            <w:r w:rsidR="00C303D6" w:rsidRPr="00FC5992">
              <w:rPr>
                <w:rFonts w:ascii="Arial" w:hAnsi="Arial" w:cs="Arial"/>
                <w:color w:val="000000"/>
                <w:sz w:val="20"/>
                <w:szCs w:val="20"/>
                <w:lang w:val="fr-FR"/>
              </w:rPr>
              <w:t>minophylline 100</w:t>
            </w:r>
            <w:r w:rsidR="00F2717E" w:rsidRPr="00FC5992">
              <w:rPr>
                <w:rFonts w:ascii="Arial" w:hAnsi="Arial" w:cs="Arial"/>
                <w:color w:val="000000"/>
                <w:sz w:val="20"/>
                <w:szCs w:val="20"/>
                <w:lang w:val="fr-FR"/>
              </w:rPr>
              <w:t xml:space="preserve"> </w:t>
            </w:r>
            <w:r w:rsidR="00C303D6" w:rsidRPr="00FC5992">
              <w:rPr>
                <w:rFonts w:ascii="Arial" w:hAnsi="Arial" w:cs="Arial"/>
                <w:color w:val="000000"/>
                <w:sz w:val="20"/>
                <w:szCs w:val="20"/>
                <w:lang w:val="fr-FR"/>
              </w:rPr>
              <w:t>mg</w:t>
            </w:r>
          </w:p>
        </w:tc>
        <w:tc>
          <w:tcPr>
            <w:tcW w:w="3420" w:type="dxa"/>
          </w:tcPr>
          <w:p w14:paraId="15FD64DC" w14:textId="77777777" w:rsidR="00C303D6" w:rsidRPr="00FC5992" w:rsidRDefault="006A5839" w:rsidP="006A5839">
            <w:pPr>
              <w:spacing w:line="360" w:lineRule="auto"/>
              <w:rPr>
                <w:rFonts w:ascii="Arial" w:hAnsi="Arial" w:cs="Arial"/>
                <w:color w:val="000000"/>
                <w:sz w:val="20"/>
                <w:szCs w:val="20"/>
                <w:lang w:val="fr-FR"/>
              </w:rPr>
            </w:pPr>
            <w:r w:rsidRPr="00FC5992">
              <w:rPr>
                <w:rFonts w:ascii="Arial" w:hAnsi="Arial" w:cs="Arial"/>
                <w:color w:val="000000"/>
                <w:sz w:val="20"/>
                <w:szCs w:val="20"/>
                <w:lang w:val="fr-FR"/>
              </w:rPr>
              <w:t xml:space="preserve">Respiration </w:t>
            </w:r>
            <w:r w:rsidRPr="00FC5992">
              <w:rPr>
                <w:rFonts w:ascii="Arial" w:hAnsi="Arial"/>
                <w:color w:val="000000"/>
                <w:sz w:val="20"/>
                <w:szCs w:val="20"/>
                <w:lang w:val="fr-FR"/>
              </w:rPr>
              <w:t>sifflante et difficile</w:t>
            </w:r>
            <w:r w:rsidR="00C303D6" w:rsidRPr="00FC5992">
              <w:rPr>
                <w:rFonts w:ascii="Arial" w:hAnsi="Arial" w:cs="Arial"/>
                <w:color w:val="000000"/>
                <w:sz w:val="20"/>
                <w:szCs w:val="20"/>
                <w:lang w:val="fr-FR"/>
              </w:rPr>
              <w:t xml:space="preserve"> </w:t>
            </w:r>
          </w:p>
        </w:tc>
      </w:tr>
      <w:tr w:rsidR="00C303D6" w:rsidRPr="00FC5992" w14:paraId="107840F2" w14:textId="77777777">
        <w:tc>
          <w:tcPr>
            <w:tcW w:w="6048" w:type="dxa"/>
          </w:tcPr>
          <w:p w14:paraId="3718C3FE" w14:textId="5F0F8CA4" w:rsidR="00C303D6" w:rsidRPr="00FC5992" w:rsidRDefault="00461323" w:rsidP="00461323">
            <w:pPr>
              <w:spacing w:line="360" w:lineRule="auto"/>
              <w:rPr>
                <w:rFonts w:ascii="Arial" w:hAnsi="Arial" w:cs="Arial"/>
                <w:color w:val="000000"/>
                <w:sz w:val="20"/>
                <w:szCs w:val="20"/>
                <w:lang w:val="fr-FR"/>
              </w:rPr>
            </w:pPr>
            <w:r>
              <w:rPr>
                <w:rFonts w:ascii="Arial" w:hAnsi="Arial" w:cs="Arial"/>
                <w:color w:val="000000"/>
                <w:sz w:val="20"/>
                <w:szCs w:val="20"/>
                <w:lang w:val="fr-FR"/>
              </w:rPr>
              <w:t>C</w:t>
            </w:r>
            <w:r w:rsidRPr="00FC5992">
              <w:rPr>
                <w:rFonts w:ascii="Arial" w:hAnsi="Arial" w:cs="Arial"/>
                <w:color w:val="000000"/>
                <w:sz w:val="20"/>
                <w:szCs w:val="20"/>
                <w:lang w:val="fr-FR"/>
              </w:rPr>
              <w:t>omprimé</w:t>
            </w:r>
            <w:r>
              <w:rPr>
                <w:rFonts w:ascii="Arial" w:hAnsi="Arial" w:cs="Arial"/>
                <w:color w:val="000000"/>
                <w:sz w:val="20"/>
                <w:szCs w:val="20"/>
                <w:lang w:val="fr-FR"/>
              </w:rPr>
              <w:t>s de</w:t>
            </w:r>
            <w:r w:rsidRPr="00FC5992">
              <w:rPr>
                <w:rFonts w:ascii="Arial" w:hAnsi="Arial" w:cs="Arial"/>
                <w:color w:val="000000"/>
                <w:sz w:val="20"/>
                <w:szCs w:val="20"/>
                <w:lang w:val="fr-FR"/>
              </w:rPr>
              <w:t xml:space="preserve"> </w:t>
            </w:r>
            <w:r w:rsidR="00C303D6" w:rsidRPr="00FC5992">
              <w:rPr>
                <w:rFonts w:ascii="Arial" w:hAnsi="Arial" w:cs="Arial"/>
                <w:color w:val="000000"/>
                <w:sz w:val="20"/>
                <w:szCs w:val="20"/>
                <w:lang w:val="fr-FR"/>
              </w:rPr>
              <w:t>Salbutamol 4</w:t>
            </w:r>
            <w:r w:rsidR="00F2717E" w:rsidRPr="00FC5992">
              <w:rPr>
                <w:rFonts w:ascii="Arial" w:hAnsi="Arial" w:cs="Arial"/>
                <w:color w:val="000000"/>
                <w:sz w:val="20"/>
                <w:szCs w:val="20"/>
                <w:lang w:val="fr-FR"/>
              </w:rPr>
              <w:t xml:space="preserve"> </w:t>
            </w:r>
            <w:r w:rsidR="00C303D6" w:rsidRPr="00FC5992">
              <w:rPr>
                <w:rFonts w:ascii="Arial" w:hAnsi="Arial" w:cs="Arial"/>
                <w:color w:val="000000"/>
                <w:sz w:val="20"/>
                <w:szCs w:val="20"/>
                <w:lang w:val="fr-FR"/>
              </w:rPr>
              <w:t>mg</w:t>
            </w:r>
          </w:p>
        </w:tc>
        <w:tc>
          <w:tcPr>
            <w:tcW w:w="3420" w:type="dxa"/>
          </w:tcPr>
          <w:p w14:paraId="4C23B234" w14:textId="77777777" w:rsidR="00C303D6" w:rsidRPr="00FC5992" w:rsidRDefault="006A5839" w:rsidP="003226AE">
            <w:pPr>
              <w:spacing w:line="360" w:lineRule="auto"/>
              <w:rPr>
                <w:rFonts w:ascii="Arial" w:hAnsi="Arial" w:cs="Arial"/>
                <w:color w:val="000000"/>
                <w:sz w:val="20"/>
                <w:szCs w:val="20"/>
                <w:lang w:val="fr-FR"/>
              </w:rPr>
            </w:pPr>
            <w:r w:rsidRPr="00FC5992">
              <w:rPr>
                <w:rFonts w:ascii="Arial" w:hAnsi="Arial" w:cs="Arial"/>
                <w:color w:val="000000"/>
                <w:sz w:val="20"/>
                <w:szCs w:val="20"/>
                <w:lang w:val="fr-FR"/>
              </w:rPr>
              <w:t xml:space="preserve">Respiration </w:t>
            </w:r>
            <w:r w:rsidRPr="00FC5992">
              <w:rPr>
                <w:rFonts w:ascii="Arial" w:hAnsi="Arial"/>
                <w:color w:val="000000"/>
                <w:sz w:val="20"/>
                <w:szCs w:val="20"/>
                <w:lang w:val="fr-FR"/>
              </w:rPr>
              <w:t>sifflante et difficile</w:t>
            </w:r>
          </w:p>
        </w:tc>
      </w:tr>
      <w:tr w:rsidR="00C303D6" w:rsidRPr="00740027" w14:paraId="6F503804" w14:textId="77777777">
        <w:tc>
          <w:tcPr>
            <w:tcW w:w="6048" w:type="dxa"/>
          </w:tcPr>
          <w:p w14:paraId="70604566" w14:textId="77777777" w:rsidR="00C303D6" w:rsidRPr="00FC5992" w:rsidRDefault="006A5839" w:rsidP="006A5839">
            <w:pPr>
              <w:spacing w:line="360" w:lineRule="auto"/>
              <w:rPr>
                <w:rFonts w:ascii="Arial" w:hAnsi="Arial" w:cs="Arial"/>
                <w:color w:val="000000"/>
                <w:sz w:val="20"/>
                <w:szCs w:val="20"/>
                <w:lang w:val="fr-FR"/>
              </w:rPr>
            </w:pPr>
            <w:r w:rsidRPr="00FC5992">
              <w:rPr>
                <w:rFonts w:ascii="Arial" w:hAnsi="Arial" w:cs="Arial"/>
                <w:color w:val="000000"/>
                <w:sz w:val="20"/>
                <w:szCs w:val="20"/>
                <w:lang w:val="fr-FR"/>
              </w:rPr>
              <w:t xml:space="preserve">Produits </w:t>
            </w:r>
            <w:r w:rsidRPr="00FC5992">
              <w:rPr>
                <w:rFonts w:ascii="Arial" w:hAnsi="Arial"/>
                <w:color w:val="000000"/>
                <w:sz w:val="20"/>
                <w:szCs w:val="20"/>
                <w:lang w:val="fr-FR"/>
              </w:rPr>
              <w:t>contre la toux (par ex., sirop contre la toux, expectorants et à base de plantes) mais qui </w:t>
            </w:r>
            <w:r w:rsidRPr="00FC5992">
              <w:rPr>
                <w:rFonts w:ascii="Arial" w:hAnsi="Arial"/>
                <w:b/>
                <w:bCs/>
                <w:color w:val="000000"/>
                <w:sz w:val="20"/>
                <w:szCs w:val="20"/>
                <w:lang w:val="fr-FR"/>
              </w:rPr>
              <w:t xml:space="preserve">NE </w:t>
            </w:r>
            <w:r w:rsidRPr="00FC5992">
              <w:rPr>
                <w:rFonts w:ascii="Arial" w:hAnsi="Arial"/>
                <w:color w:val="000000"/>
                <w:sz w:val="20"/>
                <w:szCs w:val="20"/>
                <w:lang w:val="fr-FR"/>
              </w:rPr>
              <w:t>contiennent </w:t>
            </w:r>
            <w:r w:rsidRPr="00FC5992">
              <w:rPr>
                <w:rFonts w:ascii="Arial" w:hAnsi="Arial"/>
                <w:b/>
                <w:bCs/>
                <w:color w:val="000000"/>
                <w:sz w:val="20"/>
                <w:szCs w:val="20"/>
                <w:lang w:val="fr-FR"/>
              </w:rPr>
              <w:t>PAS</w:t>
            </w:r>
            <w:r w:rsidRPr="00FC5992">
              <w:rPr>
                <w:rFonts w:ascii="Arial" w:hAnsi="Arial"/>
                <w:color w:val="000000"/>
                <w:sz w:val="20"/>
                <w:szCs w:val="20"/>
                <w:lang w:val="fr-FR"/>
              </w:rPr>
              <w:t> de codéine</w:t>
            </w:r>
            <w:r w:rsidR="00C303D6" w:rsidRPr="00FC5992">
              <w:rPr>
                <w:rFonts w:ascii="Arial" w:hAnsi="Arial" w:cs="Arial"/>
                <w:color w:val="000000"/>
                <w:sz w:val="20"/>
                <w:szCs w:val="20"/>
                <w:lang w:val="fr-FR"/>
              </w:rPr>
              <w:t xml:space="preserve"> </w:t>
            </w:r>
          </w:p>
        </w:tc>
        <w:tc>
          <w:tcPr>
            <w:tcW w:w="3420" w:type="dxa"/>
          </w:tcPr>
          <w:p w14:paraId="385350D1" w14:textId="77777777" w:rsidR="00C303D6" w:rsidRPr="00FC5992" w:rsidRDefault="006A5839" w:rsidP="006A5839">
            <w:pPr>
              <w:spacing w:line="360" w:lineRule="auto"/>
              <w:rPr>
                <w:rFonts w:ascii="Arial" w:hAnsi="Arial" w:cs="Arial"/>
                <w:color w:val="000000"/>
                <w:sz w:val="20"/>
                <w:szCs w:val="20"/>
                <w:lang w:val="fr-FR"/>
              </w:rPr>
            </w:pPr>
            <w:r w:rsidRPr="00FC5992">
              <w:rPr>
                <w:rFonts w:ascii="Arial" w:hAnsi="Arial" w:cs="Arial"/>
                <w:color w:val="000000"/>
                <w:sz w:val="20"/>
                <w:szCs w:val="20"/>
                <w:lang w:val="fr-FR"/>
              </w:rPr>
              <w:t xml:space="preserve">Soulagement </w:t>
            </w:r>
            <w:r w:rsidRPr="00FC5992">
              <w:rPr>
                <w:rFonts w:ascii="Arial" w:hAnsi="Arial"/>
                <w:color w:val="000000"/>
                <w:sz w:val="20"/>
                <w:szCs w:val="20"/>
                <w:lang w:val="fr-FR"/>
              </w:rPr>
              <w:t>symptomatique de toux sèche et productive</w:t>
            </w:r>
            <w:r w:rsidR="00C303D6" w:rsidRPr="00FC5992">
              <w:rPr>
                <w:rFonts w:ascii="Arial" w:hAnsi="Arial" w:cs="Arial"/>
                <w:color w:val="000000"/>
                <w:sz w:val="20"/>
                <w:szCs w:val="20"/>
                <w:lang w:val="fr-FR"/>
              </w:rPr>
              <w:t xml:space="preserve"> </w:t>
            </w:r>
          </w:p>
        </w:tc>
      </w:tr>
      <w:tr w:rsidR="00C303D6" w:rsidRPr="00FC5992" w14:paraId="7F13DC5D" w14:textId="77777777">
        <w:tc>
          <w:tcPr>
            <w:tcW w:w="6048" w:type="dxa"/>
          </w:tcPr>
          <w:p w14:paraId="7381E657" w14:textId="77777777" w:rsidR="00C303D6" w:rsidRPr="00FC5992" w:rsidRDefault="003A04FF" w:rsidP="003226AE">
            <w:pPr>
              <w:spacing w:line="360" w:lineRule="auto"/>
              <w:rPr>
                <w:rFonts w:ascii="Arial" w:hAnsi="Arial" w:cs="Arial"/>
                <w:b/>
                <w:i/>
                <w:color w:val="000000"/>
                <w:sz w:val="20"/>
                <w:szCs w:val="20"/>
                <w:lang w:val="fr-FR"/>
              </w:rPr>
            </w:pPr>
            <w:r w:rsidRPr="00FC5992">
              <w:rPr>
                <w:rFonts w:ascii="Arial" w:hAnsi="Arial" w:cs="Arial"/>
                <w:b/>
                <w:i/>
                <w:color w:val="000000"/>
                <w:sz w:val="20"/>
                <w:szCs w:val="20"/>
                <w:lang w:val="fr-FR"/>
              </w:rPr>
              <w:t>Antibiotique</w:t>
            </w:r>
            <w:r w:rsidR="00C303D6" w:rsidRPr="00FC5992">
              <w:rPr>
                <w:rFonts w:ascii="Arial" w:hAnsi="Arial" w:cs="Arial"/>
                <w:b/>
                <w:i/>
                <w:color w:val="000000"/>
                <w:sz w:val="20"/>
                <w:szCs w:val="20"/>
                <w:lang w:val="fr-FR"/>
              </w:rPr>
              <w:t>s</w:t>
            </w:r>
          </w:p>
        </w:tc>
        <w:tc>
          <w:tcPr>
            <w:tcW w:w="3420" w:type="dxa"/>
          </w:tcPr>
          <w:p w14:paraId="596E7F3B" w14:textId="77777777" w:rsidR="00C303D6" w:rsidRPr="00FC5992" w:rsidRDefault="00C303D6" w:rsidP="003226AE">
            <w:pPr>
              <w:spacing w:line="360" w:lineRule="auto"/>
              <w:rPr>
                <w:rFonts w:ascii="Arial" w:hAnsi="Arial" w:cs="Arial"/>
                <w:i/>
                <w:color w:val="000000"/>
                <w:sz w:val="20"/>
                <w:szCs w:val="20"/>
                <w:lang w:val="fr-FR"/>
              </w:rPr>
            </w:pPr>
          </w:p>
        </w:tc>
      </w:tr>
      <w:tr w:rsidR="00C303D6" w:rsidRPr="00740027" w14:paraId="7150A69B" w14:textId="77777777">
        <w:tc>
          <w:tcPr>
            <w:tcW w:w="6048" w:type="dxa"/>
          </w:tcPr>
          <w:p w14:paraId="37F9C523" w14:textId="72934837" w:rsidR="00C303D6" w:rsidRPr="00FC5992" w:rsidRDefault="00622601" w:rsidP="00461323">
            <w:pPr>
              <w:spacing w:line="360" w:lineRule="auto"/>
              <w:rPr>
                <w:rFonts w:ascii="Arial" w:hAnsi="Arial" w:cs="Arial"/>
                <w:color w:val="000000"/>
                <w:sz w:val="20"/>
                <w:szCs w:val="20"/>
                <w:lang w:val="fr-FR"/>
              </w:rPr>
            </w:pPr>
            <w:r w:rsidRPr="00FC5992">
              <w:rPr>
                <w:rFonts w:ascii="Arial" w:hAnsi="Arial" w:cs="Arial"/>
                <w:color w:val="000000"/>
                <w:sz w:val="20"/>
                <w:szCs w:val="20"/>
                <w:lang w:val="fr-FR"/>
              </w:rPr>
              <w:t>Gélules/comprimées</w:t>
            </w:r>
            <w:r w:rsidR="003A04FF" w:rsidRPr="00FC5992">
              <w:rPr>
                <w:rFonts w:ascii="Arial" w:hAnsi="Arial" w:cs="Arial"/>
                <w:color w:val="000000"/>
                <w:sz w:val="20"/>
                <w:szCs w:val="20"/>
                <w:lang w:val="fr-FR"/>
              </w:rPr>
              <w:t xml:space="preserve"> d’a</w:t>
            </w:r>
            <w:r w:rsidR="00C303D6" w:rsidRPr="00FC5992">
              <w:rPr>
                <w:rFonts w:ascii="Arial" w:hAnsi="Arial" w:cs="Arial"/>
                <w:color w:val="000000"/>
                <w:sz w:val="20"/>
                <w:szCs w:val="20"/>
                <w:lang w:val="fr-FR"/>
              </w:rPr>
              <w:t>moxicillin</w:t>
            </w:r>
            <w:r w:rsidR="003A04FF" w:rsidRPr="00FC5992">
              <w:rPr>
                <w:rFonts w:ascii="Arial" w:hAnsi="Arial" w:cs="Arial"/>
                <w:color w:val="000000"/>
                <w:sz w:val="20"/>
                <w:szCs w:val="20"/>
                <w:lang w:val="fr-FR"/>
              </w:rPr>
              <w:t>e</w:t>
            </w:r>
            <w:r w:rsidR="00C303D6" w:rsidRPr="00FC5992">
              <w:rPr>
                <w:rFonts w:ascii="Arial" w:hAnsi="Arial" w:cs="Arial"/>
                <w:color w:val="000000"/>
                <w:sz w:val="20"/>
                <w:szCs w:val="20"/>
                <w:lang w:val="fr-FR"/>
              </w:rPr>
              <w:t xml:space="preserve"> 250</w:t>
            </w:r>
            <w:r w:rsidR="00F2717E" w:rsidRPr="00FC5992">
              <w:rPr>
                <w:rFonts w:ascii="Arial" w:hAnsi="Arial" w:cs="Arial"/>
                <w:color w:val="000000"/>
                <w:sz w:val="20"/>
                <w:szCs w:val="20"/>
                <w:lang w:val="fr-FR"/>
              </w:rPr>
              <w:t xml:space="preserve"> </w:t>
            </w:r>
            <w:r w:rsidR="00C303D6" w:rsidRPr="00FC5992">
              <w:rPr>
                <w:rFonts w:ascii="Arial" w:hAnsi="Arial" w:cs="Arial"/>
                <w:color w:val="000000"/>
                <w:sz w:val="20"/>
                <w:szCs w:val="20"/>
                <w:lang w:val="fr-FR"/>
              </w:rPr>
              <w:t xml:space="preserve">mg </w:t>
            </w:r>
            <w:r w:rsidR="003A04FF" w:rsidRPr="00FC5992">
              <w:rPr>
                <w:rFonts w:ascii="Arial" w:hAnsi="Arial" w:cs="Arial"/>
                <w:color w:val="000000"/>
                <w:sz w:val="20"/>
                <w:szCs w:val="20"/>
                <w:lang w:val="fr-FR"/>
              </w:rPr>
              <w:t>et</w:t>
            </w:r>
            <w:r w:rsidR="00C303D6" w:rsidRPr="00FC5992">
              <w:rPr>
                <w:rFonts w:ascii="Arial" w:hAnsi="Arial" w:cs="Arial"/>
                <w:color w:val="000000"/>
                <w:sz w:val="20"/>
                <w:szCs w:val="20"/>
                <w:lang w:val="fr-FR"/>
              </w:rPr>
              <w:t xml:space="preserve"> 500</w:t>
            </w:r>
            <w:r w:rsidR="00F2717E" w:rsidRPr="00FC5992">
              <w:rPr>
                <w:rFonts w:ascii="Arial" w:hAnsi="Arial" w:cs="Arial"/>
                <w:color w:val="000000"/>
                <w:sz w:val="20"/>
                <w:szCs w:val="20"/>
                <w:lang w:val="fr-FR"/>
              </w:rPr>
              <w:t xml:space="preserve"> </w:t>
            </w:r>
            <w:r w:rsidR="00C303D6" w:rsidRPr="00FC5992">
              <w:rPr>
                <w:rFonts w:ascii="Arial" w:hAnsi="Arial" w:cs="Arial"/>
                <w:color w:val="000000"/>
                <w:sz w:val="20"/>
                <w:szCs w:val="20"/>
                <w:lang w:val="fr-FR"/>
              </w:rPr>
              <w:t>mg</w:t>
            </w:r>
          </w:p>
        </w:tc>
        <w:tc>
          <w:tcPr>
            <w:tcW w:w="3420" w:type="dxa"/>
          </w:tcPr>
          <w:p w14:paraId="040C922E" w14:textId="4A75C3E3" w:rsidR="00C303D6" w:rsidRPr="00FC5992" w:rsidRDefault="003A04FF" w:rsidP="0085519C">
            <w:pPr>
              <w:spacing w:line="360" w:lineRule="auto"/>
              <w:rPr>
                <w:rFonts w:ascii="Arial" w:hAnsi="Arial" w:cs="Arial"/>
                <w:color w:val="000000"/>
                <w:sz w:val="20"/>
                <w:szCs w:val="20"/>
                <w:lang w:val="fr-FR"/>
              </w:rPr>
            </w:pPr>
            <w:r w:rsidRPr="00FC5992">
              <w:rPr>
                <w:rFonts w:ascii="Arial" w:hAnsi="Arial" w:cs="Arial"/>
                <w:color w:val="000000"/>
                <w:sz w:val="20"/>
                <w:szCs w:val="20"/>
                <w:lang w:val="fr-FR"/>
              </w:rPr>
              <w:t>I</w:t>
            </w:r>
            <w:r w:rsidR="00C303D6" w:rsidRPr="00FC5992">
              <w:rPr>
                <w:rFonts w:ascii="Arial" w:hAnsi="Arial" w:cs="Arial"/>
                <w:color w:val="000000"/>
                <w:sz w:val="20"/>
                <w:szCs w:val="20"/>
                <w:lang w:val="fr-FR"/>
              </w:rPr>
              <w:t>nfections</w:t>
            </w:r>
            <w:r w:rsidRPr="00FC5992">
              <w:rPr>
                <w:rFonts w:ascii="Arial" w:hAnsi="Arial" w:cs="Arial"/>
                <w:color w:val="000000"/>
                <w:sz w:val="20"/>
                <w:szCs w:val="20"/>
                <w:lang w:val="fr-FR"/>
              </w:rPr>
              <w:t xml:space="preserve"> </w:t>
            </w:r>
            <w:r w:rsidRPr="00FC5992">
              <w:rPr>
                <w:rFonts w:ascii="Arial" w:hAnsi="Arial"/>
                <w:color w:val="000000"/>
                <w:sz w:val="20"/>
                <w:szCs w:val="20"/>
                <w:lang w:val="fr-FR"/>
              </w:rPr>
              <w:t xml:space="preserve">des voies respiratoires (IVR) et </w:t>
            </w:r>
            <w:r w:rsidRPr="0085519C">
              <w:rPr>
                <w:rFonts w:ascii="Arial" w:hAnsi="Arial"/>
                <w:color w:val="000000"/>
                <w:sz w:val="20"/>
                <w:szCs w:val="20"/>
                <w:lang w:val="fr-FR"/>
              </w:rPr>
              <w:t>infection</w:t>
            </w:r>
            <w:r w:rsidR="0085519C">
              <w:rPr>
                <w:rFonts w:ascii="Arial" w:hAnsi="Arial"/>
                <w:color w:val="000000"/>
                <w:sz w:val="20"/>
                <w:szCs w:val="20"/>
                <w:lang w:val="fr-FR"/>
              </w:rPr>
              <w:t>s urinaire</w:t>
            </w:r>
            <w:r w:rsidRPr="0085519C">
              <w:rPr>
                <w:rFonts w:ascii="Arial" w:hAnsi="Arial"/>
                <w:color w:val="000000"/>
                <w:sz w:val="20"/>
                <w:szCs w:val="20"/>
                <w:lang w:val="fr-FR"/>
              </w:rPr>
              <w:t xml:space="preserve">s </w:t>
            </w:r>
            <w:r w:rsidR="0085519C">
              <w:rPr>
                <w:rFonts w:ascii="Arial" w:hAnsi="Arial"/>
                <w:color w:val="000000"/>
                <w:sz w:val="20"/>
                <w:szCs w:val="20"/>
                <w:lang w:val="fr-FR"/>
              </w:rPr>
              <w:t xml:space="preserve">(IU) </w:t>
            </w:r>
          </w:p>
        </w:tc>
      </w:tr>
      <w:tr w:rsidR="00C303D6" w:rsidRPr="00FC5992" w14:paraId="3B9F425F" w14:textId="77777777">
        <w:tc>
          <w:tcPr>
            <w:tcW w:w="6048" w:type="dxa"/>
          </w:tcPr>
          <w:p w14:paraId="3E14757B" w14:textId="77777777" w:rsidR="00C303D6" w:rsidRPr="00FC5992" w:rsidRDefault="003A04FF" w:rsidP="003A04FF">
            <w:pPr>
              <w:spacing w:line="360" w:lineRule="auto"/>
              <w:rPr>
                <w:rFonts w:ascii="Arial" w:hAnsi="Arial" w:cs="Arial"/>
                <w:color w:val="000000"/>
                <w:sz w:val="20"/>
                <w:szCs w:val="20"/>
                <w:lang w:val="fr-FR"/>
              </w:rPr>
            </w:pPr>
            <w:r w:rsidRPr="00FC5992">
              <w:rPr>
                <w:rFonts w:ascii="Arial" w:hAnsi="Arial" w:cs="Arial"/>
                <w:color w:val="000000"/>
                <w:sz w:val="20"/>
                <w:szCs w:val="20"/>
                <w:lang w:val="fr-FR"/>
              </w:rPr>
              <w:t xml:space="preserve">Suspension </w:t>
            </w:r>
            <w:r w:rsidRPr="00FC5992">
              <w:rPr>
                <w:rFonts w:ascii="Arial" w:hAnsi="Arial"/>
                <w:color w:val="000000"/>
                <w:sz w:val="20"/>
                <w:szCs w:val="20"/>
                <w:lang w:val="fr-FR"/>
              </w:rPr>
              <w:t>orale d'amoxicilline 125 mg / 5 ml et 250 mg / 5 ml</w:t>
            </w:r>
            <w:r w:rsidRPr="00FC5992">
              <w:rPr>
                <w:rFonts w:ascii="Arial" w:hAnsi="Arial" w:cs="Arial"/>
                <w:color w:val="000000"/>
                <w:sz w:val="20"/>
                <w:szCs w:val="20"/>
                <w:lang w:val="fr-FR"/>
              </w:rPr>
              <w:t xml:space="preserve"> </w:t>
            </w:r>
          </w:p>
        </w:tc>
        <w:tc>
          <w:tcPr>
            <w:tcW w:w="3420" w:type="dxa"/>
          </w:tcPr>
          <w:p w14:paraId="31EBBC30" w14:textId="12A7210A" w:rsidR="00C303D6" w:rsidRPr="00461323" w:rsidRDefault="003A04FF" w:rsidP="0085519C">
            <w:pPr>
              <w:spacing w:line="360" w:lineRule="auto"/>
              <w:rPr>
                <w:rFonts w:ascii="Arial" w:hAnsi="Arial" w:cs="Arial"/>
                <w:color w:val="000000"/>
                <w:sz w:val="20"/>
                <w:szCs w:val="20"/>
                <w:highlight w:val="yellow"/>
                <w:lang w:val="fr-FR"/>
              </w:rPr>
            </w:pPr>
            <w:r w:rsidRPr="00461323">
              <w:rPr>
                <w:rFonts w:ascii="Arial" w:hAnsi="Arial" w:cs="Arial"/>
                <w:color w:val="000000"/>
                <w:sz w:val="20"/>
                <w:szCs w:val="20"/>
                <w:lang w:val="fr-FR"/>
              </w:rPr>
              <w:t>IVR</w:t>
            </w:r>
            <w:r w:rsidR="00C303D6" w:rsidRPr="00461323">
              <w:rPr>
                <w:rFonts w:ascii="Arial" w:hAnsi="Arial" w:cs="Arial"/>
                <w:color w:val="000000"/>
                <w:sz w:val="20"/>
                <w:szCs w:val="20"/>
                <w:lang w:val="fr-FR"/>
              </w:rPr>
              <w:t>,</w:t>
            </w:r>
            <w:r w:rsidR="0085519C">
              <w:rPr>
                <w:rFonts w:ascii="Arial" w:hAnsi="Arial" w:cs="Arial"/>
                <w:color w:val="000000"/>
                <w:sz w:val="20"/>
                <w:szCs w:val="20"/>
                <w:lang w:val="fr-FR"/>
              </w:rPr>
              <w:t xml:space="preserve"> IU</w:t>
            </w:r>
          </w:p>
        </w:tc>
      </w:tr>
      <w:tr w:rsidR="00C303D6" w:rsidRPr="00FC5992" w14:paraId="27D2FF6B" w14:textId="77777777">
        <w:tc>
          <w:tcPr>
            <w:tcW w:w="6048" w:type="dxa"/>
          </w:tcPr>
          <w:p w14:paraId="67C2148B" w14:textId="77777777" w:rsidR="00C303D6" w:rsidRPr="00FC5992" w:rsidRDefault="008A27D9" w:rsidP="003A04FF">
            <w:pPr>
              <w:spacing w:line="360" w:lineRule="auto"/>
              <w:rPr>
                <w:rFonts w:ascii="Arial" w:hAnsi="Arial" w:cs="Arial"/>
                <w:color w:val="000000"/>
                <w:sz w:val="20"/>
                <w:szCs w:val="20"/>
                <w:lang w:val="fr-FR"/>
              </w:rPr>
            </w:pPr>
            <w:r w:rsidRPr="00FC5992">
              <w:rPr>
                <w:rFonts w:ascii="Arial" w:hAnsi="Arial" w:cs="Arial"/>
                <w:color w:val="000000"/>
                <w:sz w:val="20"/>
                <w:szCs w:val="20"/>
                <w:lang w:val="fr-FR"/>
              </w:rPr>
              <w:t>S</w:t>
            </w:r>
            <w:r w:rsidR="003A04FF" w:rsidRPr="00FC5992">
              <w:rPr>
                <w:rFonts w:ascii="Arial" w:hAnsi="Arial" w:cs="Arial"/>
                <w:color w:val="000000"/>
                <w:sz w:val="20"/>
                <w:szCs w:val="20"/>
                <w:lang w:val="fr-FR"/>
              </w:rPr>
              <w:t>uspension de c</w:t>
            </w:r>
            <w:r w:rsidR="00C303D6" w:rsidRPr="00FC5992">
              <w:rPr>
                <w:rFonts w:ascii="Arial" w:hAnsi="Arial" w:cs="Arial"/>
                <w:color w:val="000000"/>
                <w:sz w:val="20"/>
                <w:szCs w:val="20"/>
                <w:lang w:val="fr-FR"/>
              </w:rPr>
              <w:t>o-trimoxazole 240</w:t>
            </w:r>
            <w:r w:rsidR="00F2717E" w:rsidRPr="00FC5992">
              <w:rPr>
                <w:rFonts w:ascii="Arial" w:hAnsi="Arial" w:cs="Arial"/>
                <w:color w:val="000000"/>
                <w:sz w:val="20"/>
                <w:szCs w:val="20"/>
                <w:lang w:val="fr-FR"/>
              </w:rPr>
              <w:t xml:space="preserve"> </w:t>
            </w:r>
            <w:r w:rsidR="00C303D6" w:rsidRPr="00FC5992">
              <w:rPr>
                <w:rFonts w:ascii="Arial" w:hAnsi="Arial" w:cs="Arial"/>
                <w:color w:val="000000"/>
                <w:sz w:val="20"/>
                <w:szCs w:val="20"/>
                <w:lang w:val="fr-FR"/>
              </w:rPr>
              <w:t>mg</w:t>
            </w:r>
            <w:r w:rsidR="003A04FF" w:rsidRPr="00FC5992">
              <w:rPr>
                <w:rFonts w:ascii="Arial" w:hAnsi="Arial" w:cs="Arial"/>
                <w:color w:val="000000"/>
                <w:sz w:val="20"/>
                <w:szCs w:val="20"/>
                <w:lang w:val="fr-FR"/>
              </w:rPr>
              <w:t xml:space="preserve"> </w:t>
            </w:r>
            <w:r w:rsidR="00C303D6" w:rsidRPr="00FC5992">
              <w:rPr>
                <w:rFonts w:ascii="Arial" w:hAnsi="Arial" w:cs="Arial"/>
                <w:color w:val="000000"/>
                <w:sz w:val="20"/>
                <w:szCs w:val="20"/>
                <w:lang w:val="fr-FR"/>
              </w:rPr>
              <w:t>/</w:t>
            </w:r>
            <w:r w:rsidR="003A04FF" w:rsidRPr="00FC5992">
              <w:rPr>
                <w:rFonts w:ascii="Arial" w:hAnsi="Arial" w:cs="Arial"/>
                <w:color w:val="000000"/>
                <w:sz w:val="20"/>
                <w:szCs w:val="20"/>
                <w:lang w:val="fr-FR"/>
              </w:rPr>
              <w:t xml:space="preserve"> </w:t>
            </w:r>
            <w:r w:rsidR="00C303D6" w:rsidRPr="00FC5992">
              <w:rPr>
                <w:rFonts w:ascii="Arial" w:hAnsi="Arial" w:cs="Arial"/>
                <w:color w:val="000000"/>
                <w:sz w:val="20"/>
                <w:szCs w:val="20"/>
                <w:lang w:val="fr-FR"/>
              </w:rPr>
              <w:t>5</w:t>
            </w:r>
            <w:r w:rsidR="00F2717E" w:rsidRPr="00FC5992">
              <w:rPr>
                <w:rFonts w:ascii="Arial" w:hAnsi="Arial" w:cs="Arial"/>
                <w:color w:val="000000"/>
                <w:sz w:val="20"/>
                <w:szCs w:val="20"/>
                <w:lang w:val="fr-FR"/>
              </w:rPr>
              <w:t xml:space="preserve"> </w:t>
            </w:r>
            <w:r w:rsidR="00C303D6" w:rsidRPr="00FC5992">
              <w:rPr>
                <w:rFonts w:ascii="Arial" w:hAnsi="Arial" w:cs="Arial"/>
                <w:color w:val="000000"/>
                <w:sz w:val="20"/>
                <w:szCs w:val="20"/>
                <w:lang w:val="fr-FR"/>
              </w:rPr>
              <w:t>ml</w:t>
            </w:r>
          </w:p>
        </w:tc>
        <w:tc>
          <w:tcPr>
            <w:tcW w:w="3420" w:type="dxa"/>
          </w:tcPr>
          <w:p w14:paraId="1B9B1721" w14:textId="4FBF3F81" w:rsidR="00C303D6" w:rsidRPr="00461323" w:rsidRDefault="003A04FF" w:rsidP="0085519C">
            <w:pPr>
              <w:spacing w:line="360" w:lineRule="auto"/>
              <w:rPr>
                <w:rFonts w:ascii="Arial" w:hAnsi="Arial" w:cs="Arial"/>
                <w:color w:val="000000"/>
                <w:sz w:val="20"/>
                <w:szCs w:val="20"/>
                <w:highlight w:val="yellow"/>
                <w:lang w:val="fr-FR"/>
              </w:rPr>
            </w:pPr>
            <w:r w:rsidRPr="00461323">
              <w:rPr>
                <w:rFonts w:ascii="Arial" w:hAnsi="Arial" w:cs="Arial"/>
                <w:color w:val="000000"/>
                <w:sz w:val="20"/>
                <w:szCs w:val="20"/>
                <w:lang w:val="fr-FR"/>
              </w:rPr>
              <w:t>IVR</w:t>
            </w:r>
            <w:r w:rsidR="00C303D6" w:rsidRPr="00461323">
              <w:rPr>
                <w:rFonts w:ascii="Arial" w:hAnsi="Arial" w:cs="Arial"/>
                <w:color w:val="000000"/>
                <w:sz w:val="20"/>
                <w:szCs w:val="20"/>
                <w:lang w:val="fr-FR"/>
              </w:rPr>
              <w:t>,</w:t>
            </w:r>
            <w:r w:rsidR="0085519C">
              <w:rPr>
                <w:rFonts w:ascii="Arial" w:hAnsi="Arial" w:cs="Arial"/>
                <w:color w:val="000000"/>
                <w:sz w:val="20"/>
                <w:szCs w:val="20"/>
                <w:lang w:val="fr-FR"/>
              </w:rPr>
              <w:t xml:space="preserve"> IU</w:t>
            </w:r>
            <w:r w:rsidR="00C303D6" w:rsidRPr="00461323">
              <w:rPr>
                <w:rFonts w:ascii="Arial" w:hAnsi="Arial" w:cs="Arial"/>
                <w:color w:val="000000"/>
                <w:sz w:val="20"/>
                <w:szCs w:val="20"/>
                <w:lang w:val="fr-FR"/>
              </w:rPr>
              <w:t xml:space="preserve"> </w:t>
            </w:r>
          </w:p>
        </w:tc>
      </w:tr>
      <w:tr w:rsidR="00C303D6" w:rsidRPr="00FC5992" w14:paraId="3D91D316" w14:textId="77777777">
        <w:tc>
          <w:tcPr>
            <w:tcW w:w="6048" w:type="dxa"/>
          </w:tcPr>
          <w:p w14:paraId="649D68B6" w14:textId="77777777" w:rsidR="00C303D6" w:rsidRPr="00FC5992" w:rsidRDefault="003A04FF" w:rsidP="003A04FF">
            <w:pPr>
              <w:spacing w:line="360" w:lineRule="auto"/>
              <w:rPr>
                <w:rFonts w:ascii="Arial" w:hAnsi="Arial" w:cs="Arial"/>
                <w:color w:val="000000"/>
                <w:sz w:val="20"/>
                <w:szCs w:val="20"/>
                <w:lang w:val="fr-FR"/>
              </w:rPr>
            </w:pPr>
            <w:r w:rsidRPr="00FC5992">
              <w:rPr>
                <w:rFonts w:ascii="Arial" w:hAnsi="Arial" w:cs="Arial"/>
                <w:color w:val="000000"/>
                <w:sz w:val="20"/>
                <w:szCs w:val="20"/>
                <w:lang w:val="fr-FR"/>
              </w:rPr>
              <w:t>Comprimés de c</w:t>
            </w:r>
            <w:r w:rsidR="00C303D6" w:rsidRPr="00FC5992">
              <w:rPr>
                <w:rFonts w:ascii="Arial" w:hAnsi="Arial" w:cs="Arial"/>
                <w:color w:val="000000"/>
                <w:sz w:val="20"/>
                <w:szCs w:val="20"/>
                <w:lang w:val="fr-FR"/>
              </w:rPr>
              <w:t>o-trimoxazole 480</w:t>
            </w:r>
            <w:r w:rsidR="00F2717E" w:rsidRPr="00FC5992">
              <w:rPr>
                <w:rFonts w:ascii="Arial" w:hAnsi="Arial" w:cs="Arial"/>
                <w:color w:val="000000"/>
                <w:sz w:val="20"/>
                <w:szCs w:val="20"/>
                <w:lang w:val="fr-FR"/>
              </w:rPr>
              <w:t xml:space="preserve"> </w:t>
            </w:r>
            <w:r w:rsidR="00C303D6" w:rsidRPr="00FC5992">
              <w:rPr>
                <w:rFonts w:ascii="Arial" w:hAnsi="Arial" w:cs="Arial"/>
                <w:color w:val="000000"/>
                <w:sz w:val="20"/>
                <w:szCs w:val="20"/>
                <w:lang w:val="fr-FR"/>
              </w:rPr>
              <w:t xml:space="preserve">mg </w:t>
            </w:r>
            <w:r w:rsidRPr="00FC5992">
              <w:rPr>
                <w:rFonts w:ascii="Arial" w:hAnsi="Arial" w:cs="Arial"/>
                <w:color w:val="000000"/>
                <w:sz w:val="20"/>
                <w:szCs w:val="20"/>
                <w:lang w:val="fr-FR"/>
              </w:rPr>
              <w:t>et</w:t>
            </w:r>
            <w:r w:rsidR="00C303D6" w:rsidRPr="00FC5992">
              <w:rPr>
                <w:rFonts w:ascii="Arial" w:hAnsi="Arial" w:cs="Arial"/>
                <w:color w:val="000000"/>
                <w:sz w:val="20"/>
                <w:szCs w:val="20"/>
                <w:lang w:val="fr-FR"/>
              </w:rPr>
              <w:t xml:space="preserve"> 960</w:t>
            </w:r>
            <w:r w:rsidR="00F2717E" w:rsidRPr="00FC5992">
              <w:rPr>
                <w:rFonts w:ascii="Arial" w:hAnsi="Arial" w:cs="Arial"/>
                <w:color w:val="000000"/>
                <w:sz w:val="20"/>
                <w:szCs w:val="20"/>
                <w:lang w:val="fr-FR"/>
              </w:rPr>
              <w:t xml:space="preserve"> </w:t>
            </w:r>
            <w:r w:rsidR="00C303D6" w:rsidRPr="00FC5992">
              <w:rPr>
                <w:rFonts w:ascii="Arial" w:hAnsi="Arial" w:cs="Arial"/>
                <w:color w:val="000000"/>
                <w:sz w:val="20"/>
                <w:szCs w:val="20"/>
                <w:lang w:val="fr-FR"/>
              </w:rPr>
              <w:t>mg</w:t>
            </w:r>
          </w:p>
        </w:tc>
        <w:tc>
          <w:tcPr>
            <w:tcW w:w="3420" w:type="dxa"/>
          </w:tcPr>
          <w:p w14:paraId="05C6FAD8" w14:textId="77777777" w:rsidR="00C303D6" w:rsidRPr="00FC5992" w:rsidRDefault="003A04FF" w:rsidP="003226AE">
            <w:pPr>
              <w:spacing w:line="360" w:lineRule="auto"/>
              <w:rPr>
                <w:rFonts w:ascii="Arial" w:hAnsi="Arial" w:cs="Arial"/>
                <w:color w:val="000000"/>
                <w:sz w:val="20"/>
                <w:szCs w:val="20"/>
                <w:lang w:val="fr-FR"/>
              </w:rPr>
            </w:pPr>
            <w:r w:rsidRPr="00FC5992">
              <w:rPr>
                <w:rFonts w:ascii="Arial" w:hAnsi="Arial" w:cs="Arial"/>
                <w:color w:val="000000"/>
                <w:sz w:val="20"/>
                <w:szCs w:val="20"/>
                <w:lang w:val="fr-FR"/>
              </w:rPr>
              <w:t>IVR</w:t>
            </w:r>
            <w:r w:rsidR="00C303D6" w:rsidRPr="00FC5992">
              <w:rPr>
                <w:rFonts w:ascii="Arial" w:hAnsi="Arial" w:cs="Arial"/>
                <w:color w:val="000000"/>
                <w:sz w:val="20"/>
                <w:szCs w:val="20"/>
                <w:lang w:val="fr-FR"/>
              </w:rPr>
              <w:t xml:space="preserve">, </w:t>
            </w:r>
            <w:r w:rsidRPr="00FC5992">
              <w:rPr>
                <w:rFonts w:ascii="Arial" w:hAnsi="Arial" w:cs="Arial"/>
                <w:color w:val="000000"/>
                <w:sz w:val="20"/>
                <w:szCs w:val="20"/>
                <w:lang w:val="fr-FR"/>
              </w:rPr>
              <w:t>IU</w:t>
            </w:r>
            <w:r w:rsidR="00C303D6" w:rsidRPr="00FC5992">
              <w:rPr>
                <w:rFonts w:ascii="Arial" w:hAnsi="Arial" w:cs="Arial"/>
                <w:color w:val="000000"/>
                <w:sz w:val="20"/>
                <w:szCs w:val="20"/>
                <w:lang w:val="fr-FR"/>
              </w:rPr>
              <w:t xml:space="preserve">  </w:t>
            </w:r>
          </w:p>
        </w:tc>
      </w:tr>
      <w:tr w:rsidR="00C303D6" w:rsidRPr="00FC5992" w14:paraId="567F41B4" w14:textId="77777777">
        <w:tc>
          <w:tcPr>
            <w:tcW w:w="6048" w:type="dxa"/>
          </w:tcPr>
          <w:p w14:paraId="1E5BC9B0" w14:textId="24606126" w:rsidR="00C303D6" w:rsidRPr="00FC5992" w:rsidRDefault="00622601" w:rsidP="003A04FF">
            <w:pPr>
              <w:spacing w:line="360" w:lineRule="auto"/>
              <w:rPr>
                <w:rFonts w:ascii="Arial" w:hAnsi="Arial" w:cs="Arial"/>
                <w:color w:val="000000"/>
                <w:sz w:val="20"/>
                <w:szCs w:val="20"/>
                <w:lang w:val="fr-FR"/>
              </w:rPr>
            </w:pPr>
            <w:r w:rsidRPr="00FC5992">
              <w:rPr>
                <w:rFonts w:ascii="Arial" w:hAnsi="Arial" w:cs="Arial"/>
                <w:color w:val="000000"/>
                <w:sz w:val="20"/>
                <w:szCs w:val="20"/>
                <w:lang w:val="fr-FR"/>
              </w:rPr>
              <w:t>Gélules/comprimées</w:t>
            </w:r>
            <w:r w:rsidR="003A04FF" w:rsidRPr="00FC5992">
              <w:rPr>
                <w:rFonts w:ascii="Arial" w:hAnsi="Arial" w:cs="Arial"/>
                <w:color w:val="000000"/>
                <w:sz w:val="20"/>
                <w:szCs w:val="20"/>
                <w:lang w:val="fr-FR"/>
              </w:rPr>
              <w:t xml:space="preserve"> de d</w:t>
            </w:r>
            <w:r w:rsidR="00C303D6" w:rsidRPr="00FC5992">
              <w:rPr>
                <w:rFonts w:ascii="Arial" w:hAnsi="Arial" w:cs="Arial"/>
                <w:color w:val="000000"/>
                <w:sz w:val="20"/>
                <w:szCs w:val="20"/>
                <w:lang w:val="fr-FR"/>
              </w:rPr>
              <w:t>oxycycline 100</w:t>
            </w:r>
            <w:r w:rsidR="00F2717E" w:rsidRPr="00FC5992">
              <w:rPr>
                <w:rFonts w:ascii="Arial" w:hAnsi="Arial" w:cs="Arial"/>
                <w:color w:val="000000"/>
                <w:sz w:val="20"/>
                <w:szCs w:val="20"/>
                <w:lang w:val="fr-FR"/>
              </w:rPr>
              <w:t xml:space="preserve"> </w:t>
            </w:r>
            <w:r w:rsidR="00C303D6" w:rsidRPr="00FC5992">
              <w:rPr>
                <w:rFonts w:ascii="Arial" w:hAnsi="Arial" w:cs="Arial"/>
                <w:color w:val="000000"/>
                <w:sz w:val="20"/>
                <w:szCs w:val="20"/>
                <w:lang w:val="fr-FR"/>
              </w:rPr>
              <w:t>mg</w:t>
            </w:r>
          </w:p>
        </w:tc>
        <w:tc>
          <w:tcPr>
            <w:tcW w:w="3420" w:type="dxa"/>
          </w:tcPr>
          <w:p w14:paraId="42551E7C" w14:textId="77777777" w:rsidR="00C303D6" w:rsidRPr="00FC5992" w:rsidRDefault="003A04FF" w:rsidP="003A04FF">
            <w:pPr>
              <w:spacing w:line="360" w:lineRule="auto"/>
              <w:rPr>
                <w:rFonts w:ascii="Arial" w:hAnsi="Arial" w:cs="Arial"/>
                <w:color w:val="000000"/>
                <w:sz w:val="20"/>
                <w:szCs w:val="20"/>
                <w:lang w:val="fr-FR"/>
              </w:rPr>
            </w:pPr>
            <w:r w:rsidRPr="00FC5992">
              <w:rPr>
                <w:rFonts w:ascii="Arial" w:hAnsi="Arial" w:cs="Arial"/>
                <w:color w:val="000000"/>
                <w:sz w:val="20"/>
                <w:szCs w:val="20"/>
                <w:lang w:val="fr-FR"/>
              </w:rPr>
              <w:t>Gonorrhée</w:t>
            </w:r>
            <w:r w:rsidR="00C303D6" w:rsidRPr="00FC5992">
              <w:rPr>
                <w:rFonts w:ascii="Arial" w:hAnsi="Arial" w:cs="Arial"/>
                <w:color w:val="000000"/>
                <w:sz w:val="20"/>
                <w:szCs w:val="20"/>
                <w:lang w:val="fr-FR"/>
              </w:rPr>
              <w:t xml:space="preserve">, </w:t>
            </w:r>
            <w:r w:rsidRPr="00FC5992">
              <w:rPr>
                <w:rFonts w:ascii="Arial" w:hAnsi="Arial" w:cs="Arial"/>
                <w:color w:val="000000"/>
                <w:sz w:val="20"/>
                <w:szCs w:val="20"/>
                <w:lang w:val="fr-FR"/>
              </w:rPr>
              <w:t>maladie inflammatoire pelvienne</w:t>
            </w:r>
            <w:r w:rsidR="00F2717E" w:rsidRPr="00FC5992">
              <w:rPr>
                <w:rFonts w:ascii="Arial" w:hAnsi="Arial" w:cs="Arial"/>
                <w:color w:val="000000"/>
                <w:sz w:val="20"/>
                <w:szCs w:val="20"/>
                <w:lang w:val="fr-FR"/>
              </w:rPr>
              <w:t xml:space="preserve"> </w:t>
            </w:r>
          </w:p>
        </w:tc>
      </w:tr>
      <w:tr w:rsidR="00C303D6" w:rsidRPr="00FC5992" w14:paraId="4FC40833" w14:textId="77777777">
        <w:tc>
          <w:tcPr>
            <w:tcW w:w="6048" w:type="dxa"/>
          </w:tcPr>
          <w:p w14:paraId="6B087B3E" w14:textId="77777777" w:rsidR="00C303D6" w:rsidRPr="00FC5992" w:rsidRDefault="003A04FF" w:rsidP="003A04FF">
            <w:pPr>
              <w:spacing w:line="360" w:lineRule="auto"/>
              <w:rPr>
                <w:rFonts w:ascii="Arial" w:hAnsi="Arial" w:cs="Arial"/>
                <w:color w:val="000000"/>
                <w:sz w:val="20"/>
                <w:szCs w:val="20"/>
                <w:lang w:val="fr-FR"/>
              </w:rPr>
            </w:pPr>
            <w:r w:rsidRPr="00FC5992">
              <w:rPr>
                <w:rFonts w:ascii="Arial" w:hAnsi="Arial" w:cs="Arial"/>
                <w:color w:val="000000"/>
                <w:sz w:val="20"/>
                <w:szCs w:val="20"/>
                <w:lang w:val="fr-FR"/>
              </w:rPr>
              <w:lastRenderedPageBreak/>
              <w:t>Suspension orale d’é</w:t>
            </w:r>
            <w:r w:rsidR="00C303D6" w:rsidRPr="00FC5992">
              <w:rPr>
                <w:rFonts w:ascii="Arial" w:hAnsi="Arial" w:cs="Arial"/>
                <w:color w:val="000000"/>
                <w:sz w:val="20"/>
                <w:szCs w:val="20"/>
                <w:lang w:val="fr-FR"/>
              </w:rPr>
              <w:t>rythromycin</w:t>
            </w:r>
            <w:r w:rsidRPr="00FC5992">
              <w:rPr>
                <w:rFonts w:ascii="Arial" w:hAnsi="Arial" w:cs="Arial"/>
                <w:color w:val="000000"/>
                <w:sz w:val="20"/>
                <w:szCs w:val="20"/>
                <w:lang w:val="fr-FR"/>
              </w:rPr>
              <w:t>e</w:t>
            </w:r>
            <w:r w:rsidR="00C303D6" w:rsidRPr="00FC5992">
              <w:rPr>
                <w:rFonts w:ascii="Arial" w:hAnsi="Arial" w:cs="Arial"/>
                <w:color w:val="000000"/>
                <w:sz w:val="20"/>
                <w:szCs w:val="20"/>
                <w:lang w:val="fr-FR"/>
              </w:rPr>
              <w:t xml:space="preserve"> 125</w:t>
            </w:r>
            <w:r w:rsidR="00F2717E" w:rsidRPr="00FC5992">
              <w:rPr>
                <w:rFonts w:ascii="Arial" w:hAnsi="Arial" w:cs="Arial"/>
                <w:color w:val="000000"/>
                <w:sz w:val="20"/>
                <w:szCs w:val="20"/>
                <w:lang w:val="fr-FR"/>
              </w:rPr>
              <w:t xml:space="preserve"> </w:t>
            </w:r>
            <w:r w:rsidR="00C303D6" w:rsidRPr="00FC5992">
              <w:rPr>
                <w:rFonts w:ascii="Arial" w:hAnsi="Arial" w:cs="Arial"/>
                <w:color w:val="000000"/>
                <w:sz w:val="20"/>
                <w:szCs w:val="20"/>
                <w:lang w:val="fr-FR"/>
              </w:rPr>
              <w:t>mg</w:t>
            </w:r>
            <w:r w:rsidRPr="00FC5992">
              <w:rPr>
                <w:rFonts w:ascii="Arial" w:hAnsi="Arial" w:cs="Arial"/>
                <w:color w:val="000000"/>
                <w:sz w:val="20"/>
                <w:szCs w:val="20"/>
                <w:lang w:val="fr-FR"/>
              </w:rPr>
              <w:t xml:space="preserve"> </w:t>
            </w:r>
            <w:r w:rsidR="00C303D6" w:rsidRPr="00FC5992">
              <w:rPr>
                <w:rFonts w:ascii="Arial" w:hAnsi="Arial" w:cs="Arial"/>
                <w:color w:val="000000"/>
                <w:sz w:val="20"/>
                <w:szCs w:val="20"/>
                <w:lang w:val="fr-FR"/>
              </w:rPr>
              <w:t>/</w:t>
            </w:r>
            <w:r w:rsidRPr="00FC5992">
              <w:rPr>
                <w:rFonts w:ascii="Arial" w:hAnsi="Arial" w:cs="Arial"/>
                <w:color w:val="000000"/>
                <w:sz w:val="20"/>
                <w:szCs w:val="20"/>
                <w:lang w:val="fr-FR"/>
              </w:rPr>
              <w:t xml:space="preserve"> </w:t>
            </w:r>
            <w:r w:rsidR="00C303D6" w:rsidRPr="00FC5992">
              <w:rPr>
                <w:rFonts w:ascii="Arial" w:hAnsi="Arial" w:cs="Arial"/>
                <w:color w:val="000000"/>
                <w:sz w:val="20"/>
                <w:szCs w:val="20"/>
                <w:lang w:val="fr-FR"/>
              </w:rPr>
              <w:t>5</w:t>
            </w:r>
            <w:r w:rsidR="00F2717E" w:rsidRPr="00FC5992">
              <w:rPr>
                <w:rFonts w:ascii="Arial" w:hAnsi="Arial" w:cs="Arial"/>
                <w:color w:val="000000"/>
                <w:sz w:val="20"/>
                <w:szCs w:val="20"/>
                <w:lang w:val="fr-FR"/>
              </w:rPr>
              <w:t xml:space="preserve"> </w:t>
            </w:r>
            <w:r w:rsidR="00C303D6" w:rsidRPr="00FC5992">
              <w:rPr>
                <w:rFonts w:ascii="Arial" w:hAnsi="Arial" w:cs="Arial"/>
                <w:color w:val="000000"/>
                <w:sz w:val="20"/>
                <w:szCs w:val="20"/>
                <w:lang w:val="fr-FR"/>
              </w:rPr>
              <w:t>ml</w:t>
            </w:r>
          </w:p>
        </w:tc>
        <w:tc>
          <w:tcPr>
            <w:tcW w:w="3420" w:type="dxa"/>
          </w:tcPr>
          <w:p w14:paraId="3F6CE618" w14:textId="77777777" w:rsidR="00C303D6" w:rsidRPr="00FC5992" w:rsidRDefault="003A04FF" w:rsidP="003226AE">
            <w:pPr>
              <w:spacing w:line="360" w:lineRule="auto"/>
              <w:rPr>
                <w:rFonts w:ascii="Arial" w:hAnsi="Arial" w:cs="Arial"/>
                <w:color w:val="000000"/>
                <w:sz w:val="20"/>
                <w:szCs w:val="20"/>
                <w:lang w:val="fr-FR"/>
              </w:rPr>
            </w:pPr>
            <w:r w:rsidRPr="00FC5992">
              <w:rPr>
                <w:rFonts w:ascii="Arial" w:hAnsi="Arial" w:cs="Arial"/>
                <w:color w:val="000000"/>
                <w:sz w:val="20"/>
                <w:szCs w:val="20"/>
                <w:lang w:val="fr-FR"/>
              </w:rPr>
              <w:t>IVR</w:t>
            </w:r>
            <w:r w:rsidR="00C303D6" w:rsidRPr="00FC5992">
              <w:rPr>
                <w:rFonts w:ascii="Arial" w:hAnsi="Arial" w:cs="Arial"/>
                <w:color w:val="000000"/>
                <w:sz w:val="20"/>
                <w:szCs w:val="20"/>
                <w:lang w:val="fr-FR"/>
              </w:rPr>
              <w:t xml:space="preserve">, </w:t>
            </w:r>
            <w:r w:rsidRPr="00FC5992">
              <w:rPr>
                <w:rFonts w:ascii="Arial" w:hAnsi="Arial" w:cs="Arial"/>
                <w:color w:val="000000"/>
                <w:sz w:val="20"/>
                <w:szCs w:val="20"/>
                <w:lang w:val="fr-FR"/>
              </w:rPr>
              <w:t>infections cutanées bactériennes</w:t>
            </w:r>
          </w:p>
        </w:tc>
      </w:tr>
      <w:tr w:rsidR="00C303D6" w:rsidRPr="00740027" w14:paraId="7FB5EB12" w14:textId="77777777">
        <w:tc>
          <w:tcPr>
            <w:tcW w:w="6048" w:type="dxa"/>
          </w:tcPr>
          <w:p w14:paraId="2E7B726E" w14:textId="77777777" w:rsidR="00C303D6" w:rsidRPr="00FC5992" w:rsidRDefault="003A04FF" w:rsidP="003A04FF">
            <w:pPr>
              <w:spacing w:line="360" w:lineRule="auto"/>
              <w:rPr>
                <w:rFonts w:ascii="Arial" w:hAnsi="Arial" w:cs="Arial"/>
                <w:color w:val="000000"/>
                <w:sz w:val="20"/>
                <w:szCs w:val="20"/>
                <w:lang w:val="fr-FR"/>
              </w:rPr>
            </w:pPr>
            <w:r w:rsidRPr="00FC5992">
              <w:rPr>
                <w:rFonts w:ascii="Arial" w:hAnsi="Arial" w:cs="Arial"/>
                <w:color w:val="000000"/>
                <w:sz w:val="20"/>
                <w:szCs w:val="20"/>
                <w:lang w:val="fr-FR"/>
              </w:rPr>
              <w:t>Comprimés d’é</w:t>
            </w:r>
            <w:r w:rsidR="00C303D6" w:rsidRPr="00FC5992">
              <w:rPr>
                <w:rFonts w:ascii="Arial" w:hAnsi="Arial" w:cs="Arial"/>
                <w:color w:val="000000"/>
                <w:sz w:val="20"/>
                <w:szCs w:val="20"/>
                <w:lang w:val="fr-FR"/>
              </w:rPr>
              <w:t>rythromycin</w:t>
            </w:r>
            <w:r w:rsidRPr="00FC5992">
              <w:rPr>
                <w:rFonts w:ascii="Arial" w:hAnsi="Arial" w:cs="Arial"/>
                <w:color w:val="000000"/>
                <w:sz w:val="20"/>
                <w:szCs w:val="20"/>
                <w:lang w:val="fr-FR"/>
              </w:rPr>
              <w:t>e</w:t>
            </w:r>
            <w:r w:rsidR="00C303D6" w:rsidRPr="00FC5992">
              <w:rPr>
                <w:rFonts w:ascii="Arial" w:hAnsi="Arial" w:cs="Arial"/>
                <w:color w:val="000000"/>
                <w:sz w:val="20"/>
                <w:szCs w:val="20"/>
                <w:lang w:val="fr-FR"/>
              </w:rPr>
              <w:t xml:space="preserve"> 250</w:t>
            </w:r>
            <w:r w:rsidR="00F2717E" w:rsidRPr="00FC5992">
              <w:rPr>
                <w:rFonts w:ascii="Arial" w:hAnsi="Arial" w:cs="Arial"/>
                <w:color w:val="000000"/>
                <w:sz w:val="20"/>
                <w:szCs w:val="20"/>
                <w:lang w:val="fr-FR"/>
              </w:rPr>
              <w:t xml:space="preserve"> </w:t>
            </w:r>
            <w:r w:rsidR="00C303D6" w:rsidRPr="00FC5992">
              <w:rPr>
                <w:rFonts w:ascii="Arial" w:hAnsi="Arial" w:cs="Arial"/>
                <w:color w:val="000000"/>
                <w:sz w:val="20"/>
                <w:szCs w:val="20"/>
                <w:lang w:val="fr-FR"/>
              </w:rPr>
              <w:t>mg</w:t>
            </w:r>
          </w:p>
        </w:tc>
        <w:tc>
          <w:tcPr>
            <w:tcW w:w="3420" w:type="dxa"/>
          </w:tcPr>
          <w:p w14:paraId="50E1C100" w14:textId="77777777" w:rsidR="00C303D6" w:rsidRPr="00FC5992" w:rsidRDefault="003A04FF" w:rsidP="003226AE">
            <w:pPr>
              <w:spacing w:line="360" w:lineRule="auto"/>
              <w:rPr>
                <w:rFonts w:ascii="Arial" w:hAnsi="Arial" w:cs="Arial"/>
                <w:color w:val="000000"/>
                <w:sz w:val="20"/>
                <w:szCs w:val="20"/>
                <w:lang w:val="fr-FR"/>
              </w:rPr>
            </w:pPr>
            <w:r w:rsidRPr="00FC5992">
              <w:rPr>
                <w:rFonts w:ascii="Arial" w:hAnsi="Arial" w:cs="Arial"/>
                <w:color w:val="000000"/>
                <w:sz w:val="20"/>
                <w:szCs w:val="20"/>
                <w:lang w:val="fr-FR"/>
              </w:rPr>
              <w:t>IVR</w:t>
            </w:r>
            <w:r w:rsidR="00C303D6" w:rsidRPr="00FC5992">
              <w:rPr>
                <w:rFonts w:ascii="Arial" w:hAnsi="Arial" w:cs="Arial"/>
                <w:color w:val="000000"/>
                <w:sz w:val="20"/>
                <w:szCs w:val="20"/>
                <w:lang w:val="fr-FR"/>
              </w:rPr>
              <w:t>,</w:t>
            </w:r>
            <w:r w:rsidR="000B5D18" w:rsidRPr="00FC5992">
              <w:rPr>
                <w:rFonts w:ascii="Arial" w:hAnsi="Arial" w:cs="Arial"/>
                <w:color w:val="000000"/>
                <w:sz w:val="20"/>
                <w:szCs w:val="20"/>
                <w:lang w:val="fr-FR"/>
              </w:rPr>
              <w:t xml:space="preserve"> </w:t>
            </w:r>
            <w:r w:rsidR="00F2717E" w:rsidRPr="00FC5992">
              <w:rPr>
                <w:rFonts w:ascii="Arial" w:hAnsi="Arial" w:cs="Arial"/>
                <w:color w:val="000000"/>
                <w:sz w:val="20"/>
                <w:szCs w:val="20"/>
                <w:lang w:val="fr-FR"/>
              </w:rPr>
              <w:t>g</w:t>
            </w:r>
            <w:r w:rsidRPr="00FC5992">
              <w:rPr>
                <w:rFonts w:ascii="Arial" w:hAnsi="Arial" w:cs="Arial"/>
                <w:color w:val="000000"/>
                <w:sz w:val="20"/>
                <w:szCs w:val="20"/>
                <w:lang w:val="fr-FR"/>
              </w:rPr>
              <w:t>onorrhée</w:t>
            </w:r>
            <w:r w:rsidR="00C303D6" w:rsidRPr="00FC5992">
              <w:rPr>
                <w:rFonts w:ascii="Arial" w:hAnsi="Arial" w:cs="Arial"/>
                <w:color w:val="000000"/>
                <w:sz w:val="20"/>
                <w:szCs w:val="20"/>
                <w:lang w:val="fr-FR"/>
              </w:rPr>
              <w:t xml:space="preserve">, </w:t>
            </w:r>
            <w:r w:rsidRPr="00FC5992">
              <w:rPr>
                <w:rFonts w:ascii="Arial" w:hAnsi="Arial" w:cs="Arial"/>
                <w:color w:val="000000"/>
                <w:sz w:val="20"/>
                <w:szCs w:val="20"/>
                <w:lang w:val="fr-FR"/>
              </w:rPr>
              <w:t>infections cutanées bactériennes</w:t>
            </w:r>
          </w:p>
        </w:tc>
      </w:tr>
      <w:tr w:rsidR="009D3743" w:rsidRPr="00740027" w14:paraId="42E23057" w14:textId="77777777">
        <w:tc>
          <w:tcPr>
            <w:tcW w:w="6048" w:type="dxa"/>
          </w:tcPr>
          <w:p w14:paraId="651D105F" w14:textId="7A65535E" w:rsidR="009D3743" w:rsidRPr="00FC5992" w:rsidRDefault="009D3743" w:rsidP="003A04FF">
            <w:pPr>
              <w:spacing w:line="360" w:lineRule="auto"/>
              <w:rPr>
                <w:rFonts w:ascii="Arial" w:hAnsi="Arial" w:cs="Arial"/>
                <w:color w:val="000000"/>
                <w:sz w:val="20"/>
                <w:szCs w:val="20"/>
                <w:lang w:val="fr-FR"/>
              </w:rPr>
            </w:pPr>
            <w:r>
              <w:rPr>
                <w:rFonts w:ascii="Arial" w:hAnsi="Arial" w:cs="Arial"/>
                <w:color w:val="000000"/>
                <w:sz w:val="20"/>
                <w:szCs w:val="20"/>
                <w:lang w:val="fr-FR"/>
              </w:rPr>
              <w:t>Comprimés de métronidazole 200 mg</w:t>
            </w:r>
          </w:p>
        </w:tc>
        <w:tc>
          <w:tcPr>
            <w:tcW w:w="3420" w:type="dxa"/>
          </w:tcPr>
          <w:p w14:paraId="2709ED52" w14:textId="1C3C2E38" w:rsidR="009D3743" w:rsidRPr="00FC5992" w:rsidRDefault="009D3743" w:rsidP="003226AE">
            <w:pPr>
              <w:spacing w:line="360" w:lineRule="auto"/>
              <w:rPr>
                <w:rFonts w:ascii="Arial" w:hAnsi="Arial" w:cs="Arial"/>
                <w:color w:val="000000"/>
                <w:sz w:val="20"/>
                <w:szCs w:val="20"/>
                <w:lang w:val="fr-FR"/>
              </w:rPr>
            </w:pPr>
            <w:r>
              <w:rPr>
                <w:rFonts w:ascii="Arial" w:hAnsi="Arial" w:cs="Arial"/>
                <w:color w:val="000000"/>
                <w:sz w:val="20"/>
                <w:szCs w:val="20"/>
                <w:lang w:val="fr-FR"/>
              </w:rPr>
              <w:t>Diarrhée protozoaire, trichomonase, infections dentaires</w:t>
            </w:r>
          </w:p>
        </w:tc>
      </w:tr>
      <w:tr w:rsidR="008A27D9" w:rsidRPr="00FC5992" w14:paraId="38FDA062" w14:textId="77777777">
        <w:tc>
          <w:tcPr>
            <w:tcW w:w="6048" w:type="dxa"/>
          </w:tcPr>
          <w:p w14:paraId="6635B5AF" w14:textId="77777777" w:rsidR="008A27D9" w:rsidRPr="00FC5992" w:rsidRDefault="008A27D9" w:rsidP="009B5E47">
            <w:pPr>
              <w:spacing w:line="253" w:lineRule="atLeast"/>
              <w:rPr>
                <w:rFonts w:cs="Calibri"/>
                <w:lang w:val="fr-FR"/>
              </w:rPr>
            </w:pPr>
            <w:r w:rsidRPr="00FC5992">
              <w:rPr>
                <w:rFonts w:ascii="Arial" w:hAnsi="Arial"/>
                <w:color w:val="000000"/>
                <w:sz w:val="20"/>
                <w:szCs w:val="20"/>
                <w:lang w:val="fr-FR"/>
              </w:rPr>
              <w:t>Suspension de métronidazole 200 mg / 5 ml et 125 mg / 5 ml</w:t>
            </w:r>
          </w:p>
        </w:tc>
        <w:tc>
          <w:tcPr>
            <w:tcW w:w="3420" w:type="dxa"/>
          </w:tcPr>
          <w:p w14:paraId="3587E233" w14:textId="77777777" w:rsidR="008A27D9" w:rsidRPr="00FC5992" w:rsidRDefault="008A27D9" w:rsidP="009B5E47">
            <w:pPr>
              <w:spacing w:line="253" w:lineRule="atLeast"/>
              <w:rPr>
                <w:rFonts w:cs="Calibri"/>
                <w:lang w:val="fr-FR"/>
              </w:rPr>
            </w:pPr>
            <w:r w:rsidRPr="00FC5992">
              <w:rPr>
                <w:rFonts w:ascii="Arial" w:hAnsi="Arial"/>
                <w:color w:val="000000"/>
                <w:sz w:val="20"/>
                <w:szCs w:val="20"/>
                <w:lang w:val="fr-FR"/>
              </w:rPr>
              <w:t>Diarrhée protozoaire, infections dentaires</w:t>
            </w:r>
          </w:p>
        </w:tc>
      </w:tr>
      <w:tr w:rsidR="008A27D9" w:rsidRPr="00FC5992" w14:paraId="708A2B21" w14:textId="77777777">
        <w:tc>
          <w:tcPr>
            <w:tcW w:w="6048" w:type="dxa"/>
          </w:tcPr>
          <w:p w14:paraId="74FEB1FB" w14:textId="77777777" w:rsidR="008A27D9" w:rsidRPr="00FC5992" w:rsidRDefault="008A27D9" w:rsidP="009B5E47">
            <w:pPr>
              <w:spacing w:line="253" w:lineRule="atLeast"/>
              <w:rPr>
                <w:rFonts w:cs="Calibri"/>
                <w:lang w:val="fr-FR"/>
              </w:rPr>
            </w:pPr>
            <w:r w:rsidRPr="00FC5992">
              <w:rPr>
                <w:rFonts w:ascii="Arial" w:hAnsi="Arial"/>
                <w:color w:val="000000"/>
                <w:sz w:val="20"/>
                <w:szCs w:val="20"/>
                <w:lang w:val="fr-FR"/>
              </w:rPr>
              <w:t>Comprimés de nitrofurantoïne 100 mg</w:t>
            </w:r>
          </w:p>
        </w:tc>
        <w:tc>
          <w:tcPr>
            <w:tcW w:w="3420" w:type="dxa"/>
          </w:tcPr>
          <w:p w14:paraId="69FED6FA" w14:textId="77777777" w:rsidR="008A27D9" w:rsidRPr="00FC5992" w:rsidRDefault="008A27D9" w:rsidP="009B5E47">
            <w:pPr>
              <w:spacing w:line="253" w:lineRule="atLeast"/>
              <w:rPr>
                <w:rFonts w:cs="Calibri"/>
                <w:lang w:val="fr-FR"/>
              </w:rPr>
            </w:pPr>
            <w:r w:rsidRPr="00FC5992">
              <w:rPr>
                <w:rFonts w:ascii="Arial" w:hAnsi="Arial"/>
                <w:color w:val="000000"/>
                <w:sz w:val="20"/>
                <w:szCs w:val="20"/>
                <w:lang w:val="fr-FR"/>
              </w:rPr>
              <w:t>IU</w:t>
            </w:r>
          </w:p>
        </w:tc>
      </w:tr>
      <w:tr w:rsidR="008A27D9" w:rsidRPr="00FC5992" w14:paraId="4AEB59C5" w14:textId="77777777">
        <w:tc>
          <w:tcPr>
            <w:tcW w:w="6048" w:type="dxa"/>
          </w:tcPr>
          <w:p w14:paraId="7FA589EB" w14:textId="77777777" w:rsidR="008A27D9" w:rsidRPr="00FC5992" w:rsidRDefault="008A27D9" w:rsidP="009B5E47">
            <w:pPr>
              <w:spacing w:line="253" w:lineRule="atLeast"/>
              <w:rPr>
                <w:rFonts w:cs="Calibri"/>
                <w:lang w:val="fr-FR"/>
              </w:rPr>
            </w:pPr>
            <w:r w:rsidRPr="00FC5992">
              <w:rPr>
                <w:rFonts w:ascii="Arial" w:hAnsi="Arial"/>
                <w:color w:val="000000"/>
                <w:sz w:val="20"/>
                <w:szCs w:val="20"/>
                <w:lang w:val="fr-FR"/>
              </w:rPr>
              <w:t>Suspension de phénoxyméthyle pénicilline 125 mg / 5 ml</w:t>
            </w:r>
          </w:p>
        </w:tc>
        <w:tc>
          <w:tcPr>
            <w:tcW w:w="3420" w:type="dxa"/>
          </w:tcPr>
          <w:p w14:paraId="0CA9032C" w14:textId="77777777" w:rsidR="008A27D9" w:rsidRPr="00FC5992" w:rsidRDefault="008A27D9" w:rsidP="009B5E47">
            <w:pPr>
              <w:spacing w:line="253" w:lineRule="atLeast"/>
              <w:rPr>
                <w:rFonts w:cs="Calibri"/>
                <w:lang w:val="fr-FR"/>
              </w:rPr>
            </w:pPr>
            <w:r w:rsidRPr="00FC5992">
              <w:rPr>
                <w:rFonts w:ascii="Arial" w:hAnsi="Arial"/>
                <w:color w:val="000000"/>
                <w:sz w:val="20"/>
                <w:szCs w:val="20"/>
                <w:lang w:val="fr-FR"/>
              </w:rPr>
              <w:t>Amygdalite</w:t>
            </w:r>
          </w:p>
        </w:tc>
      </w:tr>
      <w:tr w:rsidR="008A27D9" w:rsidRPr="00FC5992" w14:paraId="62600062" w14:textId="77777777">
        <w:tc>
          <w:tcPr>
            <w:tcW w:w="6048" w:type="dxa"/>
          </w:tcPr>
          <w:p w14:paraId="41DFA98B" w14:textId="77777777" w:rsidR="008A27D9" w:rsidRPr="00FC5992" w:rsidRDefault="008A27D9" w:rsidP="009B5E47">
            <w:pPr>
              <w:spacing w:line="253" w:lineRule="atLeast"/>
              <w:rPr>
                <w:rFonts w:cs="Calibri"/>
                <w:lang w:val="fr-FR"/>
              </w:rPr>
            </w:pPr>
            <w:r w:rsidRPr="00FC5992">
              <w:rPr>
                <w:rFonts w:ascii="Arial" w:hAnsi="Arial"/>
                <w:color w:val="000000"/>
                <w:sz w:val="20"/>
                <w:szCs w:val="20"/>
                <w:lang w:val="fr-FR"/>
              </w:rPr>
              <w:t>Comprimés de phénoxyméthyle pénicilline 250 mg</w:t>
            </w:r>
          </w:p>
        </w:tc>
        <w:tc>
          <w:tcPr>
            <w:tcW w:w="3420" w:type="dxa"/>
          </w:tcPr>
          <w:p w14:paraId="3C77FE35" w14:textId="77777777" w:rsidR="008A27D9" w:rsidRPr="00FC5992" w:rsidRDefault="008A27D9" w:rsidP="009B5E47">
            <w:pPr>
              <w:spacing w:line="253" w:lineRule="atLeast"/>
              <w:rPr>
                <w:rFonts w:cs="Calibri"/>
                <w:lang w:val="fr-FR"/>
              </w:rPr>
            </w:pPr>
            <w:r w:rsidRPr="00FC5992">
              <w:rPr>
                <w:rFonts w:ascii="Arial" w:hAnsi="Arial"/>
                <w:color w:val="000000"/>
                <w:sz w:val="20"/>
                <w:szCs w:val="20"/>
                <w:lang w:val="fr-FR"/>
              </w:rPr>
              <w:t>Amygdalite</w:t>
            </w:r>
          </w:p>
        </w:tc>
      </w:tr>
      <w:tr w:rsidR="008A27D9" w:rsidRPr="00FC5992" w14:paraId="26B673DB" w14:textId="77777777">
        <w:trPr>
          <w:trHeight w:val="503"/>
        </w:trPr>
        <w:tc>
          <w:tcPr>
            <w:tcW w:w="6048" w:type="dxa"/>
          </w:tcPr>
          <w:p w14:paraId="17FB943C" w14:textId="1746619D" w:rsidR="008A27D9" w:rsidRPr="00FC5992" w:rsidRDefault="008A27D9" w:rsidP="009B5E47">
            <w:pPr>
              <w:spacing w:line="253" w:lineRule="atLeast"/>
              <w:rPr>
                <w:rFonts w:cs="Calibri"/>
                <w:lang w:val="fr-FR"/>
              </w:rPr>
            </w:pPr>
            <w:r w:rsidRPr="00FC5992">
              <w:rPr>
                <w:rFonts w:ascii="Arial" w:hAnsi="Arial"/>
                <w:color w:val="000000"/>
                <w:sz w:val="20"/>
                <w:szCs w:val="20"/>
                <w:lang w:val="fr-FR"/>
              </w:rPr>
              <w:t>Comprimé</w:t>
            </w:r>
            <w:r w:rsidR="00461323">
              <w:rPr>
                <w:rFonts w:ascii="Arial" w:hAnsi="Arial"/>
                <w:color w:val="000000"/>
                <w:sz w:val="20"/>
                <w:szCs w:val="20"/>
                <w:lang w:val="fr-FR"/>
              </w:rPr>
              <w:t>s</w:t>
            </w:r>
            <w:r w:rsidRPr="00FC5992">
              <w:rPr>
                <w:rFonts w:ascii="Arial" w:hAnsi="Arial"/>
                <w:color w:val="000000"/>
                <w:sz w:val="20"/>
                <w:szCs w:val="20"/>
                <w:lang w:val="fr-FR"/>
              </w:rPr>
              <w:t xml:space="preserve"> de ciprofloxacine 250 mg et 500 mg</w:t>
            </w:r>
          </w:p>
        </w:tc>
        <w:tc>
          <w:tcPr>
            <w:tcW w:w="3420" w:type="dxa"/>
          </w:tcPr>
          <w:p w14:paraId="2972731A" w14:textId="77777777" w:rsidR="008A27D9" w:rsidRPr="00FC5992" w:rsidRDefault="008A27D9" w:rsidP="009B5E47">
            <w:pPr>
              <w:spacing w:line="253" w:lineRule="atLeast"/>
              <w:rPr>
                <w:rFonts w:cs="Calibri"/>
                <w:lang w:val="fr-FR"/>
              </w:rPr>
            </w:pPr>
            <w:r w:rsidRPr="00FC5992">
              <w:rPr>
                <w:rFonts w:ascii="Arial" w:hAnsi="Arial"/>
                <w:color w:val="000000"/>
                <w:sz w:val="20"/>
                <w:szCs w:val="20"/>
                <w:lang w:val="fr-FR"/>
              </w:rPr>
              <w:t>IU</w:t>
            </w:r>
          </w:p>
        </w:tc>
      </w:tr>
      <w:tr w:rsidR="008A27D9" w:rsidRPr="00FC5992" w14:paraId="1F7CD126" w14:textId="77777777">
        <w:tc>
          <w:tcPr>
            <w:tcW w:w="6048" w:type="dxa"/>
          </w:tcPr>
          <w:p w14:paraId="40875001" w14:textId="46184745" w:rsidR="008A27D9" w:rsidRPr="00FC5992" w:rsidRDefault="008A27D9" w:rsidP="009B5E47">
            <w:pPr>
              <w:spacing w:line="253" w:lineRule="atLeast"/>
              <w:rPr>
                <w:rFonts w:cs="Calibri"/>
                <w:lang w:val="fr-FR"/>
              </w:rPr>
            </w:pPr>
            <w:r w:rsidRPr="00FC5992">
              <w:rPr>
                <w:rFonts w:ascii="Arial" w:hAnsi="Arial"/>
                <w:b/>
                <w:bCs/>
                <w:i/>
                <w:iCs/>
                <w:color w:val="000000"/>
                <w:sz w:val="20"/>
                <w:szCs w:val="20"/>
                <w:lang w:val="fr-FR"/>
              </w:rPr>
              <w:t xml:space="preserve">Produits </w:t>
            </w:r>
            <w:r w:rsidR="00622601" w:rsidRPr="00FC5992">
              <w:rPr>
                <w:rFonts w:ascii="Arial" w:hAnsi="Arial"/>
                <w:b/>
                <w:bCs/>
                <w:i/>
                <w:iCs/>
                <w:color w:val="000000"/>
                <w:sz w:val="20"/>
                <w:szCs w:val="20"/>
                <w:lang w:val="fr-FR"/>
              </w:rPr>
              <w:t>dermatologiques</w:t>
            </w:r>
          </w:p>
        </w:tc>
        <w:tc>
          <w:tcPr>
            <w:tcW w:w="3420" w:type="dxa"/>
          </w:tcPr>
          <w:p w14:paraId="22152017" w14:textId="77777777" w:rsidR="008A27D9" w:rsidRPr="00FC5992" w:rsidRDefault="008A27D9" w:rsidP="009B5E47">
            <w:pPr>
              <w:spacing w:line="253" w:lineRule="atLeast"/>
              <w:rPr>
                <w:rFonts w:cs="Calibri"/>
                <w:lang w:val="fr-FR"/>
              </w:rPr>
            </w:pPr>
            <w:r w:rsidRPr="00FC5992">
              <w:rPr>
                <w:rFonts w:ascii="Arial" w:hAnsi="Arial"/>
                <w:i/>
                <w:iCs/>
                <w:color w:val="000000"/>
                <w:sz w:val="20"/>
                <w:szCs w:val="20"/>
                <w:lang w:val="fr-FR"/>
              </w:rPr>
              <w:t> </w:t>
            </w:r>
          </w:p>
        </w:tc>
      </w:tr>
      <w:tr w:rsidR="008A27D9" w:rsidRPr="00FC5992" w14:paraId="6ABDCF60" w14:textId="77777777">
        <w:tc>
          <w:tcPr>
            <w:tcW w:w="6048" w:type="dxa"/>
          </w:tcPr>
          <w:p w14:paraId="12705A87" w14:textId="021B92CA" w:rsidR="008A27D9" w:rsidRPr="00FC5992" w:rsidRDefault="008A27D9" w:rsidP="009B5E47">
            <w:pPr>
              <w:spacing w:line="253" w:lineRule="atLeast"/>
              <w:rPr>
                <w:rFonts w:cs="Calibri"/>
                <w:lang w:val="fr-FR"/>
              </w:rPr>
            </w:pPr>
            <w:r w:rsidRPr="00FC5992">
              <w:rPr>
                <w:rFonts w:ascii="Arial" w:hAnsi="Arial"/>
                <w:color w:val="000000"/>
                <w:sz w:val="20"/>
                <w:szCs w:val="20"/>
                <w:lang w:val="fr-FR"/>
              </w:rPr>
              <w:t>Crème à base de sulfadiazine d'argent 1</w:t>
            </w:r>
            <w:r w:rsidR="00461323">
              <w:rPr>
                <w:rFonts w:ascii="Arial" w:hAnsi="Arial"/>
                <w:color w:val="000000"/>
                <w:sz w:val="20"/>
                <w:szCs w:val="20"/>
                <w:lang w:val="fr-FR"/>
              </w:rPr>
              <w:t xml:space="preserve"> </w:t>
            </w:r>
            <w:r w:rsidRPr="00FC5992">
              <w:rPr>
                <w:rFonts w:ascii="Arial" w:hAnsi="Arial"/>
                <w:color w:val="000000"/>
                <w:sz w:val="20"/>
                <w:szCs w:val="20"/>
                <w:lang w:val="fr-FR"/>
              </w:rPr>
              <w:t>% en poids</w:t>
            </w:r>
          </w:p>
        </w:tc>
        <w:tc>
          <w:tcPr>
            <w:tcW w:w="3420" w:type="dxa"/>
          </w:tcPr>
          <w:p w14:paraId="7B4D9799" w14:textId="77777777" w:rsidR="008A27D9" w:rsidRPr="00FC5992" w:rsidRDefault="008A27D9" w:rsidP="009B5E47">
            <w:pPr>
              <w:spacing w:line="253" w:lineRule="atLeast"/>
              <w:rPr>
                <w:rFonts w:cs="Calibri"/>
                <w:lang w:val="fr-FR"/>
              </w:rPr>
            </w:pPr>
            <w:r w:rsidRPr="00FC5992">
              <w:rPr>
                <w:rFonts w:ascii="Arial" w:hAnsi="Arial"/>
                <w:color w:val="000000"/>
                <w:sz w:val="20"/>
                <w:szCs w:val="20"/>
                <w:lang w:val="fr-FR"/>
              </w:rPr>
              <w:t>Blessures et brûlures</w:t>
            </w:r>
          </w:p>
        </w:tc>
      </w:tr>
      <w:tr w:rsidR="008A27D9" w:rsidRPr="00FC5992" w14:paraId="2AEC2B43" w14:textId="77777777">
        <w:tc>
          <w:tcPr>
            <w:tcW w:w="6048" w:type="dxa"/>
          </w:tcPr>
          <w:p w14:paraId="0EC98D64" w14:textId="77777777" w:rsidR="008A27D9" w:rsidRPr="00FC5992" w:rsidRDefault="008A27D9" w:rsidP="009B5E47">
            <w:pPr>
              <w:spacing w:line="253" w:lineRule="atLeast"/>
              <w:rPr>
                <w:rFonts w:cs="Calibri"/>
                <w:lang w:val="fr-FR"/>
              </w:rPr>
            </w:pPr>
            <w:r w:rsidRPr="00FC5992">
              <w:rPr>
                <w:rFonts w:ascii="Arial" w:hAnsi="Arial"/>
                <w:color w:val="000000"/>
                <w:sz w:val="20"/>
                <w:szCs w:val="20"/>
                <w:lang w:val="fr-FR"/>
              </w:rPr>
              <w:t>Teinture d'iode 2</w:t>
            </w:r>
            <w:r w:rsidR="00507FC9" w:rsidRPr="00FC5992">
              <w:rPr>
                <w:rFonts w:ascii="Arial" w:hAnsi="Arial"/>
                <w:color w:val="000000"/>
                <w:sz w:val="20"/>
                <w:szCs w:val="20"/>
                <w:lang w:val="fr-FR"/>
              </w:rPr>
              <w:t xml:space="preserve"> </w:t>
            </w:r>
            <w:r w:rsidRPr="00FC5992">
              <w:rPr>
                <w:rFonts w:ascii="Arial" w:hAnsi="Arial"/>
                <w:color w:val="000000"/>
                <w:sz w:val="20"/>
                <w:szCs w:val="20"/>
                <w:lang w:val="fr-FR"/>
              </w:rPr>
              <w:t>%</w:t>
            </w:r>
          </w:p>
        </w:tc>
        <w:tc>
          <w:tcPr>
            <w:tcW w:w="3420" w:type="dxa"/>
          </w:tcPr>
          <w:p w14:paraId="6541DDF0" w14:textId="77777777" w:rsidR="008A27D9" w:rsidRPr="00FC5992" w:rsidRDefault="008A27D9" w:rsidP="009B5E47">
            <w:pPr>
              <w:spacing w:line="253" w:lineRule="atLeast"/>
              <w:rPr>
                <w:rFonts w:cs="Calibri"/>
                <w:lang w:val="fr-FR"/>
              </w:rPr>
            </w:pPr>
            <w:r w:rsidRPr="00FC5992">
              <w:rPr>
                <w:rFonts w:ascii="Arial" w:hAnsi="Arial"/>
                <w:color w:val="000000"/>
                <w:sz w:val="20"/>
                <w:szCs w:val="20"/>
                <w:lang w:val="fr-FR"/>
              </w:rPr>
              <w:t>Blessures</w:t>
            </w:r>
          </w:p>
        </w:tc>
      </w:tr>
      <w:tr w:rsidR="008A27D9" w:rsidRPr="00FC5992" w14:paraId="5F74445F" w14:textId="77777777">
        <w:tc>
          <w:tcPr>
            <w:tcW w:w="6048" w:type="dxa"/>
          </w:tcPr>
          <w:p w14:paraId="41447278" w14:textId="77777777" w:rsidR="008A27D9" w:rsidRPr="00FC5992" w:rsidRDefault="008A27D9" w:rsidP="009B5E47">
            <w:pPr>
              <w:spacing w:line="253" w:lineRule="atLeast"/>
              <w:rPr>
                <w:rFonts w:cs="Calibri"/>
                <w:lang w:val="fr-FR"/>
              </w:rPr>
            </w:pPr>
            <w:r w:rsidRPr="00FC5992">
              <w:rPr>
                <w:rFonts w:ascii="Arial" w:hAnsi="Arial"/>
                <w:color w:val="000000"/>
                <w:sz w:val="20"/>
                <w:szCs w:val="20"/>
                <w:lang w:val="fr-FR"/>
              </w:rPr>
              <w:t>Lotion à la calamine 15</w:t>
            </w:r>
            <w:r w:rsidR="00507FC9" w:rsidRPr="00FC5992">
              <w:rPr>
                <w:rFonts w:ascii="Arial" w:hAnsi="Arial"/>
                <w:color w:val="000000"/>
                <w:sz w:val="20"/>
                <w:szCs w:val="20"/>
                <w:lang w:val="fr-FR"/>
              </w:rPr>
              <w:t xml:space="preserve"> </w:t>
            </w:r>
            <w:r w:rsidRPr="00FC5992">
              <w:rPr>
                <w:rFonts w:ascii="Arial" w:hAnsi="Arial"/>
                <w:color w:val="000000"/>
                <w:sz w:val="20"/>
                <w:szCs w:val="20"/>
                <w:lang w:val="fr-FR"/>
              </w:rPr>
              <w:t>%</w:t>
            </w:r>
          </w:p>
        </w:tc>
        <w:tc>
          <w:tcPr>
            <w:tcW w:w="3420" w:type="dxa"/>
          </w:tcPr>
          <w:p w14:paraId="79E84A38" w14:textId="77777777" w:rsidR="008A27D9" w:rsidRPr="00FC5992" w:rsidRDefault="008A27D9" w:rsidP="009B5E47">
            <w:pPr>
              <w:spacing w:line="253" w:lineRule="atLeast"/>
              <w:rPr>
                <w:rFonts w:cs="Calibri"/>
                <w:lang w:val="fr-FR"/>
              </w:rPr>
            </w:pPr>
            <w:r w:rsidRPr="00FC5992">
              <w:rPr>
                <w:rFonts w:ascii="Arial" w:hAnsi="Arial"/>
                <w:color w:val="000000"/>
                <w:sz w:val="20"/>
                <w:szCs w:val="20"/>
                <w:lang w:val="fr-FR"/>
              </w:rPr>
              <w:t>Varicelle, herpès zoster</w:t>
            </w:r>
          </w:p>
        </w:tc>
      </w:tr>
      <w:tr w:rsidR="008A27D9" w:rsidRPr="00FC5992" w14:paraId="3CDBBA3C" w14:textId="77777777">
        <w:tc>
          <w:tcPr>
            <w:tcW w:w="6048" w:type="dxa"/>
          </w:tcPr>
          <w:p w14:paraId="0A6FDE6F" w14:textId="62BDA051" w:rsidR="008A27D9" w:rsidRPr="00FC5992" w:rsidRDefault="008A27D9" w:rsidP="009B5E47">
            <w:pPr>
              <w:spacing w:line="253" w:lineRule="atLeast"/>
              <w:rPr>
                <w:rFonts w:cs="Calibri"/>
                <w:lang w:val="fr-FR"/>
              </w:rPr>
            </w:pPr>
            <w:r w:rsidRPr="00FC5992">
              <w:rPr>
                <w:rFonts w:ascii="Arial" w:hAnsi="Arial"/>
                <w:color w:val="000000"/>
                <w:sz w:val="20"/>
                <w:szCs w:val="20"/>
                <w:lang w:val="fr-FR"/>
              </w:rPr>
              <w:t xml:space="preserve">Lotion au benzoate de </w:t>
            </w:r>
            <w:r w:rsidR="00622601" w:rsidRPr="00FC5992">
              <w:rPr>
                <w:rFonts w:ascii="Arial" w:hAnsi="Arial"/>
                <w:color w:val="000000"/>
                <w:sz w:val="20"/>
                <w:szCs w:val="20"/>
                <w:lang w:val="fr-FR"/>
              </w:rPr>
              <w:t>benzyle</w:t>
            </w:r>
            <w:r w:rsidRPr="00FC5992">
              <w:rPr>
                <w:rFonts w:ascii="Arial" w:hAnsi="Arial"/>
                <w:color w:val="000000"/>
                <w:sz w:val="20"/>
                <w:szCs w:val="20"/>
                <w:lang w:val="fr-FR"/>
              </w:rPr>
              <w:t xml:space="preserve"> 25</w:t>
            </w:r>
            <w:r w:rsidR="00507FC9" w:rsidRPr="00FC5992">
              <w:rPr>
                <w:rFonts w:ascii="Arial" w:hAnsi="Arial"/>
                <w:color w:val="000000"/>
                <w:sz w:val="20"/>
                <w:szCs w:val="20"/>
                <w:lang w:val="fr-FR"/>
              </w:rPr>
              <w:t xml:space="preserve"> </w:t>
            </w:r>
            <w:r w:rsidRPr="00FC5992">
              <w:rPr>
                <w:rFonts w:ascii="Arial" w:hAnsi="Arial"/>
                <w:color w:val="000000"/>
                <w:sz w:val="20"/>
                <w:szCs w:val="20"/>
                <w:lang w:val="fr-FR"/>
              </w:rPr>
              <w:t>%</w:t>
            </w:r>
          </w:p>
        </w:tc>
        <w:tc>
          <w:tcPr>
            <w:tcW w:w="3420" w:type="dxa"/>
          </w:tcPr>
          <w:p w14:paraId="00B50DB6" w14:textId="77777777" w:rsidR="008A27D9" w:rsidRPr="00FC5992" w:rsidRDefault="008A27D9" w:rsidP="009B5E47">
            <w:pPr>
              <w:spacing w:line="253" w:lineRule="atLeast"/>
              <w:rPr>
                <w:rFonts w:cs="Calibri"/>
                <w:lang w:val="fr-FR"/>
              </w:rPr>
            </w:pPr>
            <w:r w:rsidRPr="00FC5992">
              <w:rPr>
                <w:rFonts w:ascii="Arial" w:hAnsi="Arial"/>
                <w:color w:val="000000"/>
                <w:sz w:val="20"/>
                <w:szCs w:val="20"/>
                <w:lang w:val="fr-FR"/>
              </w:rPr>
              <w:t>Gale</w:t>
            </w:r>
          </w:p>
        </w:tc>
      </w:tr>
      <w:tr w:rsidR="008A27D9" w:rsidRPr="00FC5992" w14:paraId="4F663977" w14:textId="77777777">
        <w:tc>
          <w:tcPr>
            <w:tcW w:w="6048" w:type="dxa"/>
          </w:tcPr>
          <w:p w14:paraId="548475B3" w14:textId="77777777" w:rsidR="008A27D9" w:rsidRPr="00FC5992" w:rsidRDefault="00507FC9" w:rsidP="009B5E47">
            <w:pPr>
              <w:spacing w:line="253" w:lineRule="atLeast"/>
              <w:rPr>
                <w:rFonts w:cs="Calibri"/>
                <w:lang w:val="fr-FR"/>
              </w:rPr>
            </w:pPr>
            <w:r w:rsidRPr="00FC5992">
              <w:rPr>
                <w:rFonts w:ascii="Arial" w:hAnsi="Arial"/>
                <w:color w:val="000000"/>
                <w:sz w:val="20"/>
                <w:szCs w:val="20"/>
                <w:lang w:val="fr-FR"/>
              </w:rPr>
              <w:t>Lotion de malathion aqueuse 0,</w:t>
            </w:r>
            <w:r w:rsidR="008A27D9" w:rsidRPr="00FC5992">
              <w:rPr>
                <w:rFonts w:ascii="Arial" w:hAnsi="Arial"/>
                <w:color w:val="000000"/>
                <w:sz w:val="20"/>
                <w:szCs w:val="20"/>
                <w:lang w:val="fr-FR"/>
              </w:rPr>
              <w:t>5</w:t>
            </w:r>
            <w:r w:rsidRPr="00FC5992">
              <w:rPr>
                <w:rFonts w:ascii="Arial" w:hAnsi="Arial"/>
                <w:color w:val="000000"/>
                <w:sz w:val="20"/>
                <w:szCs w:val="20"/>
                <w:lang w:val="fr-FR"/>
              </w:rPr>
              <w:t xml:space="preserve"> </w:t>
            </w:r>
            <w:r w:rsidR="008A27D9" w:rsidRPr="00FC5992">
              <w:rPr>
                <w:rFonts w:ascii="Arial" w:hAnsi="Arial"/>
                <w:color w:val="000000"/>
                <w:sz w:val="20"/>
                <w:szCs w:val="20"/>
                <w:lang w:val="fr-FR"/>
              </w:rPr>
              <w:t>%</w:t>
            </w:r>
          </w:p>
        </w:tc>
        <w:tc>
          <w:tcPr>
            <w:tcW w:w="3420" w:type="dxa"/>
          </w:tcPr>
          <w:p w14:paraId="78A43A87" w14:textId="77777777" w:rsidR="008A27D9" w:rsidRPr="00FC5992" w:rsidRDefault="008A27D9" w:rsidP="009B5E47">
            <w:pPr>
              <w:spacing w:line="253" w:lineRule="atLeast"/>
              <w:rPr>
                <w:rFonts w:cs="Calibri"/>
                <w:lang w:val="fr-FR"/>
              </w:rPr>
            </w:pPr>
            <w:r w:rsidRPr="00FC5992">
              <w:rPr>
                <w:rFonts w:ascii="Arial" w:hAnsi="Arial"/>
                <w:color w:val="000000"/>
                <w:sz w:val="20"/>
                <w:szCs w:val="20"/>
                <w:lang w:val="fr-FR"/>
              </w:rPr>
              <w:t>Pédiculose</w:t>
            </w:r>
          </w:p>
        </w:tc>
      </w:tr>
      <w:tr w:rsidR="008A27D9" w:rsidRPr="00740027" w14:paraId="7606AA30" w14:textId="77777777">
        <w:tc>
          <w:tcPr>
            <w:tcW w:w="6048" w:type="dxa"/>
          </w:tcPr>
          <w:p w14:paraId="1FB75DC7" w14:textId="77777777" w:rsidR="008A27D9" w:rsidRPr="00FC5992" w:rsidRDefault="008A27D9" w:rsidP="009B5E47">
            <w:pPr>
              <w:spacing w:line="253" w:lineRule="atLeast"/>
              <w:rPr>
                <w:rFonts w:cs="Calibri"/>
                <w:lang w:val="fr-FR"/>
              </w:rPr>
            </w:pPr>
            <w:r w:rsidRPr="00FC5992">
              <w:rPr>
                <w:rFonts w:ascii="Arial" w:hAnsi="Arial"/>
                <w:color w:val="000000"/>
                <w:sz w:val="20"/>
                <w:szCs w:val="20"/>
                <w:lang w:val="fr-FR"/>
              </w:rPr>
              <w:t>Crème d'hydrocortisone 1</w:t>
            </w:r>
            <w:r w:rsidR="00507FC9" w:rsidRPr="00FC5992">
              <w:rPr>
                <w:rFonts w:ascii="Arial" w:hAnsi="Arial"/>
                <w:color w:val="000000"/>
                <w:sz w:val="20"/>
                <w:szCs w:val="20"/>
                <w:lang w:val="fr-FR"/>
              </w:rPr>
              <w:t xml:space="preserve"> </w:t>
            </w:r>
            <w:r w:rsidRPr="00FC5992">
              <w:rPr>
                <w:rFonts w:ascii="Arial" w:hAnsi="Arial"/>
                <w:color w:val="000000"/>
                <w:sz w:val="20"/>
                <w:szCs w:val="20"/>
                <w:lang w:val="fr-FR"/>
              </w:rPr>
              <w:t>%</w:t>
            </w:r>
          </w:p>
        </w:tc>
        <w:tc>
          <w:tcPr>
            <w:tcW w:w="3420" w:type="dxa"/>
          </w:tcPr>
          <w:p w14:paraId="58956313" w14:textId="77777777" w:rsidR="008A27D9" w:rsidRPr="00FC5992" w:rsidRDefault="008A27D9" w:rsidP="009B5E47">
            <w:pPr>
              <w:spacing w:line="253" w:lineRule="atLeast"/>
              <w:rPr>
                <w:rFonts w:cs="Calibri"/>
                <w:lang w:val="fr-FR"/>
              </w:rPr>
            </w:pPr>
            <w:r w:rsidRPr="00FC5992">
              <w:rPr>
                <w:rFonts w:ascii="Arial" w:hAnsi="Arial"/>
                <w:color w:val="000000"/>
                <w:sz w:val="20"/>
                <w:szCs w:val="20"/>
                <w:lang w:val="fr-FR"/>
              </w:rPr>
              <w:t>Eczéma, érythème fessier, piqûres d’insectes</w:t>
            </w:r>
          </w:p>
        </w:tc>
      </w:tr>
      <w:tr w:rsidR="008A27D9" w:rsidRPr="00FC5992" w14:paraId="3C4EDD9A" w14:textId="77777777">
        <w:tc>
          <w:tcPr>
            <w:tcW w:w="6048" w:type="dxa"/>
          </w:tcPr>
          <w:p w14:paraId="78BBEEEB" w14:textId="1706DCFC" w:rsidR="008A27D9" w:rsidRPr="00FC5992" w:rsidRDefault="00622601" w:rsidP="009B5E47">
            <w:pPr>
              <w:spacing w:line="253" w:lineRule="atLeast"/>
              <w:rPr>
                <w:rFonts w:cs="Calibri"/>
                <w:lang w:val="fr-FR"/>
              </w:rPr>
            </w:pPr>
            <w:r w:rsidRPr="00FC5992">
              <w:rPr>
                <w:rFonts w:ascii="Arial" w:hAnsi="Arial"/>
                <w:b/>
                <w:bCs/>
                <w:i/>
                <w:iCs/>
                <w:color w:val="000000"/>
                <w:sz w:val="20"/>
                <w:szCs w:val="20"/>
                <w:lang w:val="fr-FR"/>
              </w:rPr>
              <w:t>Antihelminthiques</w:t>
            </w:r>
          </w:p>
        </w:tc>
        <w:tc>
          <w:tcPr>
            <w:tcW w:w="3420" w:type="dxa"/>
          </w:tcPr>
          <w:p w14:paraId="5CC99465" w14:textId="77777777" w:rsidR="008A27D9" w:rsidRPr="00FC5992" w:rsidRDefault="008A27D9" w:rsidP="009B5E47">
            <w:pPr>
              <w:spacing w:line="253" w:lineRule="atLeast"/>
              <w:rPr>
                <w:rFonts w:cs="Calibri"/>
                <w:lang w:val="fr-FR"/>
              </w:rPr>
            </w:pPr>
            <w:r w:rsidRPr="00FC5992">
              <w:rPr>
                <w:rFonts w:ascii="Arial" w:hAnsi="Arial"/>
                <w:i/>
                <w:iCs/>
                <w:color w:val="000000"/>
                <w:sz w:val="20"/>
                <w:szCs w:val="20"/>
                <w:lang w:val="fr-FR"/>
              </w:rPr>
              <w:t> </w:t>
            </w:r>
          </w:p>
        </w:tc>
      </w:tr>
      <w:tr w:rsidR="008A27D9" w:rsidRPr="00FC5992" w14:paraId="19E2CCEF" w14:textId="77777777">
        <w:tc>
          <w:tcPr>
            <w:tcW w:w="6048" w:type="dxa"/>
          </w:tcPr>
          <w:p w14:paraId="389840E7" w14:textId="76DAFF2F" w:rsidR="008A27D9" w:rsidRPr="00FC5992" w:rsidRDefault="008A27D9" w:rsidP="009B5E47">
            <w:pPr>
              <w:spacing w:line="253" w:lineRule="atLeast"/>
              <w:rPr>
                <w:rFonts w:cs="Calibri"/>
                <w:lang w:val="fr-FR"/>
              </w:rPr>
            </w:pPr>
            <w:r w:rsidRPr="00FC5992">
              <w:rPr>
                <w:rFonts w:ascii="Arial" w:hAnsi="Arial"/>
                <w:color w:val="000000"/>
                <w:sz w:val="20"/>
                <w:szCs w:val="20"/>
                <w:lang w:val="fr-FR"/>
              </w:rPr>
              <w:t>Comprimé</w:t>
            </w:r>
            <w:r w:rsidR="00461323">
              <w:rPr>
                <w:rFonts w:ascii="Arial" w:hAnsi="Arial"/>
                <w:color w:val="000000"/>
                <w:sz w:val="20"/>
                <w:szCs w:val="20"/>
                <w:lang w:val="fr-FR"/>
              </w:rPr>
              <w:t>s</w:t>
            </w:r>
            <w:r w:rsidRPr="00FC5992">
              <w:rPr>
                <w:rFonts w:ascii="Arial" w:hAnsi="Arial"/>
                <w:color w:val="000000"/>
                <w:sz w:val="20"/>
                <w:szCs w:val="20"/>
                <w:lang w:val="fr-FR"/>
              </w:rPr>
              <w:t xml:space="preserve"> de mébendazole 100 mg</w:t>
            </w:r>
          </w:p>
        </w:tc>
        <w:tc>
          <w:tcPr>
            <w:tcW w:w="3420" w:type="dxa"/>
          </w:tcPr>
          <w:p w14:paraId="43FE9D3C" w14:textId="77777777" w:rsidR="008A27D9" w:rsidRPr="00FC5992" w:rsidRDefault="008A27D9" w:rsidP="009B5E47">
            <w:pPr>
              <w:spacing w:line="253" w:lineRule="atLeast"/>
              <w:rPr>
                <w:rFonts w:cs="Calibri"/>
                <w:lang w:val="fr-FR"/>
              </w:rPr>
            </w:pPr>
            <w:r w:rsidRPr="00FC5992">
              <w:rPr>
                <w:rFonts w:ascii="Arial" w:hAnsi="Arial"/>
                <w:color w:val="000000"/>
                <w:sz w:val="20"/>
                <w:szCs w:val="20"/>
                <w:lang w:val="fr-FR"/>
              </w:rPr>
              <w:t>Vers intestinaux</w:t>
            </w:r>
          </w:p>
        </w:tc>
      </w:tr>
      <w:tr w:rsidR="008A27D9" w:rsidRPr="00FC5992" w14:paraId="7E0D9174" w14:textId="77777777">
        <w:tc>
          <w:tcPr>
            <w:tcW w:w="6048" w:type="dxa"/>
          </w:tcPr>
          <w:p w14:paraId="2CDCA0E7" w14:textId="77777777" w:rsidR="008A27D9" w:rsidRPr="00FC5992" w:rsidRDefault="008A27D9" w:rsidP="009B5E47">
            <w:pPr>
              <w:spacing w:line="253" w:lineRule="atLeast"/>
              <w:rPr>
                <w:rFonts w:cs="Calibri"/>
                <w:lang w:val="fr-FR"/>
              </w:rPr>
            </w:pPr>
            <w:r w:rsidRPr="00FC5992">
              <w:rPr>
                <w:rFonts w:ascii="Arial" w:hAnsi="Arial"/>
                <w:color w:val="000000"/>
                <w:sz w:val="20"/>
                <w:szCs w:val="20"/>
                <w:lang w:val="fr-FR"/>
              </w:rPr>
              <w:t>Suspension de mébendazole 100 mg / 5 ml</w:t>
            </w:r>
          </w:p>
        </w:tc>
        <w:tc>
          <w:tcPr>
            <w:tcW w:w="3420" w:type="dxa"/>
          </w:tcPr>
          <w:p w14:paraId="27157A9D" w14:textId="77777777" w:rsidR="008A27D9" w:rsidRPr="00FC5992" w:rsidRDefault="008A27D9" w:rsidP="009B5E47">
            <w:pPr>
              <w:spacing w:line="253" w:lineRule="atLeast"/>
              <w:rPr>
                <w:rFonts w:cs="Calibri"/>
                <w:lang w:val="fr-FR"/>
              </w:rPr>
            </w:pPr>
            <w:r w:rsidRPr="00FC5992">
              <w:rPr>
                <w:rFonts w:ascii="Arial" w:hAnsi="Arial"/>
                <w:color w:val="000000"/>
                <w:sz w:val="20"/>
                <w:szCs w:val="20"/>
                <w:lang w:val="fr-FR"/>
              </w:rPr>
              <w:t>Vers intestinaux</w:t>
            </w:r>
          </w:p>
        </w:tc>
      </w:tr>
      <w:tr w:rsidR="008A27D9" w:rsidRPr="00FC5992" w14:paraId="2FDCFF8B" w14:textId="77777777">
        <w:tc>
          <w:tcPr>
            <w:tcW w:w="6048" w:type="dxa"/>
          </w:tcPr>
          <w:p w14:paraId="699206B9" w14:textId="77777777" w:rsidR="008A27D9" w:rsidRPr="00FC5992" w:rsidRDefault="008A27D9" w:rsidP="009B5E47">
            <w:pPr>
              <w:spacing w:line="253" w:lineRule="atLeast"/>
              <w:rPr>
                <w:rFonts w:cs="Calibri"/>
                <w:lang w:val="fr-FR"/>
              </w:rPr>
            </w:pPr>
            <w:r w:rsidRPr="00FC5992">
              <w:rPr>
                <w:rFonts w:ascii="Arial" w:hAnsi="Arial"/>
                <w:color w:val="000000"/>
                <w:sz w:val="20"/>
                <w:szCs w:val="20"/>
                <w:lang w:val="fr-FR"/>
              </w:rPr>
              <w:t>Comprimé d’albendazole 200 mg et 400 mg </w:t>
            </w:r>
          </w:p>
        </w:tc>
        <w:tc>
          <w:tcPr>
            <w:tcW w:w="3420" w:type="dxa"/>
          </w:tcPr>
          <w:p w14:paraId="2218E384" w14:textId="77777777" w:rsidR="008A27D9" w:rsidRPr="00FC5992" w:rsidRDefault="008A27D9" w:rsidP="009B5E47">
            <w:pPr>
              <w:spacing w:line="253" w:lineRule="atLeast"/>
              <w:rPr>
                <w:rFonts w:cs="Calibri"/>
                <w:lang w:val="fr-FR"/>
              </w:rPr>
            </w:pPr>
            <w:r w:rsidRPr="00FC5992">
              <w:rPr>
                <w:rFonts w:ascii="Arial" w:hAnsi="Arial"/>
                <w:color w:val="000000"/>
                <w:sz w:val="20"/>
                <w:szCs w:val="20"/>
                <w:lang w:val="fr-FR"/>
              </w:rPr>
              <w:t>Vers intestinaux</w:t>
            </w:r>
          </w:p>
        </w:tc>
      </w:tr>
      <w:tr w:rsidR="008A27D9" w:rsidRPr="00FC5992" w14:paraId="1CB8BB3C" w14:textId="77777777">
        <w:tc>
          <w:tcPr>
            <w:tcW w:w="6048" w:type="dxa"/>
          </w:tcPr>
          <w:p w14:paraId="4C444100" w14:textId="77777777" w:rsidR="008A27D9" w:rsidRPr="00FC5992" w:rsidRDefault="0048134E" w:rsidP="0048134E">
            <w:pPr>
              <w:spacing w:line="253" w:lineRule="atLeast"/>
              <w:rPr>
                <w:rFonts w:cs="Calibri"/>
                <w:lang w:val="fr-FR"/>
              </w:rPr>
            </w:pPr>
            <w:r w:rsidRPr="00FC5992">
              <w:rPr>
                <w:rFonts w:ascii="Arial" w:hAnsi="Arial"/>
                <w:color w:val="000000"/>
                <w:sz w:val="20"/>
                <w:szCs w:val="20"/>
                <w:lang w:val="fr-FR"/>
              </w:rPr>
              <w:t>Suspension d’a</w:t>
            </w:r>
            <w:r w:rsidR="008A27D9" w:rsidRPr="00FC5992">
              <w:rPr>
                <w:rFonts w:ascii="Arial" w:hAnsi="Arial"/>
                <w:color w:val="000000"/>
                <w:sz w:val="20"/>
                <w:szCs w:val="20"/>
                <w:lang w:val="fr-FR"/>
              </w:rPr>
              <w:t>lbendazole 100 mg</w:t>
            </w:r>
            <w:r w:rsidRPr="00FC5992">
              <w:rPr>
                <w:rFonts w:ascii="Arial" w:hAnsi="Arial"/>
                <w:color w:val="000000"/>
                <w:sz w:val="20"/>
                <w:szCs w:val="20"/>
                <w:lang w:val="fr-FR"/>
              </w:rPr>
              <w:t xml:space="preserve"> </w:t>
            </w:r>
            <w:r w:rsidR="008A27D9" w:rsidRPr="00FC5992">
              <w:rPr>
                <w:rFonts w:ascii="Arial" w:hAnsi="Arial"/>
                <w:color w:val="000000"/>
                <w:sz w:val="20"/>
                <w:szCs w:val="20"/>
                <w:lang w:val="fr-FR"/>
              </w:rPr>
              <w:t>/</w:t>
            </w:r>
            <w:r w:rsidRPr="00FC5992">
              <w:rPr>
                <w:rFonts w:ascii="Arial" w:hAnsi="Arial"/>
                <w:color w:val="000000"/>
                <w:sz w:val="20"/>
                <w:szCs w:val="20"/>
                <w:lang w:val="fr-FR"/>
              </w:rPr>
              <w:t xml:space="preserve"> </w:t>
            </w:r>
            <w:r w:rsidR="008A27D9" w:rsidRPr="00FC5992">
              <w:rPr>
                <w:rFonts w:ascii="Arial" w:hAnsi="Arial"/>
                <w:color w:val="000000"/>
                <w:sz w:val="20"/>
                <w:szCs w:val="20"/>
                <w:lang w:val="fr-FR"/>
              </w:rPr>
              <w:t xml:space="preserve">5 ml </w:t>
            </w:r>
            <w:r w:rsidRPr="00FC5992">
              <w:rPr>
                <w:rFonts w:ascii="Arial" w:hAnsi="Arial"/>
                <w:color w:val="000000"/>
                <w:sz w:val="20"/>
                <w:szCs w:val="20"/>
                <w:lang w:val="fr-FR"/>
              </w:rPr>
              <w:t>et</w:t>
            </w:r>
            <w:r w:rsidR="008A27D9" w:rsidRPr="00FC5992">
              <w:rPr>
                <w:rFonts w:ascii="Arial" w:hAnsi="Arial"/>
                <w:color w:val="000000"/>
                <w:sz w:val="20"/>
                <w:szCs w:val="20"/>
                <w:lang w:val="fr-FR"/>
              </w:rPr>
              <w:t xml:space="preserve"> 200 mg</w:t>
            </w:r>
            <w:r w:rsidRPr="00FC5992">
              <w:rPr>
                <w:rFonts w:ascii="Arial" w:hAnsi="Arial"/>
                <w:color w:val="000000"/>
                <w:sz w:val="20"/>
                <w:szCs w:val="20"/>
                <w:lang w:val="fr-FR"/>
              </w:rPr>
              <w:t xml:space="preserve"> </w:t>
            </w:r>
            <w:r w:rsidR="008A27D9" w:rsidRPr="00FC5992">
              <w:rPr>
                <w:rFonts w:ascii="Arial" w:hAnsi="Arial"/>
                <w:color w:val="000000"/>
                <w:sz w:val="20"/>
                <w:szCs w:val="20"/>
                <w:lang w:val="fr-FR"/>
              </w:rPr>
              <w:t>/</w:t>
            </w:r>
            <w:r w:rsidRPr="00FC5992">
              <w:rPr>
                <w:rFonts w:ascii="Arial" w:hAnsi="Arial"/>
                <w:color w:val="000000"/>
                <w:sz w:val="20"/>
                <w:szCs w:val="20"/>
                <w:lang w:val="fr-FR"/>
              </w:rPr>
              <w:t xml:space="preserve"> </w:t>
            </w:r>
            <w:r w:rsidR="008A27D9" w:rsidRPr="00FC5992">
              <w:rPr>
                <w:rFonts w:ascii="Arial" w:hAnsi="Arial"/>
                <w:color w:val="000000"/>
                <w:sz w:val="20"/>
                <w:szCs w:val="20"/>
                <w:lang w:val="fr-FR"/>
              </w:rPr>
              <w:t>5 ml</w:t>
            </w:r>
          </w:p>
        </w:tc>
        <w:tc>
          <w:tcPr>
            <w:tcW w:w="3420" w:type="dxa"/>
          </w:tcPr>
          <w:p w14:paraId="717E7E1B" w14:textId="77777777" w:rsidR="008A27D9" w:rsidRPr="00FC5992" w:rsidRDefault="008A27D9" w:rsidP="009B5E47">
            <w:pPr>
              <w:spacing w:line="253" w:lineRule="atLeast"/>
              <w:rPr>
                <w:rFonts w:cs="Calibri"/>
                <w:lang w:val="fr-FR"/>
              </w:rPr>
            </w:pPr>
            <w:r w:rsidRPr="00FC5992">
              <w:rPr>
                <w:rFonts w:ascii="Arial" w:hAnsi="Arial"/>
                <w:color w:val="000000"/>
                <w:sz w:val="20"/>
                <w:szCs w:val="20"/>
                <w:lang w:val="fr-FR"/>
              </w:rPr>
              <w:t>Vers intestinaux</w:t>
            </w:r>
          </w:p>
        </w:tc>
      </w:tr>
      <w:tr w:rsidR="008A27D9" w:rsidRPr="00FC5992" w14:paraId="09FBDA10" w14:textId="77777777">
        <w:tc>
          <w:tcPr>
            <w:tcW w:w="6048" w:type="dxa"/>
          </w:tcPr>
          <w:p w14:paraId="75F3B626" w14:textId="77777777" w:rsidR="008A27D9" w:rsidRPr="00FC5992" w:rsidRDefault="008A27D9" w:rsidP="009B5E47">
            <w:pPr>
              <w:spacing w:line="253" w:lineRule="atLeast"/>
              <w:rPr>
                <w:rFonts w:cs="Calibri"/>
                <w:lang w:val="fr-FR"/>
              </w:rPr>
            </w:pPr>
            <w:r w:rsidRPr="00FC5992">
              <w:rPr>
                <w:rFonts w:ascii="Arial" w:hAnsi="Arial"/>
                <w:b/>
                <w:bCs/>
                <w:i/>
                <w:iCs/>
                <w:color w:val="000000"/>
                <w:sz w:val="20"/>
                <w:szCs w:val="20"/>
                <w:lang w:val="fr-FR"/>
              </w:rPr>
              <w:t>Anti-Inflammatoires / analgésiques</w:t>
            </w:r>
          </w:p>
        </w:tc>
        <w:tc>
          <w:tcPr>
            <w:tcW w:w="3420" w:type="dxa"/>
          </w:tcPr>
          <w:p w14:paraId="219FC957" w14:textId="77777777" w:rsidR="008A27D9" w:rsidRPr="00FC5992" w:rsidRDefault="008A27D9" w:rsidP="009B5E47">
            <w:pPr>
              <w:spacing w:line="253" w:lineRule="atLeast"/>
              <w:rPr>
                <w:rFonts w:cs="Calibri"/>
                <w:lang w:val="fr-FR"/>
              </w:rPr>
            </w:pPr>
            <w:r w:rsidRPr="00FC5992">
              <w:rPr>
                <w:rFonts w:ascii="Arial" w:hAnsi="Arial"/>
                <w:i/>
                <w:iCs/>
                <w:color w:val="000000"/>
                <w:sz w:val="20"/>
                <w:szCs w:val="20"/>
                <w:lang w:val="fr-FR"/>
              </w:rPr>
              <w:t> </w:t>
            </w:r>
          </w:p>
        </w:tc>
      </w:tr>
      <w:tr w:rsidR="008A27D9" w:rsidRPr="00FC5992" w14:paraId="4A6BAEE5" w14:textId="77777777">
        <w:tc>
          <w:tcPr>
            <w:tcW w:w="6048" w:type="dxa"/>
          </w:tcPr>
          <w:p w14:paraId="1DE947EB" w14:textId="77777777" w:rsidR="008A27D9" w:rsidRPr="00FC5992" w:rsidRDefault="008A27D9" w:rsidP="009B5E47">
            <w:pPr>
              <w:spacing w:line="253" w:lineRule="atLeast"/>
              <w:rPr>
                <w:rFonts w:cs="Calibri"/>
                <w:lang w:val="fr-FR"/>
              </w:rPr>
            </w:pPr>
            <w:r w:rsidRPr="00FC5992">
              <w:rPr>
                <w:rFonts w:ascii="Arial" w:hAnsi="Arial"/>
                <w:color w:val="000000"/>
                <w:sz w:val="20"/>
                <w:szCs w:val="20"/>
                <w:lang w:val="fr-FR"/>
              </w:rPr>
              <w:t>Comprimés de diclofénac sodique 50 mg et 100 mg</w:t>
            </w:r>
          </w:p>
        </w:tc>
        <w:tc>
          <w:tcPr>
            <w:tcW w:w="3420" w:type="dxa"/>
          </w:tcPr>
          <w:p w14:paraId="1978CD61" w14:textId="77777777" w:rsidR="008A27D9" w:rsidRPr="00FC5992" w:rsidRDefault="008A27D9" w:rsidP="009B5E47">
            <w:pPr>
              <w:spacing w:line="253" w:lineRule="atLeast"/>
              <w:rPr>
                <w:rFonts w:cs="Calibri"/>
                <w:lang w:val="fr-FR"/>
              </w:rPr>
            </w:pPr>
            <w:r w:rsidRPr="00FC5992">
              <w:rPr>
                <w:rFonts w:ascii="Arial" w:hAnsi="Arial"/>
                <w:color w:val="000000"/>
                <w:sz w:val="20"/>
                <w:szCs w:val="20"/>
                <w:lang w:val="fr-FR"/>
              </w:rPr>
              <w:t>Douleur</w:t>
            </w:r>
          </w:p>
        </w:tc>
      </w:tr>
      <w:tr w:rsidR="008A27D9" w:rsidRPr="00FC5992" w14:paraId="1DF33DBA" w14:textId="77777777">
        <w:tc>
          <w:tcPr>
            <w:tcW w:w="6048" w:type="dxa"/>
          </w:tcPr>
          <w:p w14:paraId="20216AEC" w14:textId="1BA325F6" w:rsidR="008A27D9" w:rsidRPr="00FC5992" w:rsidRDefault="008A27D9" w:rsidP="009B5E47">
            <w:pPr>
              <w:spacing w:line="253" w:lineRule="atLeast"/>
              <w:rPr>
                <w:rFonts w:cs="Calibri"/>
                <w:lang w:val="fr-FR"/>
              </w:rPr>
            </w:pPr>
            <w:r w:rsidRPr="00FC5992">
              <w:rPr>
                <w:rFonts w:ascii="Arial" w:hAnsi="Arial"/>
                <w:color w:val="000000"/>
                <w:sz w:val="20"/>
                <w:szCs w:val="20"/>
                <w:lang w:val="fr-FR"/>
              </w:rPr>
              <w:lastRenderedPageBreak/>
              <w:t>Comprimé</w:t>
            </w:r>
            <w:r w:rsidR="00F42F19">
              <w:rPr>
                <w:rFonts w:ascii="Arial" w:hAnsi="Arial"/>
                <w:color w:val="000000"/>
                <w:sz w:val="20"/>
                <w:szCs w:val="20"/>
                <w:lang w:val="fr-FR"/>
              </w:rPr>
              <w:t>s</w:t>
            </w:r>
            <w:r w:rsidRPr="00FC5992">
              <w:rPr>
                <w:rFonts w:ascii="Arial" w:hAnsi="Arial"/>
                <w:color w:val="000000"/>
                <w:sz w:val="20"/>
                <w:szCs w:val="20"/>
                <w:lang w:val="fr-FR"/>
              </w:rPr>
              <w:t xml:space="preserve"> d’</w:t>
            </w:r>
            <w:r w:rsidR="00622601" w:rsidRPr="00FC5992">
              <w:rPr>
                <w:rFonts w:ascii="Arial" w:hAnsi="Arial"/>
                <w:color w:val="000000"/>
                <w:sz w:val="20"/>
                <w:szCs w:val="20"/>
                <w:lang w:val="fr-FR"/>
              </w:rPr>
              <w:t>ibuprofène</w:t>
            </w:r>
            <w:r w:rsidRPr="00FC5992">
              <w:rPr>
                <w:rFonts w:ascii="Arial" w:hAnsi="Arial"/>
                <w:color w:val="000000"/>
                <w:sz w:val="20"/>
                <w:szCs w:val="20"/>
                <w:lang w:val="fr-FR"/>
              </w:rPr>
              <w:t xml:space="preserve"> 200 mg et 400 mg</w:t>
            </w:r>
          </w:p>
        </w:tc>
        <w:tc>
          <w:tcPr>
            <w:tcW w:w="3420" w:type="dxa"/>
          </w:tcPr>
          <w:p w14:paraId="3D0FB082" w14:textId="77777777" w:rsidR="008A27D9" w:rsidRPr="00FC5992" w:rsidRDefault="008A27D9" w:rsidP="009B5E47">
            <w:pPr>
              <w:spacing w:line="253" w:lineRule="atLeast"/>
              <w:rPr>
                <w:rFonts w:cs="Calibri"/>
                <w:lang w:val="fr-FR"/>
              </w:rPr>
            </w:pPr>
            <w:r w:rsidRPr="00FC5992">
              <w:rPr>
                <w:rFonts w:ascii="Arial" w:hAnsi="Arial"/>
                <w:color w:val="000000"/>
                <w:sz w:val="20"/>
                <w:szCs w:val="20"/>
                <w:lang w:val="fr-FR"/>
              </w:rPr>
              <w:t>Douleur et fièvre</w:t>
            </w:r>
          </w:p>
        </w:tc>
      </w:tr>
      <w:tr w:rsidR="008A27D9" w:rsidRPr="00FC5992" w14:paraId="6FAF290F" w14:textId="77777777">
        <w:tc>
          <w:tcPr>
            <w:tcW w:w="6048" w:type="dxa"/>
          </w:tcPr>
          <w:p w14:paraId="1793BB86" w14:textId="779BDA54" w:rsidR="008A27D9" w:rsidRPr="00FC5992" w:rsidRDefault="008A27D9" w:rsidP="009B5E47">
            <w:pPr>
              <w:spacing w:line="253" w:lineRule="atLeast"/>
              <w:rPr>
                <w:rFonts w:cs="Calibri"/>
                <w:lang w:val="fr-FR"/>
              </w:rPr>
            </w:pPr>
            <w:r w:rsidRPr="00FC5992">
              <w:rPr>
                <w:rFonts w:ascii="Arial" w:hAnsi="Arial"/>
                <w:color w:val="000000"/>
                <w:sz w:val="20"/>
                <w:szCs w:val="20"/>
                <w:lang w:val="fr-FR"/>
              </w:rPr>
              <w:t>Sirop d’</w:t>
            </w:r>
            <w:r w:rsidR="00622601" w:rsidRPr="00FC5992">
              <w:rPr>
                <w:rFonts w:ascii="Arial" w:hAnsi="Arial"/>
                <w:color w:val="000000"/>
                <w:sz w:val="20"/>
                <w:szCs w:val="20"/>
                <w:lang w:val="fr-FR"/>
              </w:rPr>
              <w:t>ibuprofène</w:t>
            </w:r>
            <w:r w:rsidRPr="00FC5992">
              <w:rPr>
                <w:rFonts w:ascii="Arial" w:hAnsi="Arial"/>
                <w:color w:val="000000"/>
                <w:sz w:val="20"/>
                <w:szCs w:val="20"/>
                <w:lang w:val="fr-FR"/>
              </w:rPr>
              <w:t> 100 mg/5 ml</w:t>
            </w:r>
          </w:p>
        </w:tc>
        <w:tc>
          <w:tcPr>
            <w:tcW w:w="3420" w:type="dxa"/>
          </w:tcPr>
          <w:p w14:paraId="198DCAF0" w14:textId="77777777" w:rsidR="008A27D9" w:rsidRPr="00FC5992" w:rsidRDefault="008A27D9" w:rsidP="009B5E47">
            <w:pPr>
              <w:spacing w:line="253" w:lineRule="atLeast"/>
              <w:rPr>
                <w:rFonts w:cs="Calibri"/>
                <w:lang w:val="fr-FR"/>
              </w:rPr>
            </w:pPr>
            <w:r w:rsidRPr="00FC5992">
              <w:rPr>
                <w:rFonts w:ascii="Arial" w:hAnsi="Arial"/>
                <w:color w:val="000000"/>
                <w:sz w:val="20"/>
                <w:szCs w:val="20"/>
                <w:lang w:val="fr-FR"/>
              </w:rPr>
              <w:t>Douleur et fièvre</w:t>
            </w:r>
          </w:p>
        </w:tc>
      </w:tr>
      <w:tr w:rsidR="008A27D9" w:rsidRPr="00FC5992" w14:paraId="1098E7A5" w14:textId="77777777">
        <w:tc>
          <w:tcPr>
            <w:tcW w:w="6048" w:type="dxa"/>
          </w:tcPr>
          <w:p w14:paraId="2DC7166B" w14:textId="5CF401FE" w:rsidR="008A27D9" w:rsidRPr="00FC5992" w:rsidRDefault="008A27D9" w:rsidP="009B5E47">
            <w:pPr>
              <w:spacing w:line="253" w:lineRule="atLeast"/>
              <w:rPr>
                <w:rFonts w:cs="Calibri"/>
                <w:lang w:val="fr-FR"/>
              </w:rPr>
            </w:pPr>
            <w:r w:rsidRPr="00FC5992">
              <w:rPr>
                <w:rFonts w:ascii="Arial" w:hAnsi="Arial"/>
                <w:color w:val="000000"/>
                <w:sz w:val="20"/>
                <w:szCs w:val="20"/>
                <w:lang w:val="fr-FR"/>
              </w:rPr>
              <w:t>Comprimé</w:t>
            </w:r>
            <w:r w:rsidR="00F42F19">
              <w:rPr>
                <w:rFonts w:ascii="Arial" w:hAnsi="Arial"/>
                <w:color w:val="000000"/>
                <w:sz w:val="20"/>
                <w:szCs w:val="20"/>
                <w:lang w:val="fr-FR"/>
              </w:rPr>
              <w:t>s</w:t>
            </w:r>
            <w:r w:rsidRPr="00FC5992">
              <w:rPr>
                <w:rFonts w:ascii="Arial" w:hAnsi="Arial"/>
                <w:color w:val="000000"/>
                <w:sz w:val="20"/>
                <w:szCs w:val="20"/>
                <w:lang w:val="fr-FR"/>
              </w:rPr>
              <w:t xml:space="preserve"> d’</w:t>
            </w:r>
            <w:r w:rsidRPr="00FC5992">
              <w:rPr>
                <w:rFonts w:cs="Calibri"/>
                <w:lang w:val="fr-FR"/>
              </w:rPr>
              <w:t>acide</w:t>
            </w:r>
            <w:r w:rsidRPr="00FC5992">
              <w:rPr>
                <w:rFonts w:ascii="Arial" w:hAnsi="Arial"/>
                <w:color w:val="000000"/>
                <w:sz w:val="20"/>
                <w:szCs w:val="20"/>
                <w:lang w:val="fr-FR"/>
              </w:rPr>
              <w:t> acétylsalicylique 300 mg</w:t>
            </w:r>
          </w:p>
        </w:tc>
        <w:tc>
          <w:tcPr>
            <w:tcW w:w="3420" w:type="dxa"/>
          </w:tcPr>
          <w:p w14:paraId="49B3C4FD" w14:textId="77777777" w:rsidR="008A27D9" w:rsidRPr="00FC5992" w:rsidRDefault="008A27D9" w:rsidP="009B5E47">
            <w:pPr>
              <w:spacing w:line="253" w:lineRule="atLeast"/>
              <w:rPr>
                <w:rFonts w:cs="Calibri"/>
                <w:lang w:val="fr-FR"/>
              </w:rPr>
            </w:pPr>
            <w:r w:rsidRPr="00FC5992">
              <w:rPr>
                <w:rFonts w:ascii="Arial" w:hAnsi="Arial"/>
                <w:color w:val="000000"/>
                <w:sz w:val="20"/>
                <w:szCs w:val="20"/>
                <w:lang w:val="fr-FR"/>
              </w:rPr>
              <w:t>Douleur et fièvre</w:t>
            </w:r>
          </w:p>
        </w:tc>
      </w:tr>
      <w:tr w:rsidR="008A27D9" w:rsidRPr="00FC5992" w14:paraId="18E0B6C2" w14:textId="77777777">
        <w:tc>
          <w:tcPr>
            <w:tcW w:w="6048" w:type="dxa"/>
          </w:tcPr>
          <w:p w14:paraId="54FB4E3A" w14:textId="17FD4CE2" w:rsidR="008A27D9" w:rsidRPr="00FC5992" w:rsidRDefault="0048134E" w:rsidP="009B5E47">
            <w:pPr>
              <w:spacing w:line="253" w:lineRule="atLeast"/>
              <w:rPr>
                <w:rFonts w:cs="Calibri"/>
                <w:lang w:val="fr-FR"/>
              </w:rPr>
            </w:pPr>
            <w:r w:rsidRPr="00FC5992">
              <w:rPr>
                <w:rFonts w:ascii="Arial" w:hAnsi="Arial"/>
                <w:color w:val="000000"/>
                <w:sz w:val="20"/>
                <w:szCs w:val="20"/>
                <w:lang w:val="fr-FR"/>
              </w:rPr>
              <w:t>Comprimé</w:t>
            </w:r>
            <w:r w:rsidR="00F42F19">
              <w:rPr>
                <w:rFonts w:ascii="Arial" w:hAnsi="Arial"/>
                <w:color w:val="000000"/>
                <w:sz w:val="20"/>
                <w:szCs w:val="20"/>
                <w:lang w:val="fr-FR"/>
              </w:rPr>
              <w:t>s</w:t>
            </w:r>
            <w:r w:rsidRPr="00FC5992">
              <w:rPr>
                <w:rFonts w:ascii="Arial" w:hAnsi="Arial"/>
                <w:color w:val="000000"/>
                <w:sz w:val="20"/>
                <w:szCs w:val="20"/>
                <w:lang w:val="fr-FR"/>
              </w:rPr>
              <w:t> de paracé</w:t>
            </w:r>
            <w:r w:rsidR="008A27D9" w:rsidRPr="00FC5992">
              <w:rPr>
                <w:rFonts w:ascii="Arial" w:hAnsi="Arial"/>
                <w:color w:val="000000"/>
                <w:sz w:val="20"/>
                <w:szCs w:val="20"/>
                <w:lang w:val="fr-FR"/>
              </w:rPr>
              <w:t>tamol 500 mg</w:t>
            </w:r>
          </w:p>
        </w:tc>
        <w:tc>
          <w:tcPr>
            <w:tcW w:w="3420" w:type="dxa"/>
          </w:tcPr>
          <w:p w14:paraId="47F4E422" w14:textId="77777777" w:rsidR="008A27D9" w:rsidRPr="00FC5992" w:rsidRDefault="008A27D9" w:rsidP="009B5E47">
            <w:pPr>
              <w:spacing w:line="253" w:lineRule="atLeast"/>
              <w:rPr>
                <w:rFonts w:cs="Calibri"/>
                <w:lang w:val="fr-FR"/>
              </w:rPr>
            </w:pPr>
            <w:r w:rsidRPr="00FC5992">
              <w:rPr>
                <w:rFonts w:ascii="Arial" w:hAnsi="Arial"/>
                <w:color w:val="000000"/>
                <w:sz w:val="20"/>
                <w:szCs w:val="20"/>
                <w:lang w:val="fr-FR"/>
              </w:rPr>
              <w:t>Douleur et fièvre</w:t>
            </w:r>
          </w:p>
        </w:tc>
      </w:tr>
      <w:tr w:rsidR="008A27D9" w:rsidRPr="00FC5992" w14:paraId="6C61D8DC" w14:textId="77777777">
        <w:tc>
          <w:tcPr>
            <w:tcW w:w="6048" w:type="dxa"/>
          </w:tcPr>
          <w:p w14:paraId="7FCFF21C" w14:textId="77777777" w:rsidR="008A27D9" w:rsidRPr="00FC5992" w:rsidRDefault="008A27D9" w:rsidP="009B5E47">
            <w:pPr>
              <w:spacing w:line="253" w:lineRule="atLeast"/>
              <w:rPr>
                <w:rFonts w:cs="Calibri"/>
                <w:lang w:val="fr-FR"/>
              </w:rPr>
            </w:pPr>
            <w:r w:rsidRPr="00FC5992">
              <w:rPr>
                <w:rFonts w:ascii="Arial" w:hAnsi="Arial"/>
                <w:color w:val="000000"/>
                <w:sz w:val="20"/>
                <w:szCs w:val="20"/>
                <w:lang w:val="fr-FR"/>
              </w:rPr>
              <w:t xml:space="preserve">Suspension de </w:t>
            </w:r>
            <w:r w:rsidR="00995ED8" w:rsidRPr="00FC5992">
              <w:rPr>
                <w:rFonts w:ascii="Arial" w:hAnsi="Arial"/>
                <w:color w:val="000000"/>
                <w:sz w:val="20"/>
                <w:szCs w:val="20"/>
                <w:lang w:val="fr-FR"/>
              </w:rPr>
              <w:t>paracétamol</w:t>
            </w:r>
            <w:r w:rsidRPr="00FC5992">
              <w:rPr>
                <w:rFonts w:ascii="Arial" w:hAnsi="Arial"/>
                <w:color w:val="000000"/>
                <w:sz w:val="20"/>
                <w:szCs w:val="20"/>
                <w:lang w:val="fr-FR"/>
              </w:rPr>
              <w:t xml:space="preserve"> 120 mg / 5 ml</w:t>
            </w:r>
          </w:p>
        </w:tc>
        <w:tc>
          <w:tcPr>
            <w:tcW w:w="3420" w:type="dxa"/>
          </w:tcPr>
          <w:p w14:paraId="678820DE" w14:textId="77777777" w:rsidR="008A27D9" w:rsidRPr="00FC5992" w:rsidRDefault="008A27D9" w:rsidP="009B5E47">
            <w:pPr>
              <w:spacing w:line="253" w:lineRule="atLeast"/>
              <w:rPr>
                <w:rFonts w:cs="Calibri"/>
                <w:lang w:val="fr-FR"/>
              </w:rPr>
            </w:pPr>
            <w:r w:rsidRPr="00FC5992">
              <w:rPr>
                <w:rFonts w:ascii="Arial" w:hAnsi="Arial"/>
                <w:color w:val="000000"/>
                <w:sz w:val="20"/>
                <w:szCs w:val="20"/>
                <w:lang w:val="fr-FR"/>
              </w:rPr>
              <w:t>Douleur et fièvre</w:t>
            </w:r>
          </w:p>
        </w:tc>
      </w:tr>
      <w:tr w:rsidR="008A27D9" w:rsidRPr="00FC5992" w14:paraId="36E2A329" w14:textId="77777777">
        <w:tc>
          <w:tcPr>
            <w:tcW w:w="6048" w:type="dxa"/>
          </w:tcPr>
          <w:p w14:paraId="00C96590" w14:textId="5B509752" w:rsidR="008A27D9" w:rsidRPr="00FC5992" w:rsidRDefault="00622601" w:rsidP="009B5E47">
            <w:pPr>
              <w:spacing w:line="253" w:lineRule="atLeast"/>
              <w:rPr>
                <w:rFonts w:cs="Calibri"/>
                <w:lang w:val="fr-FR"/>
              </w:rPr>
            </w:pPr>
            <w:r w:rsidRPr="00FC5992">
              <w:rPr>
                <w:rFonts w:ascii="Arial" w:hAnsi="Arial"/>
                <w:b/>
                <w:bCs/>
                <w:i/>
                <w:iCs/>
                <w:color w:val="000000"/>
                <w:sz w:val="20"/>
                <w:szCs w:val="20"/>
                <w:lang w:val="fr-FR"/>
              </w:rPr>
              <w:t>Antiallergiques</w:t>
            </w:r>
          </w:p>
        </w:tc>
        <w:tc>
          <w:tcPr>
            <w:tcW w:w="3420" w:type="dxa"/>
          </w:tcPr>
          <w:p w14:paraId="4949FFAE" w14:textId="77777777" w:rsidR="008A27D9" w:rsidRPr="00FC5992" w:rsidRDefault="008A27D9" w:rsidP="009B5E47">
            <w:pPr>
              <w:spacing w:line="253" w:lineRule="atLeast"/>
              <w:rPr>
                <w:rFonts w:cs="Calibri"/>
                <w:lang w:val="fr-FR"/>
              </w:rPr>
            </w:pPr>
            <w:r w:rsidRPr="00FC5992">
              <w:rPr>
                <w:rFonts w:ascii="Arial" w:hAnsi="Arial"/>
                <w:b/>
                <w:bCs/>
                <w:i/>
                <w:iCs/>
                <w:color w:val="000000"/>
                <w:sz w:val="20"/>
                <w:szCs w:val="20"/>
                <w:lang w:val="fr-FR"/>
              </w:rPr>
              <w:t> </w:t>
            </w:r>
          </w:p>
        </w:tc>
      </w:tr>
      <w:tr w:rsidR="008A27D9" w:rsidRPr="00FC5992" w14:paraId="70F460D4" w14:textId="77777777">
        <w:tc>
          <w:tcPr>
            <w:tcW w:w="6048" w:type="dxa"/>
          </w:tcPr>
          <w:p w14:paraId="2F9A1EE2" w14:textId="6B7B4B3F" w:rsidR="008A27D9" w:rsidRPr="00FC5992" w:rsidRDefault="008A27D9" w:rsidP="009B5E47">
            <w:pPr>
              <w:spacing w:line="253" w:lineRule="atLeast"/>
              <w:rPr>
                <w:rFonts w:cs="Calibri"/>
                <w:lang w:val="fr-FR"/>
              </w:rPr>
            </w:pPr>
            <w:r w:rsidRPr="00FC5992">
              <w:rPr>
                <w:rFonts w:ascii="Arial" w:hAnsi="Arial"/>
                <w:color w:val="000000"/>
                <w:sz w:val="20"/>
                <w:szCs w:val="20"/>
                <w:lang w:val="fr-FR"/>
              </w:rPr>
              <w:t>Comprimé</w:t>
            </w:r>
            <w:r w:rsidR="00F42F19">
              <w:rPr>
                <w:rFonts w:ascii="Arial" w:hAnsi="Arial"/>
                <w:color w:val="000000"/>
                <w:sz w:val="20"/>
                <w:szCs w:val="20"/>
                <w:lang w:val="fr-FR"/>
              </w:rPr>
              <w:t>s</w:t>
            </w:r>
            <w:r w:rsidRPr="00FC5992">
              <w:rPr>
                <w:rFonts w:ascii="Arial" w:hAnsi="Arial"/>
                <w:color w:val="000000"/>
                <w:sz w:val="20"/>
                <w:szCs w:val="20"/>
                <w:lang w:val="fr-FR"/>
              </w:rPr>
              <w:t xml:space="preserve"> de </w:t>
            </w:r>
            <w:r w:rsidR="00622601" w:rsidRPr="00FC5992">
              <w:rPr>
                <w:rFonts w:ascii="Arial" w:hAnsi="Arial"/>
                <w:color w:val="000000"/>
                <w:sz w:val="20"/>
                <w:szCs w:val="20"/>
                <w:lang w:val="fr-FR"/>
              </w:rPr>
              <w:t>chlorphéniramine 4</w:t>
            </w:r>
            <w:r w:rsidRPr="00FC5992">
              <w:rPr>
                <w:rFonts w:ascii="Arial" w:hAnsi="Arial"/>
                <w:color w:val="000000"/>
                <w:sz w:val="20"/>
                <w:szCs w:val="20"/>
                <w:lang w:val="fr-FR"/>
              </w:rPr>
              <w:t xml:space="preserve"> mg</w:t>
            </w:r>
          </w:p>
        </w:tc>
        <w:tc>
          <w:tcPr>
            <w:tcW w:w="3420" w:type="dxa"/>
          </w:tcPr>
          <w:p w14:paraId="469F866A" w14:textId="77777777" w:rsidR="008A27D9" w:rsidRPr="00FC5992" w:rsidRDefault="008A27D9" w:rsidP="009B5E47">
            <w:pPr>
              <w:spacing w:line="253" w:lineRule="atLeast"/>
              <w:rPr>
                <w:rFonts w:cs="Calibri"/>
                <w:lang w:val="fr-FR"/>
              </w:rPr>
            </w:pPr>
            <w:r w:rsidRPr="00FC5992">
              <w:rPr>
                <w:rFonts w:ascii="Arial" w:hAnsi="Arial"/>
                <w:color w:val="000000"/>
                <w:sz w:val="20"/>
                <w:szCs w:val="20"/>
                <w:lang w:val="fr-FR"/>
              </w:rPr>
              <w:t>Démangeaisons et allergie</w:t>
            </w:r>
          </w:p>
        </w:tc>
      </w:tr>
      <w:tr w:rsidR="008A27D9" w:rsidRPr="00740027" w14:paraId="2E8AED76" w14:textId="77777777">
        <w:tc>
          <w:tcPr>
            <w:tcW w:w="6048" w:type="dxa"/>
          </w:tcPr>
          <w:p w14:paraId="6A339A6D" w14:textId="77777777" w:rsidR="008A27D9" w:rsidRPr="00FC5992" w:rsidRDefault="008A27D9" w:rsidP="009B5E47">
            <w:pPr>
              <w:spacing w:line="253" w:lineRule="atLeast"/>
              <w:rPr>
                <w:rFonts w:cs="Calibri"/>
                <w:lang w:val="fr-FR"/>
              </w:rPr>
            </w:pPr>
            <w:r w:rsidRPr="00FC5992">
              <w:rPr>
                <w:rFonts w:ascii="Arial" w:hAnsi="Arial"/>
                <w:color w:val="000000"/>
                <w:sz w:val="20"/>
                <w:szCs w:val="20"/>
                <w:lang w:val="fr-FR"/>
              </w:rPr>
              <w:t>Sirop de chlorphéniramine 2 mg / 5 ml</w:t>
            </w:r>
          </w:p>
        </w:tc>
        <w:tc>
          <w:tcPr>
            <w:tcW w:w="3420" w:type="dxa"/>
          </w:tcPr>
          <w:p w14:paraId="58B839B6" w14:textId="77777777" w:rsidR="008A27D9" w:rsidRPr="00FC5992" w:rsidRDefault="008A27D9" w:rsidP="009B5E47">
            <w:pPr>
              <w:spacing w:line="253" w:lineRule="atLeast"/>
              <w:rPr>
                <w:rFonts w:cs="Calibri"/>
                <w:lang w:val="fr-FR"/>
              </w:rPr>
            </w:pPr>
            <w:r w:rsidRPr="00FC5992">
              <w:rPr>
                <w:rFonts w:ascii="Arial" w:hAnsi="Arial"/>
                <w:color w:val="000000"/>
                <w:sz w:val="20"/>
                <w:szCs w:val="20"/>
                <w:lang w:val="fr-FR"/>
              </w:rPr>
              <w:t>Démangeaisons, simple rhume et allergie</w:t>
            </w:r>
          </w:p>
        </w:tc>
      </w:tr>
      <w:tr w:rsidR="008A27D9" w:rsidRPr="00740027" w14:paraId="6DAC3EB0" w14:textId="77777777">
        <w:tc>
          <w:tcPr>
            <w:tcW w:w="6048" w:type="dxa"/>
          </w:tcPr>
          <w:p w14:paraId="22C48263" w14:textId="7402A539" w:rsidR="008A27D9" w:rsidRPr="00FC5992" w:rsidRDefault="008A27D9" w:rsidP="009B5E47">
            <w:pPr>
              <w:spacing w:line="253" w:lineRule="atLeast"/>
              <w:rPr>
                <w:rFonts w:cs="Calibri"/>
                <w:lang w:val="fr-FR"/>
              </w:rPr>
            </w:pPr>
            <w:r w:rsidRPr="00FC5992">
              <w:rPr>
                <w:rFonts w:ascii="Arial" w:hAnsi="Arial"/>
                <w:color w:val="000000"/>
                <w:sz w:val="20"/>
                <w:szCs w:val="20"/>
                <w:lang w:val="fr-FR"/>
              </w:rPr>
              <w:t>Comprimé</w:t>
            </w:r>
            <w:r w:rsidR="00F42F19">
              <w:rPr>
                <w:rFonts w:ascii="Arial" w:hAnsi="Arial"/>
                <w:color w:val="000000"/>
                <w:sz w:val="20"/>
                <w:szCs w:val="20"/>
                <w:lang w:val="fr-FR"/>
              </w:rPr>
              <w:t>s</w:t>
            </w:r>
            <w:r w:rsidRPr="00FC5992">
              <w:rPr>
                <w:rFonts w:ascii="Arial" w:hAnsi="Arial"/>
                <w:color w:val="000000"/>
                <w:sz w:val="20"/>
                <w:szCs w:val="20"/>
                <w:lang w:val="fr-FR"/>
              </w:rPr>
              <w:t xml:space="preserve"> de </w:t>
            </w:r>
            <w:r w:rsidR="00622601" w:rsidRPr="00FC5992">
              <w:rPr>
                <w:rFonts w:ascii="Arial" w:hAnsi="Arial"/>
                <w:color w:val="000000"/>
                <w:sz w:val="20"/>
                <w:szCs w:val="20"/>
                <w:lang w:val="fr-FR"/>
              </w:rPr>
              <w:t>prométhazine 25</w:t>
            </w:r>
            <w:r w:rsidRPr="00FC5992">
              <w:rPr>
                <w:rFonts w:ascii="Arial" w:hAnsi="Arial"/>
                <w:color w:val="000000"/>
                <w:sz w:val="20"/>
                <w:szCs w:val="20"/>
                <w:lang w:val="fr-FR"/>
              </w:rPr>
              <w:t xml:space="preserve"> mg</w:t>
            </w:r>
          </w:p>
        </w:tc>
        <w:tc>
          <w:tcPr>
            <w:tcW w:w="3420" w:type="dxa"/>
          </w:tcPr>
          <w:p w14:paraId="67CAE47B" w14:textId="77777777" w:rsidR="008A27D9" w:rsidRPr="00FC5992" w:rsidRDefault="008A27D9" w:rsidP="009B5E47">
            <w:pPr>
              <w:spacing w:line="253" w:lineRule="atLeast"/>
              <w:rPr>
                <w:rFonts w:cs="Calibri"/>
                <w:lang w:val="fr-FR"/>
              </w:rPr>
            </w:pPr>
            <w:r w:rsidRPr="00FC5992">
              <w:rPr>
                <w:rFonts w:ascii="Arial" w:hAnsi="Arial"/>
                <w:color w:val="000000"/>
                <w:sz w:val="20"/>
                <w:szCs w:val="20"/>
                <w:lang w:val="fr-FR"/>
              </w:rPr>
              <w:t>Démangeaisons, simple rhume, allergie et vomissements</w:t>
            </w:r>
          </w:p>
        </w:tc>
      </w:tr>
      <w:tr w:rsidR="008A27D9" w:rsidRPr="00740027" w14:paraId="1B39166C" w14:textId="77777777">
        <w:tc>
          <w:tcPr>
            <w:tcW w:w="6048" w:type="dxa"/>
          </w:tcPr>
          <w:p w14:paraId="03EDD762" w14:textId="77777777" w:rsidR="008A27D9" w:rsidRPr="00FC5992" w:rsidRDefault="008A27D9" w:rsidP="009B5E47">
            <w:pPr>
              <w:spacing w:line="253" w:lineRule="atLeast"/>
              <w:rPr>
                <w:rFonts w:cs="Calibri"/>
                <w:lang w:val="fr-FR"/>
              </w:rPr>
            </w:pPr>
            <w:r w:rsidRPr="00FC5992">
              <w:rPr>
                <w:rFonts w:ascii="Arial" w:hAnsi="Arial"/>
                <w:color w:val="000000"/>
                <w:sz w:val="20"/>
                <w:szCs w:val="20"/>
                <w:lang w:val="fr-FR"/>
              </w:rPr>
              <w:t>Sirop de prométhazine 5 mg / 5 ml</w:t>
            </w:r>
          </w:p>
        </w:tc>
        <w:tc>
          <w:tcPr>
            <w:tcW w:w="3420" w:type="dxa"/>
          </w:tcPr>
          <w:p w14:paraId="566C7E60" w14:textId="77777777" w:rsidR="008A27D9" w:rsidRPr="00FC5992" w:rsidRDefault="008A27D9" w:rsidP="009B5E47">
            <w:pPr>
              <w:spacing w:line="253" w:lineRule="atLeast"/>
              <w:rPr>
                <w:rFonts w:cs="Calibri"/>
                <w:lang w:val="fr-FR"/>
              </w:rPr>
            </w:pPr>
            <w:r w:rsidRPr="00FC5992">
              <w:rPr>
                <w:rFonts w:ascii="Arial" w:hAnsi="Arial"/>
                <w:color w:val="000000"/>
                <w:sz w:val="20"/>
                <w:szCs w:val="20"/>
                <w:lang w:val="fr-FR"/>
              </w:rPr>
              <w:t>Démangeaisons, simple rhume, allergie et vomissements</w:t>
            </w:r>
          </w:p>
        </w:tc>
      </w:tr>
      <w:tr w:rsidR="008A27D9" w:rsidRPr="00740027" w14:paraId="1CA4A681" w14:textId="77777777">
        <w:tc>
          <w:tcPr>
            <w:tcW w:w="6048" w:type="dxa"/>
          </w:tcPr>
          <w:p w14:paraId="781DF623" w14:textId="248966EE" w:rsidR="008A27D9" w:rsidRPr="00FC5992" w:rsidRDefault="008A27D9" w:rsidP="009B5E47">
            <w:pPr>
              <w:spacing w:line="253" w:lineRule="atLeast"/>
              <w:rPr>
                <w:rFonts w:cs="Calibri"/>
                <w:lang w:val="fr-FR"/>
              </w:rPr>
            </w:pPr>
            <w:r w:rsidRPr="00FC5992">
              <w:rPr>
                <w:rFonts w:ascii="Arial" w:hAnsi="Arial"/>
                <w:color w:val="000000"/>
                <w:sz w:val="20"/>
                <w:szCs w:val="20"/>
                <w:lang w:val="fr-FR"/>
              </w:rPr>
              <w:t>Comprimé</w:t>
            </w:r>
            <w:r w:rsidR="00F42F19">
              <w:rPr>
                <w:rFonts w:ascii="Arial" w:hAnsi="Arial"/>
                <w:color w:val="000000"/>
                <w:sz w:val="20"/>
                <w:szCs w:val="20"/>
                <w:lang w:val="fr-FR"/>
              </w:rPr>
              <w:t>s</w:t>
            </w:r>
            <w:r w:rsidRPr="00FC5992">
              <w:rPr>
                <w:rFonts w:ascii="Arial" w:hAnsi="Arial"/>
                <w:color w:val="000000"/>
                <w:sz w:val="20"/>
                <w:szCs w:val="20"/>
                <w:lang w:val="fr-FR"/>
              </w:rPr>
              <w:t xml:space="preserve"> de cétirizine 10 mg</w:t>
            </w:r>
          </w:p>
        </w:tc>
        <w:tc>
          <w:tcPr>
            <w:tcW w:w="3420" w:type="dxa"/>
          </w:tcPr>
          <w:p w14:paraId="307892CE" w14:textId="77777777" w:rsidR="008A27D9" w:rsidRPr="00FC5992" w:rsidRDefault="008A27D9" w:rsidP="009B5E47">
            <w:pPr>
              <w:spacing w:line="253" w:lineRule="atLeast"/>
              <w:rPr>
                <w:rFonts w:cs="Calibri"/>
                <w:lang w:val="fr-FR"/>
              </w:rPr>
            </w:pPr>
            <w:r w:rsidRPr="00FC5992">
              <w:rPr>
                <w:rFonts w:ascii="Arial" w:hAnsi="Arial"/>
                <w:color w:val="000000"/>
                <w:sz w:val="20"/>
                <w:szCs w:val="20"/>
                <w:lang w:val="fr-FR"/>
              </w:rPr>
              <w:t>Démangeaisons, simple rhume et allergie</w:t>
            </w:r>
          </w:p>
        </w:tc>
      </w:tr>
      <w:tr w:rsidR="008A27D9" w:rsidRPr="00740027" w14:paraId="55FD64D0" w14:textId="77777777">
        <w:tc>
          <w:tcPr>
            <w:tcW w:w="6048" w:type="dxa"/>
          </w:tcPr>
          <w:p w14:paraId="73946925" w14:textId="77777777" w:rsidR="008A27D9" w:rsidRPr="00FC5992" w:rsidRDefault="008A27D9" w:rsidP="009B5E47">
            <w:pPr>
              <w:spacing w:line="253" w:lineRule="atLeast"/>
              <w:rPr>
                <w:rFonts w:cs="Calibri"/>
                <w:lang w:val="fr-FR"/>
              </w:rPr>
            </w:pPr>
            <w:r w:rsidRPr="00FC5992">
              <w:rPr>
                <w:rFonts w:ascii="Arial" w:hAnsi="Arial"/>
                <w:color w:val="000000"/>
                <w:sz w:val="20"/>
                <w:szCs w:val="20"/>
                <w:lang w:val="fr-FR"/>
              </w:rPr>
              <w:t>Sirop de cétirizine 5 mg/5 ml</w:t>
            </w:r>
          </w:p>
        </w:tc>
        <w:tc>
          <w:tcPr>
            <w:tcW w:w="3420" w:type="dxa"/>
          </w:tcPr>
          <w:p w14:paraId="1F9298D2" w14:textId="77777777" w:rsidR="008A27D9" w:rsidRPr="00FC5992" w:rsidRDefault="008A27D9" w:rsidP="009B5E47">
            <w:pPr>
              <w:spacing w:line="253" w:lineRule="atLeast"/>
              <w:rPr>
                <w:rFonts w:cs="Calibri"/>
                <w:lang w:val="fr-FR"/>
              </w:rPr>
            </w:pPr>
            <w:r w:rsidRPr="00FC5992">
              <w:rPr>
                <w:rFonts w:ascii="Arial" w:hAnsi="Arial"/>
                <w:color w:val="000000"/>
                <w:sz w:val="20"/>
                <w:szCs w:val="20"/>
                <w:lang w:val="fr-FR"/>
              </w:rPr>
              <w:t>Démangeaisons, simple rhume et allergie</w:t>
            </w:r>
          </w:p>
        </w:tc>
      </w:tr>
      <w:tr w:rsidR="008A27D9" w:rsidRPr="00FC5992" w14:paraId="12C9B158" w14:textId="77777777">
        <w:tc>
          <w:tcPr>
            <w:tcW w:w="6048" w:type="dxa"/>
          </w:tcPr>
          <w:p w14:paraId="75116610" w14:textId="77777777" w:rsidR="008A27D9" w:rsidRPr="00FC5992" w:rsidRDefault="008A27D9" w:rsidP="009B5E47">
            <w:pPr>
              <w:spacing w:line="253" w:lineRule="atLeast"/>
              <w:rPr>
                <w:rFonts w:cs="Calibri"/>
                <w:lang w:val="fr-FR"/>
              </w:rPr>
            </w:pPr>
            <w:r w:rsidRPr="00FC5992">
              <w:rPr>
                <w:rFonts w:ascii="Arial" w:hAnsi="Arial"/>
                <w:b/>
                <w:bCs/>
                <w:i/>
                <w:iCs/>
                <w:color w:val="000000"/>
                <w:sz w:val="20"/>
                <w:szCs w:val="20"/>
                <w:lang w:val="fr-FR"/>
              </w:rPr>
              <w:t>Antifongiques</w:t>
            </w:r>
          </w:p>
        </w:tc>
        <w:tc>
          <w:tcPr>
            <w:tcW w:w="3420" w:type="dxa"/>
          </w:tcPr>
          <w:p w14:paraId="3785603C" w14:textId="77777777" w:rsidR="008A27D9" w:rsidRPr="00FC5992" w:rsidRDefault="008A27D9" w:rsidP="009B5E47">
            <w:pPr>
              <w:spacing w:line="253" w:lineRule="atLeast"/>
              <w:rPr>
                <w:rFonts w:cs="Calibri"/>
                <w:lang w:val="fr-FR"/>
              </w:rPr>
            </w:pPr>
            <w:r w:rsidRPr="00FC5992">
              <w:rPr>
                <w:rFonts w:ascii="Arial" w:hAnsi="Arial"/>
                <w:b/>
                <w:bCs/>
                <w:i/>
                <w:iCs/>
                <w:color w:val="000000"/>
                <w:sz w:val="20"/>
                <w:szCs w:val="20"/>
                <w:lang w:val="fr-FR"/>
              </w:rPr>
              <w:t> </w:t>
            </w:r>
          </w:p>
        </w:tc>
      </w:tr>
      <w:tr w:rsidR="008A27D9" w:rsidRPr="00FC5992" w14:paraId="35E3D8C1" w14:textId="77777777">
        <w:tc>
          <w:tcPr>
            <w:tcW w:w="6048" w:type="dxa"/>
          </w:tcPr>
          <w:p w14:paraId="5EA544C0" w14:textId="77777777" w:rsidR="008A27D9" w:rsidRPr="00FC5992" w:rsidRDefault="008A27D9" w:rsidP="009B5E47">
            <w:pPr>
              <w:spacing w:line="253" w:lineRule="atLeast"/>
              <w:rPr>
                <w:rFonts w:cs="Calibri"/>
                <w:lang w:val="fr-FR"/>
              </w:rPr>
            </w:pPr>
            <w:r w:rsidRPr="00FC5992">
              <w:rPr>
                <w:rFonts w:ascii="Arial" w:hAnsi="Arial"/>
                <w:color w:val="000000"/>
                <w:sz w:val="20"/>
                <w:szCs w:val="20"/>
                <w:lang w:val="fr-FR"/>
              </w:rPr>
              <w:t>Suspension orale de nystatine 100 000 d’UI / 5 ml et 100 000 UI / ml</w:t>
            </w:r>
          </w:p>
        </w:tc>
        <w:tc>
          <w:tcPr>
            <w:tcW w:w="3420" w:type="dxa"/>
          </w:tcPr>
          <w:p w14:paraId="054B540B" w14:textId="77777777" w:rsidR="008A27D9" w:rsidRPr="00FC5992" w:rsidRDefault="008A27D9" w:rsidP="009B5E47">
            <w:pPr>
              <w:spacing w:line="253" w:lineRule="atLeast"/>
              <w:rPr>
                <w:rFonts w:cs="Calibri"/>
                <w:lang w:val="fr-FR"/>
              </w:rPr>
            </w:pPr>
            <w:r w:rsidRPr="00FC5992">
              <w:rPr>
                <w:rFonts w:ascii="Arial" w:hAnsi="Arial"/>
                <w:color w:val="000000"/>
                <w:sz w:val="20"/>
                <w:szCs w:val="20"/>
                <w:lang w:val="fr-FR"/>
              </w:rPr>
              <w:t>Candidose orale</w:t>
            </w:r>
          </w:p>
        </w:tc>
      </w:tr>
      <w:tr w:rsidR="008A27D9" w:rsidRPr="00FC5992" w14:paraId="4F9A5A31" w14:textId="77777777">
        <w:tc>
          <w:tcPr>
            <w:tcW w:w="6048" w:type="dxa"/>
          </w:tcPr>
          <w:p w14:paraId="00FF24C8" w14:textId="77777777" w:rsidR="008A27D9" w:rsidRPr="00FC5992" w:rsidRDefault="008A27D9" w:rsidP="009B5E47">
            <w:pPr>
              <w:spacing w:line="253" w:lineRule="atLeast"/>
              <w:rPr>
                <w:rFonts w:cs="Calibri"/>
                <w:lang w:val="fr-FR"/>
              </w:rPr>
            </w:pPr>
            <w:r w:rsidRPr="00FC5992">
              <w:rPr>
                <w:rFonts w:ascii="Arial" w:hAnsi="Arial"/>
                <w:color w:val="000000"/>
                <w:sz w:val="20"/>
                <w:szCs w:val="20"/>
                <w:lang w:val="fr-FR"/>
              </w:rPr>
              <w:t>Comprimés de nystatine 100 000 UI et 500 000 UI</w:t>
            </w:r>
          </w:p>
        </w:tc>
        <w:tc>
          <w:tcPr>
            <w:tcW w:w="3420" w:type="dxa"/>
          </w:tcPr>
          <w:p w14:paraId="5732B6C4" w14:textId="77777777" w:rsidR="008A27D9" w:rsidRPr="00FC5992" w:rsidRDefault="008A27D9" w:rsidP="009B5E47">
            <w:pPr>
              <w:spacing w:line="253" w:lineRule="atLeast"/>
              <w:rPr>
                <w:rFonts w:cs="Calibri"/>
                <w:lang w:val="fr-FR"/>
              </w:rPr>
            </w:pPr>
            <w:r w:rsidRPr="00FC5992">
              <w:rPr>
                <w:rFonts w:ascii="Arial" w:hAnsi="Arial"/>
                <w:color w:val="000000"/>
                <w:sz w:val="20"/>
                <w:szCs w:val="20"/>
                <w:lang w:val="fr-FR"/>
              </w:rPr>
              <w:t>Candidose orale</w:t>
            </w:r>
          </w:p>
        </w:tc>
      </w:tr>
      <w:tr w:rsidR="008A27D9" w:rsidRPr="00FC5992" w14:paraId="2CDCF89B" w14:textId="77777777">
        <w:tc>
          <w:tcPr>
            <w:tcW w:w="6048" w:type="dxa"/>
          </w:tcPr>
          <w:p w14:paraId="6F82D8B3" w14:textId="77777777" w:rsidR="008A27D9" w:rsidRPr="00FC5992" w:rsidRDefault="008A27D9" w:rsidP="009B5E47">
            <w:pPr>
              <w:spacing w:line="253" w:lineRule="atLeast"/>
              <w:rPr>
                <w:rFonts w:cs="Calibri"/>
                <w:lang w:val="fr-FR"/>
              </w:rPr>
            </w:pPr>
            <w:r w:rsidRPr="00FC5992">
              <w:rPr>
                <w:rFonts w:ascii="Arial" w:hAnsi="Arial"/>
                <w:color w:val="000000"/>
                <w:sz w:val="20"/>
                <w:szCs w:val="20"/>
                <w:lang w:val="fr-FR"/>
              </w:rPr>
              <w:t>Losanges de nystatine 100 000 UI</w:t>
            </w:r>
          </w:p>
        </w:tc>
        <w:tc>
          <w:tcPr>
            <w:tcW w:w="3420" w:type="dxa"/>
          </w:tcPr>
          <w:p w14:paraId="09C02F23" w14:textId="77777777" w:rsidR="008A27D9" w:rsidRPr="00FC5992" w:rsidRDefault="008A27D9" w:rsidP="009B5E47">
            <w:pPr>
              <w:spacing w:line="253" w:lineRule="atLeast"/>
              <w:rPr>
                <w:rFonts w:cs="Calibri"/>
                <w:lang w:val="fr-FR"/>
              </w:rPr>
            </w:pPr>
            <w:r w:rsidRPr="00FC5992">
              <w:rPr>
                <w:rFonts w:ascii="Arial" w:hAnsi="Arial"/>
                <w:color w:val="000000"/>
                <w:sz w:val="20"/>
                <w:szCs w:val="20"/>
                <w:lang w:val="fr-FR"/>
              </w:rPr>
              <w:t>Candidose orale</w:t>
            </w:r>
          </w:p>
        </w:tc>
      </w:tr>
      <w:tr w:rsidR="008A27D9" w:rsidRPr="00FC5992" w14:paraId="4BDAFB7E" w14:textId="77777777">
        <w:tc>
          <w:tcPr>
            <w:tcW w:w="6048" w:type="dxa"/>
          </w:tcPr>
          <w:p w14:paraId="343A1033" w14:textId="77777777" w:rsidR="008A27D9" w:rsidRPr="00FC5992" w:rsidRDefault="008A27D9" w:rsidP="009B5E47">
            <w:pPr>
              <w:spacing w:line="253" w:lineRule="atLeast"/>
              <w:rPr>
                <w:rFonts w:cs="Calibri"/>
                <w:lang w:val="fr-FR"/>
              </w:rPr>
            </w:pPr>
            <w:r w:rsidRPr="00FC5992">
              <w:rPr>
                <w:rFonts w:ascii="Arial" w:hAnsi="Arial"/>
                <w:color w:val="000000"/>
                <w:sz w:val="20"/>
                <w:szCs w:val="20"/>
                <w:lang w:val="fr-FR"/>
              </w:rPr>
              <w:t>Pessaires de nystatine 100 000 UI</w:t>
            </w:r>
          </w:p>
        </w:tc>
        <w:tc>
          <w:tcPr>
            <w:tcW w:w="3420" w:type="dxa"/>
          </w:tcPr>
          <w:p w14:paraId="328C4FB7" w14:textId="77777777" w:rsidR="008A27D9" w:rsidRPr="00FC5992" w:rsidRDefault="008A27D9" w:rsidP="009B5E47">
            <w:pPr>
              <w:spacing w:line="253" w:lineRule="atLeast"/>
              <w:rPr>
                <w:rFonts w:cs="Calibri"/>
                <w:lang w:val="fr-FR"/>
              </w:rPr>
            </w:pPr>
            <w:r w:rsidRPr="00FC5992">
              <w:rPr>
                <w:rFonts w:ascii="Arial" w:hAnsi="Arial"/>
                <w:color w:val="000000"/>
                <w:sz w:val="20"/>
                <w:szCs w:val="20"/>
                <w:lang w:val="fr-FR"/>
              </w:rPr>
              <w:t>Candidose vaginale</w:t>
            </w:r>
          </w:p>
        </w:tc>
      </w:tr>
      <w:tr w:rsidR="008A27D9" w:rsidRPr="00FC5992" w14:paraId="1A774016" w14:textId="77777777">
        <w:tc>
          <w:tcPr>
            <w:tcW w:w="6048" w:type="dxa"/>
          </w:tcPr>
          <w:p w14:paraId="2AEEECB6" w14:textId="77777777" w:rsidR="008A27D9" w:rsidRPr="00FC5992" w:rsidRDefault="008A27D9" w:rsidP="009B5E47">
            <w:pPr>
              <w:spacing w:line="253" w:lineRule="atLeast"/>
              <w:rPr>
                <w:rFonts w:cs="Calibri"/>
                <w:lang w:val="fr-FR"/>
              </w:rPr>
            </w:pPr>
            <w:r w:rsidRPr="00FC5992">
              <w:rPr>
                <w:rFonts w:ascii="Arial" w:hAnsi="Arial"/>
                <w:color w:val="000000"/>
                <w:sz w:val="20"/>
                <w:szCs w:val="20"/>
                <w:lang w:val="fr-FR"/>
              </w:rPr>
              <w:t>Pessaires de clotrimazole 100 mg</w:t>
            </w:r>
          </w:p>
        </w:tc>
        <w:tc>
          <w:tcPr>
            <w:tcW w:w="3420" w:type="dxa"/>
          </w:tcPr>
          <w:p w14:paraId="2AFBD716" w14:textId="77777777" w:rsidR="008A27D9" w:rsidRPr="00FC5992" w:rsidRDefault="008A27D9" w:rsidP="009B5E47">
            <w:pPr>
              <w:spacing w:line="253" w:lineRule="atLeast"/>
              <w:rPr>
                <w:rFonts w:cs="Calibri"/>
                <w:lang w:val="fr-FR"/>
              </w:rPr>
            </w:pPr>
            <w:r w:rsidRPr="00FC5992">
              <w:rPr>
                <w:rFonts w:ascii="Arial" w:hAnsi="Arial"/>
                <w:color w:val="000000"/>
                <w:sz w:val="20"/>
                <w:szCs w:val="20"/>
                <w:lang w:val="fr-FR"/>
              </w:rPr>
              <w:t>Candidose vaginale</w:t>
            </w:r>
          </w:p>
        </w:tc>
      </w:tr>
      <w:tr w:rsidR="008A27D9" w:rsidRPr="00740027" w14:paraId="4FBBC5CF" w14:textId="77777777">
        <w:tc>
          <w:tcPr>
            <w:tcW w:w="6048" w:type="dxa"/>
          </w:tcPr>
          <w:p w14:paraId="6BE23E57" w14:textId="77777777" w:rsidR="008A27D9" w:rsidRPr="00FC5992" w:rsidRDefault="008A27D9" w:rsidP="009B5E47">
            <w:pPr>
              <w:spacing w:line="253" w:lineRule="atLeast"/>
              <w:rPr>
                <w:rFonts w:cs="Calibri"/>
                <w:lang w:val="fr-FR"/>
              </w:rPr>
            </w:pPr>
            <w:r w:rsidRPr="00FC5992">
              <w:rPr>
                <w:rFonts w:ascii="Arial" w:hAnsi="Arial"/>
                <w:color w:val="000000"/>
                <w:sz w:val="20"/>
                <w:szCs w:val="20"/>
                <w:lang w:val="fr-FR"/>
              </w:rPr>
              <w:t>Crème de clotrimazole 1</w:t>
            </w:r>
            <w:r w:rsidR="00507FC9" w:rsidRPr="00FC5992">
              <w:rPr>
                <w:rFonts w:ascii="Arial" w:hAnsi="Arial"/>
                <w:color w:val="000000"/>
                <w:sz w:val="20"/>
                <w:szCs w:val="20"/>
                <w:lang w:val="fr-FR"/>
              </w:rPr>
              <w:t xml:space="preserve"> </w:t>
            </w:r>
            <w:r w:rsidRPr="00FC5992">
              <w:rPr>
                <w:rFonts w:ascii="Arial" w:hAnsi="Arial"/>
                <w:color w:val="000000"/>
                <w:sz w:val="20"/>
                <w:szCs w:val="20"/>
                <w:lang w:val="fr-FR"/>
              </w:rPr>
              <w:t>%</w:t>
            </w:r>
          </w:p>
        </w:tc>
        <w:tc>
          <w:tcPr>
            <w:tcW w:w="3420" w:type="dxa"/>
          </w:tcPr>
          <w:p w14:paraId="617E9234" w14:textId="77777777" w:rsidR="008A27D9" w:rsidRPr="00FC5992" w:rsidRDefault="008A27D9" w:rsidP="009B5E47">
            <w:pPr>
              <w:spacing w:line="253" w:lineRule="atLeast"/>
              <w:rPr>
                <w:rFonts w:cs="Calibri"/>
                <w:lang w:val="fr-FR"/>
              </w:rPr>
            </w:pPr>
            <w:r w:rsidRPr="00FC5992">
              <w:rPr>
                <w:rFonts w:ascii="Arial" w:hAnsi="Arial"/>
                <w:color w:val="000000"/>
                <w:sz w:val="20"/>
                <w:szCs w:val="20"/>
                <w:lang w:val="fr-FR"/>
              </w:rPr>
              <w:t>Infections de peau fongiques, comme la teigne</w:t>
            </w:r>
          </w:p>
        </w:tc>
      </w:tr>
      <w:tr w:rsidR="008A27D9" w:rsidRPr="00740027" w14:paraId="454B3BC8" w14:textId="77777777">
        <w:tc>
          <w:tcPr>
            <w:tcW w:w="6048" w:type="dxa"/>
          </w:tcPr>
          <w:p w14:paraId="71A065C5" w14:textId="77777777" w:rsidR="008A27D9" w:rsidRPr="00FC5992" w:rsidRDefault="008A27D9" w:rsidP="009B5E47">
            <w:pPr>
              <w:spacing w:line="253" w:lineRule="atLeast"/>
              <w:rPr>
                <w:rFonts w:cs="Calibri"/>
                <w:lang w:val="fr-FR"/>
              </w:rPr>
            </w:pPr>
            <w:r w:rsidRPr="00FC5992">
              <w:rPr>
                <w:rFonts w:ascii="Arial" w:hAnsi="Arial"/>
                <w:color w:val="000000"/>
                <w:sz w:val="20"/>
                <w:szCs w:val="20"/>
                <w:lang w:val="fr-FR"/>
              </w:rPr>
              <w:t>Pommade au souffre 10</w:t>
            </w:r>
            <w:r w:rsidR="00507FC9" w:rsidRPr="00FC5992">
              <w:rPr>
                <w:rFonts w:ascii="Arial" w:hAnsi="Arial"/>
                <w:color w:val="000000"/>
                <w:sz w:val="20"/>
                <w:szCs w:val="20"/>
                <w:lang w:val="fr-FR"/>
              </w:rPr>
              <w:t xml:space="preserve"> </w:t>
            </w:r>
            <w:r w:rsidRPr="00FC5992">
              <w:rPr>
                <w:rFonts w:ascii="Arial" w:hAnsi="Arial"/>
                <w:color w:val="000000"/>
                <w:sz w:val="20"/>
                <w:szCs w:val="20"/>
                <w:lang w:val="fr-FR"/>
              </w:rPr>
              <w:t>%</w:t>
            </w:r>
          </w:p>
        </w:tc>
        <w:tc>
          <w:tcPr>
            <w:tcW w:w="3420" w:type="dxa"/>
          </w:tcPr>
          <w:p w14:paraId="316D3306" w14:textId="77777777" w:rsidR="008A27D9" w:rsidRPr="00FC5992" w:rsidRDefault="008A27D9" w:rsidP="009B5E47">
            <w:pPr>
              <w:spacing w:line="253" w:lineRule="atLeast"/>
              <w:rPr>
                <w:rFonts w:cs="Calibri"/>
                <w:lang w:val="fr-FR"/>
              </w:rPr>
            </w:pPr>
            <w:r w:rsidRPr="00FC5992">
              <w:rPr>
                <w:rFonts w:ascii="Arial" w:hAnsi="Arial"/>
                <w:color w:val="000000"/>
                <w:sz w:val="20"/>
                <w:szCs w:val="20"/>
                <w:lang w:val="fr-FR"/>
              </w:rPr>
              <w:t>Infections de peau fongiques, comme la teigne</w:t>
            </w:r>
          </w:p>
        </w:tc>
      </w:tr>
      <w:tr w:rsidR="008A27D9" w:rsidRPr="00740027" w14:paraId="5689885B" w14:textId="77777777">
        <w:tc>
          <w:tcPr>
            <w:tcW w:w="6048" w:type="dxa"/>
          </w:tcPr>
          <w:p w14:paraId="72412FE2" w14:textId="27AE89A9" w:rsidR="008A27D9" w:rsidRPr="00FC5992" w:rsidRDefault="008A27D9" w:rsidP="009B5E47">
            <w:pPr>
              <w:spacing w:line="253" w:lineRule="atLeast"/>
              <w:rPr>
                <w:rFonts w:cs="Calibri"/>
                <w:lang w:val="fr-FR"/>
              </w:rPr>
            </w:pPr>
            <w:r w:rsidRPr="00FC5992">
              <w:rPr>
                <w:rFonts w:ascii="Arial" w:hAnsi="Arial"/>
                <w:color w:val="000000"/>
                <w:sz w:val="20"/>
                <w:szCs w:val="20"/>
                <w:lang w:val="fr-FR"/>
              </w:rPr>
              <w:t xml:space="preserve">Pommade à l’acide benzoïque + l’acide </w:t>
            </w:r>
            <w:r w:rsidR="00622601" w:rsidRPr="00FC5992">
              <w:rPr>
                <w:rFonts w:ascii="Arial" w:hAnsi="Arial"/>
                <w:color w:val="000000"/>
                <w:sz w:val="20"/>
                <w:szCs w:val="20"/>
                <w:lang w:val="fr-FR"/>
              </w:rPr>
              <w:t>salicylique 6</w:t>
            </w:r>
            <w:r w:rsidR="00F42F19">
              <w:rPr>
                <w:rFonts w:ascii="Arial" w:hAnsi="Arial"/>
                <w:color w:val="000000"/>
                <w:sz w:val="20"/>
                <w:szCs w:val="20"/>
                <w:lang w:val="fr-FR"/>
              </w:rPr>
              <w:t xml:space="preserve"> </w:t>
            </w:r>
            <w:r w:rsidRPr="00FC5992">
              <w:rPr>
                <w:rFonts w:ascii="Arial" w:hAnsi="Arial"/>
                <w:color w:val="000000"/>
                <w:sz w:val="20"/>
                <w:szCs w:val="20"/>
                <w:lang w:val="fr-FR"/>
              </w:rPr>
              <w:t>% + 3</w:t>
            </w:r>
            <w:r w:rsidR="00F42F19">
              <w:rPr>
                <w:rFonts w:ascii="Arial" w:hAnsi="Arial"/>
                <w:color w:val="000000"/>
                <w:sz w:val="20"/>
                <w:szCs w:val="20"/>
                <w:lang w:val="fr-FR"/>
              </w:rPr>
              <w:t xml:space="preserve"> </w:t>
            </w:r>
            <w:r w:rsidRPr="00FC5992">
              <w:rPr>
                <w:rFonts w:ascii="Arial" w:hAnsi="Arial"/>
                <w:color w:val="000000"/>
                <w:sz w:val="20"/>
                <w:szCs w:val="20"/>
                <w:lang w:val="fr-FR"/>
              </w:rPr>
              <w:t>%</w:t>
            </w:r>
          </w:p>
        </w:tc>
        <w:tc>
          <w:tcPr>
            <w:tcW w:w="3420" w:type="dxa"/>
          </w:tcPr>
          <w:p w14:paraId="49D6F533" w14:textId="77777777" w:rsidR="008A27D9" w:rsidRPr="00FC5992" w:rsidRDefault="008A27D9" w:rsidP="009B5E47">
            <w:pPr>
              <w:spacing w:line="253" w:lineRule="atLeast"/>
              <w:rPr>
                <w:rFonts w:cs="Calibri"/>
                <w:lang w:val="fr-FR"/>
              </w:rPr>
            </w:pPr>
            <w:r w:rsidRPr="00FC5992">
              <w:rPr>
                <w:rFonts w:ascii="Arial" w:hAnsi="Arial"/>
                <w:color w:val="000000"/>
                <w:sz w:val="20"/>
                <w:szCs w:val="20"/>
                <w:lang w:val="fr-FR"/>
              </w:rPr>
              <w:t>Infections de peau fongiques, comme la teigne</w:t>
            </w:r>
          </w:p>
        </w:tc>
      </w:tr>
      <w:tr w:rsidR="008A27D9" w:rsidRPr="00FC5992" w14:paraId="609DC0D7" w14:textId="77777777">
        <w:tc>
          <w:tcPr>
            <w:tcW w:w="6048" w:type="dxa"/>
          </w:tcPr>
          <w:p w14:paraId="7540FB4C" w14:textId="77777777" w:rsidR="008A27D9" w:rsidRPr="00FC5992" w:rsidRDefault="008A27D9" w:rsidP="009B5E47">
            <w:pPr>
              <w:spacing w:line="253" w:lineRule="atLeast"/>
              <w:rPr>
                <w:rFonts w:cs="Calibri"/>
                <w:lang w:val="fr-FR"/>
              </w:rPr>
            </w:pPr>
            <w:r w:rsidRPr="00FC5992">
              <w:rPr>
                <w:rFonts w:ascii="Arial" w:hAnsi="Arial"/>
                <w:b/>
                <w:bCs/>
                <w:i/>
                <w:iCs/>
                <w:color w:val="000000"/>
                <w:sz w:val="20"/>
                <w:szCs w:val="20"/>
                <w:lang w:val="fr-FR"/>
              </w:rPr>
              <w:lastRenderedPageBreak/>
              <w:t>Médicaments antipaludiques</w:t>
            </w:r>
          </w:p>
        </w:tc>
        <w:tc>
          <w:tcPr>
            <w:tcW w:w="3420" w:type="dxa"/>
          </w:tcPr>
          <w:p w14:paraId="58F5968F" w14:textId="77777777" w:rsidR="008A27D9" w:rsidRPr="00FC5992" w:rsidRDefault="008A27D9" w:rsidP="009B5E47">
            <w:pPr>
              <w:spacing w:line="253" w:lineRule="atLeast"/>
              <w:rPr>
                <w:rFonts w:cs="Calibri"/>
                <w:lang w:val="fr-FR"/>
              </w:rPr>
            </w:pPr>
            <w:r w:rsidRPr="00FC5992">
              <w:rPr>
                <w:rFonts w:ascii="Arial" w:hAnsi="Arial"/>
                <w:i/>
                <w:iCs/>
                <w:color w:val="000000"/>
                <w:sz w:val="20"/>
                <w:szCs w:val="20"/>
                <w:lang w:val="fr-FR"/>
              </w:rPr>
              <w:t> </w:t>
            </w:r>
          </w:p>
        </w:tc>
      </w:tr>
      <w:tr w:rsidR="008A27D9" w:rsidRPr="00FC5992" w14:paraId="1F993B2A" w14:textId="77777777">
        <w:tc>
          <w:tcPr>
            <w:tcW w:w="6048" w:type="dxa"/>
          </w:tcPr>
          <w:p w14:paraId="1EFBF098" w14:textId="6DE3DC34" w:rsidR="008A27D9" w:rsidRPr="00FC5992" w:rsidRDefault="008A27D9" w:rsidP="009B5E47">
            <w:pPr>
              <w:spacing w:line="253" w:lineRule="atLeast"/>
              <w:rPr>
                <w:rFonts w:cs="Calibri"/>
                <w:lang w:val="fr-FR"/>
              </w:rPr>
            </w:pPr>
            <w:r w:rsidRPr="00FC5992">
              <w:rPr>
                <w:rFonts w:ascii="Arial" w:hAnsi="Arial"/>
                <w:color w:val="000000"/>
                <w:sz w:val="20"/>
                <w:szCs w:val="20"/>
                <w:lang w:val="fr-FR"/>
              </w:rPr>
              <w:t>Comprimé</w:t>
            </w:r>
            <w:r w:rsidR="00F42F19">
              <w:rPr>
                <w:rFonts w:ascii="Arial" w:hAnsi="Arial"/>
                <w:color w:val="000000"/>
                <w:sz w:val="20"/>
                <w:szCs w:val="20"/>
                <w:lang w:val="fr-FR"/>
              </w:rPr>
              <w:t>s</w:t>
            </w:r>
            <w:r w:rsidRPr="00FC5992">
              <w:rPr>
                <w:rFonts w:ascii="Arial" w:hAnsi="Arial"/>
                <w:color w:val="000000"/>
                <w:sz w:val="20"/>
                <w:szCs w:val="20"/>
                <w:lang w:val="fr-FR"/>
              </w:rPr>
              <w:t xml:space="preserve"> d’</w:t>
            </w:r>
            <w:r w:rsidR="00622601">
              <w:rPr>
                <w:rFonts w:ascii="Arial" w:hAnsi="Arial"/>
                <w:color w:val="000000"/>
                <w:sz w:val="20"/>
                <w:szCs w:val="20"/>
                <w:lang w:val="fr-FR"/>
              </w:rPr>
              <w:t>artémé</w:t>
            </w:r>
            <w:r w:rsidR="00622601" w:rsidRPr="00FC5992">
              <w:rPr>
                <w:rFonts w:ascii="Arial" w:hAnsi="Arial"/>
                <w:color w:val="000000"/>
                <w:sz w:val="20"/>
                <w:szCs w:val="20"/>
                <w:lang w:val="fr-FR"/>
              </w:rPr>
              <w:t>ther</w:t>
            </w:r>
            <w:r w:rsidRPr="00FC5992">
              <w:rPr>
                <w:rFonts w:ascii="Arial" w:hAnsi="Arial"/>
                <w:color w:val="000000"/>
                <w:sz w:val="20"/>
                <w:szCs w:val="20"/>
                <w:lang w:val="fr-FR"/>
              </w:rPr>
              <w:t xml:space="preserve"> / luméfantrine 20 / 120 mg et 40 / 240 mg</w:t>
            </w:r>
          </w:p>
        </w:tc>
        <w:tc>
          <w:tcPr>
            <w:tcW w:w="3420" w:type="dxa"/>
          </w:tcPr>
          <w:p w14:paraId="4249ADB1" w14:textId="77777777" w:rsidR="008A27D9" w:rsidRPr="00FC5992" w:rsidRDefault="008A27D9" w:rsidP="009B5E47">
            <w:pPr>
              <w:spacing w:line="253" w:lineRule="atLeast"/>
              <w:rPr>
                <w:rFonts w:cs="Calibri"/>
                <w:lang w:val="fr-FR"/>
              </w:rPr>
            </w:pPr>
            <w:r w:rsidRPr="00FC5992">
              <w:rPr>
                <w:rFonts w:ascii="Arial" w:hAnsi="Arial"/>
                <w:color w:val="000000"/>
                <w:sz w:val="20"/>
                <w:szCs w:val="20"/>
                <w:lang w:val="fr-FR"/>
              </w:rPr>
              <w:t>Paludisme simple</w:t>
            </w:r>
          </w:p>
        </w:tc>
      </w:tr>
      <w:tr w:rsidR="008A27D9" w:rsidRPr="00FC5992" w14:paraId="4A87EEC7" w14:textId="77777777">
        <w:tc>
          <w:tcPr>
            <w:tcW w:w="6048" w:type="dxa"/>
          </w:tcPr>
          <w:p w14:paraId="547F8842" w14:textId="59839F7D" w:rsidR="008A27D9" w:rsidRPr="00FC5992" w:rsidRDefault="008A27D9" w:rsidP="009B5E47">
            <w:pPr>
              <w:spacing w:line="253" w:lineRule="atLeast"/>
              <w:rPr>
                <w:rFonts w:cs="Calibri"/>
                <w:lang w:val="fr-FR"/>
              </w:rPr>
            </w:pPr>
            <w:r w:rsidRPr="00FC5992">
              <w:rPr>
                <w:rFonts w:ascii="Arial" w:hAnsi="Arial"/>
                <w:color w:val="000000"/>
                <w:sz w:val="20"/>
                <w:szCs w:val="20"/>
                <w:lang w:val="fr-FR"/>
              </w:rPr>
              <w:t>Comprimé</w:t>
            </w:r>
            <w:r w:rsidR="00F42F19">
              <w:rPr>
                <w:rFonts w:ascii="Arial" w:hAnsi="Arial"/>
                <w:color w:val="000000"/>
                <w:sz w:val="20"/>
                <w:szCs w:val="20"/>
                <w:lang w:val="fr-FR"/>
              </w:rPr>
              <w:t>s</w:t>
            </w:r>
            <w:r w:rsidRPr="00FC5992">
              <w:rPr>
                <w:rFonts w:ascii="Arial" w:hAnsi="Arial"/>
                <w:color w:val="000000"/>
                <w:sz w:val="20"/>
                <w:szCs w:val="20"/>
                <w:lang w:val="fr-FR"/>
              </w:rPr>
              <w:t xml:space="preserve"> d’artésunate / amodiaquine 50 / 200 mg et autres polythérapies à base d'artémésinine (PBA)</w:t>
            </w:r>
          </w:p>
        </w:tc>
        <w:tc>
          <w:tcPr>
            <w:tcW w:w="3420" w:type="dxa"/>
          </w:tcPr>
          <w:p w14:paraId="3B9B2930" w14:textId="77777777" w:rsidR="008A27D9" w:rsidRPr="00FC5992" w:rsidRDefault="008A27D9" w:rsidP="009B5E47">
            <w:pPr>
              <w:spacing w:line="253" w:lineRule="atLeast"/>
              <w:rPr>
                <w:rFonts w:cs="Calibri"/>
                <w:lang w:val="fr-FR"/>
              </w:rPr>
            </w:pPr>
            <w:r w:rsidRPr="00FC5992">
              <w:rPr>
                <w:rFonts w:ascii="Arial" w:hAnsi="Arial"/>
                <w:color w:val="000000"/>
                <w:sz w:val="20"/>
                <w:szCs w:val="20"/>
                <w:lang w:val="fr-FR"/>
              </w:rPr>
              <w:t>Paludisme simple</w:t>
            </w:r>
          </w:p>
        </w:tc>
      </w:tr>
      <w:tr w:rsidR="008A27D9" w:rsidRPr="00FC5992" w14:paraId="1B1B20EF" w14:textId="77777777">
        <w:tc>
          <w:tcPr>
            <w:tcW w:w="6048" w:type="dxa"/>
          </w:tcPr>
          <w:p w14:paraId="5BE0280D" w14:textId="298A6E21" w:rsidR="008A27D9" w:rsidRPr="00FC5992" w:rsidRDefault="008A27D9" w:rsidP="009B5E47">
            <w:pPr>
              <w:spacing w:line="253" w:lineRule="atLeast"/>
              <w:rPr>
                <w:rFonts w:cs="Calibri"/>
                <w:lang w:val="fr-FR"/>
              </w:rPr>
            </w:pPr>
            <w:r w:rsidRPr="00FC5992">
              <w:rPr>
                <w:rFonts w:ascii="Arial" w:hAnsi="Arial"/>
                <w:color w:val="000000"/>
                <w:sz w:val="20"/>
                <w:szCs w:val="20"/>
                <w:lang w:val="fr-FR"/>
              </w:rPr>
              <w:t>Comprimé</w:t>
            </w:r>
            <w:r w:rsidR="00F42F19">
              <w:rPr>
                <w:rFonts w:ascii="Arial" w:hAnsi="Arial"/>
                <w:color w:val="000000"/>
                <w:sz w:val="20"/>
                <w:szCs w:val="20"/>
                <w:lang w:val="fr-FR"/>
              </w:rPr>
              <w:t>s</w:t>
            </w:r>
            <w:r w:rsidRPr="00FC5992">
              <w:rPr>
                <w:rFonts w:ascii="Arial" w:hAnsi="Arial"/>
                <w:color w:val="000000"/>
                <w:sz w:val="20"/>
                <w:szCs w:val="20"/>
                <w:lang w:val="fr-FR"/>
              </w:rPr>
              <w:t xml:space="preserve"> de quinine 300 mg</w:t>
            </w:r>
          </w:p>
        </w:tc>
        <w:tc>
          <w:tcPr>
            <w:tcW w:w="3420" w:type="dxa"/>
          </w:tcPr>
          <w:p w14:paraId="416D59CF" w14:textId="77777777" w:rsidR="008A27D9" w:rsidRPr="00FC5992" w:rsidRDefault="008A27D9" w:rsidP="009B5E47">
            <w:pPr>
              <w:spacing w:line="253" w:lineRule="atLeast"/>
              <w:rPr>
                <w:rFonts w:cs="Calibri"/>
                <w:lang w:val="fr-FR"/>
              </w:rPr>
            </w:pPr>
            <w:r w:rsidRPr="00FC5992">
              <w:rPr>
                <w:rFonts w:ascii="Arial" w:hAnsi="Arial"/>
                <w:color w:val="000000"/>
                <w:sz w:val="20"/>
                <w:szCs w:val="20"/>
                <w:lang w:val="fr-FR"/>
              </w:rPr>
              <w:t>Paludisme simple</w:t>
            </w:r>
          </w:p>
        </w:tc>
      </w:tr>
      <w:tr w:rsidR="008A27D9" w:rsidRPr="00FC5992" w14:paraId="31972C3E" w14:textId="77777777">
        <w:tc>
          <w:tcPr>
            <w:tcW w:w="6048" w:type="dxa"/>
          </w:tcPr>
          <w:p w14:paraId="7ACB3648" w14:textId="77777777" w:rsidR="008A27D9" w:rsidRPr="00FC5992" w:rsidRDefault="008A27D9" w:rsidP="009B5E47">
            <w:pPr>
              <w:spacing w:line="253" w:lineRule="atLeast"/>
              <w:rPr>
                <w:rFonts w:cs="Calibri"/>
                <w:lang w:val="fr-FR"/>
              </w:rPr>
            </w:pPr>
            <w:r w:rsidRPr="00FC5992">
              <w:rPr>
                <w:rFonts w:ascii="Arial" w:hAnsi="Arial"/>
                <w:color w:val="000000"/>
                <w:sz w:val="20"/>
                <w:szCs w:val="20"/>
                <w:lang w:val="fr-FR"/>
              </w:rPr>
              <w:t>Suspension de quinine 100 mg/5 ml</w:t>
            </w:r>
          </w:p>
        </w:tc>
        <w:tc>
          <w:tcPr>
            <w:tcW w:w="3420" w:type="dxa"/>
          </w:tcPr>
          <w:p w14:paraId="60EE509B" w14:textId="77777777" w:rsidR="008A27D9" w:rsidRPr="00FC5992" w:rsidRDefault="008A27D9" w:rsidP="009B5E47">
            <w:pPr>
              <w:spacing w:line="253" w:lineRule="atLeast"/>
              <w:rPr>
                <w:rFonts w:cs="Calibri"/>
                <w:lang w:val="fr-FR"/>
              </w:rPr>
            </w:pPr>
            <w:r w:rsidRPr="00FC5992">
              <w:rPr>
                <w:rFonts w:ascii="Arial" w:hAnsi="Arial"/>
                <w:color w:val="000000"/>
                <w:sz w:val="20"/>
                <w:szCs w:val="20"/>
                <w:lang w:val="fr-FR"/>
              </w:rPr>
              <w:t>Paludisme simple</w:t>
            </w:r>
          </w:p>
        </w:tc>
      </w:tr>
      <w:tr w:rsidR="008A27D9" w:rsidRPr="00740027" w14:paraId="59E2763D" w14:textId="77777777">
        <w:tc>
          <w:tcPr>
            <w:tcW w:w="6048" w:type="dxa"/>
          </w:tcPr>
          <w:p w14:paraId="0F890983" w14:textId="77777777" w:rsidR="008A27D9" w:rsidRPr="00FC5992" w:rsidRDefault="008A27D9" w:rsidP="009B5E47">
            <w:pPr>
              <w:spacing w:line="253" w:lineRule="atLeast"/>
              <w:rPr>
                <w:rFonts w:cs="Calibri"/>
                <w:lang w:val="fr-FR"/>
              </w:rPr>
            </w:pPr>
            <w:r w:rsidRPr="00FC5992">
              <w:rPr>
                <w:rFonts w:ascii="Arial" w:hAnsi="Arial"/>
                <w:color w:val="000000"/>
                <w:sz w:val="20"/>
                <w:szCs w:val="20"/>
                <w:lang w:val="fr-FR"/>
              </w:rPr>
              <w:t>Artésunate pour voie rectale</w:t>
            </w:r>
          </w:p>
        </w:tc>
        <w:tc>
          <w:tcPr>
            <w:tcW w:w="3420" w:type="dxa"/>
          </w:tcPr>
          <w:p w14:paraId="173EA8E7" w14:textId="77777777" w:rsidR="008A27D9" w:rsidRPr="00FC5992" w:rsidRDefault="008A27D9" w:rsidP="009B5E47">
            <w:pPr>
              <w:spacing w:line="253" w:lineRule="atLeast"/>
              <w:rPr>
                <w:rFonts w:cs="Calibri"/>
                <w:lang w:val="fr-FR"/>
              </w:rPr>
            </w:pPr>
            <w:r w:rsidRPr="00FC5992">
              <w:rPr>
                <w:rFonts w:ascii="Arial" w:hAnsi="Arial"/>
                <w:color w:val="000000"/>
                <w:sz w:val="20"/>
                <w:szCs w:val="20"/>
                <w:lang w:val="fr-FR"/>
              </w:rPr>
              <w:t>Traitement urgent avant transfert pour paludisme grave</w:t>
            </w:r>
          </w:p>
        </w:tc>
      </w:tr>
      <w:tr w:rsidR="008A27D9" w:rsidRPr="00FC5992" w14:paraId="4D7380A3" w14:textId="77777777">
        <w:tc>
          <w:tcPr>
            <w:tcW w:w="6048" w:type="dxa"/>
          </w:tcPr>
          <w:p w14:paraId="5FDEF792" w14:textId="202619EE" w:rsidR="008A27D9" w:rsidRPr="00FC5992" w:rsidRDefault="008A27D9" w:rsidP="009B5E47">
            <w:pPr>
              <w:spacing w:before="240" w:after="60" w:line="299" w:lineRule="atLeast"/>
              <w:outlineLvl w:val="4"/>
              <w:rPr>
                <w:rFonts w:cs="Calibri"/>
                <w:b/>
                <w:bCs/>
                <w:i/>
                <w:iCs/>
                <w:sz w:val="26"/>
                <w:szCs w:val="26"/>
                <w:lang w:val="fr-FR"/>
              </w:rPr>
            </w:pPr>
            <w:r w:rsidRPr="00FC5992">
              <w:rPr>
                <w:rFonts w:ascii="Arial" w:hAnsi="Arial"/>
                <w:b/>
                <w:bCs/>
                <w:i/>
                <w:iCs/>
                <w:color w:val="000000"/>
                <w:sz w:val="20"/>
                <w:szCs w:val="20"/>
                <w:lang w:val="fr-FR"/>
              </w:rPr>
              <w:t xml:space="preserve">Désinfectants et </w:t>
            </w:r>
            <w:r w:rsidR="00622601" w:rsidRPr="00FC5992">
              <w:rPr>
                <w:rFonts w:ascii="Arial" w:hAnsi="Arial"/>
                <w:b/>
                <w:bCs/>
                <w:i/>
                <w:iCs/>
                <w:color w:val="000000"/>
                <w:sz w:val="20"/>
                <w:szCs w:val="20"/>
                <w:lang w:val="fr-FR"/>
              </w:rPr>
              <w:t>antiseptiques</w:t>
            </w:r>
          </w:p>
        </w:tc>
        <w:tc>
          <w:tcPr>
            <w:tcW w:w="3420" w:type="dxa"/>
          </w:tcPr>
          <w:p w14:paraId="07CC8E15" w14:textId="77777777" w:rsidR="008A27D9" w:rsidRPr="00FC5992" w:rsidRDefault="008A27D9" w:rsidP="009B5E47">
            <w:pPr>
              <w:spacing w:before="240" w:after="60" w:line="299" w:lineRule="atLeast"/>
              <w:outlineLvl w:val="4"/>
              <w:rPr>
                <w:rFonts w:cs="Calibri"/>
                <w:b/>
                <w:bCs/>
                <w:i/>
                <w:iCs/>
                <w:sz w:val="26"/>
                <w:szCs w:val="26"/>
                <w:lang w:val="fr-FR"/>
              </w:rPr>
            </w:pPr>
            <w:r w:rsidRPr="00FC5992">
              <w:rPr>
                <w:rFonts w:ascii="Arial" w:hAnsi="Arial"/>
                <w:i/>
                <w:iCs/>
                <w:color w:val="000000"/>
                <w:sz w:val="20"/>
                <w:szCs w:val="20"/>
                <w:lang w:val="fr-FR"/>
              </w:rPr>
              <w:t> </w:t>
            </w:r>
          </w:p>
        </w:tc>
      </w:tr>
      <w:tr w:rsidR="008A27D9" w:rsidRPr="00FC5992" w14:paraId="633DCE93" w14:textId="77777777">
        <w:tc>
          <w:tcPr>
            <w:tcW w:w="6048" w:type="dxa"/>
          </w:tcPr>
          <w:p w14:paraId="631AD237" w14:textId="76ABDF32" w:rsidR="008A27D9" w:rsidRPr="00FC5992" w:rsidRDefault="008A27D9" w:rsidP="009B5E47">
            <w:pPr>
              <w:spacing w:line="253" w:lineRule="atLeast"/>
              <w:rPr>
                <w:rFonts w:cs="Calibri"/>
                <w:lang w:val="fr-FR"/>
              </w:rPr>
            </w:pPr>
            <w:r w:rsidRPr="00FC5992">
              <w:rPr>
                <w:rFonts w:ascii="Arial" w:hAnsi="Arial"/>
                <w:color w:val="000000"/>
                <w:sz w:val="20"/>
                <w:szCs w:val="20"/>
                <w:lang w:val="fr-FR"/>
              </w:rPr>
              <w:t>Solution de cétrimide + chlorhexidine 0,5</w:t>
            </w:r>
            <w:r w:rsidR="00F42F19">
              <w:rPr>
                <w:rFonts w:ascii="Arial" w:hAnsi="Arial"/>
                <w:color w:val="000000"/>
                <w:sz w:val="20"/>
                <w:szCs w:val="20"/>
                <w:lang w:val="fr-FR"/>
              </w:rPr>
              <w:t xml:space="preserve"> </w:t>
            </w:r>
            <w:r w:rsidRPr="00FC5992">
              <w:rPr>
                <w:rFonts w:ascii="Arial" w:hAnsi="Arial"/>
                <w:color w:val="000000"/>
                <w:sz w:val="20"/>
                <w:szCs w:val="20"/>
                <w:lang w:val="fr-FR"/>
              </w:rPr>
              <w:t>% + 0,05</w:t>
            </w:r>
            <w:r w:rsidR="00F42F19">
              <w:rPr>
                <w:rFonts w:ascii="Arial" w:hAnsi="Arial"/>
                <w:color w:val="000000"/>
                <w:sz w:val="20"/>
                <w:szCs w:val="20"/>
                <w:lang w:val="fr-FR"/>
              </w:rPr>
              <w:t xml:space="preserve"> </w:t>
            </w:r>
            <w:r w:rsidRPr="00FC5992">
              <w:rPr>
                <w:rFonts w:ascii="Arial" w:hAnsi="Arial"/>
                <w:color w:val="000000"/>
                <w:sz w:val="20"/>
                <w:szCs w:val="20"/>
                <w:lang w:val="fr-FR"/>
              </w:rPr>
              <w:t>%</w:t>
            </w:r>
          </w:p>
        </w:tc>
        <w:tc>
          <w:tcPr>
            <w:tcW w:w="3420" w:type="dxa"/>
          </w:tcPr>
          <w:p w14:paraId="16FF827E" w14:textId="3313E324" w:rsidR="008A27D9" w:rsidRPr="00FC5992" w:rsidRDefault="008A27D9" w:rsidP="009B5E47">
            <w:pPr>
              <w:spacing w:line="253" w:lineRule="atLeast"/>
              <w:rPr>
                <w:rFonts w:cs="Calibri"/>
                <w:lang w:val="fr-FR"/>
              </w:rPr>
            </w:pPr>
            <w:r w:rsidRPr="00FC5992">
              <w:rPr>
                <w:rFonts w:ascii="Arial" w:hAnsi="Arial"/>
                <w:color w:val="000000"/>
                <w:sz w:val="20"/>
                <w:szCs w:val="20"/>
                <w:lang w:val="fr-FR"/>
              </w:rPr>
              <w:t xml:space="preserve">Blessures cutanées et </w:t>
            </w:r>
            <w:r w:rsidR="00622601" w:rsidRPr="00FC5992">
              <w:rPr>
                <w:rFonts w:ascii="Arial" w:hAnsi="Arial"/>
                <w:color w:val="000000"/>
                <w:sz w:val="20"/>
                <w:szCs w:val="20"/>
                <w:lang w:val="fr-FR"/>
              </w:rPr>
              <w:t>antiseptique</w:t>
            </w:r>
          </w:p>
        </w:tc>
      </w:tr>
      <w:tr w:rsidR="008A27D9" w:rsidRPr="00FC5992" w14:paraId="445D7606" w14:textId="77777777">
        <w:tc>
          <w:tcPr>
            <w:tcW w:w="6048" w:type="dxa"/>
          </w:tcPr>
          <w:p w14:paraId="552ABD16" w14:textId="3A9E700F" w:rsidR="008A27D9" w:rsidRPr="00FC5992" w:rsidRDefault="008A27D9" w:rsidP="009B5E47">
            <w:pPr>
              <w:spacing w:line="253" w:lineRule="atLeast"/>
              <w:rPr>
                <w:rFonts w:cs="Calibri"/>
                <w:lang w:val="fr-FR"/>
              </w:rPr>
            </w:pPr>
            <w:r w:rsidRPr="00FC5992">
              <w:rPr>
                <w:rFonts w:ascii="Arial" w:hAnsi="Arial"/>
                <w:color w:val="000000"/>
                <w:sz w:val="20"/>
                <w:szCs w:val="20"/>
                <w:lang w:val="fr-FR"/>
              </w:rPr>
              <w:t>Solution de digluconate de chlorhexidine 20</w:t>
            </w:r>
            <w:r w:rsidR="00F42F19">
              <w:rPr>
                <w:rFonts w:ascii="Arial" w:hAnsi="Arial"/>
                <w:color w:val="000000"/>
                <w:sz w:val="20"/>
                <w:szCs w:val="20"/>
                <w:lang w:val="fr-FR"/>
              </w:rPr>
              <w:t xml:space="preserve"> </w:t>
            </w:r>
            <w:r w:rsidRPr="00FC5992">
              <w:rPr>
                <w:rFonts w:ascii="Arial" w:hAnsi="Arial"/>
                <w:color w:val="000000"/>
                <w:sz w:val="20"/>
                <w:szCs w:val="20"/>
                <w:lang w:val="fr-FR"/>
              </w:rPr>
              <w:t>%</w:t>
            </w:r>
          </w:p>
        </w:tc>
        <w:tc>
          <w:tcPr>
            <w:tcW w:w="3420" w:type="dxa"/>
          </w:tcPr>
          <w:p w14:paraId="63A4CD1B" w14:textId="77777777" w:rsidR="008A27D9" w:rsidRPr="00FC5992" w:rsidRDefault="008A27D9" w:rsidP="009B5E47">
            <w:pPr>
              <w:spacing w:line="253" w:lineRule="atLeast"/>
              <w:rPr>
                <w:rFonts w:cs="Calibri"/>
                <w:lang w:val="fr-FR"/>
              </w:rPr>
            </w:pPr>
            <w:r w:rsidRPr="00FC5992">
              <w:rPr>
                <w:rFonts w:ascii="Arial" w:hAnsi="Arial"/>
                <w:color w:val="000000"/>
                <w:sz w:val="20"/>
                <w:szCs w:val="20"/>
                <w:lang w:val="fr-FR"/>
              </w:rPr>
              <w:t>Blessures cutanées</w:t>
            </w:r>
          </w:p>
        </w:tc>
      </w:tr>
      <w:tr w:rsidR="008A27D9" w:rsidRPr="00FC5992" w14:paraId="6DC5841A" w14:textId="77777777">
        <w:tc>
          <w:tcPr>
            <w:tcW w:w="6048" w:type="dxa"/>
          </w:tcPr>
          <w:p w14:paraId="5085AFA0" w14:textId="6B3DC2B1" w:rsidR="008A27D9" w:rsidRPr="00FC5992" w:rsidRDefault="008A27D9" w:rsidP="009B5E47">
            <w:pPr>
              <w:spacing w:line="253" w:lineRule="atLeast"/>
              <w:rPr>
                <w:rFonts w:cs="Calibri"/>
                <w:lang w:val="fr-FR"/>
              </w:rPr>
            </w:pPr>
            <w:r w:rsidRPr="00FC5992">
              <w:rPr>
                <w:rFonts w:ascii="Arial" w:hAnsi="Arial"/>
                <w:color w:val="000000"/>
                <w:sz w:val="20"/>
                <w:szCs w:val="20"/>
                <w:lang w:val="fr-FR"/>
              </w:rPr>
              <w:t>Solution de peroxyde d'hydrogène 6</w:t>
            </w:r>
            <w:r w:rsidR="00F42F19">
              <w:rPr>
                <w:rFonts w:ascii="Arial" w:hAnsi="Arial"/>
                <w:color w:val="000000"/>
                <w:sz w:val="20"/>
                <w:szCs w:val="20"/>
                <w:lang w:val="fr-FR"/>
              </w:rPr>
              <w:t xml:space="preserve"> </w:t>
            </w:r>
            <w:r w:rsidRPr="00FC5992">
              <w:rPr>
                <w:rFonts w:ascii="Arial" w:hAnsi="Arial"/>
                <w:color w:val="000000"/>
                <w:sz w:val="20"/>
                <w:szCs w:val="20"/>
                <w:lang w:val="fr-FR"/>
              </w:rPr>
              <w:t>%</w:t>
            </w:r>
          </w:p>
        </w:tc>
        <w:tc>
          <w:tcPr>
            <w:tcW w:w="3420" w:type="dxa"/>
          </w:tcPr>
          <w:p w14:paraId="33AF7919" w14:textId="487E74FB" w:rsidR="008A27D9" w:rsidRPr="00FC5992" w:rsidRDefault="008A27D9" w:rsidP="009B5E47">
            <w:pPr>
              <w:spacing w:line="253" w:lineRule="atLeast"/>
              <w:rPr>
                <w:rFonts w:cs="Calibri"/>
                <w:lang w:val="fr-FR"/>
              </w:rPr>
            </w:pPr>
            <w:r w:rsidRPr="00FC5992">
              <w:rPr>
                <w:rFonts w:ascii="Arial" w:hAnsi="Arial"/>
                <w:color w:val="000000"/>
                <w:sz w:val="20"/>
                <w:szCs w:val="20"/>
                <w:lang w:val="fr-FR"/>
              </w:rPr>
              <w:t xml:space="preserve">Blessures cutanées et </w:t>
            </w:r>
            <w:r w:rsidR="00622601" w:rsidRPr="00FC5992">
              <w:rPr>
                <w:rFonts w:ascii="Arial" w:hAnsi="Arial"/>
                <w:color w:val="000000"/>
                <w:sz w:val="20"/>
                <w:szCs w:val="20"/>
                <w:lang w:val="fr-FR"/>
              </w:rPr>
              <w:t>gargarismes</w:t>
            </w:r>
          </w:p>
        </w:tc>
      </w:tr>
      <w:tr w:rsidR="008A27D9" w:rsidRPr="00FC5992" w14:paraId="2B633685" w14:textId="77777777">
        <w:tc>
          <w:tcPr>
            <w:tcW w:w="6048" w:type="dxa"/>
          </w:tcPr>
          <w:p w14:paraId="4D69D959" w14:textId="3B62F8F0" w:rsidR="008A27D9" w:rsidRPr="00FC5992" w:rsidRDefault="008A27D9" w:rsidP="009841AD">
            <w:pPr>
              <w:spacing w:line="253" w:lineRule="atLeast"/>
              <w:rPr>
                <w:rFonts w:cs="Calibri"/>
                <w:lang w:val="fr-FR"/>
              </w:rPr>
            </w:pPr>
            <w:r w:rsidRPr="00FC5992">
              <w:rPr>
                <w:rFonts w:ascii="Arial" w:hAnsi="Arial"/>
                <w:color w:val="000000"/>
                <w:sz w:val="20"/>
                <w:szCs w:val="20"/>
                <w:lang w:val="fr-FR"/>
              </w:rPr>
              <w:t>Solution d'hypochlorite de calcium ou de sodium 5</w:t>
            </w:r>
            <w:r w:rsidR="00F42F19">
              <w:rPr>
                <w:rFonts w:ascii="Arial" w:hAnsi="Arial"/>
                <w:color w:val="000000"/>
                <w:sz w:val="20"/>
                <w:szCs w:val="20"/>
                <w:lang w:val="fr-FR"/>
              </w:rPr>
              <w:t xml:space="preserve"> </w:t>
            </w:r>
            <w:r w:rsidRPr="00FC5992">
              <w:rPr>
                <w:rFonts w:ascii="Arial" w:hAnsi="Arial"/>
                <w:color w:val="000000"/>
                <w:sz w:val="20"/>
                <w:szCs w:val="20"/>
                <w:lang w:val="fr-FR"/>
              </w:rPr>
              <w:t>%</w:t>
            </w:r>
          </w:p>
        </w:tc>
        <w:tc>
          <w:tcPr>
            <w:tcW w:w="3420" w:type="dxa"/>
          </w:tcPr>
          <w:p w14:paraId="70C40791" w14:textId="77777777" w:rsidR="008A27D9" w:rsidRPr="00FC5992" w:rsidRDefault="008A27D9" w:rsidP="009B5E47">
            <w:pPr>
              <w:spacing w:line="253" w:lineRule="atLeast"/>
              <w:rPr>
                <w:rFonts w:cs="Calibri"/>
                <w:lang w:val="fr-FR"/>
              </w:rPr>
            </w:pPr>
            <w:r w:rsidRPr="00FC5992">
              <w:rPr>
                <w:rFonts w:ascii="Arial" w:hAnsi="Arial"/>
                <w:color w:val="000000"/>
                <w:sz w:val="20"/>
                <w:szCs w:val="20"/>
                <w:lang w:val="fr-FR"/>
              </w:rPr>
              <w:t>Désinfectant</w:t>
            </w:r>
          </w:p>
        </w:tc>
      </w:tr>
      <w:tr w:rsidR="008A27D9" w:rsidRPr="00FC5992" w14:paraId="1A98FB36" w14:textId="77777777">
        <w:trPr>
          <w:trHeight w:val="530"/>
        </w:trPr>
        <w:tc>
          <w:tcPr>
            <w:tcW w:w="6048" w:type="dxa"/>
          </w:tcPr>
          <w:p w14:paraId="182F5513" w14:textId="5EF4D3BF" w:rsidR="008A27D9" w:rsidRPr="00FC5992" w:rsidRDefault="008A27D9" w:rsidP="009B5E47">
            <w:pPr>
              <w:spacing w:before="240" w:after="60" w:line="299" w:lineRule="atLeast"/>
              <w:outlineLvl w:val="4"/>
              <w:rPr>
                <w:rFonts w:cs="Calibri"/>
                <w:b/>
                <w:bCs/>
                <w:i/>
                <w:iCs/>
                <w:sz w:val="26"/>
                <w:szCs w:val="26"/>
                <w:lang w:val="fr-FR"/>
              </w:rPr>
            </w:pPr>
            <w:r w:rsidRPr="00FC5992">
              <w:rPr>
                <w:rFonts w:ascii="Arial" w:hAnsi="Arial"/>
                <w:b/>
                <w:bCs/>
                <w:i/>
                <w:iCs/>
                <w:color w:val="000000"/>
                <w:sz w:val="20"/>
                <w:szCs w:val="20"/>
                <w:lang w:val="fr-FR"/>
              </w:rPr>
              <w:t>Contraceptif</w:t>
            </w:r>
            <w:r w:rsidR="00F42F19">
              <w:rPr>
                <w:rFonts w:ascii="Arial" w:hAnsi="Arial"/>
                <w:b/>
                <w:bCs/>
                <w:i/>
                <w:iCs/>
                <w:color w:val="000000"/>
                <w:sz w:val="20"/>
                <w:szCs w:val="20"/>
                <w:lang w:val="fr-FR"/>
              </w:rPr>
              <w:t>s</w:t>
            </w:r>
            <w:r w:rsidRPr="00FC5992">
              <w:rPr>
                <w:rFonts w:ascii="Arial" w:hAnsi="Arial"/>
                <w:b/>
                <w:bCs/>
                <w:i/>
                <w:iCs/>
                <w:color w:val="000000"/>
                <w:sz w:val="20"/>
                <w:szCs w:val="20"/>
                <w:lang w:val="fr-FR"/>
              </w:rPr>
              <w:t xml:space="preserve"> oraux</w:t>
            </w:r>
          </w:p>
        </w:tc>
        <w:tc>
          <w:tcPr>
            <w:tcW w:w="3420" w:type="dxa"/>
          </w:tcPr>
          <w:p w14:paraId="6ADF7BB0" w14:textId="77777777" w:rsidR="008A27D9" w:rsidRPr="00FC5992" w:rsidRDefault="008A27D9" w:rsidP="009B5E47">
            <w:pPr>
              <w:spacing w:before="240" w:after="60" w:line="299" w:lineRule="atLeast"/>
              <w:outlineLvl w:val="4"/>
              <w:rPr>
                <w:rFonts w:cs="Calibri"/>
                <w:b/>
                <w:bCs/>
                <w:i/>
                <w:iCs/>
                <w:sz w:val="26"/>
                <w:szCs w:val="26"/>
                <w:lang w:val="fr-FR"/>
              </w:rPr>
            </w:pPr>
            <w:r w:rsidRPr="00FC5992">
              <w:rPr>
                <w:rFonts w:ascii="Arial" w:hAnsi="Arial"/>
                <w:b/>
                <w:bCs/>
                <w:i/>
                <w:iCs/>
                <w:color w:val="000000"/>
                <w:sz w:val="20"/>
                <w:szCs w:val="20"/>
                <w:lang w:val="fr-FR"/>
              </w:rPr>
              <w:t> </w:t>
            </w:r>
          </w:p>
        </w:tc>
      </w:tr>
      <w:tr w:rsidR="008A27D9" w:rsidRPr="00FC5992" w14:paraId="1AA5BB43" w14:textId="77777777">
        <w:tc>
          <w:tcPr>
            <w:tcW w:w="6048" w:type="dxa"/>
          </w:tcPr>
          <w:p w14:paraId="79EA0C39" w14:textId="77777777" w:rsidR="008A27D9" w:rsidRPr="00FC5992" w:rsidRDefault="008A27D9" w:rsidP="009B5E47">
            <w:pPr>
              <w:spacing w:line="253" w:lineRule="atLeast"/>
              <w:rPr>
                <w:rFonts w:cs="Calibri"/>
                <w:lang w:val="fr-FR"/>
              </w:rPr>
            </w:pPr>
            <w:r w:rsidRPr="00FC5992">
              <w:rPr>
                <w:rFonts w:ascii="Arial" w:hAnsi="Arial"/>
                <w:color w:val="000000"/>
                <w:sz w:val="20"/>
                <w:szCs w:val="20"/>
                <w:lang w:val="fr-FR"/>
              </w:rPr>
              <w:t>Éthinylestradiol + norethistérone</w:t>
            </w:r>
          </w:p>
        </w:tc>
        <w:tc>
          <w:tcPr>
            <w:tcW w:w="3420" w:type="dxa"/>
          </w:tcPr>
          <w:p w14:paraId="22E3DD19" w14:textId="77777777" w:rsidR="008A27D9" w:rsidRPr="00FC5992" w:rsidRDefault="008A27D9" w:rsidP="009B5E47">
            <w:pPr>
              <w:spacing w:line="253" w:lineRule="atLeast"/>
              <w:rPr>
                <w:rFonts w:cs="Calibri"/>
                <w:lang w:val="fr-FR"/>
              </w:rPr>
            </w:pPr>
            <w:r w:rsidRPr="00FC5992">
              <w:rPr>
                <w:rFonts w:ascii="Arial" w:hAnsi="Arial"/>
                <w:color w:val="000000"/>
                <w:sz w:val="20"/>
                <w:szCs w:val="20"/>
                <w:lang w:val="fr-FR"/>
              </w:rPr>
              <w:t>Planification familiale</w:t>
            </w:r>
          </w:p>
        </w:tc>
      </w:tr>
      <w:tr w:rsidR="008A27D9" w:rsidRPr="00FC5992" w14:paraId="139D5C96" w14:textId="77777777">
        <w:tc>
          <w:tcPr>
            <w:tcW w:w="6048" w:type="dxa"/>
          </w:tcPr>
          <w:p w14:paraId="630DAF23" w14:textId="77777777" w:rsidR="008A27D9" w:rsidRPr="00FC5992" w:rsidRDefault="008A27D9" w:rsidP="009B5E47">
            <w:pPr>
              <w:spacing w:line="253" w:lineRule="atLeast"/>
              <w:rPr>
                <w:rFonts w:cs="Calibri"/>
                <w:lang w:val="fr-FR"/>
              </w:rPr>
            </w:pPr>
            <w:r w:rsidRPr="00FC5992">
              <w:rPr>
                <w:rFonts w:ascii="Arial" w:hAnsi="Arial"/>
                <w:color w:val="000000"/>
                <w:sz w:val="20"/>
                <w:szCs w:val="20"/>
                <w:lang w:val="fr-FR"/>
              </w:rPr>
              <w:t>Éthinylestradiol + lévonorgestrel</w:t>
            </w:r>
          </w:p>
        </w:tc>
        <w:tc>
          <w:tcPr>
            <w:tcW w:w="3420" w:type="dxa"/>
          </w:tcPr>
          <w:p w14:paraId="1F04BB97" w14:textId="77777777" w:rsidR="008A27D9" w:rsidRPr="00FC5992" w:rsidRDefault="008A27D9" w:rsidP="009B5E47">
            <w:pPr>
              <w:spacing w:line="253" w:lineRule="atLeast"/>
              <w:rPr>
                <w:rFonts w:cs="Calibri"/>
                <w:lang w:val="fr-FR"/>
              </w:rPr>
            </w:pPr>
            <w:r w:rsidRPr="00FC5992">
              <w:rPr>
                <w:rFonts w:ascii="Arial" w:hAnsi="Arial"/>
                <w:color w:val="000000"/>
                <w:sz w:val="20"/>
                <w:szCs w:val="20"/>
                <w:lang w:val="fr-FR"/>
              </w:rPr>
              <w:t>Planification familiale</w:t>
            </w:r>
          </w:p>
        </w:tc>
      </w:tr>
      <w:tr w:rsidR="008A27D9" w:rsidRPr="00FC5992" w14:paraId="675E8897" w14:textId="77777777">
        <w:trPr>
          <w:trHeight w:val="386"/>
        </w:trPr>
        <w:tc>
          <w:tcPr>
            <w:tcW w:w="6048" w:type="dxa"/>
          </w:tcPr>
          <w:p w14:paraId="16F599F9" w14:textId="77777777" w:rsidR="008A27D9" w:rsidRPr="00FC5992" w:rsidRDefault="008A27D9" w:rsidP="009B5E47">
            <w:pPr>
              <w:spacing w:before="240" w:after="60" w:line="299" w:lineRule="atLeast"/>
              <w:outlineLvl w:val="4"/>
              <w:rPr>
                <w:rFonts w:cs="Calibri"/>
                <w:b/>
                <w:bCs/>
                <w:i/>
                <w:iCs/>
                <w:sz w:val="26"/>
                <w:szCs w:val="26"/>
                <w:lang w:val="fr-FR"/>
              </w:rPr>
            </w:pPr>
            <w:r w:rsidRPr="00FC5992">
              <w:rPr>
                <w:rFonts w:ascii="Arial" w:hAnsi="Arial"/>
                <w:b/>
                <w:bCs/>
                <w:i/>
                <w:iCs/>
                <w:color w:val="000000"/>
                <w:sz w:val="20"/>
                <w:szCs w:val="20"/>
                <w:lang w:val="fr-FR"/>
              </w:rPr>
              <w:t>Anti-diarrhée</w:t>
            </w:r>
          </w:p>
        </w:tc>
        <w:tc>
          <w:tcPr>
            <w:tcW w:w="3420" w:type="dxa"/>
          </w:tcPr>
          <w:p w14:paraId="672090C3" w14:textId="77777777" w:rsidR="008A27D9" w:rsidRPr="00FC5992" w:rsidRDefault="008A27D9" w:rsidP="009B5E47">
            <w:pPr>
              <w:spacing w:before="240" w:after="60" w:line="299" w:lineRule="atLeast"/>
              <w:outlineLvl w:val="4"/>
              <w:rPr>
                <w:rFonts w:cs="Calibri"/>
                <w:b/>
                <w:bCs/>
                <w:i/>
                <w:iCs/>
                <w:sz w:val="26"/>
                <w:szCs w:val="26"/>
                <w:lang w:val="fr-FR"/>
              </w:rPr>
            </w:pPr>
            <w:r w:rsidRPr="00FC5992">
              <w:rPr>
                <w:rFonts w:ascii="Arial" w:hAnsi="Arial"/>
                <w:b/>
                <w:bCs/>
                <w:i/>
                <w:iCs/>
                <w:color w:val="000000"/>
                <w:sz w:val="20"/>
                <w:szCs w:val="20"/>
                <w:lang w:val="fr-FR"/>
              </w:rPr>
              <w:t> </w:t>
            </w:r>
          </w:p>
        </w:tc>
      </w:tr>
      <w:tr w:rsidR="008A27D9" w:rsidRPr="00FC5992" w14:paraId="1A5D9F9A" w14:textId="77777777">
        <w:tc>
          <w:tcPr>
            <w:tcW w:w="6048" w:type="dxa"/>
          </w:tcPr>
          <w:p w14:paraId="30AAFD72" w14:textId="77777777" w:rsidR="008A27D9" w:rsidRPr="00FC5992" w:rsidRDefault="008A27D9" w:rsidP="009B5E47">
            <w:pPr>
              <w:spacing w:line="253" w:lineRule="atLeast"/>
              <w:rPr>
                <w:rFonts w:cs="Calibri"/>
                <w:lang w:val="fr-FR"/>
              </w:rPr>
            </w:pPr>
            <w:r w:rsidRPr="00FC5992">
              <w:rPr>
                <w:rFonts w:ascii="Arial" w:hAnsi="Arial"/>
                <w:color w:val="000000"/>
                <w:sz w:val="20"/>
                <w:szCs w:val="20"/>
                <w:lang w:val="fr-FR"/>
              </w:rPr>
              <w:t>Comprimés de sulfate de zinc</w:t>
            </w:r>
          </w:p>
        </w:tc>
        <w:tc>
          <w:tcPr>
            <w:tcW w:w="3420" w:type="dxa"/>
          </w:tcPr>
          <w:p w14:paraId="2AC9CA2B" w14:textId="77777777" w:rsidR="008A27D9" w:rsidRPr="00FC5992" w:rsidRDefault="008A27D9" w:rsidP="009B5E47">
            <w:pPr>
              <w:spacing w:line="253" w:lineRule="atLeast"/>
              <w:rPr>
                <w:rFonts w:cs="Calibri"/>
                <w:lang w:val="fr-FR"/>
              </w:rPr>
            </w:pPr>
            <w:r w:rsidRPr="00FC5992">
              <w:rPr>
                <w:rFonts w:ascii="Arial" w:hAnsi="Arial"/>
                <w:color w:val="000000"/>
                <w:sz w:val="20"/>
                <w:szCs w:val="20"/>
                <w:lang w:val="fr-FR"/>
              </w:rPr>
              <w:t>Diarrhée chez les enfants</w:t>
            </w:r>
          </w:p>
        </w:tc>
      </w:tr>
      <w:tr w:rsidR="008A27D9" w:rsidRPr="00FC5992" w14:paraId="27A1D965" w14:textId="77777777">
        <w:tc>
          <w:tcPr>
            <w:tcW w:w="6048" w:type="dxa"/>
          </w:tcPr>
          <w:p w14:paraId="14C09178" w14:textId="77777777" w:rsidR="008A27D9" w:rsidRPr="00FC5992" w:rsidRDefault="008A27D9" w:rsidP="009B5E47">
            <w:pPr>
              <w:spacing w:line="253" w:lineRule="atLeast"/>
              <w:rPr>
                <w:rFonts w:cs="Calibri"/>
                <w:lang w:val="fr-FR"/>
              </w:rPr>
            </w:pPr>
            <w:r w:rsidRPr="00FC5992">
              <w:rPr>
                <w:rFonts w:ascii="Arial" w:hAnsi="Arial"/>
                <w:color w:val="000000"/>
                <w:sz w:val="20"/>
                <w:szCs w:val="20"/>
                <w:lang w:val="fr-FR"/>
              </w:rPr>
              <w:t>Solution de réhydratation orale (SRO)</w:t>
            </w:r>
          </w:p>
        </w:tc>
        <w:tc>
          <w:tcPr>
            <w:tcW w:w="3420" w:type="dxa"/>
          </w:tcPr>
          <w:p w14:paraId="3A9956C0" w14:textId="77777777" w:rsidR="008A27D9" w:rsidRPr="00FC5992" w:rsidRDefault="008A27D9" w:rsidP="009B5E47">
            <w:pPr>
              <w:spacing w:line="253" w:lineRule="atLeast"/>
              <w:rPr>
                <w:rFonts w:cs="Calibri"/>
                <w:lang w:val="fr-FR"/>
              </w:rPr>
            </w:pPr>
            <w:r w:rsidRPr="00FC5992">
              <w:rPr>
                <w:rFonts w:ascii="Arial" w:hAnsi="Arial"/>
                <w:color w:val="000000"/>
                <w:sz w:val="20"/>
                <w:szCs w:val="20"/>
                <w:lang w:val="fr-FR"/>
              </w:rPr>
              <w:t>Diarrhée</w:t>
            </w:r>
          </w:p>
        </w:tc>
      </w:tr>
      <w:tr w:rsidR="008A27D9" w:rsidRPr="00FC5992" w14:paraId="1037FC33" w14:textId="77777777">
        <w:tc>
          <w:tcPr>
            <w:tcW w:w="6048" w:type="dxa"/>
          </w:tcPr>
          <w:p w14:paraId="071DC2C6" w14:textId="77777777" w:rsidR="008A27D9" w:rsidRPr="00FC5992" w:rsidRDefault="008A27D9" w:rsidP="009B5E47">
            <w:pPr>
              <w:spacing w:line="253" w:lineRule="atLeast"/>
              <w:rPr>
                <w:rFonts w:cs="Calibri"/>
                <w:lang w:val="fr-FR"/>
              </w:rPr>
            </w:pPr>
            <w:r w:rsidRPr="00FC5992">
              <w:rPr>
                <w:rFonts w:ascii="Arial" w:hAnsi="Arial"/>
                <w:b/>
                <w:bCs/>
                <w:i/>
                <w:iCs/>
                <w:color w:val="000000"/>
                <w:sz w:val="20"/>
                <w:szCs w:val="20"/>
                <w:lang w:val="fr-FR"/>
              </w:rPr>
              <w:t>Anticonvulsivant</w:t>
            </w:r>
          </w:p>
        </w:tc>
        <w:tc>
          <w:tcPr>
            <w:tcW w:w="3420" w:type="dxa"/>
          </w:tcPr>
          <w:p w14:paraId="1BC5D98F" w14:textId="77777777" w:rsidR="008A27D9" w:rsidRPr="00FC5992" w:rsidRDefault="008A27D9" w:rsidP="009B5E47">
            <w:pPr>
              <w:spacing w:line="253" w:lineRule="atLeast"/>
              <w:rPr>
                <w:rFonts w:cs="Calibri"/>
                <w:lang w:val="fr-FR"/>
              </w:rPr>
            </w:pPr>
            <w:r w:rsidRPr="00FC5992">
              <w:rPr>
                <w:rFonts w:ascii="Arial" w:hAnsi="Arial"/>
                <w:b/>
                <w:bCs/>
                <w:i/>
                <w:iCs/>
                <w:color w:val="000000"/>
                <w:sz w:val="20"/>
                <w:szCs w:val="20"/>
                <w:lang w:val="fr-FR"/>
              </w:rPr>
              <w:t> </w:t>
            </w:r>
          </w:p>
        </w:tc>
      </w:tr>
      <w:tr w:rsidR="008A27D9" w:rsidRPr="00FC5992" w14:paraId="15955358" w14:textId="77777777">
        <w:tc>
          <w:tcPr>
            <w:tcW w:w="6048" w:type="dxa"/>
          </w:tcPr>
          <w:p w14:paraId="4ED2DB50" w14:textId="4AFA5DDF" w:rsidR="008A27D9" w:rsidRPr="00FC5992" w:rsidRDefault="00622601" w:rsidP="009B5E47">
            <w:pPr>
              <w:spacing w:line="253" w:lineRule="atLeast"/>
              <w:rPr>
                <w:rFonts w:cs="Calibri"/>
                <w:lang w:val="fr-FR"/>
              </w:rPr>
            </w:pPr>
            <w:r w:rsidRPr="00FC5992">
              <w:rPr>
                <w:rFonts w:ascii="Arial" w:hAnsi="Arial"/>
                <w:color w:val="000000"/>
                <w:sz w:val="20"/>
                <w:szCs w:val="20"/>
                <w:lang w:val="fr-FR"/>
              </w:rPr>
              <w:t>Diazépam</w:t>
            </w:r>
            <w:r w:rsidR="008A27D9" w:rsidRPr="00FC5992">
              <w:rPr>
                <w:rFonts w:ascii="Arial" w:hAnsi="Arial"/>
                <w:color w:val="000000"/>
                <w:sz w:val="20"/>
                <w:szCs w:val="20"/>
                <w:lang w:val="fr-FR"/>
              </w:rPr>
              <w:t xml:space="preserve"> sous forme de rectiole 2 mg/ml</w:t>
            </w:r>
          </w:p>
        </w:tc>
        <w:tc>
          <w:tcPr>
            <w:tcW w:w="3420" w:type="dxa"/>
          </w:tcPr>
          <w:p w14:paraId="0A345B0A" w14:textId="77777777" w:rsidR="008A27D9" w:rsidRPr="00FC5992" w:rsidRDefault="008A27D9" w:rsidP="009B5E47">
            <w:pPr>
              <w:spacing w:line="253" w:lineRule="atLeast"/>
              <w:rPr>
                <w:rFonts w:cs="Calibri"/>
                <w:lang w:val="fr-FR"/>
              </w:rPr>
            </w:pPr>
            <w:r w:rsidRPr="00FC5992">
              <w:rPr>
                <w:rFonts w:ascii="Arial" w:hAnsi="Arial"/>
                <w:color w:val="000000"/>
                <w:sz w:val="20"/>
                <w:szCs w:val="20"/>
                <w:lang w:val="fr-FR"/>
              </w:rPr>
              <w:t>Convulsions chez les enfants</w:t>
            </w:r>
          </w:p>
        </w:tc>
      </w:tr>
      <w:tr w:rsidR="008A27D9" w:rsidRPr="00FC5992" w14:paraId="216174C9" w14:textId="77777777">
        <w:tc>
          <w:tcPr>
            <w:tcW w:w="6048" w:type="dxa"/>
          </w:tcPr>
          <w:p w14:paraId="1CAB201A" w14:textId="77777777" w:rsidR="008A27D9" w:rsidRPr="00FC5992" w:rsidRDefault="008A27D9" w:rsidP="009B5E47">
            <w:pPr>
              <w:spacing w:line="253" w:lineRule="atLeast"/>
              <w:rPr>
                <w:rFonts w:cs="Calibri"/>
                <w:lang w:val="fr-FR"/>
              </w:rPr>
            </w:pPr>
            <w:r w:rsidRPr="00FC5992">
              <w:rPr>
                <w:rFonts w:ascii="Arial" w:hAnsi="Arial"/>
                <w:b/>
                <w:bCs/>
                <w:i/>
                <w:iCs/>
                <w:color w:val="000000"/>
                <w:sz w:val="20"/>
                <w:szCs w:val="20"/>
                <w:lang w:val="fr-FR"/>
              </w:rPr>
              <w:t>Antidotes</w:t>
            </w:r>
          </w:p>
        </w:tc>
        <w:tc>
          <w:tcPr>
            <w:tcW w:w="3420" w:type="dxa"/>
          </w:tcPr>
          <w:p w14:paraId="6BFB43B5" w14:textId="77777777" w:rsidR="008A27D9" w:rsidRPr="00FC5992" w:rsidRDefault="008A27D9" w:rsidP="009B5E47">
            <w:pPr>
              <w:spacing w:line="253" w:lineRule="atLeast"/>
              <w:rPr>
                <w:rFonts w:cs="Calibri"/>
                <w:lang w:val="fr-FR"/>
              </w:rPr>
            </w:pPr>
            <w:r w:rsidRPr="00FC5992">
              <w:rPr>
                <w:rFonts w:ascii="Arial" w:hAnsi="Arial"/>
                <w:i/>
                <w:iCs/>
                <w:color w:val="000000"/>
                <w:sz w:val="20"/>
                <w:szCs w:val="20"/>
                <w:lang w:val="fr-FR"/>
              </w:rPr>
              <w:t> </w:t>
            </w:r>
          </w:p>
        </w:tc>
      </w:tr>
      <w:tr w:rsidR="008A27D9" w:rsidRPr="00FC5992" w14:paraId="26DAB44A" w14:textId="77777777">
        <w:tc>
          <w:tcPr>
            <w:tcW w:w="6048" w:type="dxa"/>
          </w:tcPr>
          <w:p w14:paraId="32CA0A94" w14:textId="716C27F1" w:rsidR="008A27D9" w:rsidRPr="00FC5992" w:rsidRDefault="008A27D9" w:rsidP="009B5E47">
            <w:pPr>
              <w:spacing w:line="253" w:lineRule="atLeast"/>
              <w:rPr>
                <w:rFonts w:cs="Calibri"/>
                <w:lang w:val="fr-FR"/>
              </w:rPr>
            </w:pPr>
            <w:r w:rsidRPr="00FC5992">
              <w:rPr>
                <w:rFonts w:ascii="Arial" w:hAnsi="Arial"/>
                <w:color w:val="000000"/>
                <w:sz w:val="20"/>
                <w:szCs w:val="20"/>
                <w:lang w:val="fr-FR"/>
              </w:rPr>
              <w:t>Comprimé</w:t>
            </w:r>
            <w:r w:rsidR="00F42F19">
              <w:rPr>
                <w:rFonts w:ascii="Arial" w:hAnsi="Arial"/>
                <w:color w:val="000000"/>
                <w:sz w:val="20"/>
                <w:szCs w:val="20"/>
                <w:lang w:val="fr-FR"/>
              </w:rPr>
              <w:t>s</w:t>
            </w:r>
            <w:r w:rsidRPr="00FC5992">
              <w:rPr>
                <w:rFonts w:ascii="Arial" w:hAnsi="Arial"/>
                <w:color w:val="000000"/>
                <w:sz w:val="20"/>
                <w:szCs w:val="20"/>
                <w:lang w:val="fr-FR"/>
              </w:rPr>
              <w:t xml:space="preserve"> de charbon activé 250 mg</w:t>
            </w:r>
          </w:p>
        </w:tc>
        <w:tc>
          <w:tcPr>
            <w:tcW w:w="3420" w:type="dxa"/>
          </w:tcPr>
          <w:p w14:paraId="0C049527" w14:textId="77777777" w:rsidR="008A27D9" w:rsidRPr="00FC5992" w:rsidRDefault="008A27D9" w:rsidP="009B5E47">
            <w:pPr>
              <w:spacing w:line="253" w:lineRule="atLeast"/>
              <w:rPr>
                <w:rFonts w:cs="Calibri"/>
                <w:lang w:val="fr-FR"/>
              </w:rPr>
            </w:pPr>
            <w:r w:rsidRPr="00FC5992">
              <w:rPr>
                <w:rFonts w:ascii="Arial" w:hAnsi="Arial"/>
                <w:color w:val="000000"/>
                <w:sz w:val="20"/>
                <w:szCs w:val="20"/>
                <w:lang w:val="fr-FR"/>
              </w:rPr>
              <w:t>Empoisonnement</w:t>
            </w:r>
          </w:p>
        </w:tc>
      </w:tr>
      <w:tr w:rsidR="008A27D9" w:rsidRPr="00FC5992" w14:paraId="47BA7781" w14:textId="77777777">
        <w:tc>
          <w:tcPr>
            <w:tcW w:w="6048" w:type="dxa"/>
          </w:tcPr>
          <w:p w14:paraId="2F433A6C" w14:textId="77777777" w:rsidR="008A27D9" w:rsidRPr="00FC5992" w:rsidRDefault="008A27D9" w:rsidP="009B5E47">
            <w:pPr>
              <w:spacing w:line="253" w:lineRule="atLeast"/>
              <w:rPr>
                <w:rFonts w:cs="Calibri"/>
                <w:lang w:val="fr-FR"/>
              </w:rPr>
            </w:pPr>
            <w:r w:rsidRPr="00FC5992">
              <w:rPr>
                <w:rFonts w:ascii="Arial" w:hAnsi="Arial"/>
                <w:b/>
                <w:bCs/>
                <w:i/>
                <w:iCs/>
                <w:color w:val="000000"/>
                <w:sz w:val="20"/>
                <w:szCs w:val="20"/>
                <w:lang w:val="fr-FR"/>
              </w:rPr>
              <w:t>Préparations ophtalmiques / auriculaires / nasales</w:t>
            </w:r>
          </w:p>
        </w:tc>
        <w:tc>
          <w:tcPr>
            <w:tcW w:w="3420" w:type="dxa"/>
          </w:tcPr>
          <w:p w14:paraId="41251C46" w14:textId="77777777" w:rsidR="008A27D9" w:rsidRPr="00FC5992" w:rsidRDefault="008A27D9" w:rsidP="009B5E47">
            <w:pPr>
              <w:spacing w:line="253" w:lineRule="atLeast"/>
              <w:rPr>
                <w:rFonts w:cs="Calibri"/>
                <w:lang w:val="fr-FR"/>
              </w:rPr>
            </w:pPr>
            <w:r w:rsidRPr="00FC5992">
              <w:rPr>
                <w:rFonts w:ascii="Arial" w:hAnsi="Arial"/>
                <w:color w:val="000000"/>
                <w:sz w:val="20"/>
                <w:szCs w:val="20"/>
                <w:lang w:val="fr-FR"/>
              </w:rPr>
              <w:t> </w:t>
            </w:r>
          </w:p>
        </w:tc>
      </w:tr>
      <w:tr w:rsidR="008A27D9" w:rsidRPr="00FC5992" w14:paraId="5B71841D" w14:textId="77777777">
        <w:tc>
          <w:tcPr>
            <w:tcW w:w="6048" w:type="dxa"/>
          </w:tcPr>
          <w:p w14:paraId="5787740B" w14:textId="5D45356C" w:rsidR="008A27D9" w:rsidRPr="00FC5992" w:rsidRDefault="008A27D9" w:rsidP="009B5E47">
            <w:pPr>
              <w:spacing w:line="253" w:lineRule="atLeast"/>
              <w:rPr>
                <w:rFonts w:cs="Calibri"/>
                <w:lang w:val="fr-FR"/>
              </w:rPr>
            </w:pPr>
            <w:r w:rsidRPr="00FC5992">
              <w:rPr>
                <w:rFonts w:ascii="Arial" w:hAnsi="Arial"/>
                <w:color w:val="000000"/>
                <w:sz w:val="20"/>
                <w:szCs w:val="20"/>
                <w:lang w:val="fr-FR"/>
              </w:rPr>
              <w:t>Pommade ophtalmique au chloramphénicol 1</w:t>
            </w:r>
            <w:r w:rsidR="00F42F19">
              <w:rPr>
                <w:rFonts w:ascii="Arial" w:hAnsi="Arial"/>
                <w:color w:val="000000"/>
                <w:sz w:val="20"/>
                <w:szCs w:val="20"/>
                <w:lang w:val="fr-FR"/>
              </w:rPr>
              <w:t xml:space="preserve"> </w:t>
            </w:r>
            <w:r w:rsidRPr="00FC5992">
              <w:rPr>
                <w:rFonts w:ascii="Arial" w:hAnsi="Arial"/>
                <w:color w:val="000000"/>
                <w:sz w:val="20"/>
                <w:szCs w:val="20"/>
                <w:lang w:val="fr-FR"/>
              </w:rPr>
              <w:t>%</w:t>
            </w:r>
          </w:p>
        </w:tc>
        <w:tc>
          <w:tcPr>
            <w:tcW w:w="3420" w:type="dxa"/>
          </w:tcPr>
          <w:p w14:paraId="027B9E38" w14:textId="77777777" w:rsidR="008A27D9" w:rsidRPr="00FC5992" w:rsidRDefault="008A27D9" w:rsidP="009B5E47">
            <w:pPr>
              <w:spacing w:line="253" w:lineRule="atLeast"/>
              <w:rPr>
                <w:rFonts w:cs="Calibri"/>
                <w:lang w:val="fr-FR"/>
              </w:rPr>
            </w:pPr>
            <w:r w:rsidRPr="00FC5992">
              <w:rPr>
                <w:rFonts w:ascii="Arial" w:hAnsi="Arial"/>
                <w:color w:val="000000"/>
                <w:sz w:val="20"/>
                <w:szCs w:val="20"/>
                <w:lang w:val="fr-FR"/>
              </w:rPr>
              <w:t>Infections oculaires bactériennes</w:t>
            </w:r>
          </w:p>
        </w:tc>
      </w:tr>
      <w:tr w:rsidR="008A27D9" w:rsidRPr="00740027" w14:paraId="6E438A07" w14:textId="77777777">
        <w:tc>
          <w:tcPr>
            <w:tcW w:w="6048" w:type="dxa"/>
          </w:tcPr>
          <w:p w14:paraId="2CE6281A" w14:textId="431F473A" w:rsidR="008A27D9" w:rsidRPr="00FC5992" w:rsidRDefault="008A27D9" w:rsidP="009B5E47">
            <w:pPr>
              <w:spacing w:line="253" w:lineRule="atLeast"/>
              <w:rPr>
                <w:rFonts w:cs="Calibri"/>
                <w:lang w:val="fr-FR"/>
              </w:rPr>
            </w:pPr>
            <w:r w:rsidRPr="00FC5992">
              <w:rPr>
                <w:rFonts w:ascii="Arial" w:hAnsi="Arial"/>
                <w:color w:val="000000"/>
                <w:sz w:val="20"/>
                <w:szCs w:val="20"/>
                <w:lang w:val="fr-FR"/>
              </w:rPr>
              <w:lastRenderedPageBreak/>
              <w:t>Gouttes ophtalmiques / auriculaires au chloramphénicol 0,5</w:t>
            </w:r>
            <w:r w:rsidR="00F42F19">
              <w:rPr>
                <w:rFonts w:ascii="Arial" w:hAnsi="Arial"/>
                <w:color w:val="000000"/>
                <w:sz w:val="20"/>
                <w:szCs w:val="20"/>
                <w:lang w:val="fr-FR"/>
              </w:rPr>
              <w:t xml:space="preserve"> </w:t>
            </w:r>
            <w:r w:rsidRPr="00FC5992">
              <w:rPr>
                <w:rFonts w:ascii="Arial" w:hAnsi="Arial"/>
                <w:color w:val="000000"/>
                <w:sz w:val="20"/>
                <w:szCs w:val="20"/>
                <w:lang w:val="fr-FR"/>
              </w:rPr>
              <w:t>%</w:t>
            </w:r>
          </w:p>
        </w:tc>
        <w:tc>
          <w:tcPr>
            <w:tcW w:w="3420" w:type="dxa"/>
          </w:tcPr>
          <w:p w14:paraId="149D3694" w14:textId="77777777" w:rsidR="008A27D9" w:rsidRPr="00FC5992" w:rsidRDefault="008A27D9" w:rsidP="009B5E47">
            <w:pPr>
              <w:spacing w:line="253" w:lineRule="atLeast"/>
              <w:rPr>
                <w:rFonts w:cs="Calibri"/>
                <w:lang w:val="fr-FR"/>
              </w:rPr>
            </w:pPr>
            <w:r w:rsidRPr="00FC5992">
              <w:rPr>
                <w:rFonts w:ascii="Arial" w:hAnsi="Arial"/>
                <w:color w:val="000000"/>
                <w:sz w:val="20"/>
                <w:szCs w:val="20"/>
                <w:lang w:val="fr-FR"/>
              </w:rPr>
              <w:t>Infections oculaires et auriculaires bactériennes</w:t>
            </w:r>
          </w:p>
        </w:tc>
      </w:tr>
      <w:tr w:rsidR="008A27D9" w:rsidRPr="00FC5992" w14:paraId="5BF404C0" w14:textId="77777777">
        <w:tc>
          <w:tcPr>
            <w:tcW w:w="6048" w:type="dxa"/>
          </w:tcPr>
          <w:p w14:paraId="30132C93" w14:textId="21FC517E" w:rsidR="008A27D9" w:rsidRPr="00FC5992" w:rsidRDefault="008A27D9" w:rsidP="009B5E47">
            <w:pPr>
              <w:spacing w:line="253" w:lineRule="atLeast"/>
              <w:rPr>
                <w:rFonts w:cs="Calibri"/>
                <w:lang w:val="fr-FR"/>
              </w:rPr>
            </w:pPr>
            <w:r w:rsidRPr="00FC5992">
              <w:rPr>
                <w:rFonts w:ascii="Arial" w:hAnsi="Arial"/>
                <w:color w:val="000000"/>
                <w:sz w:val="20"/>
                <w:szCs w:val="20"/>
                <w:lang w:val="fr-FR"/>
              </w:rPr>
              <w:t>Pommade ophtalmique à la tétracycline 1</w:t>
            </w:r>
            <w:r w:rsidR="00F42F19">
              <w:rPr>
                <w:rFonts w:ascii="Arial" w:hAnsi="Arial"/>
                <w:color w:val="000000"/>
                <w:sz w:val="20"/>
                <w:szCs w:val="20"/>
                <w:lang w:val="fr-FR"/>
              </w:rPr>
              <w:t xml:space="preserve"> </w:t>
            </w:r>
            <w:r w:rsidRPr="00FC5992">
              <w:rPr>
                <w:rFonts w:ascii="Arial" w:hAnsi="Arial"/>
                <w:color w:val="000000"/>
                <w:sz w:val="20"/>
                <w:szCs w:val="20"/>
                <w:lang w:val="fr-FR"/>
              </w:rPr>
              <w:t>%</w:t>
            </w:r>
          </w:p>
        </w:tc>
        <w:tc>
          <w:tcPr>
            <w:tcW w:w="3420" w:type="dxa"/>
          </w:tcPr>
          <w:p w14:paraId="6AA1CAF5" w14:textId="77777777" w:rsidR="008A27D9" w:rsidRPr="00FC5992" w:rsidRDefault="008A27D9" w:rsidP="009B5E47">
            <w:pPr>
              <w:spacing w:line="253" w:lineRule="atLeast"/>
              <w:rPr>
                <w:rFonts w:cs="Calibri"/>
                <w:lang w:val="fr-FR"/>
              </w:rPr>
            </w:pPr>
            <w:r w:rsidRPr="00FC5992">
              <w:rPr>
                <w:rFonts w:ascii="Arial" w:hAnsi="Arial"/>
                <w:color w:val="000000"/>
                <w:sz w:val="20"/>
                <w:szCs w:val="20"/>
                <w:lang w:val="fr-FR"/>
              </w:rPr>
              <w:t>Infections oculaires bactériennes</w:t>
            </w:r>
          </w:p>
        </w:tc>
      </w:tr>
      <w:tr w:rsidR="008A27D9" w:rsidRPr="00740027" w14:paraId="13F09A48" w14:textId="77777777">
        <w:tc>
          <w:tcPr>
            <w:tcW w:w="6048" w:type="dxa"/>
          </w:tcPr>
          <w:p w14:paraId="3B671B3B" w14:textId="77777777" w:rsidR="008A27D9" w:rsidRPr="00FC5992" w:rsidRDefault="008A27D9" w:rsidP="009B5E47">
            <w:pPr>
              <w:spacing w:line="253" w:lineRule="atLeast"/>
              <w:rPr>
                <w:rFonts w:cs="Calibri"/>
                <w:lang w:val="fr-FR"/>
              </w:rPr>
            </w:pPr>
            <w:r w:rsidRPr="00FC5992">
              <w:rPr>
                <w:rFonts w:ascii="Arial" w:hAnsi="Arial"/>
                <w:color w:val="000000"/>
                <w:sz w:val="20"/>
                <w:szCs w:val="20"/>
                <w:lang w:val="fr-FR"/>
              </w:rPr>
              <w:t>Gouttes ophtalmiques / auriculaires avec combinaison d’antibiotique et stéroïdes</w:t>
            </w:r>
          </w:p>
        </w:tc>
        <w:tc>
          <w:tcPr>
            <w:tcW w:w="3420" w:type="dxa"/>
          </w:tcPr>
          <w:p w14:paraId="7D8C8C55" w14:textId="77777777" w:rsidR="008A27D9" w:rsidRPr="00FC5992" w:rsidRDefault="008A27D9" w:rsidP="009B5E47">
            <w:pPr>
              <w:spacing w:line="253" w:lineRule="atLeast"/>
              <w:rPr>
                <w:rFonts w:cs="Calibri"/>
                <w:lang w:val="fr-FR"/>
              </w:rPr>
            </w:pPr>
            <w:r w:rsidRPr="00FC5992">
              <w:rPr>
                <w:rFonts w:ascii="Arial" w:hAnsi="Arial"/>
                <w:color w:val="000000"/>
                <w:sz w:val="20"/>
                <w:szCs w:val="20"/>
                <w:lang w:val="fr-FR"/>
              </w:rPr>
              <w:t>Maladies des oculaires et auriculaires causées par les allergies avec infection bactérienne</w:t>
            </w:r>
          </w:p>
        </w:tc>
      </w:tr>
      <w:tr w:rsidR="008A27D9" w:rsidRPr="00740027" w14:paraId="7CD30E24" w14:textId="77777777">
        <w:tc>
          <w:tcPr>
            <w:tcW w:w="6048" w:type="dxa"/>
          </w:tcPr>
          <w:p w14:paraId="105B8A4F" w14:textId="77777777" w:rsidR="008A27D9" w:rsidRPr="00FC5992" w:rsidRDefault="008A27D9" w:rsidP="009B5E47">
            <w:pPr>
              <w:spacing w:line="253" w:lineRule="atLeast"/>
              <w:rPr>
                <w:rFonts w:cs="Calibri"/>
                <w:lang w:val="fr-FR"/>
              </w:rPr>
            </w:pPr>
            <w:r w:rsidRPr="00FC5992">
              <w:rPr>
                <w:rFonts w:ascii="Arial" w:hAnsi="Arial"/>
                <w:b/>
                <w:bCs/>
                <w:i/>
                <w:iCs/>
                <w:color w:val="000000"/>
                <w:sz w:val="20"/>
                <w:szCs w:val="20"/>
                <w:lang w:val="fr-FR"/>
              </w:rPr>
              <w:t>Médicaments antianémiques, vitamines et sels minéraux</w:t>
            </w:r>
          </w:p>
        </w:tc>
        <w:tc>
          <w:tcPr>
            <w:tcW w:w="3420" w:type="dxa"/>
          </w:tcPr>
          <w:p w14:paraId="22D5BD7C" w14:textId="77777777" w:rsidR="008A27D9" w:rsidRPr="00FC5992" w:rsidRDefault="008A27D9" w:rsidP="009B5E47">
            <w:pPr>
              <w:spacing w:line="253" w:lineRule="atLeast"/>
              <w:rPr>
                <w:rFonts w:cs="Calibri"/>
                <w:lang w:val="fr-FR"/>
              </w:rPr>
            </w:pPr>
            <w:r w:rsidRPr="00FC5992">
              <w:rPr>
                <w:rFonts w:ascii="Arial" w:hAnsi="Arial"/>
                <w:i/>
                <w:iCs/>
                <w:color w:val="000000"/>
                <w:sz w:val="20"/>
                <w:szCs w:val="20"/>
                <w:lang w:val="fr-FR"/>
              </w:rPr>
              <w:t> </w:t>
            </w:r>
          </w:p>
        </w:tc>
      </w:tr>
      <w:tr w:rsidR="008A27D9" w:rsidRPr="00FC5992" w14:paraId="584E50AC" w14:textId="77777777">
        <w:tc>
          <w:tcPr>
            <w:tcW w:w="6048" w:type="dxa"/>
          </w:tcPr>
          <w:p w14:paraId="47D281F3" w14:textId="08754FE4" w:rsidR="008A27D9" w:rsidRPr="00FC5992" w:rsidRDefault="008A27D9" w:rsidP="009B5E47">
            <w:pPr>
              <w:spacing w:line="253" w:lineRule="atLeast"/>
              <w:rPr>
                <w:rFonts w:cs="Calibri"/>
                <w:lang w:val="fr-FR"/>
              </w:rPr>
            </w:pPr>
            <w:r w:rsidRPr="00FC5992">
              <w:rPr>
                <w:rFonts w:ascii="Arial" w:hAnsi="Arial"/>
                <w:color w:val="000000"/>
                <w:sz w:val="20"/>
                <w:szCs w:val="20"/>
                <w:lang w:val="fr-FR"/>
              </w:rPr>
              <w:t>Comprimé</w:t>
            </w:r>
            <w:r w:rsidR="00E43F60">
              <w:rPr>
                <w:rFonts w:ascii="Arial" w:hAnsi="Arial"/>
                <w:color w:val="000000"/>
                <w:sz w:val="20"/>
                <w:szCs w:val="20"/>
                <w:lang w:val="fr-FR"/>
              </w:rPr>
              <w:t>s</w:t>
            </w:r>
            <w:r w:rsidRPr="00FC5992">
              <w:rPr>
                <w:rFonts w:ascii="Arial" w:hAnsi="Arial"/>
                <w:color w:val="000000"/>
                <w:sz w:val="20"/>
                <w:szCs w:val="20"/>
                <w:lang w:val="fr-FR"/>
              </w:rPr>
              <w:t xml:space="preserve"> de sel ferreux 60 mg</w:t>
            </w:r>
          </w:p>
        </w:tc>
        <w:tc>
          <w:tcPr>
            <w:tcW w:w="3420" w:type="dxa"/>
          </w:tcPr>
          <w:p w14:paraId="71D01F51" w14:textId="77777777" w:rsidR="008A27D9" w:rsidRPr="00FC5992" w:rsidRDefault="008A27D9" w:rsidP="009B5E47">
            <w:pPr>
              <w:spacing w:line="253" w:lineRule="atLeast"/>
              <w:rPr>
                <w:rFonts w:cs="Calibri"/>
                <w:lang w:val="fr-FR"/>
              </w:rPr>
            </w:pPr>
            <w:r w:rsidRPr="00FC5992">
              <w:rPr>
                <w:rFonts w:ascii="Arial" w:hAnsi="Arial"/>
                <w:color w:val="000000"/>
                <w:sz w:val="20"/>
                <w:szCs w:val="20"/>
                <w:lang w:val="fr-FR"/>
              </w:rPr>
              <w:t>Anémie</w:t>
            </w:r>
          </w:p>
        </w:tc>
      </w:tr>
      <w:tr w:rsidR="008A27D9" w:rsidRPr="00FC5992" w14:paraId="08CB0D1E" w14:textId="77777777">
        <w:tc>
          <w:tcPr>
            <w:tcW w:w="6048" w:type="dxa"/>
          </w:tcPr>
          <w:p w14:paraId="4F79C634" w14:textId="1786A071" w:rsidR="008A27D9" w:rsidRPr="00FC5992" w:rsidRDefault="008A27D9" w:rsidP="009B5E47">
            <w:pPr>
              <w:spacing w:line="253" w:lineRule="atLeast"/>
              <w:rPr>
                <w:rFonts w:cs="Calibri"/>
                <w:lang w:val="fr-FR"/>
              </w:rPr>
            </w:pPr>
            <w:r w:rsidRPr="00FC5992">
              <w:rPr>
                <w:rFonts w:ascii="Arial" w:hAnsi="Arial"/>
                <w:color w:val="000000"/>
                <w:sz w:val="20"/>
                <w:szCs w:val="20"/>
                <w:lang w:val="fr-FR"/>
              </w:rPr>
              <w:t>Comprimé</w:t>
            </w:r>
            <w:r w:rsidR="00E43F60">
              <w:rPr>
                <w:rFonts w:ascii="Arial" w:hAnsi="Arial"/>
                <w:color w:val="000000"/>
                <w:sz w:val="20"/>
                <w:szCs w:val="20"/>
                <w:lang w:val="fr-FR"/>
              </w:rPr>
              <w:t>s</w:t>
            </w:r>
            <w:r w:rsidRPr="00FC5992">
              <w:rPr>
                <w:rFonts w:ascii="Arial" w:hAnsi="Arial"/>
                <w:color w:val="000000"/>
                <w:sz w:val="20"/>
                <w:szCs w:val="20"/>
                <w:lang w:val="fr-FR"/>
              </w:rPr>
              <w:t xml:space="preserve"> d’acide folique 5 mg</w:t>
            </w:r>
          </w:p>
        </w:tc>
        <w:tc>
          <w:tcPr>
            <w:tcW w:w="3420" w:type="dxa"/>
          </w:tcPr>
          <w:p w14:paraId="0DB58C10" w14:textId="77777777" w:rsidR="008A27D9" w:rsidRPr="00FC5992" w:rsidRDefault="008A27D9" w:rsidP="009B5E47">
            <w:pPr>
              <w:spacing w:line="253" w:lineRule="atLeast"/>
              <w:rPr>
                <w:rFonts w:cs="Calibri"/>
                <w:lang w:val="fr-FR"/>
              </w:rPr>
            </w:pPr>
            <w:r w:rsidRPr="00FC5992">
              <w:rPr>
                <w:rFonts w:ascii="Arial" w:hAnsi="Arial"/>
                <w:color w:val="000000"/>
                <w:sz w:val="20"/>
                <w:szCs w:val="20"/>
                <w:lang w:val="fr-FR"/>
              </w:rPr>
              <w:t>Anémie</w:t>
            </w:r>
          </w:p>
        </w:tc>
      </w:tr>
      <w:tr w:rsidR="008A27D9" w:rsidRPr="00FC5992" w14:paraId="4E8F7699" w14:textId="77777777">
        <w:tc>
          <w:tcPr>
            <w:tcW w:w="6048" w:type="dxa"/>
          </w:tcPr>
          <w:p w14:paraId="70C3006D" w14:textId="460F7337" w:rsidR="008A27D9" w:rsidRPr="00FC5992" w:rsidRDefault="008A27D9" w:rsidP="009B5E47">
            <w:pPr>
              <w:spacing w:line="253" w:lineRule="atLeast"/>
              <w:rPr>
                <w:rFonts w:cs="Calibri"/>
                <w:lang w:val="fr-FR"/>
              </w:rPr>
            </w:pPr>
            <w:r w:rsidRPr="00FC5992">
              <w:rPr>
                <w:rFonts w:ascii="Arial" w:hAnsi="Arial"/>
                <w:color w:val="000000"/>
                <w:sz w:val="20"/>
                <w:szCs w:val="20"/>
                <w:lang w:val="fr-FR"/>
              </w:rPr>
              <w:t xml:space="preserve">Acide ferreux / folique 200 mg / 0,5 mg </w:t>
            </w:r>
            <w:r w:rsidR="00622601" w:rsidRPr="00FC5992">
              <w:rPr>
                <w:rFonts w:ascii="Arial" w:hAnsi="Arial"/>
                <w:color w:val="000000"/>
                <w:sz w:val="20"/>
                <w:szCs w:val="20"/>
                <w:lang w:val="fr-FR"/>
              </w:rPr>
              <w:t>et 100</w:t>
            </w:r>
            <w:r w:rsidRPr="00FC5992">
              <w:rPr>
                <w:rFonts w:ascii="Arial" w:hAnsi="Arial"/>
                <w:color w:val="000000"/>
                <w:sz w:val="20"/>
                <w:szCs w:val="20"/>
                <w:lang w:val="fr-FR"/>
              </w:rPr>
              <w:t xml:space="preserve"> mg / 0,5 mg</w:t>
            </w:r>
          </w:p>
        </w:tc>
        <w:tc>
          <w:tcPr>
            <w:tcW w:w="3420" w:type="dxa"/>
          </w:tcPr>
          <w:p w14:paraId="03F44F36" w14:textId="77777777" w:rsidR="008A27D9" w:rsidRPr="00FC5992" w:rsidRDefault="008A27D9" w:rsidP="009B5E47">
            <w:pPr>
              <w:spacing w:line="253" w:lineRule="atLeast"/>
              <w:rPr>
                <w:rFonts w:cs="Calibri"/>
                <w:lang w:val="fr-FR"/>
              </w:rPr>
            </w:pPr>
            <w:r w:rsidRPr="00FC5992">
              <w:rPr>
                <w:rFonts w:ascii="Arial" w:hAnsi="Arial"/>
                <w:color w:val="000000"/>
                <w:sz w:val="20"/>
                <w:szCs w:val="20"/>
                <w:lang w:val="fr-FR"/>
              </w:rPr>
              <w:t>Anémie</w:t>
            </w:r>
          </w:p>
        </w:tc>
      </w:tr>
      <w:tr w:rsidR="008A27D9" w:rsidRPr="00FC5992" w14:paraId="3D761DDE" w14:textId="77777777">
        <w:tc>
          <w:tcPr>
            <w:tcW w:w="6048" w:type="dxa"/>
          </w:tcPr>
          <w:p w14:paraId="70C5BD52" w14:textId="77777777" w:rsidR="008A27D9" w:rsidRPr="00FC5992" w:rsidRDefault="008A27D9" w:rsidP="009B5E47">
            <w:pPr>
              <w:spacing w:line="253" w:lineRule="atLeast"/>
              <w:rPr>
                <w:rFonts w:cs="Calibri"/>
                <w:lang w:val="fr-FR"/>
              </w:rPr>
            </w:pPr>
            <w:r w:rsidRPr="00FC5992">
              <w:rPr>
                <w:rFonts w:ascii="Arial" w:hAnsi="Arial"/>
                <w:color w:val="000000"/>
                <w:sz w:val="20"/>
                <w:szCs w:val="20"/>
                <w:lang w:val="fr-FR"/>
              </w:rPr>
              <w:t>Multivitamines en comprimés et suspensions</w:t>
            </w:r>
          </w:p>
        </w:tc>
        <w:tc>
          <w:tcPr>
            <w:tcW w:w="3420" w:type="dxa"/>
          </w:tcPr>
          <w:p w14:paraId="6CFCE8A6" w14:textId="77777777" w:rsidR="008A27D9" w:rsidRPr="00FC5992" w:rsidRDefault="008A27D9" w:rsidP="009B5E47">
            <w:pPr>
              <w:spacing w:line="253" w:lineRule="atLeast"/>
              <w:rPr>
                <w:rFonts w:cs="Calibri"/>
                <w:lang w:val="fr-FR"/>
              </w:rPr>
            </w:pPr>
            <w:r w:rsidRPr="00FC5992">
              <w:rPr>
                <w:rFonts w:ascii="Arial" w:hAnsi="Arial"/>
                <w:color w:val="000000"/>
                <w:sz w:val="20"/>
                <w:szCs w:val="20"/>
                <w:lang w:val="fr-FR"/>
              </w:rPr>
              <w:t>Compléments alimentaires</w:t>
            </w:r>
          </w:p>
        </w:tc>
      </w:tr>
      <w:tr w:rsidR="008A27D9" w:rsidRPr="00FC5992" w14:paraId="6E39833C" w14:textId="77777777">
        <w:tc>
          <w:tcPr>
            <w:tcW w:w="6048" w:type="dxa"/>
          </w:tcPr>
          <w:p w14:paraId="7764A756" w14:textId="72D44B14" w:rsidR="008A27D9" w:rsidRPr="00FC5992" w:rsidRDefault="00E43F60" w:rsidP="009B5E47">
            <w:pPr>
              <w:spacing w:line="253" w:lineRule="atLeast"/>
              <w:rPr>
                <w:rFonts w:cs="Calibri"/>
                <w:lang w:val="fr-FR"/>
              </w:rPr>
            </w:pPr>
            <w:r>
              <w:rPr>
                <w:rFonts w:ascii="Arial" w:hAnsi="Arial"/>
                <w:color w:val="000000"/>
                <w:sz w:val="20"/>
                <w:szCs w:val="20"/>
                <w:lang w:val="fr-FR"/>
              </w:rPr>
              <w:t>Gélules</w:t>
            </w:r>
            <w:r w:rsidR="008A27D9" w:rsidRPr="00FC5992">
              <w:rPr>
                <w:rFonts w:ascii="Arial" w:hAnsi="Arial"/>
                <w:color w:val="000000"/>
                <w:sz w:val="20"/>
                <w:szCs w:val="20"/>
                <w:lang w:val="fr-FR"/>
              </w:rPr>
              <w:t xml:space="preserve"> de vitamine A</w:t>
            </w:r>
          </w:p>
        </w:tc>
        <w:tc>
          <w:tcPr>
            <w:tcW w:w="3420" w:type="dxa"/>
          </w:tcPr>
          <w:p w14:paraId="6B747857" w14:textId="77777777" w:rsidR="008A27D9" w:rsidRPr="00FC5992" w:rsidRDefault="008A27D9" w:rsidP="009B5E47">
            <w:pPr>
              <w:spacing w:line="253" w:lineRule="atLeast"/>
              <w:rPr>
                <w:rFonts w:cs="Calibri"/>
                <w:lang w:val="fr-FR"/>
              </w:rPr>
            </w:pPr>
            <w:r w:rsidRPr="00FC5992">
              <w:rPr>
                <w:rFonts w:ascii="Arial" w:hAnsi="Arial"/>
                <w:color w:val="000000"/>
                <w:sz w:val="20"/>
                <w:szCs w:val="20"/>
                <w:lang w:val="fr-FR"/>
              </w:rPr>
              <w:t>Complément alimentaire</w:t>
            </w:r>
          </w:p>
        </w:tc>
      </w:tr>
      <w:tr w:rsidR="008A27D9" w:rsidRPr="00FC5992" w14:paraId="41FD93AD" w14:textId="77777777">
        <w:tc>
          <w:tcPr>
            <w:tcW w:w="6048" w:type="dxa"/>
          </w:tcPr>
          <w:p w14:paraId="2F6C88B6" w14:textId="22C5D4E3" w:rsidR="008A27D9" w:rsidRPr="00FC5992" w:rsidRDefault="008A27D9" w:rsidP="009B5E47">
            <w:pPr>
              <w:spacing w:line="253" w:lineRule="atLeast"/>
              <w:rPr>
                <w:rFonts w:cs="Calibri"/>
                <w:lang w:val="fr-FR"/>
              </w:rPr>
            </w:pPr>
            <w:r w:rsidRPr="00FC5992">
              <w:rPr>
                <w:rFonts w:ascii="Arial" w:hAnsi="Arial"/>
                <w:color w:val="000000"/>
                <w:sz w:val="20"/>
                <w:szCs w:val="20"/>
                <w:lang w:val="fr-FR"/>
              </w:rPr>
              <w:t>Comprimé</w:t>
            </w:r>
            <w:r w:rsidR="00E43F60">
              <w:rPr>
                <w:rFonts w:ascii="Arial" w:hAnsi="Arial"/>
                <w:color w:val="000000"/>
                <w:sz w:val="20"/>
                <w:szCs w:val="20"/>
                <w:lang w:val="fr-FR"/>
              </w:rPr>
              <w:t>s</w:t>
            </w:r>
            <w:r w:rsidRPr="00FC5992">
              <w:rPr>
                <w:rFonts w:ascii="Arial" w:hAnsi="Arial"/>
                <w:color w:val="000000"/>
                <w:sz w:val="20"/>
                <w:szCs w:val="20"/>
                <w:lang w:val="fr-FR"/>
              </w:rPr>
              <w:t xml:space="preserve"> de vitamine C 100 mg</w:t>
            </w:r>
          </w:p>
        </w:tc>
        <w:tc>
          <w:tcPr>
            <w:tcW w:w="3420" w:type="dxa"/>
          </w:tcPr>
          <w:p w14:paraId="71C587F4" w14:textId="77777777" w:rsidR="008A27D9" w:rsidRPr="00FC5992" w:rsidRDefault="008A27D9" w:rsidP="009B5E47">
            <w:pPr>
              <w:spacing w:line="253" w:lineRule="atLeast"/>
              <w:rPr>
                <w:rFonts w:cs="Calibri"/>
                <w:lang w:val="fr-FR"/>
              </w:rPr>
            </w:pPr>
            <w:r w:rsidRPr="00FC5992">
              <w:rPr>
                <w:rFonts w:ascii="Arial" w:hAnsi="Arial"/>
                <w:color w:val="000000"/>
                <w:sz w:val="20"/>
                <w:szCs w:val="20"/>
                <w:lang w:val="fr-FR"/>
              </w:rPr>
              <w:t>Complément alimentaire (simple rhume)</w:t>
            </w:r>
          </w:p>
        </w:tc>
      </w:tr>
      <w:tr w:rsidR="008A27D9" w:rsidRPr="00FC5992" w14:paraId="49F8B480" w14:textId="77777777">
        <w:tc>
          <w:tcPr>
            <w:tcW w:w="6048" w:type="dxa"/>
          </w:tcPr>
          <w:p w14:paraId="38172D63" w14:textId="7DFC6C0C" w:rsidR="008A27D9" w:rsidRPr="00FC5992" w:rsidRDefault="00E43F60" w:rsidP="009B5E47">
            <w:pPr>
              <w:spacing w:line="253" w:lineRule="atLeast"/>
              <w:rPr>
                <w:rFonts w:cs="Calibri"/>
                <w:lang w:val="fr-FR"/>
              </w:rPr>
            </w:pPr>
            <w:r>
              <w:rPr>
                <w:rFonts w:ascii="Arial" w:hAnsi="Arial"/>
                <w:b/>
                <w:bCs/>
                <w:i/>
                <w:iCs/>
                <w:color w:val="000000"/>
                <w:sz w:val="20"/>
                <w:szCs w:val="20"/>
                <w:lang w:val="fr-FR"/>
              </w:rPr>
              <w:t>Diagnostic</w:t>
            </w:r>
            <w:r w:rsidR="008A27D9" w:rsidRPr="00FC5992">
              <w:rPr>
                <w:rFonts w:ascii="Arial" w:hAnsi="Arial"/>
                <w:b/>
                <w:bCs/>
                <w:i/>
                <w:iCs/>
                <w:color w:val="000000"/>
                <w:sz w:val="20"/>
                <w:szCs w:val="20"/>
                <w:lang w:val="fr-FR"/>
              </w:rPr>
              <w:t>s</w:t>
            </w:r>
          </w:p>
        </w:tc>
        <w:tc>
          <w:tcPr>
            <w:tcW w:w="3420" w:type="dxa"/>
          </w:tcPr>
          <w:p w14:paraId="6C350B20" w14:textId="77777777" w:rsidR="008A27D9" w:rsidRPr="00FC5992" w:rsidRDefault="008A27D9" w:rsidP="009B5E47">
            <w:pPr>
              <w:spacing w:line="253" w:lineRule="atLeast"/>
              <w:rPr>
                <w:rFonts w:cs="Calibri"/>
                <w:lang w:val="fr-FR"/>
              </w:rPr>
            </w:pPr>
            <w:r w:rsidRPr="00FC5992">
              <w:rPr>
                <w:rFonts w:ascii="Arial" w:hAnsi="Arial"/>
                <w:b/>
                <w:bCs/>
                <w:color w:val="000000"/>
                <w:sz w:val="20"/>
                <w:szCs w:val="20"/>
                <w:lang w:val="fr-FR"/>
              </w:rPr>
              <w:t> </w:t>
            </w:r>
          </w:p>
        </w:tc>
      </w:tr>
      <w:tr w:rsidR="008A27D9" w:rsidRPr="00740027" w14:paraId="5AABDF35" w14:textId="77777777">
        <w:tc>
          <w:tcPr>
            <w:tcW w:w="6048" w:type="dxa"/>
          </w:tcPr>
          <w:p w14:paraId="65315F4D" w14:textId="77777777" w:rsidR="008A27D9" w:rsidRPr="00FC5992" w:rsidRDefault="008A27D9" w:rsidP="009B5E47">
            <w:pPr>
              <w:spacing w:line="253" w:lineRule="atLeast"/>
              <w:rPr>
                <w:rFonts w:cs="Calibri"/>
                <w:lang w:val="fr-FR"/>
              </w:rPr>
            </w:pPr>
            <w:r w:rsidRPr="00FC5992">
              <w:rPr>
                <w:rFonts w:ascii="Arial" w:hAnsi="Arial"/>
                <w:color w:val="000000"/>
                <w:sz w:val="20"/>
                <w:szCs w:val="20"/>
                <w:lang w:val="fr-FR"/>
              </w:rPr>
              <w:t>Tests de diagnostic rapides</w:t>
            </w:r>
          </w:p>
        </w:tc>
        <w:tc>
          <w:tcPr>
            <w:tcW w:w="3420" w:type="dxa"/>
          </w:tcPr>
          <w:p w14:paraId="3221EDC8" w14:textId="77777777" w:rsidR="008A27D9" w:rsidRPr="00FC5992" w:rsidRDefault="008A27D9" w:rsidP="009B5E47">
            <w:pPr>
              <w:spacing w:line="253" w:lineRule="atLeast"/>
              <w:rPr>
                <w:rFonts w:cs="Calibri"/>
                <w:lang w:val="fr-FR"/>
              </w:rPr>
            </w:pPr>
            <w:r w:rsidRPr="00FC5992">
              <w:rPr>
                <w:rFonts w:ascii="Arial" w:hAnsi="Arial"/>
                <w:color w:val="000000"/>
                <w:sz w:val="20"/>
                <w:szCs w:val="20"/>
                <w:lang w:val="fr-FR"/>
              </w:rPr>
              <w:t>Test de dépistage du paludisme</w:t>
            </w:r>
          </w:p>
        </w:tc>
      </w:tr>
    </w:tbl>
    <w:p w14:paraId="0E9ECE05" w14:textId="77777777" w:rsidR="00C303D6" w:rsidRPr="00FC5992" w:rsidRDefault="00C303D6" w:rsidP="003226AE">
      <w:pPr>
        <w:spacing w:line="360" w:lineRule="auto"/>
        <w:jc w:val="both"/>
        <w:rPr>
          <w:rFonts w:ascii="Arial" w:hAnsi="Arial" w:cs="Arial"/>
          <w:color w:val="000000"/>
          <w:sz w:val="20"/>
          <w:szCs w:val="20"/>
          <w:lang w:val="fr-FR"/>
        </w:rPr>
      </w:pPr>
    </w:p>
    <w:p w14:paraId="7D526084" w14:textId="77777777" w:rsidR="00DB5BC8" w:rsidRPr="00FC5992" w:rsidRDefault="00DB5BC8" w:rsidP="00DB5BC8">
      <w:pPr>
        <w:pStyle w:val="Heading1"/>
        <w:pBdr>
          <w:bottom w:val="thickThinSmallGap" w:sz="12" w:space="1" w:color="632423" w:themeColor="accent2" w:themeShade="80"/>
        </w:pBdr>
        <w:shd w:val="clear" w:color="auto" w:fill="FFFFFF" w:themeFill="background1"/>
        <w:spacing w:before="480" w:after="240" w:line="360" w:lineRule="auto"/>
        <w:rPr>
          <w:b/>
          <w:lang w:val="fr-FR"/>
        </w:rPr>
      </w:pPr>
    </w:p>
    <w:p w14:paraId="5C4DABD3" w14:textId="77777777" w:rsidR="00DB5BC8" w:rsidRPr="00FC5992" w:rsidRDefault="00DB5BC8" w:rsidP="00DB5BC8">
      <w:pPr>
        <w:pStyle w:val="Heading1"/>
        <w:pBdr>
          <w:bottom w:val="thickThinSmallGap" w:sz="12" w:space="1" w:color="632423" w:themeColor="accent2" w:themeShade="80"/>
        </w:pBdr>
        <w:shd w:val="clear" w:color="auto" w:fill="FFFFFF" w:themeFill="background1"/>
        <w:spacing w:before="480" w:after="240" w:line="360" w:lineRule="auto"/>
        <w:rPr>
          <w:b/>
          <w:lang w:val="fr-FR"/>
        </w:rPr>
      </w:pPr>
    </w:p>
    <w:p w14:paraId="2AC5B1DE" w14:textId="77777777" w:rsidR="00DB5BC8" w:rsidRPr="00FC5992" w:rsidRDefault="00DB5BC8" w:rsidP="00DB5BC8">
      <w:pPr>
        <w:pStyle w:val="Heading1"/>
        <w:pBdr>
          <w:bottom w:val="thickThinSmallGap" w:sz="12" w:space="1" w:color="632423" w:themeColor="accent2" w:themeShade="80"/>
        </w:pBdr>
        <w:shd w:val="clear" w:color="auto" w:fill="FFFFFF" w:themeFill="background1"/>
        <w:spacing w:before="480" w:after="240" w:line="360" w:lineRule="auto"/>
        <w:rPr>
          <w:b/>
          <w:lang w:val="fr-FR"/>
        </w:rPr>
      </w:pPr>
    </w:p>
    <w:p w14:paraId="7D4560EB" w14:textId="77777777" w:rsidR="00DB5BC8" w:rsidRPr="00FC5992" w:rsidRDefault="00DB5BC8" w:rsidP="00DB5BC8">
      <w:pPr>
        <w:pStyle w:val="Heading1"/>
        <w:pBdr>
          <w:bottom w:val="thickThinSmallGap" w:sz="12" w:space="1" w:color="632423" w:themeColor="accent2" w:themeShade="80"/>
        </w:pBdr>
        <w:shd w:val="clear" w:color="auto" w:fill="FFFFFF" w:themeFill="background1"/>
        <w:spacing w:before="480" w:after="240" w:line="360" w:lineRule="auto"/>
        <w:rPr>
          <w:b/>
          <w:lang w:val="fr-FR"/>
        </w:rPr>
      </w:pPr>
    </w:p>
    <w:p w14:paraId="69A41E51" w14:textId="77777777" w:rsidR="00DB5BC8" w:rsidRPr="00FC5992" w:rsidRDefault="00DB5BC8" w:rsidP="00DB5BC8">
      <w:pPr>
        <w:pStyle w:val="Heading1"/>
        <w:pBdr>
          <w:bottom w:val="thickThinSmallGap" w:sz="12" w:space="1" w:color="632423" w:themeColor="accent2" w:themeShade="80"/>
        </w:pBdr>
        <w:shd w:val="clear" w:color="auto" w:fill="FFFFFF" w:themeFill="background1"/>
        <w:spacing w:before="480" w:after="240" w:line="360" w:lineRule="auto"/>
        <w:rPr>
          <w:b/>
          <w:lang w:val="fr-FR"/>
        </w:rPr>
      </w:pPr>
    </w:p>
    <w:p w14:paraId="582BE882" w14:textId="77777777" w:rsidR="00DB5BC8" w:rsidRPr="00FC5992" w:rsidRDefault="00DB5BC8" w:rsidP="00DB5BC8">
      <w:pPr>
        <w:pStyle w:val="Heading1"/>
        <w:pBdr>
          <w:bottom w:val="thickThinSmallGap" w:sz="12" w:space="1" w:color="632423" w:themeColor="accent2" w:themeShade="80"/>
        </w:pBdr>
        <w:shd w:val="clear" w:color="auto" w:fill="FFFFFF" w:themeFill="background1"/>
        <w:spacing w:before="480" w:after="240" w:line="360" w:lineRule="auto"/>
        <w:rPr>
          <w:b/>
          <w:lang w:val="fr-FR"/>
        </w:rPr>
      </w:pPr>
    </w:p>
    <w:p w14:paraId="2783B053" w14:textId="77777777" w:rsidR="00915738" w:rsidRPr="00FC5992" w:rsidRDefault="00915738" w:rsidP="00DB5BC8">
      <w:pPr>
        <w:pStyle w:val="Heading1"/>
        <w:pBdr>
          <w:bottom w:val="thickThinSmallGap" w:sz="12" w:space="1" w:color="632423" w:themeColor="accent2" w:themeShade="80"/>
        </w:pBdr>
        <w:shd w:val="clear" w:color="auto" w:fill="FFFFFF" w:themeFill="background1"/>
        <w:spacing w:before="480" w:after="240" w:line="360" w:lineRule="auto"/>
        <w:rPr>
          <w:b/>
          <w:lang w:val="fr-FR"/>
        </w:rPr>
      </w:pPr>
      <w:bookmarkStart w:id="25" w:name="_Toc6629480"/>
      <w:r w:rsidRPr="00FC5992">
        <w:rPr>
          <w:b/>
          <w:lang w:val="fr-FR"/>
        </w:rPr>
        <w:t>M</w:t>
      </w:r>
      <w:r w:rsidR="00C303D6" w:rsidRPr="00FC5992">
        <w:rPr>
          <w:b/>
          <w:lang w:val="fr-FR"/>
        </w:rPr>
        <w:t>ODULE 2</w:t>
      </w:r>
      <w:r w:rsidR="000756A9" w:rsidRPr="00FC5992">
        <w:rPr>
          <w:b/>
          <w:lang w:val="fr-FR"/>
        </w:rPr>
        <w:t xml:space="preserve"> </w:t>
      </w:r>
      <w:r w:rsidR="00C303D6" w:rsidRPr="00FC5992">
        <w:rPr>
          <w:b/>
          <w:lang w:val="fr-FR"/>
        </w:rPr>
        <w:t xml:space="preserve">: </w:t>
      </w:r>
      <w:r w:rsidR="000756A9" w:rsidRPr="00FC5992">
        <w:rPr>
          <w:b/>
          <w:lang w:val="fr-FR"/>
        </w:rPr>
        <w:t xml:space="preserve">GESTION DES </w:t>
      </w:r>
      <w:r w:rsidR="00A80F74" w:rsidRPr="00FC5992">
        <w:rPr>
          <w:b/>
          <w:lang w:val="fr-FR"/>
        </w:rPr>
        <w:t>MÉDICAMENT</w:t>
      </w:r>
      <w:r w:rsidR="00D3398F" w:rsidRPr="00FC5992">
        <w:rPr>
          <w:b/>
          <w:lang w:val="fr-FR"/>
        </w:rPr>
        <w:t>S</w:t>
      </w:r>
      <w:bookmarkEnd w:id="25"/>
    </w:p>
    <w:p w14:paraId="0210259D" w14:textId="77777777" w:rsidR="00915738" w:rsidRPr="00FC5992" w:rsidRDefault="00915738" w:rsidP="003226AE">
      <w:pPr>
        <w:spacing w:line="360" w:lineRule="auto"/>
        <w:rPr>
          <w:lang w:val="fr-FR"/>
        </w:rPr>
      </w:pPr>
    </w:p>
    <w:p w14:paraId="407FBA1F" w14:textId="77777777" w:rsidR="00915738" w:rsidRPr="00FC5992" w:rsidRDefault="00915738" w:rsidP="003226AE">
      <w:pPr>
        <w:spacing w:line="360" w:lineRule="auto"/>
        <w:rPr>
          <w:lang w:val="fr-FR"/>
        </w:rPr>
      </w:pPr>
    </w:p>
    <w:p w14:paraId="7F14190B" w14:textId="77777777" w:rsidR="00915738" w:rsidRPr="00FC5992" w:rsidRDefault="00915738" w:rsidP="003226AE">
      <w:pPr>
        <w:spacing w:line="360" w:lineRule="auto"/>
        <w:rPr>
          <w:lang w:val="fr-FR"/>
        </w:rPr>
      </w:pPr>
    </w:p>
    <w:p w14:paraId="4111AD69" w14:textId="77777777" w:rsidR="00915738" w:rsidRPr="00FC5992" w:rsidRDefault="00915738" w:rsidP="003226AE">
      <w:pPr>
        <w:spacing w:line="360" w:lineRule="auto"/>
        <w:rPr>
          <w:rFonts w:eastAsia="+mj-ea"/>
          <w:caps/>
          <w:color w:val="632423"/>
          <w:spacing w:val="15"/>
          <w:sz w:val="24"/>
          <w:szCs w:val="24"/>
          <w:lang w:val="fr-FR"/>
        </w:rPr>
      </w:pPr>
      <w:r w:rsidRPr="00FC5992">
        <w:rPr>
          <w:rFonts w:eastAsia="+mj-ea"/>
          <w:lang w:val="fr-FR"/>
        </w:rPr>
        <w:br w:type="page"/>
      </w:r>
    </w:p>
    <w:p w14:paraId="5E367D12" w14:textId="65301233" w:rsidR="00C303D6" w:rsidRPr="00FC5992" w:rsidRDefault="00560C39" w:rsidP="003226AE">
      <w:pPr>
        <w:pStyle w:val="Heading2"/>
        <w:spacing w:line="360" w:lineRule="auto"/>
        <w:rPr>
          <w:b/>
          <w:lang w:val="fr-FR"/>
        </w:rPr>
      </w:pPr>
      <w:bookmarkStart w:id="26" w:name="_Toc6629481"/>
      <w:r w:rsidRPr="00FC5992">
        <w:rPr>
          <w:rFonts w:eastAsia="+mj-ea"/>
          <w:b/>
          <w:lang w:val="fr-FR"/>
        </w:rPr>
        <w:lastRenderedPageBreak/>
        <w:t>SESSION</w:t>
      </w:r>
      <w:r w:rsidR="000D5977" w:rsidRPr="00FC5992">
        <w:rPr>
          <w:rFonts w:eastAsia="+mj-ea"/>
          <w:b/>
          <w:lang w:val="fr-FR"/>
        </w:rPr>
        <w:t xml:space="preserve"> </w:t>
      </w:r>
      <w:r w:rsidR="000756A9" w:rsidRPr="00FC5992">
        <w:rPr>
          <w:rFonts w:eastAsia="+mj-ea"/>
          <w:b/>
          <w:lang w:val="fr-FR"/>
        </w:rPr>
        <w:t>UN :</w:t>
      </w:r>
      <w:r w:rsidR="00C303D6" w:rsidRPr="00FC5992">
        <w:rPr>
          <w:rFonts w:eastAsia="+mj-ea"/>
          <w:b/>
          <w:lang w:val="fr-FR"/>
        </w:rPr>
        <w:t xml:space="preserve"> </w:t>
      </w:r>
      <w:r w:rsidR="008F2C14" w:rsidRPr="00FC5992">
        <w:rPr>
          <w:rFonts w:eastAsia="+mj-ea"/>
          <w:b/>
          <w:lang w:val="fr-FR"/>
        </w:rPr>
        <w:t>LES PRINCIPES DE BASE DE LA GESTION DES MÉDICAMENTS</w:t>
      </w:r>
      <w:bookmarkEnd w:id="26"/>
      <w:r w:rsidRPr="00FC5992">
        <w:rPr>
          <w:rFonts w:eastAsia="+mj-ea"/>
          <w:b/>
          <w:lang w:val="fr-FR"/>
        </w:rPr>
        <w:t xml:space="preserve"> </w:t>
      </w:r>
    </w:p>
    <w:p w14:paraId="6B68F2E7" w14:textId="77777777" w:rsidR="00C303D6" w:rsidRPr="00FC5992" w:rsidRDefault="00C303D6" w:rsidP="003226AE">
      <w:pPr>
        <w:spacing w:after="0" w:line="360" w:lineRule="auto"/>
        <w:rPr>
          <w:rFonts w:asciiTheme="majorHAnsi" w:eastAsia="+mn-ea" w:hAnsiTheme="majorHAnsi"/>
          <w:color w:val="000000"/>
          <w:sz w:val="24"/>
          <w:szCs w:val="24"/>
          <w:highlight w:val="yellow"/>
          <w:lang w:val="fr-FR"/>
        </w:rPr>
      </w:pPr>
    </w:p>
    <w:p w14:paraId="343B802E" w14:textId="77777777" w:rsidR="00C303D6" w:rsidRPr="00FC5992" w:rsidRDefault="000756A9" w:rsidP="003226AE">
      <w:pPr>
        <w:spacing w:line="360" w:lineRule="auto"/>
        <w:rPr>
          <w:rFonts w:ascii="Times New Roman" w:hAnsi="Times New Roman"/>
          <w:color w:val="000000"/>
          <w:sz w:val="24"/>
          <w:szCs w:val="24"/>
          <w:lang w:val="fr-FR"/>
        </w:rPr>
      </w:pPr>
      <w:r w:rsidRPr="00FC5992">
        <w:rPr>
          <w:rFonts w:ascii="Times New Roman" w:hAnsi="Times New Roman"/>
          <w:color w:val="000000"/>
          <w:sz w:val="24"/>
          <w:szCs w:val="24"/>
          <w:lang w:val="fr-FR"/>
        </w:rPr>
        <w:t>La gestion des m</w:t>
      </w:r>
      <w:r w:rsidR="00A80F74" w:rsidRPr="00FC5992">
        <w:rPr>
          <w:rFonts w:ascii="Times New Roman" w:hAnsi="Times New Roman"/>
          <w:color w:val="000000"/>
          <w:sz w:val="24"/>
          <w:szCs w:val="24"/>
          <w:lang w:val="fr-FR"/>
        </w:rPr>
        <w:t>édicament</w:t>
      </w:r>
      <w:r w:rsidR="00C303D6" w:rsidRPr="00FC5992">
        <w:rPr>
          <w:rFonts w:ascii="Times New Roman" w:hAnsi="Times New Roman"/>
          <w:color w:val="000000"/>
          <w:sz w:val="24"/>
          <w:szCs w:val="24"/>
          <w:lang w:val="fr-FR"/>
        </w:rPr>
        <w:t xml:space="preserve">s </w:t>
      </w:r>
      <w:r w:rsidRPr="00FC5992">
        <w:rPr>
          <w:rFonts w:ascii="Times New Roman" w:hAnsi="Times New Roman"/>
          <w:color w:val="000000"/>
          <w:sz w:val="24"/>
          <w:szCs w:val="24"/>
          <w:lang w:val="fr-FR"/>
        </w:rPr>
        <w:t>comprend une série de procé</w:t>
      </w:r>
      <w:r w:rsidR="00C303D6" w:rsidRPr="00FC5992">
        <w:rPr>
          <w:rFonts w:ascii="Times New Roman" w:hAnsi="Times New Roman"/>
          <w:color w:val="000000"/>
          <w:sz w:val="24"/>
          <w:szCs w:val="24"/>
          <w:lang w:val="fr-FR"/>
        </w:rPr>
        <w:t xml:space="preserve">dures </w:t>
      </w:r>
      <w:r w:rsidRPr="00FC5992">
        <w:rPr>
          <w:rFonts w:ascii="Times New Roman" w:hAnsi="Times New Roman"/>
          <w:color w:val="000000"/>
          <w:sz w:val="24"/>
          <w:szCs w:val="24"/>
          <w:lang w:val="fr-FR"/>
        </w:rPr>
        <w:t>et de</w:t>
      </w:r>
      <w:r w:rsidR="00C303D6" w:rsidRPr="00FC5992">
        <w:rPr>
          <w:rFonts w:ascii="Times New Roman" w:hAnsi="Times New Roman"/>
          <w:color w:val="000000"/>
          <w:sz w:val="24"/>
          <w:szCs w:val="24"/>
          <w:lang w:val="fr-FR"/>
        </w:rPr>
        <w:t xml:space="preserve"> techniques </w:t>
      </w:r>
      <w:r w:rsidRPr="00FC5992">
        <w:rPr>
          <w:rFonts w:ascii="Times New Roman" w:hAnsi="Times New Roman"/>
          <w:color w:val="000000"/>
          <w:sz w:val="24"/>
          <w:szCs w:val="24"/>
          <w:lang w:val="fr-FR"/>
        </w:rPr>
        <w:t>utiles pour conserver la quantité de</w:t>
      </w:r>
      <w:r w:rsidR="00C303D6" w:rsidRPr="00FC5992">
        <w:rPr>
          <w:rFonts w:ascii="Times New Roman" w:hAnsi="Times New Roman"/>
          <w:color w:val="000000"/>
          <w:sz w:val="24"/>
          <w:szCs w:val="24"/>
          <w:lang w:val="fr-FR"/>
        </w:rPr>
        <w:t xml:space="preserve"> </w:t>
      </w:r>
      <w:r w:rsidR="00A80F74" w:rsidRPr="00FC5992">
        <w:rPr>
          <w:rFonts w:ascii="Times New Roman" w:hAnsi="Times New Roman"/>
          <w:color w:val="000000"/>
          <w:sz w:val="24"/>
          <w:szCs w:val="24"/>
          <w:lang w:val="fr-FR"/>
        </w:rPr>
        <w:t>médicament</w:t>
      </w:r>
      <w:r w:rsidR="00562546" w:rsidRPr="00FC5992">
        <w:rPr>
          <w:rFonts w:ascii="Times New Roman" w:hAnsi="Times New Roman"/>
          <w:color w:val="000000"/>
          <w:sz w:val="24"/>
          <w:szCs w:val="24"/>
          <w:lang w:val="fr-FR"/>
        </w:rPr>
        <w:t xml:space="preserve">s </w:t>
      </w:r>
      <w:r w:rsidRPr="00FC5992">
        <w:rPr>
          <w:rFonts w:ascii="Times New Roman" w:hAnsi="Times New Roman"/>
          <w:color w:val="000000"/>
          <w:sz w:val="24"/>
          <w:szCs w:val="24"/>
          <w:lang w:val="fr-FR"/>
        </w:rPr>
        <w:t>et l’éventail de</w:t>
      </w:r>
      <w:r w:rsidR="00C303D6" w:rsidRPr="00FC5992">
        <w:rPr>
          <w:rFonts w:ascii="Times New Roman" w:hAnsi="Times New Roman"/>
          <w:color w:val="000000"/>
          <w:sz w:val="24"/>
          <w:szCs w:val="24"/>
          <w:lang w:val="fr-FR"/>
        </w:rPr>
        <w:t xml:space="preserve"> stock</w:t>
      </w:r>
      <w:r w:rsidRPr="00FC5992">
        <w:rPr>
          <w:rFonts w:ascii="Times New Roman" w:hAnsi="Times New Roman"/>
          <w:color w:val="000000"/>
          <w:sz w:val="24"/>
          <w:szCs w:val="24"/>
          <w:lang w:val="fr-FR"/>
        </w:rPr>
        <w:t xml:space="preserve"> requis</w:t>
      </w:r>
      <w:r w:rsidR="00C303D6" w:rsidRPr="00FC5992">
        <w:rPr>
          <w:rFonts w:ascii="Times New Roman" w:hAnsi="Times New Roman"/>
          <w:color w:val="000000"/>
          <w:sz w:val="24"/>
          <w:szCs w:val="24"/>
          <w:lang w:val="fr-FR"/>
        </w:rPr>
        <w:t>.</w:t>
      </w:r>
    </w:p>
    <w:p w14:paraId="69B12CB7" w14:textId="77777777" w:rsidR="00C303D6" w:rsidRPr="00FC5992" w:rsidRDefault="009B5E47" w:rsidP="003226AE">
      <w:pPr>
        <w:spacing w:line="360" w:lineRule="auto"/>
        <w:rPr>
          <w:rFonts w:ascii="Times New Roman" w:hAnsi="Times New Roman"/>
          <w:color w:val="000000"/>
          <w:sz w:val="24"/>
          <w:szCs w:val="24"/>
          <w:lang w:val="fr-FR"/>
        </w:rPr>
      </w:pPr>
      <w:r w:rsidRPr="00FC5992">
        <w:rPr>
          <w:rFonts w:ascii="Times New Roman" w:hAnsi="Times New Roman"/>
          <w:color w:val="000000"/>
          <w:sz w:val="24"/>
          <w:szCs w:val="24"/>
          <w:lang w:val="fr-FR"/>
        </w:rPr>
        <w:t>Une bonne gestion des</w:t>
      </w:r>
      <w:r w:rsidR="00C303D6" w:rsidRPr="00FC5992">
        <w:rPr>
          <w:rFonts w:ascii="Times New Roman" w:hAnsi="Times New Roman"/>
          <w:color w:val="000000"/>
          <w:sz w:val="24"/>
          <w:szCs w:val="24"/>
          <w:lang w:val="fr-FR"/>
        </w:rPr>
        <w:t xml:space="preserve"> </w:t>
      </w:r>
      <w:r w:rsidR="00A80F74" w:rsidRPr="00FC5992">
        <w:rPr>
          <w:rFonts w:ascii="Times New Roman" w:hAnsi="Times New Roman"/>
          <w:color w:val="000000"/>
          <w:sz w:val="24"/>
          <w:szCs w:val="24"/>
          <w:lang w:val="fr-FR"/>
        </w:rPr>
        <w:t>médicament</w:t>
      </w:r>
      <w:r w:rsidR="00C303D6" w:rsidRPr="00FC5992">
        <w:rPr>
          <w:rFonts w:ascii="Times New Roman" w:hAnsi="Times New Roman"/>
          <w:color w:val="000000"/>
          <w:sz w:val="24"/>
          <w:szCs w:val="24"/>
          <w:lang w:val="fr-FR"/>
        </w:rPr>
        <w:t xml:space="preserve">s </w:t>
      </w:r>
      <w:r w:rsidR="000D60F1" w:rsidRPr="00FC5992">
        <w:rPr>
          <w:rFonts w:ascii="Times New Roman" w:hAnsi="Times New Roman"/>
          <w:color w:val="000000"/>
          <w:sz w:val="24"/>
          <w:szCs w:val="24"/>
          <w:lang w:val="fr-FR"/>
        </w:rPr>
        <w:t xml:space="preserve">vise à s’assurer que </w:t>
      </w:r>
      <w:r w:rsidR="00C303D6" w:rsidRPr="00FC5992">
        <w:rPr>
          <w:rFonts w:ascii="Times New Roman" w:hAnsi="Times New Roman"/>
          <w:color w:val="000000"/>
          <w:sz w:val="24"/>
          <w:szCs w:val="24"/>
          <w:lang w:val="fr-FR"/>
        </w:rPr>
        <w:t xml:space="preserve">: </w:t>
      </w:r>
    </w:p>
    <w:p w14:paraId="4D0D57AC" w14:textId="3766BCFB" w:rsidR="00C303D6" w:rsidRPr="00FC5992" w:rsidRDefault="000D60F1" w:rsidP="003226AE">
      <w:pPr>
        <w:numPr>
          <w:ilvl w:val="0"/>
          <w:numId w:val="91"/>
        </w:numPr>
        <w:spacing w:line="360" w:lineRule="auto"/>
        <w:rPr>
          <w:rFonts w:ascii="Times New Roman" w:hAnsi="Times New Roman"/>
          <w:color w:val="000000"/>
          <w:sz w:val="24"/>
          <w:szCs w:val="24"/>
          <w:lang w:val="fr-FR"/>
        </w:rPr>
      </w:pPr>
      <w:r w:rsidRPr="00FC5992">
        <w:rPr>
          <w:rFonts w:ascii="Times New Roman" w:hAnsi="Times New Roman"/>
          <w:color w:val="000000"/>
          <w:sz w:val="24"/>
          <w:szCs w:val="24"/>
          <w:lang w:val="fr-FR"/>
        </w:rPr>
        <w:t>Les m</w:t>
      </w:r>
      <w:r w:rsidR="00A80F74" w:rsidRPr="00FC5992">
        <w:rPr>
          <w:rFonts w:ascii="Times New Roman" w:hAnsi="Times New Roman"/>
          <w:color w:val="000000"/>
          <w:sz w:val="24"/>
          <w:szCs w:val="24"/>
          <w:lang w:val="fr-FR"/>
        </w:rPr>
        <w:t>édicament</w:t>
      </w:r>
      <w:r w:rsidR="00C303D6" w:rsidRPr="00FC5992">
        <w:rPr>
          <w:rFonts w:ascii="Times New Roman" w:hAnsi="Times New Roman"/>
          <w:color w:val="000000"/>
          <w:sz w:val="24"/>
          <w:szCs w:val="24"/>
          <w:lang w:val="fr-FR"/>
        </w:rPr>
        <w:t xml:space="preserve">s </w:t>
      </w:r>
      <w:r w:rsidRPr="00FC5992">
        <w:rPr>
          <w:rFonts w:ascii="Times New Roman" w:hAnsi="Times New Roman"/>
          <w:color w:val="000000"/>
          <w:sz w:val="24"/>
          <w:szCs w:val="24"/>
          <w:lang w:val="fr-FR"/>
        </w:rPr>
        <w:t>sont disponibles en quantité</w:t>
      </w:r>
      <w:r w:rsidR="002E2D3B">
        <w:rPr>
          <w:rFonts w:ascii="Times New Roman" w:hAnsi="Times New Roman"/>
          <w:color w:val="000000"/>
          <w:sz w:val="24"/>
          <w:szCs w:val="24"/>
          <w:lang w:val="fr-FR"/>
        </w:rPr>
        <w:t xml:space="preserve"> ad</w:t>
      </w:r>
      <w:r w:rsidR="00200551">
        <w:rPr>
          <w:rFonts w:ascii="Times New Roman" w:hAnsi="Times New Roman"/>
          <w:color w:val="000000"/>
          <w:sz w:val="24"/>
          <w:szCs w:val="24"/>
          <w:lang w:val="fr-FR"/>
        </w:rPr>
        <w:t>é</w:t>
      </w:r>
      <w:r w:rsidR="002E2D3B">
        <w:rPr>
          <w:rFonts w:ascii="Times New Roman" w:hAnsi="Times New Roman"/>
          <w:color w:val="000000"/>
          <w:sz w:val="24"/>
          <w:szCs w:val="24"/>
          <w:lang w:val="fr-FR"/>
        </w:rPr>
        <w:t>quate</w:t>
      </w:r>
      <w:r w:rsidRPr="00FC5992">
        <w:rPr>
          <w:rFonts w:ascii="Times New Roman" w:hAnsi="Times New Roman"/>
          <w:color w:val="000000"/>
          <w:sz w:val="24"/>
          <w:szCs w:val="24"/>
          <w:lang w:val="fr-FR"/>
        </w:rPr>
        <w:t xml:space="preserve"> dans le dépôt de vente.</w:t>
      </w:r>
    </w:p>
    <w:p w14:paraId="13E9509B" w14:textId="77777777" w:rsidR="00C303D6" w:rsidRPr="00FC5992" w:rsidRDefault="000D60F1" w:rsidP="003226AE">
      <w:pPr>
        <w:numPr>
          <w:ilvl w:val="0"/>
          <w:numId w:val="91"/>
        </w:numPr>
        <w:spacing w:line="360" w:lineRule="auto"/>
        <w:rPr>
          <w:rFonts w:ascii="Times New Roman" w:hAnsi="Times New Roman"/>
          <w:color w:val="000000"/>
          <w:sz w:val="24"/>
          <w:szCs w:val="24"/>
          <w:lang w:val="fr-FR"/>
        </w:rPr>
      </w:pPr>
      <w:r w:rsidRPr="00FC5992">
        <w:rPr>
          <w:rFonts w:ascii="Times New Roman" w:hAnsi="Times New Roman"/>
          <w:color w:val="000000"/>
          <w:sz w:val="24"/>
          <w:szCs w:val="24"/>
          <w:lang w:val="fr-FR"/>
        </w:rPr>
        <w:t>Les m</w:t>
      </w:r>
      <w:r w:rsidR="00A80F74" w:rsidRPr="00FC5992">
        <w:rPr>
          <w:rFonts w:ascii="Times New Roman" w:hAnsi="Times New Roman"/>
          <w:color w:val="000000"/>
          <w:sz w:val="24"/>
          <w:szCs w:val="24"/>
          <w:lang w:val="fr-FR"/>
        </w:rPr>
        <w:t>édicament</w:t>
      </w:r>
      <w:r w:rsidR="00C303D6" w:rsidRPr="00FC5992">
        <w:rPr>
          <w:rFonts w:ascii="Times New Roman" w:hAnsi="Times New Roman"/>
          <w:color w:val="000000"/>
          <w:sz w:val="24"/>
          <w:szCs w:val="24"/>
          <w:lang w:val="fr-FR"/>
        </w:rPr>
        <w:t xml:space="preserve">s </w:t>
      </w:r>
      <w:r w:rsidRPr="00FC5992">
        <w:rPr>
          <w:rFonts w:ascii="Times New Roman" w:hAnsi="Times New Roman"/>
          <w:color w:val="000000"/>
          <w:sz w:val="24"/>
          <w:szCs w:val="24"/>
          <w:lang w:val="fr-FR"/>
        </w:rPr>
        <w:t>sont disponibles en tout temps sans rupture de stock</w:t>
      </w:r>
      <w:r w:rsidR="00C303D6" w:rsidRPr="00FC5992">
        <w:rPr>
          <w:rFonts w:ascii="Times New Roman" w:hAnsi="Times New Roman"/>
          <w:color w:val="000000"/>
          <w:sz w:val="24"/>
          <w:szCs w:val="24"/>
          <w:lang w:val="fr-FR"/>
        </w:rPr>
        <w:t>.</w:t>
      </w:r>
    </w:p>
    <w:p w14:paraId="78C60C18" w14:textId="77777777" w:rsidR="00C303D6" w:rsidRPr="00FC5992" w:rsidRDefault="000D60F1" w:rsidP="003226AE">
      <w:pPr>
        <w:numPr>
          <w:ilvl w:val="0"/>
          <w:numId w:val="91"/>
        </w:numPr>
        <w:spacing w:line="360" w:lineRule="auto"/>
        <w:rPr>
          <w:rFonts w:ascii="Times New Roman" w:hAnsi="Times New Roman"/>
          <w:color w:val="000000"/>
          <w:sz w:val="24"/>
          <w:szCs w:val="24"/>
          <w:lang w:val="fr-FR"/>
        </w:rPr>
      </w:pPr>
      <w:r w:rsidRPr="00FC5992">
        <w:rPr>
          <w:rFonts w:ascii="Times New Roman" w:hAnsi="Times New Roman"/>
          <w:color w:val="000000"/>
          <w:sz w:val="24"/>
          <w:szCs w:val="24"/>
          <w:lang w:val="fr-FR"/>
        </w:rPr>
        <w:t>Les m</w:t>
      </w:r>
      <w:r w:rsidR="00A80F74" w:rsidRPr="00FC5992">
        <w:rPr>
          <w:rFonts w:ascii="Times New Roman" w:hAnsi="Times New Roman"/>
          <w:color w:val="000000"/>
          <w:sz w:val="24"/>
          <w:szCs w:val="24"/>
          <w:lang w:val="fr-FR"/>
        </w:rPr>
        <w:t>édicament</w:t>
      </w:r>
      <w:r w:rsidR="00C303D6" w:rsidRPr="00FC5992">
        <w:rPr>
          <w:rFonts w:ascii="Times New Roman" w:hAnsi="Times New Roman"/>
          <w:color w:val="000000"/>
          <w:sz w:val="24"/>
          <w:szCs w:val="24"/>
          <w:lang w:val="fr-FR"/>
        </w:rPr>
        <w:t xml:space="preserve">s </w:t>
      </w:r>
      <w:r w:rsidRPr="00FC5992">
        <w:rPr>
          <w:rFonts w:ascii="Times New Roman" w:hAnsi="Times New Roman"/>
          <w:color w:val="000000"/>
          <w:sz w:val="24"/>
          <w:szCs w:val="24"/>
          <w:lang w:val="fr-FR"/>
        </w:rPr>
        <w:t xml:space="preserve">sont disponibles au bon prix. </w:t>
      </w:r>
    </w:p>
    <w:p w14:paraId="60CAE0FD" w14:textId="65705BF0" w:rsidR="00C303D6" w:rsidRPr="00FC5992" w:rsidRDefault="00974E80" w:rsidP="003226AE">
      <w:pPr>
        <w:numPr>
          <w:ilvl w:val="0"/>
          <w:numId w:val="91"/>
        </w:num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Seuls d</w:t>
      </w:r>
      <w:r w:rsidR="000D60F1" w:rsidRPr="00FC5992">
        <w:rPr>
          <w:rFonts w:ascii="Times New Roman" w:hAnsi="Times New Roman"/>
          <w:color w:val="000000"/>
          <w:sz w:val="24"/>
          <w:szCs w:val="24"/>
          <w:lang w:val="fr-FR"/>
        </w:rPr>
        <w:t>es</w:t>
      </w:r>
      <w:r w:rsidR="00C303D6" w:rsidRPr="00FC5992">
        <w:rPr>
          <w:rFonts w:ascii="Times New Roman" w:hAnsi="Times New Roman"/>
          <w:color w:val="000000"/>
          <w:sz w:val="24"/>
          <w:szCs w:val="24"/>
          <w:lang w:val="fr-FR"/>
        </w:rPr>
        <w:t xml:space="preserve"> </w:t>
      </w:r>
      <w:r w:rsidR="00A80F74" w:rsidRPr="00FC5992">
        <w:rPr>
          <w:rFonts w:ascii="Times New Roman" w:hAnsi="Times New Roman"/>
          <w:color w:val="000000"/>
          <w:sz w:val="24"/>
          <w:szCs w:val="24"/>
          <w:lang w:val="fr-FR"/>
        </w:rPr>
        <w:t>médicament</w:t>
      </w:r>
      <w:r w:rsidR="00C303D6" w:rsidRPr="00FC5992">
        <w:rPr>
          <w:rFonts w:ascii="Times New Roman" w:hAnsi="Times New Roman"/>
          <w:color w:val="000000"/>
          <w:sz w:val="24"/>
          <w:szCs w:val="24"/>
          <w:lang w:val="fr-FR"/>
        </w:rPr>
        <w:t xml:space="preserve">s </w:t>
      </w:r>
      <w:r w:rsidR="000D60F1" w:rsidRPr="00FC5992">
        <w:rPr>
          <w:rFonts w:ascii="Times New Roman" w:hAnsi="Times New Roman"/>
          <w:color w:val="000000"/>
          <w:sz w:val="24"/>
          <w:szCs w:val="24"/>
          <w:lang w:val="fr-FR"/>
        </w:rPr>
        <w:t>de qualité sont stockés</w:t>
      </w:r>
      <w:r w:rsidR="00432704" w:rsidRPr="00FC5992">
        <w:rPr>
          <w:rFonts w:ascii="Times New Roman" w:hAnsi="Times New Roman"/>
          <w:color w:val="000000"/>
          <w:sz w:val="24"/>
          <w:szCs w:val="24"/>
          <w:lang w:val="fr-FR"/>
        </w:rPr>
        <w:t>.</w:t>
      </w:r>
    </w:p>
    <w:p w14:paraId="622635E1" w14:textId="77777777" w:rsidR="00C303D6" w:rsidRPr="00FC5992" w:rsidRDefault="000D60F1" w:rsidP="003226AE">
      <w:pPr>
        <w:numPr>
          <w:ilvl w:val="0"/>
          <w:numId w:val="91"/>
        </w:numPr>
        <w:spacing w:line="360" w:lineRule="auto"/>
        <w:rPr>
          <w:rFonts w:ascii="Times New Roman" w:hAnsi="Times New Roman"/>
          <w:color w:val="000000"/>
          <w:sz w:val="24"/>
          <w:szCs w:val="24"/>
          <w:lang w:val="fr-FR"/>
        </w:rPr>
      </w:pPr>
      <w:r w:rsidRPr="00FC5992">
        <w:rPr>
          <w:rFonts w:ascii="Times New Roman" w:hAnsi="Times New Roman"/>
          <w:color w:val="000000"/>
          <w:sz w:val="24"/>
          <w:szCs w:val="24"/>
          <w:lang w:val="fr-FR"/>
        </w:rPr>
        <w:t>La dispensation est faite correctement pour avoir l’assurance</w:t>
      </w:r>
      <w:r w:rsidR="00C303D6" w:rsidRPr="00FC5992">
        <w:rPr>
          <w:rFonts w:ascii="Times New Roman" w:hAnsi="Times New Roman"/>
          <w:color w:val="000000"/>
          <w:sz w:val="24"/>
          <w:szCs w:val="24"/>
          <w:lang w:val="fr-FR"/>
        </w:rPr>
        <w:t xml:space="preserve"> </w:t>
      </w:r>
      <w:r w:rsidRPr="00FC5992">
        <w:rPr>
          <w:rFonts w:ascii="Times New Roman" w:hAnsi="Times New Roman"/>
          <w:color w:val="000000"/>
          <w:sz w:val="24"/>
          <w:szCs w:val="24"/>
          <w:lang w:val="fr-FR"/>
        </w:rPr>
        <w:t xml:space="preserve">que les </w:t>
      </w:r>
      <w:r w:rsidR="00A80F74" w:rsidRPr="00FC5992">
        <w:rPr>
          <w:rFonts w:ascii="Times New Roman" w:hAnsi="Times New Roman"/>
          <w:color w:val="000000"/>
          <w:sz w:val="24"/>
          <w:szCs w:val="24"/>
          <w:lang w:val="fr-FR"/>
        </w:rPr>
        <w:t>médicament</w:t>
      </w:r>
      <w:r w:rsidR="00C303D6" w:rsidRPr="00FC5992">
        <w:rPr>
          <w:rFonts w:ascii="Times New Roman" w:hAnsi="Times New Roman"/>
          <w:color w:val="000000"/>
          <w:sz w:val="24"/>
          <w:szCs w:val="24"/>
          <w:lang w:val="fr-FR"/>
        </w:rPr>
        <w:t xml:space="preserve">s </w:t>
      </w:r>
      <w:r w:rsidRPr="00FC5992">
        <w:rPr>
          <w:rFonts w:ascii="Times New Roman" w:hAnsi="Times New Roman"/>
          <w:color w:val="000000"/>
          <w:sz w:val="24"/>
          <w:szCs w:val="24"/>
          <w:lang w:val="fr-FR"/>
        </w:rPr>
        <w:t xml:space="preserve">sont pris correctement par le </w:t>
      </w:r>
      <w:r w:rsidR="00EA77C8" w:rsidRPr="00FC5992">
        <w:rPr>
          <w:rFonts w:ascii="Times New Roman" w:hAnsi="Times New Roman"/>
          <w:color w:val="000000"/>
          <w:sz w:val="24"/>
          <w:szCs w:val="24"/>
          <w:lang w:val="fr-FR"/>
        </w:rPr>
        <w:t>client</w:t>
      </w:r>
      <w:r w:rsidR="00432704" w:rsidRPr="00FC5992">
        <w:rPr>
          <w:rFonts w:ascii="Times New Roman" w:hAnsi="Times New Roman"/>
          <w:color w:val="000000"/>
          <w:sz w:val="24"/>
          <w:szCs w:val="24"/>
          <w:lang w:val="fr-FR"/>
        </w:rPr>
        <w:t>.</w:t>
      </w:r>
    </w:p>
    <w:p w14:paraId="6EEDEF1F" w14:textId="77777777" w:rsidR="00C303D6" w:rsidRPr="00FC5992" w:rsidRDefault="000D60F1" w:rsidP="003226AE">
      <w:pPr>
        <w:pStyle w:val="Heading50"/>
        <w:spacing w:line="360" w:lineRule="auto"/>
        <w:jc w:val="left"/>
        <w:rPr>
          <w:rFonts w:ascii="Times New Roman" w:hAnsi="Times New Roman"/>
          <w:sz w:val="24"/>
          <w:lang w:val="fr-FR"/>
        </w:rPr>
      </w:pPr>
      <w:r w:rsidRPr="00FC5992">
        <w:rPr>
          <w:rFonts w:ascii="Times New Roman" w:hAnsi="Times New Roman"/>
          <w:sz w:val="24"/>
          <w:lang w:val="fr-FR"/>
        </w:rPr>
        <w:t xml:space="preserve">Le cycle de gestion des </w:t>
      </w:r>
      <w:r w:rsidR="00A80F74" w:rsidRPr="00FC5992">
        <w:rPr>
          <w:rFonts w:ascii="Times New Roman" w:hAnsi="Times New Roman"/>
          <w:sz w:val="24"/>
          <w:lang w:val="fr-FR"/>
        </w:rPr>
        <w:t>médicament</w:t>
      </w:r>
      <w:r w:rsidR="00092E4D" w:rsidRPr="00FC5992">
        <w:rPr>
          <w:rFonts w:ascii="Times New Roman" w:hAnsi="Times New Roman"/>
          <w:sz w:val="24"/>
          <w:lang w:val="fr-FR"/>
        </w:rPr>
        <w:t>s</w:t>
      </w:r>
      <w:r w:rsidR="00C303D6" w:rsidRPr="00FC5992">
        <w:rPr>
          <w:rFonts w:ascii="Times New Roman" w:hAnsi="Times New Roman"/>
          <w:sz w:val="24"/>
          <w:lang w:val="fr-FR"/>
        </w:rPr>
        <w:t xml:space="preserve"> </w:t>
      </w:r>
    </w:p>
    <w:p w14:paraId="38FB782A" w14:textId="77777777" w:rsidR="00C303D6" w:rsidRPr="00FC5992" w:rsidRDefault="000D60F1" w:rsidP="003226AE">
      <w:pPr>
        <w:spacing w:line="360" w:lineRule="auto"/>
        <w:rPr>
          <w:rFonts w:ascii="Times New Roman" w:hAnsi="Times New Roman"/>
          <w:color w:val="000000"/>
          <w:sz w:val="24"/>
          <w:szCs w:val="24"/>
          <w:lang w:val="fr-FR"/>
        </w:rPr>
      </w:pPr>
      <w:r w:rsidRPr="00FC5992">
        <w:rPr>
          <w:rFonts w:ascii="Times New Roman" w:hAnsi="Times New Roman"/>
          <w:color w:val="000000"/>
          <w:sz w:val="24"/>
          <w:szCs w:val="24"/>
          <w:lang w:val="fr-FR"/>
        </w:rPr>
        <w:t xml:space="preserve">Le cycle de gestion des </w:t>
      </w:r>
      <w:r w:rsidR="00A80F74" w:rsidRPr="00FC5992">
        <w:rPr>
          <w:rFonts w:ascii="Times New Roman" w:hAnsi="Times New Roman"/>
          <w:color w:val="000000"/>
          <w:sz w:val="24"/>
          <w:szCs w:val="24"/>
          <w:lang w:val="fr-FR"/>
        </w:rPr>
        <w:t>médicament</w:t>
      </w:r>
      <w:r w:rsidR="00092E4D" w:rsidRPr="00FC5992">
        <w:rPr>
          <w:rFonts w:ascii="Times New Roman" w:hAnsi="Times New Roman"/>
          <w:color w:val="000000"/>
          <w:sz w:val="24"/>
          <w:szCs w:val="24"/>
          <w:lang w:val="fr-FR"/>
        </w:rPr>
        <w:t>s</w:t>
      </w:r>
      <w:r w:rsidR="00C303D6" w:rsidRPr="00FC5992">
        <w:rPr>
          <w:rFonts w:ascii="Times New Roman" w:hAnsi="Times New Roman"/>
          <w:color w:val="000000"/>
          <w:sz w:val="24"/>
          <w:szCs w:val="24"/>
          <w:lang w:val="fr-FR"/>
        </w:rPr>
        <w:t xml:space="preserve"> </w:t>
      </w:r>
      <w:r w:rsidRPr="00FC5992">
        <w:rPr>
          <w:rFonts w:ascii="Times New Roman" w:hAnsi="Times New Roman"/>
          <w:color w:val="000000"/>
          <w:sz w:val="24"/>
          <w:szCs w:val="24"/>
          <w:lang w:val="fr-FR"/>
        </w:rPr>
        <w:t xml:space="preserve">comprend cinq étapes </w:t>
      </w:r>
      <w:r w:rsidR="00C303D6" w:rsidRPr="00FC5992">
        <w:rPr>
          <w:rFonts w:ascii="Times New Roman" w:hAnsi="Times New Roman"/>
          <w:color w:val="000000"/>
          <w:sz w:val="24"/>
          <w:szCs w:val="24"/>
          <w:lang w:val="fr-FR"/>
        </w:rPr>
        <w:t>:</w:t>
      </w:r>
    </w:p>
    <w:p w14:paraId="223DBF7F" w14:textId="77777777" w:rsidR="007A3F51" w:rsidRPr="00FC5992" w:rsidRDefault="000D60F1" w:rsidP="003226AE">
      <w:pPr>
        <w:pStyle w:val="ListParagraph"/>
        <w:numPr>
          <w:ilvl w:val="0"/>
          <w:numId w:val="140"/>
        </w:numPr>
        <w:spacing w:line="360" w:lineRule="auto"/>
        <w:rPr>
          <w:rFonts w:ascii="Times New Roman" w:hAnsi="Times New Roman"/>
          <w:color w:val="000000"/>
          <w:sz w:val="24"/>
          <w:szCs w:val="24"/>
          <w:lang w:val="fr-FR"/>
        </w:rPr>
      </w:pPr>
      <w:r w:rsidRPr="00FC5992">
        <w:rPr>
          <w:rFonts w:ascii="Times New Roman" w:hAnsi="Times New Roman"/>
          <w:color w:val="000000"/>
          <w:sz w:val="24"/>
          <w:szCs w:val="24"/>
          <w:lang w:val="fr-FR"/>
        </w:rPr>
        <w:t>La sélection</w:t>
      </w:r>
    </w:p>
    <w:p w14:paraId="35E8359E" w14:textId="77777777" w:rsidR="007A3F51" w:rsidRPr="00FC5992" w:rsidRDefault="000D60F1" w:rsidP="003226AE">
      <w:pPr>
        <w:pStyle w:val="ListParagraph"/>
        <w:numPr>
          <w:ilvl w:val="0"/>
          <w:numId w:val="140"/>
        </w:numPr>
        <w:spacing w:line="360" w:lineRule="auto"/>
        <w:rPr>
          <w:rFonts w:ascii="Times New Roman" w:hAnsi="Times New Roman"/>
          <w:color w:val="000000"/>
          <w:sz w:val="24"/>
          <w:szCs w:val="24"/>
          <w:lang w:val="fr-FR"/>
        </w:rPr>
      </w:pPr>
      <w:r w:rsidRPr="00FC5992">
        <w:rPr>
          <w:rFonts w:ascii="Times New Roman" w:hAnsi="Times New Roman"/>
          <w:color w:val="000000"/>
          <w:sz w:val="24"/>
          <w:szCs w:val="24"/>
          <w:lang w:val="fr-FR"/>
        </w:rPr>
        <w:t>L’approvisionnement</w:t>
      </w:r>
    </w:p>
    <w:p w14:paraId="285DB701" w14:textId="77777777" w:rsidR="007A3F51" w:rsidRPr="00FC5992" w:rsidRDefault="000D60F1" w:rsidP="003226AE">
      <w:pPr>
        <w:pStyle w:val="ListParagraph"/>
        <w:numPr>
          <w:ilvl w:val="0"/>
          <w:numId w:val="140"/>
        </w:numPr>
        <w:spacing w:line="360" w:lineRule="auto"/>
        <w:rPr>
          <w:rFonts w:ascii="Times New Roman" w:hAnsi="Times New Roman"/>
          <w:color w:val="000000"/>
          <w:sz w:val="24"/>
          <w:szCs w:val="24"/>
          <w:lang w:val="fr-FR"/>
        </w:rPr>
      </w:pPr>
      <w:r w:rsidRPr="00FC5992">
        <w:rPr>
          <w:rFonts w:ascii="Times New Roman" w:hAnsi="Times New Roman"/>
          <w:color w:val="000000"/>
          <w:sz w:val="24"/>
          <w:szCs w:val="24"/>
          <w:lang w:val="fr-FR"/>
        </w:rPr>
        <w:t>La d</w:t>
      </w:r>
      <w:r w:rsidR="007A3F51" w:rsidRPr="00FC5992">
        <w:rPr>
          <w:rFonts w:ascii="Times New Roman" w:hAnsi="Times New Roman"/>
          <w:color w:val="000000"/>
          <w:sz w:val="24"/>
          <w:szCs w:val="24"/>
          <w:lang w:val="fr-FR"/>
        </w:rPr>
        <w:t>istribution</w:t>
      </w:r>
    </w:p>
    <w:p w14:paraId="2E427B94" w14:textId="77777777" w:rsidR="007A3F51" w:rsidRPr="00FC5992" w:rsidRDefault="000D60F1" w:rsidP="003226AE">
      <w:pPr>
        <w:pStyle w:val="ListParagraph"/>
        <w:numPr>
          <w:ilvl w:val="0"/>
          <w:numId w:val="140"/>
        </w:numPr>
        <w:spacing w:line="360" w:lineRule="auto"/>
        <w:rPr>
          <w:rFonts w:ascii="Times New Roman" w:hAnsi="Times New Roman"/>
          <w:color w:val="000000"/>
          <w:sz w:val="24"/>
          <w:szCs w:val="24"/>
          <w:lang w:val="fr-FR"/>
        </w:rPr>
      </w:pPr>
      <w:r w:rsidRPr="00FC5992">
        <w:rPr>
          <w:rFonts w:ascii="Times New Roman" w:hAnsi="Times New Roman"/>
          <w:color w:val="000000"/>
          <w:sz w:val="24"/>
          <w:szCs w:val="24"/>
          <w:lang w:val="fr-FR"/>
        </w:rPr>
        <w:t>L’utilisation</w:t>
      </w:r>
    </w:p>
    <w:p w14:paraId="478BAAEA" w14:textId="77777777" w:rsidR="007A3F51" w:rsidRPr="00FC5992" w:rsidRDefault="007A3F51" w:rsidP="003226AE">
      <w:pPr>
        <w:pStyle w:val="ListParagraph"/>
        <w:numPr>
          <w:ilvl w:val="0"/>
          <w:numId w:val="140"/>
        </w:numPr>
        <w:spacing w:line="360" w:lineRule="auto"/>
        <w:rPr>
          <w:rFonts w:ascii="Times New Roman" w:hAnsi="Times New Roman"/>
          <w:color w:val="000000"/>
          <w:sz w:val="24"/>
          <w:szCs w:val="24"/>
          <w:lang w:val="fr-FR"/>
        </w:rPr>
        <w:sectPr w:rsidR="007A3F51" w:rsidRPr="00FC5992">
          <w:pgSz w:w="12240" w:h="15840"/>
          <w:pgMar w:top="1440" w:right="1440" w:bottom="1440" w:left="1440" w:header="720" w:footer="720" w:gutter="0"/>
          <w:cols w:space="720"/>
          <w:docGrid w:linePitch="360"/>
        </w:sectPr>
      </w:pPr>
    </w:p>
    <w:p w14:paraId="5428BE28" w14:textId="77777777" w:rsidR="007A3F51" w:rsidRPr="00FC5992" w:rsidRDefault="000D60F1" w:rsidP="003226AE">
      <w:pPr>
        <w:pStyle w:val="ListParagraph"/>
        <w:numPr>
          <w:ilvl w:val="0"/>
          <w:numId w:val="140"/>
        </w:numPr>
        <w:spacing w:line="360" w:lineRule="auto"/>
        <w:rPr>
          <w:rFonts w:ascii="Times New Roman" w:hAnsi="Times New Roman"/>
          <w:color w:val="000000"/>
          <w:sz w:val="24"/>
          <w:szCs w:val="24"/>
          <w:lang w:val="fr-FR"/>
        </w:rPr>
      </w:pPr>
      <w:r w:rsidRPr="00FC5992">
        <w:rPr>
          <w:rFonts w:ascii="Times New Roman" w:hAnsi="Times New Roman"/>
          <w:color w:val="000000"/>
          <w:sz w:val="24"/>
          <w:szCs w:val="24"/>
          <w:lang w:val="fr-FR"/>
        </w:rPr>
        <w:t>Le support de gestion</w:t>
      </w:r>
    </w:p>
    <w:p w14:paraId="3A13D4A1" w14:textId="77777777" w:rsidR="00C303D6" w:rsidRPr="00FC5992" w:rsidRDefault="00C303D6" w:rsidP="003226AE">
      <w:pPr>
        <w:numPr>
          <w:ilvl w:val="0"/>
          <w:numId w:val="82"/>
        </w:numPr>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rPr>
          <w:rFonts w:ascii="Times New Roman" w:hAnsi="Times New Roman"/>
          <w:color w:val="000000"/>
          <w:sz w:val="24"/>
          <w:szCs w:val="24"/>
          <w:lang w:val="fr-FR"/>
        </w:rPr>
        <w:sectPr w:rsidR="00C303D6" w:rsidRPr="00FC5992">
          <w:type w:val="continuous"/>
          <w:pgSz w:w="12240" w:h="15840"/>
          <w:pgMar w:top="1440" w:right="1440" w:bottom="1440" w:left="1440" w:header="720" w:footer="720" w:gutter="0"/>
          <w:cols w:space="720"/>
          <w:docGrid w:linePitch="360"/>
        </w:sectPr>
      </w:pPr>
    </w:p>
    <w:p w14:paraId="25D104FF" w14:textId="4839925F" w:rsidR="00C303D6" w:rsidRPr="00FC5992" w:rsidRDefault="00B906D3" w:rsidP="003226AE">
      <w:pPr>
        <w:pStyle w:val="Heading50"/>
        <w:spacing w:line="360" w:lineRule="auto"/>
        <w:jc w:val="left"/>
        <w:rPr>
          <w:rFonts w:ascii="Times New Roman" w:hAnsi="Times New Roman"/>
          <w:i/>
          <w:sz w:val="24"/>
          <w:lang w:val="fr-FR"/>
        </w:rPr>
      </w:pPr>
      <w:r>
        <w:rPr>
          <w:rFonts w:ascii="Times New Roman" w:hAnsi="Times New Roman"/>
          <w:i/>
          <w:sz w:val="24"/>
          <w:lang w:val="fr-FR"/>
        </w:rPr>
        <w:t>S</w:t>
      </w:r>
      <w:r w:rsidR="000D60F1" w:rsidRPr="00FC5992">
        <w:rPr>
          <w:rFonts w:ascii="Times New Roman" w:hAnsi="Times New Roman"/>
          <w:i/>
          <w:sz w:val="24"/>
          <w:lang w:val="fr-FR"/>
        </w:rPr>
        <w:t>élection des</w:t>
      </w:r>
      <w:r w:rsidR="00C303D6" w:rsidRPr="00FC5992">
        <w:rPr>
          <w:rFonts w:ascii="Times New Roman" w:hAnsi="Times New Roman"/>
          <w:i/>
          <w:sz w:val="24"/>
          <w:lang w:val="fr-FR"/>
        </w:rPr>
        <w:t xml:space="preserve"> </w:t>
      </w:r>
      <w:r w:rsidR="00A80F74" w:rsidRPr="00FC5992">
        <w:rPr>
          <w:rFonts w:ascii="Times New Roman" w:hAnsi="Times New Roman"/>
          <w:i/>
          <w:sz w:val="24"/>
          <w:lang w:val="fr-FR"/>
        </w:rPr>
        <w:t>médicament</w:t>
      </w:r>
      <w:r w:rsidR="00C303D6" w:rsidRPr="00FC5992">
        <w:rPr>
          <w:rFonts w:ascii="Times New Roman" w:hAnsi="Times New Roman"/>
          <w:i/>
          <w:sz w:val="24"/>
          <w:lang w:val="fr-FR"/>
        </w:rPr>
        <w:t xml:space="preserve">s </w:t>
      </w:r>
    </w:p>
    <w:p w14:paraId="5EB982AD" w14:textId="77777777" w:rsidR="007A3F51" w:rsidRPr="00FC5992" w:rsidRDefault="007A3F51" w:rsidP="003226AE">
      <w:pPr>
        <w:spacing w:line="360" w:lineRule="auto"/>
        <w:rPr>
          <w:rFonts w:ascii="Times New Roman" w:hAnsi="Times New Roman"/>
          <w:i/>
          <w:color w:val="000000"/>
          <w:szCs w:val="24"/>
          <w:lang w:val="fr-FR"/>
        </w:rPr>
        <w:sectPr w:rsidR="007A3F51" w:rsidRPr="00FC5992">
          <w:type w:val="continuous"/>
          <w:pgSz w:w="12240" w:h="15840"/>
          <w:pgMar w:top="1440" w:right="1440" w:bottom="1440" w:left="1440" w:header="720" w:footer="720" w:gutter="0"/>
          <w:cols w:space="720"/>
          <w:docGrid w:linePitch="360"/>
        </w:sectPr>
      </w:pPr>
    </w:p>
    <w:p w14:paraId="0DD71119" w14:textId="77777777" w:rsidR="00C303D6" w:rsidRPr="00FC5992" w:rsidRDefault="00252D2D" w:rsidP="003226AE">
      <w:pPr>
        <w:spacing w:line="360" w:lineRule="auto"/>
        <w:ind w:left="360"/>
        <w:rPr>
          <w:rFonts w:ascii="Times New Roman" w:hAnsi="Times New Roman"/>
          <w:color w:val="000000"/>
          <w:sz w:val="24"/>
          <w:szCs w:val="24"/>
          <w:lang w:val="fr-FR"/>
        </w:rPr>
      </w:pPr>
      <w:r w:rsidRPr="00FC5992">
        <w:rPr>
          <w:rFonts w:ascii="Times New Roman" w:hAnsi="Times New Roman"/>
          <w:color w:val="000000"/>
          <w:sz w:val="24"/>
          <w:szCs w:val="24"/>
          <w:lang w:val="fr-FR"/>
        </w:rPr>
        <w:t>La sélection des</w:t>
      </w:r>
      <w:r w:rsidR="007A3F51" w:rsidRPr="00FC5992">
        <w:rPr>
          <w:rFonts w:ascii="Times New Roman" w:hAnsi="Times New Roman"/>
          <w:color w:val="000000"/>
          <w:sz w:val="24"/>
          <w:szCs w:val="24"/>
          <w:lang w:val="fr-FR"/>
        </w:rPr>
        <w:t xml:space="preserve"> </w:t>
      </w:r>
      <w:r w:rsidR="00871519" w:rsidRPr="00FC5992">
        <w:rPr>
          <w:rFonts w:ascii="Times New Roman" w:hAnsi="Times New Roman"/>
          <w:color w:val="000000"/>
          <w:sz w:val="24"/>
          <w:szCs w:val="24"/>
          <w:lang w:val="fr-FR"/>
        </w:rPr>
        <w:t xml:space="preserve">types </w:t>
      </w:r>
      <w:r w:rsidRPr="00FC5992">
        <w:rPr>
          <w:rFonts w:ascii="Times New Roman" w:hAnsi="Times New Roman"/>
          <w:color w:val="000000"/>
          <w:sz w:val="24"/>
          <w:szCs w:val="24"/>
          <w:lang w:val="fr-FR"/>
        </w:rPr>
        <w:t>et quantités de</w:t>
      </w:r>
      <w:r w:rsidR="00871519" w:rsidRPr="00FC5992">
        <w:rPr>
          <w:rFonts w:ascii="Times New Roman" w:hAnsi="Times New Roman"/>
          <w:color w:val="000000"/>
          <w:sz w:val="24"/>
          <w:szCs w:val="24"/>
          <w:lang w:val="fr-FR"/>
        </w:rPr>
        <w:t xml:space="preserve"> </w:t>
      </w:r>
      <w:r w:rsidR="00A80F74" w:rsidRPr="00FC5992">
        <w:rPr>
          <w:rFonts w:ascii="Times New Roman" w:hAnsi="Times New Roman"/>
          <w:color w:val="000000"/>
          <w:sz w:val="24"/>
          <w:szCs w:val="24"/>
          <w:lang w:val="fr-FR"/>
        </w:rPr>
        <w:t>médicament</w:t>
      </w:r>
      <w:r w:rsidR="007A3F51" w:rsidRPr="00FC5992">
        <w:rPr>
          <w:rFonts w:ascii="Times New Roman" w:hAnsi="Times New Roman"/>
          <w:color w:val="000000"/>
          <w:sz w:val="24"/>
          <w:szCs w:val="24"/>
          <w:lang w:val="fr-FR"/>
        </w:rPr>
        <w:t xml:space="preserve">s </w:t>
      </w:r>
      <w:r w:rsidR="00DA62AA" w:rsidRPr="00FC5992">
        <w:rPr>
          <w:rFonts w:ascii="Times New Roman" w:hAnsi="Times New Roman"/>
          <w:color w:val="000000"/>
          <w:sz w:val="24"/>
          <w:szCs w:val="24"/>
          <w:lang w:val="fr-FR"/>
        </w:rPr>
        <w:t>qui seront acheté</w:t>
      </w:r>
      <w:r w:rsidRPr="00FC5992">
        <w:rPr>
          <w:rFonts w:ascii="Times New Roman" w:hAnsi="Times New Roman"/>
          <w:color w:val="000000"/>
          <w:sz w:val="24"/>
          <w:szCs w:val="24"/>
          <w:lang w:val="fr-FR"/>
        </w:rPr>
        <w:t>s et stockés dans un</w:t>
      </w:r>
      <w:r w:rsidR="007A3F51" w:rsidRPr="00FC5992">
        <w:rPr>
          <w:rFonts w:ascii="Times New Roman" w:hAnsi="Times New Roman"/>
          <w:color w:val="000000"/>
          <w:sz w:val="24"/>
          <w:szCs w:val="24"/>
          <w:lang w:val="fr-FR"/>
        </w:rPr>
        <w:t xml:space="preserve"> </w:t>
      </w:r>
      <w:r w:rsidR="00A80F74" w:rsidRPr="00FC5992">
        <w:rPr>
          <w:rFonts w:ascii="Times New Roman" w:hAnsi="Times New Roman"/>
          <w:color w:val="000000"/>
          <w:sz w:val="24"/>
          <w:szCs w:val="24"/>
          <w:lang w:val="fr-FR"/>
        </w:rPr>
        <w:t>DVMA</w:t>
      </w:r>
      <w:r w:rsidR="00871519" w:rsidRPr="00FC5992">
        <w:rPr>
          <w:rFonts w:ascii="Times New Roman" w:hAnsi="Times New Roman"/>
          <w:color w:val="000000"/>
          <w:sz w:val="24"/>
          <w:szCs w:val="24"/>
          <w:lang w:val="fr-FR"/>
        </w:rPr>
        <w:t xml:space="preserve"> </w:t>
      </w:r>
      <w:r w:rsidRPr="00FC5992">
        <w:rPr>
          <w:rFonts w:ascii="Times New Roman" w:hAnsi="Times New Roman"/>
          <w:color w:val="000000"/>
          <w:sz w:val="24"/>
          <w:szCs w:val="24"/>
          <w:lang w:val="fr-FR"/>
        </w:rPr>
        <w:t xml:space="preserve">dépend habituellement de </w:t>
      </w:r>
      <w:r w:rsidR="00C303D6" w:rsidRPr="00FC5992">
        <w:rPr>
          <w:rFonts w:ascii="Times New Roman" w:hAnsi="Times New Roman"/>
          <w:color w:val="000000"/>
          <w:sz w:val="24"/>
          <w:szCs w:val="24"/>
          <w:lang w:val="fr-FR"/>
        </w:rPr>
        <w:t>:</w:t>
      </w:r>
    </w:p>
    <w:p w14:paraId="0EB7B54A" w14:textId="77777777" w:rsidR="00C303D6" w:rsidRPr="00FC5992" w:rsidRDefault="00252D2D" w:rsidP="003226AE">
      <w:pPr>
        <w:pStyle w:val="ListParagraph"/>
        <w:numPr>
          <w:ilvl w:val="0"/>
          <w:numId w:val="142"/>
        </w:numPr>
        <w:spacing w:before="120" w:after="120" w:line="360" w:lineRule="auto"/>
        <w:contextualSpacing w:val="0"/>
        <w:rPr>
          <w:rFonts w:ascii="Times New Roman" w:hAnsi="Times New Roman"/>
          <w:color w:val="000000"/>
          <w:sz w:val="24"/>
          <w:szCs w:val="24"/>
          <w:lang w:val="fr-FR"/>
        </w:rPr>
      </w:pPr>
      <w:r w:rsidRPr="00FC5992">
        <w:rPr>
          <w:rFonts w:ascii="Times New Roman" w:hAnsi="Times New Roman"/>
          <w:color w:val="000000"/>
          <w:sz w:val="24"/>
          <w:szCs w:val="24"/>
          <w:lang w:val="fr-FR"/>
        </w:rPr>
        <w:t xml:space="preserve">La demande résultant des ordonnances prescrites par les personnes </w:t>
      </w:r>
      <w:r w:rsidR="00DA62AA" w:rsidRPr="00FC5992">
        <w:rPr>
          <w:rFonts w:ascii="Times New Roman" w:hAnsi="Times New Roman"/>
          <w:color w:val="000000"/>
          <w:sz w:val="24"/>
          <w:szCs w:val="24"/>
          <w:lang w:val="fr-FR"/>
        </w:rPr>
        <w:t>habilitées</w:t>
      </w:r>
      <w:r w:rsidRPr="00FC5992">
        <w:rPr>
          <w:rFonts w:ascii="Times New Roman" w:hAnsi="Times New Roman"/>
          <w:color w:val="000000"/>
          <w:sz w:val="24"/>
          <w:szCs w:val="24"/>
          <w:lang w:val="fr-FR"/>
        </w:rPr>
        <w:t>.</w:t>
      </w:r>
    </w:p>
    <w:p w14:paraId="38B29D1E" w14:textId="77777777" w:rsidR="00C303D6" w:rsidRPr="00FC5992" w:rsidRDefault="00252D2D" w:rsidP="003226AE">
      <w:pPr>
        <w:pStyle w:val="ListParagraph"/>
        <w:numPr>
          <w:ilvl w:val="0"/>
          <w:numId w:val="142"/>
        </w:numPr>
        <w:spacing w:before="120" w:after="120" w:line="360" w:lineRule="auto"/>
        <w:contextualSpacing w:val="0"/>
        <w:rPr>
          <w:rFonts w:ascii="Times New Roman" w:hAnsi="Times New Roman"/>
          <w:color w:val="000000"/>
          <w:sz w:val="24"/>
          <w:szCs w:val="24"/>
          <w:lang w:val="fr-FR"/>
        </w:rPr>
      </w:pPr>
      <w:r w:rsidRPr="00FC5992">
        <w:rPr>
          <w:rFonts w:ascii="Times New Roman" w:hAnsi="Times New Roman"/>
          <w:color w:val="000000"/>
          <w:sz w:val="24"/>
          <w:szCs w:val="24"/>
          <w:lang w:val="fr-FR"/>
        </w:rPr>
        <w:t>La demande créée par les</w:t>
      </w:r>
      <w:r w:rsidR="00C303D6" w:rsidRPr="00FC5992">
        <w:rPr>
          <w:rFonts w:ascii="Times New Roman" w:hAnsi="Times New Roman"/>
          <w:color w:val="000000"/>
          <w:sz w:val="24"/>
          <w:szCs w:val="24"/>
          <w:lang w:val="fr-FR"/>
        </w:rPr>
        <w:t xml:space="preserve"> </w:t>
      </w:r>
      <w:r w:rsidR="00EA77C8" w:rsidRPr="00FC5992">
        <w:rPr>
          <w:rFonts w:ascii="Times New Roman" w:hAnsi="Times New Roman"/>
          <w:color w:val="000000"/>
          <w:sz w:val="24"/>
          <w:szCs w:val="24"/>
          <w:lang w:val="fr-FR"/>
        </w:rPr>
        <w:t>client</w:t>
      </w:r>
      <w:r w:rsidR="00C303D6" w:rsidRPr="00FC5992">
        <w:rPr>
          <w:rFonts w:ascii="Times New Roman" w:hAnsi="Times New Roman"/>
          <w:color w:val="000000"/>
          <w:sz w:val="24"/>
          <w:szCs w:val="24"/>
          <w:lang w:val="fr-FR"/>
        </w:rPr>
        <w:t xml:space="preserve">s </w:t>
      </w:r>
      <w:r w:rsidR="00DA62AA" w:rsidRPr="00FC5992">
        <w:rPr>
          <w:rFonts w:ascii="Times New Roman" w:hAnsi="Times New Roman"/>
          <w:color w:val="000000"/>
          <w:sz w:val="24"/>
          <w:szCs w:val="24"/>
          <w:lang w:val="fr-FR"/>
        </w:rPr>
        <w:t>qui achètent des médicaments en vente libre</w:t>
      </w:r>
      <w:r w:rsidR="00C303D6" w:rsidRPr="00FC5992">
        <w:rPr>
          <w:rFonts w:ascii="Times New Roman" w:hAnsi="Times New Roman"/>
          <w:color w:val="000000"/>
          <w:sz w:val="24"/>
          <w:szCs w:val="24"/>
          <w:lang w:val="fr-FR"/>
        </w:rPr>
        <w:t>.</w:t>
      </w:r>
    </w:p>
    <w:p w14:paraId="37425B72" w14:textId="3D997DFD" w:rsidR="00C303D6" w:rsidRPr="00FC5992" w:rsidRDefault="00DA62AA" w:rsidP="003226AE">
      <w:pPr>
        <w:pStyle w:val="ListParagraph"/>
        <w:numPr>
          <w:ilvl w:val="0"/>
          <w:numId w:val="142"/>
        </w:numPr>
        <w:spacing w:before="120" w:after="120" w:line="360" w:lineRule="auto"/>
        <w:contextualSpacing w:val="0"/>
        <w:rPr>
          <w:rFonts w:ascii="Times New Roman" w:hAnsi="Times New Roman"/>
          <w:color w:val="000000"/>
          <w:sz w:val="24"/>
          <w:szCs w:val="24"/>
          <w:lang w:val="fr-FR"/>
        </w:rPr>
      </w:pPr>
      <w:r w:rsidRPr="00FC5992">
        <w:rPr>
          <w:rFonts w:ascii="Times New Roman" w:hAnsi="Times New Roman"/>
          <w:color w:val="000000"/>
          <w:sz w:val="24"/>
          <w:szCs w:val="24"/>
          <w:lang w:val="fr-FR"/>
        </w:rPr>
        <w:lastRenderedPageBreak/>
        <w:t>La demande créée par le responsable du</w:t>
      </w:r>
      <w:r w:rsidR="00C303D6" w:rsidRPr="00FC5992">
        <w:rPr>
          <w:rFonts w:ascii="Times New Roman" w:hAnsi="Times New Roman"/>
          <w:color w:val="000000"/>
          <w:sz w:val="24"/>
          <w:szCs w:val="24"/>
          <w:lang w:val="fr-FR"/>
        </w:rPr>
        <w:t xml:space="preserve"> </w:t>
      </w:r>
      <w:r w:rsidR="00A80F74" w:rsidRPr="00FC5992">
        <w:rPr>
          <w:rFonts w:ascii="Times New Roman" w:hAnsi="Times New Roman"/>
          <w:color w:val="000000"/>
          <w:sz w:val="24"/>
          <w:szCs w:val="24"/>
          <w:lang w:val="fr-FR"/>
        </w:rPr>
        <w:t>DVMA</w:t>
      </w:r>
      <w:r w:rsidR="00C303D6" w:rsidRPr="00FC5992">
        <w:rPr>
          <w:rFonts w:ascii="Times New Roman" w:hAnsi="Times New Roman"/>
          <w:color w:val="000000"/>
          <w:sz w:val="24"/>
          <w:szCs w:val="24"/>
          <w:lang w:val="fr-FR"/>
        </w:rPr>
        <w:t xml:space="preserve"> </w:t>
      </w:r>
      <w:r w:rsidRPr="00FC5992">
        <w:rPr>
          <w:rFonts w:ascii="Times New Roman" w:hAnsi="Times New Roman"/>
          <w:color w:val="000000"/>
          <w:sz w:val="24"/>
          <w:szCs w:val="24"/>
          <w:lang w:val="fr-FR"/>
        </w:rPr>
        <w:t xml:space="preserve">pour traiter les affections </w:t>
      </w:r>
      <w:r w:rsidR="000B7835">
        <w:rPr>
          <w:rFonts w:ascii="Times New Roman" w:hAnsi="Times New Roman"/>
          <w:color w:val="000000"/>
          <w:sz w:val="24"/>
          <w:szCs w:val="24"/>
          <w:lang w:val="fr-FR"/>
        </w:rPr>
        <w:t xml:space="preserve">dont la prise en charge est autorisée </w:t>
      </w:r>
      <w:r w:rsidR="007878B5">
        <w:rPr>
          <w:rFonts w:ascii="Times New Roman" w:hAnsi="Times New Roman"/>
          <w:color w:val="000000"/>
          <w:sz w:val="24"/>
          <w:szCs w:val="24"/>
          <w:lang w:val="fr-FR"/>
        </w:rPr>
        <w:t>au</w:t>
      </w:r>
      <w:r w:rsidR="00C303D6" w:rsidRPr="00FC5992">
        <w:rPr>
          <w:rFonts w:ascii="Times New Roman" w:hAnsi="Times New Roman"/>
          <w:color w:val="000000"/>
          <w:sz w:val="24"/>
          <w:szCs w:val="24"/>
          <w:lang w:val="fr-FR"/>
        </w:rPr>
        <w:t xml:space="preserve"> </w:t>
      </w:r>
      <w:r w:rsidR="00A80F74" w:rsidRPr="00FC5992">
        <w:rPr>
          <w:rFonts w:ascii="Times New Roman" w:hAnsi="Times New Roman"/>
          <w:color w:val="000000"/>
          <w:sz w:val="24"/>
          <w:szCs w:val="24"/>
          <w:lang w:val="fr-FR"/>
        </w:rPr>
        <w:t>DVMA</w:t>
      </w:r>
      <w:r w:rsidR="00C303D6" w:rsidRPr="00FC5992">
        <w:rPr>
          <w:rFonts w:ascii="Times New Roman" w:hAnsi="Times New Roman"/>
          <w:color w:val="000000"/>
          <w:sz w:val="24"/>
          <w:szCs w:val="24"/>
          <w:lang w:val="fr-FR"/>
        </w:rPr>
        <w:t>.</w:t>
      </w:r>
    </w:p>
    <w:p w14:paraId="07BAEC33" w14:textId="44832AF3" w:rsidR="00C303D6" w:rsidRPr="00FC5992" w:rsidRDefault="00DA62AA" w:rsidP="003226AE">
      <w:pPr>
        <w:pStyle w:val="ListParagraph"/>
        <w:numPr>
          <w:ilvl w:val="0"/>
          <w:numId w:val="142"/>
        </w:numPr>
        <w:spacing w:before="120" w:after="120" w:line="360" w:lineRule="auto"/>
        <w:contextualSpacing w:val="0"/>
        <w:rPr>
          <w:rFonts w:ascii="Times New Roman" w:hAnsi="Times New Roman"/>
          <w:color w:val="000000"/>
          <w:sz w:val="24"/>
          <w:szCs w:val="24"/>
          <w:lang w:val="fr-FR"/>
        </w:rPr>
      </w:pPr>
      <w:r w:rsidRPr="00FC5992">
        <w:rPr>
          <w:rFonts w:ascii="Times New Roman" w:hAnsi="Times New Roman"/>
          <w:color w:val="000000"/>
          <w:sz w:val="24"/>
          <w:szCs w:val="24"/>
          <w:lang w:val="fr-FR"/>
        </w:rPr>
        <w:t>Les facteurs environnementaux</w:t>
      </w:r>
      <w:r w:rsidR="00047254" w:rsidRPr="00FC5992">
        <w:rPr>
          <w:rFonts w:ascii="Times New Roman" w:hAnsi="Times New Roman"/>
          <w:color w:val="000000"/>
          <w:sz w:val="24"/>
          <w:szCs w:val="24"/>
          <w:lang w:val="fr-FR"/>
        </w:rPr>
        <w:t>,</w:t>
      </w:r>
      <w:r w:rsidR="00C303D6" w:rsidRPr="00FC5992">
        <w:rPr>
          <w:rFonts w:ascii="Times New Roman" w:hAnsi="Times New Roman"/>
          <w:color w:val="000000"/>
          <w:sz w:val="24"/>
          <w:szCs w:val="24"/>
          <w:lang w:val="fr-FR"/>
        </w:rPr>
        <w:t xml:space="preserve"> </w:t>
      </w:r>
      <w:r w:rsidR="00C32781" w:rsidRPr="00FC5992">
        <w:rPr>
          <w:rFonts w:ascii="Times New Roman" w:hAnsi="Times New Roman"/>
          <w:color w:val="000000"/>
          <w:sz w:val="24"/>
          <w:szCs w:val="24"/>
          <w:lang w:val="fr-FR"/>
        </w:rPr>
        <w:t>par ex</w:t>
      </w:r>
      <w:r w:rsidR="004212C8">
        <w:rPr>
          <w:rFonts w:ascii="Times New Roman" w:hAnsi="Times New Roman"/>
          <w:color w:val="000000"/>
          <w:sz w:val="24"/>
          <w:szCs w:val="24"/>
          <w:lang w:val="fr-FR"/>
        </w:rPr>
        <w:t>emple</w:t>
      </w:r>
      <w:r w:rsidR="00C32781" w:rsidRPr="00FC5992">
        <w:rPr>
          <w:rFonts w:ascii="Times New Roman" w:hAnsi="Times New Roman"/>
          <w:color w:val="000000"/>
          <w:sz w:val="24"/>
          <w:szCs w:val="24"/>
          <w:lang w:val="fr-FR"/>
        </w:rPr>
        <w:t>,</w:t>
      </w:r>
      <w:r w:rsidR="00C303D6" w:rsidRPr="00FC5992">
        <w:rPr>
          <w:rFonts w:ascii="Times New Roman" w:hAnsi="Times New Roman"/>
          <w:color w:val="000000"/>
          <w:sz w:val="24"/>
          <w:szCs w:val="24"/>
          <w:lang w:val="fr-FR"/>
        </w:rPr>
        <w:t xml:space="preserve"> </w:t>
      </w:r>
      <w:r w:rsidRPr="00FC5992">
        <w:rPr>
          <w:rFonts w:ascii="Times New Roman" w:hAnsi="Times New Roman"/>
          <w:color w:val="000000"/>
          <w:sz w:val="24"/>
          <w:szCs w:val="24"/>
          <w:lang w:val="fr-FR"/>
        </w:rPr>
        <w:t>des flambées comme le cholé</w:t>
      </w:r>
      <w:r w:rsidR="00C303D6" w:rsidRPr="00FC5992">
        <w:rPr>
          <w:rFonts w:ascii="Times New Roman" w:hAnsi="Times New Roman"/>
          <w:color w:val="000000"/>
          <w:sz w:val="24"/>
          <w:szCs w:val="24"/>
          <w:lang w:val="fr-FR"/>
        </w:rPr>
        <w:t xml:space="preserve">ra </w:t>
      </w:r>
      <w:r w:rsidRPr="00FC5992">
        <w:rPr>
          <w:rFonts w:ascii="Times New Roman" w:hAnsi="Times New Roman"/>
          <w:color w:val="000000"/>
          <w:sz w:val="24"/>
          <w:szCs w:val="24"/>
          <w:lang w:val="fr-FR"/>
        </w:rPr>
        <w:t>entraînant la nécessité de stocker davantage d’eau de javel</w:t>
      </w:r>
      <w:r w:rsidR="00C303D6" w:rsidRPr="00FC5992">
        <w:rPr>
          <w:rFonts w:ascii="Times New Roman" w:hAnsi="Times New Roman"/>
          <w:color w:val="000000"/>
          <w:sz w:val="24"/>
          <w:szCs w:val="24"/>
          <w:lang w:val="fr-FR"/>
        </w:rPr>
        <w:t>.</w:t>
      </w:r>
    </w:p>
    <w:p w14:paraId="29041474" w14:textId="77777777" w:rsidR="00C303D6" w:rsidRPr="00FC5992" w:rsidRDefault="00DA62AA" w:rsidP="003226AE">
      <w:pPr>
        <w:pStyle w:val="ListParagraph"/>
        <w:numPr>
          <w:ilvl w:val="0"/>
          <w:numId w:val="142"/>
        </w:numPr>
        <w:spacing w:before="120" w:after="120" w:line="360" w:lineRule="auto"/>
        <w:contextualSpacing w:val="0"/>
        <w:rPr>
          <w:rFonts w:ascii="Times New Roman" w:hAnsi="Times New Roman"/>
          <w:color w:val="000000"/>
          <w:sz w:val="24"/>
          <w:szCs w:val="24"/>
          <w:lang w:val="fr-FR"/>
        </w:rPr>
      </w:pPr>
      <w:r w:rsidRPr="00FC5992">
        <w:rPr>
          <w:rFonts w:ascii="Times New Roman" w:hAnsi="Times New Roman"/>
          <w:color w:val="000000"/>
          <w:sz w:val="24"/>
          <w:szCs w:val="24"/>
          <w:lang w:val="fr-FR"/>
        </w:rPr>
        <w:t>La disponibilité de fonds pour acheter les</w:t>
      </w:r>
      <w:r w:rsidR="00C303D6" w:rsidRPr="00FC5992">
        <w:rPr>
          <w:rFonts w:ascii="Times New Roman" w:hAnsi="Times New Roman"/>
          <w:color w:val="000000"/>
          <w:sz w:val="24"/>
          <w:szCs w:val="24"/>
          <w:lang w:val="fr-FR"/>
        </w:rPr>
        <w:t xml:space="preserve"> </w:t>
      </w:r>
      <w:r w:rsidR="00A80F74" w:rsidRPr="00FC5992">
        <w:rPr>
          <w:rFonts w:ascii="Times New Roman" w:hAnsi="Times New Roman"/>
          <w:color w:val="000000"/>
          <w:sz w:val="24"/>
          <w:szCs w:val="24"/>
          <w:lang w:val="fr-FR"/>
        </w:rPr>
        <w:t>médicament</w:t>
      </w:r>
      <w:r w:rsidR="00047254" w:rsidRPr="00FC5992">
        <w:rPr>
          <w:rFonts w:ascii="Times New Roman" w:hAnsi="Times New Roman"/>
          <w:color w:val="000000"/>
          <w:sz w:val="24"/>
          <w:szCs w:val="24"/>
          <w:lang w:val="fr-FR"/>
        </w:rPr>
        <w:t>s</w:t>
      </w:r>
      <w:r w:rsidR="00C303D6" w:rsidRPr="00FC5992">
        <w:rPr>
          <w:rFonts w:ascii="Times New Roman" w:hAnsi="Times New Roman"/>
          <w:color w:val="000000"/>
          <w:sz w:val="24"/>
          <w:szCs w:val="24"/>
          <w:lang w:val="fr-FR"/>
        </w:rPr>
        <w:t>.</w:t>
      </w:r>
    </w:p>
    <w:p w14:paraId="1C917B43" w14:textId="77777777" w:rsidR="00C303D6" w:rsidRPr="00FC5992" w:rsidRDefault="00DA62AA" w:rsidP="003226AE">
      <w:pPr>
        <w:pStyle w:val="ListParagraph"/>
        <w:numPr>
          <w:ilvl w:val="0"/>
          <w:numId w:val="142"/>
        </w:numPr>
        <w:spacing w:before="120" w:after="120" w:line="360" w:lineRule="auto"/>
        <w:contextualSpacing w:val="0"/>
        <w:rPr>
          <w:rFonts w:ascii="Times New Roman" w:hAnsi="Times New Roman"/>
          <w:color w:val="000000"/>
          <w:sz w:val="24"/>
          <w:szCs w:val="24"/>
          <w:lang w:val="fr-FR"/>
        </w:rPr>
      </w:pPr>
      <w:r w:rsidRPr="00FC5992">
        <w:rPr>
          <w:rFonts w:ascii="Times New Roman" w:hAnsi="Times New Roman"/>
          <w:color w:val="000000"/>
          <w:sz w:val="24"/>
          <w:szCs w:val="24"/>
          <w:lang w:val="fr-FR"/>
        </w:rPr>
        <w:t xml:space="preserve">La liste de médicaments élargie du </w:t>
      </w:r>
      <w:r w:rsidR="00A80F74" w:rsidRPr="00FC5992">
        <w:rPr>
          <w:rFonts w:ascii="Times New Roman" w:hAnsi="Times New Roman"/>
          <w:color w:val="000000"/>
          <w:sz w:val="24"/>
          <w:szCs w:val="24"/>
          <w:lang w:val="fr-FR"/>
        </w:rPr>
        <w:t>DVMA</w:t>
      </w:r>
      <w:r w:rsidR="00092E4D" w:rsidRPr="00FC5992">
        <w:rPr>
          <w:rFonts w:ascii="Times New Roman" w:hAnsi="Times New Roman"/>
          <w:color w:val="000000"/>
          <w:sz w:val="24"/>
          <w:szCs w:val="24"/>
          <w:lang w:val="fr-FR"/>
        </w:rPr>
        <w:t>.</w:t>
      </w:r>
    </w:p>
    <w:p w14:paraId="14327A02" w14:textId="77777777" w:rsidR="00C303D6" w:rsidRPr="00FC5992" w:rsidRDefault="00F6328C" w:rsidP="003226AE">
      <w:pPr>
        <w:spacing w:line="360" w:lineRule="auto"/>
        <w:ind w:left="360"/>
        <w:rPr>
          <w:rFonts w:ascii="Times New Roman" w:hAnsi="Times New Roman"/>
          <w:color w:val="000000"/>
          <w:sz w:val="24"/>
          <w:szCs w:val="24"/>
          <w:lang w:val="fr-FR"/>
        </w:rPr>
      </w:pPr>
      <w:r w:rsidRPr="00FC5992">
        <w:rPr>
          <w:rFonts w:ascii="Times New Roman" w:hAnsi="Times New Roman"/>
          <w:b/>
          <w:bCs/>
          <w:color w:val="000000"/>
          <w:sz w:val="24"/>
          <w:szCs w:val="24"/>
          <w:lang w:val="fr-FR"/>
        </w:rPr>
        <w:t xml:space="preserve">Remarque : </w:t>
      </w:r>
    </w:p>
    <w:p w14:paraId="6F7F48D5" w14:textId="77777777" w:rsidR="00C303D6" w:rsidRPr="00FC5992" w:rsidRDefault="003D23EE" w:rsidP="003226AE">
      <w:pPr>
        <w:pStyle w:val="ListParagraph"/>
        <w:numPr>
          <w:ilvl w:val="0"/>
          <w:numId w:val="142"/>
        </w:numPr>
        <w:spacing w:before="120" w:after="120" w:line="360" w:lineRule="auto"/>
        <w:contextualSpacing w:val="0"/>
        <w:rPr>
          <w:rFonts w:ascii="Times New Roman" w:hAnsi="Times New Roman"/>
          <w:color w:val="000000"/>
          <w:sz w:val="24"/>
          <w:szCs w:val="24"/>
          <w:lang w:val="fr-FR"/>
        </w:rPr>
      </w:pPr>
      <w:r w:rsidRPr="00FC5992">
        <w:rPr>
          <w:rFonts w:ascii="Times New Roman" w:hAnsi="Times New Roman"/>
          <w:color w:val="000000"/>
          <w:sz w:val="24"/>
          <w:szCs w:val="24"/>
          <w:lang w:val="fr-FR"/>
        </w:rPr>
        <w:t>La bonne sélection de</w:t>
      </w:r>
      <w:r w:rsidR="00C303D6" w:rsidRPr="00FC5992">
        <w:rPr>
          <w:rFonts w:ascii="Times New Roman" w:hAnsi="Times New Roman"/>
          <w:color w:val="000000"/>
          <w:sz w:val="24"/>
          <w:szCs w:val="24"/>
          <w:lang w:val="fr-FR"/>
        </w:rPr>
        <w:t xml:space="preserve"> </w:t>
      </w:r>
      <w:r w:rsidR="00A80F74" w:rsidRPr="00FC5992">
        <w:rPr>
          <w:rFonts w:ascii="Times New Roman" w:hAnsi="Times New Roman"/>
          <w:color w:val="000000"/>
          <w:sz w:val="24"/>
          <w:szCs w:val="24"/>
          <w:lang w:val="fr-FR"/>
        </w:rPr>
        <w:t>médicament</w:t>
      </w:r>
      <w:r w:rsidR="00092E4D" w:rsidRPr="00FC5992">
        <w:rPr>
          <w:rFonts w:ascii="Times New Roman" w:hAnsi="Times New Roman"/>
          <w:color w:val="000000"/>
          <w:sz w:val="24"/>
          <w:szCs w:val="24"/>
          <w:lang w:val="fr-FR"/>
        </w:rPr>
        <w:t>s</w:t>
      </w:r>
      <w:r w:rsidRPr="00FC5992">
        <w:rPr>
          <w:rFonts w:ascii="Times New Roman" w:hAnsi="Times New Roman"/>
          <w:color w:val="000000"/>
          <w:sz w:val="24"/>
          <w:szCs w:val="24"/>
          <w:lang w:val="fr-FR"/>
        </w:rPr>
        <w:t xml:space="preserve"> à acheter</w:t>
      </w:r>
      <w:r w:rsidR="00092E4D" w:rsidRPr="00FC5992">
        <w:rPr>
          <w:rFonts w:ascii="Times New Roman" w:hAnsi="Times New Roman"/>
          <w:color w:val="000000"/>
          <w:sz w:val="24"/>
          <w:szCs w:val="24"/>
          <w:lang w:val="fr-FR"/>
        </w:rPr>
        <w:t xml:space="preserve"> </w:t>
      </w:r>
      <w:r w:rsidRPr="00FC5992">
        <w:rPr>
          <w:rFonts w:ascii="Times New Roman" w:hAnsi="Times New Roman"/>
          <w:color w:val="000000"/>
          <w:sz w:val="24"/>
          <w:szCs w:val="24"/>
          <w:lang w:val="fr-FR"/>
        </w:rPr>
        <w:t>assure la disponibilité constante des stocks et minimise les médicaments périmés</w:t>
      </w:r>
      <w:r w:rsidR="00C303D6" w:rsidRPr="00FC5992">
        <w:rPr>
          <w:rFonts w:ascii="Times New Roman" w:hAnsi="Times New Roman"/>
          <w:color w:val="000000"/>
          <w:sz w:val="24"/>
          <w:szCs w:val="24"/>
          <w:lang w:val="fr-FR"/>
        </w:rPr>
        <w:t>.</w:t>
      </w:r>
    </w:p>
    <w:p w14:paraId="011A16BB" w14:textId="77777777" w:rsidR="00C303D6" w:rsidRPr="00FC5992" w:rsidRDefault="003D23EE" w:rsidP="003226AE">
      <w:pPr>
        <w:pStyle w:val="ListParagraph"/>
        <w:numPr>
          <w:ilvl w:val="0"/>
          <w:numId w:val="142"/>
        </w:numPr>
        <w:spacing w:before="120" w:after="120" w:line="360" w:lineRule="auto"/>
        <w:contextualSpacing w:val="0"/>
        <w:rPr>
          <w:rFonts w:ascii="Times New Roman" w:hAnsi="Times New Roman"/>
          <w:color w:val="000000"/>
          <w:sz w:val="24"/>
          <w:szCs w:val="24"/>
          <w:lang w:val="fr-FR"/>
        </w:rPr>
      </w:pPr>
      <w:r w:rsidRPr="00FC5992">
        <w:rPr>
          <w:rFonts w:ascii="Times New Roman" w:hAnsi="Times New Roman"/>
          <w:color w:val="000000"/>
          <w:sz w:val="24"/>
          <w:szCs w:val="24"/>
          <w:lang w:val="fr-FR"/>
        </w:rPr>
        <w:t>La sélection doit se limiter uniquement aux</w:t>
      </w:r>
      <w:r w:rsidR="00C303D6" w:rsidRPr="00FC5992">
        <w:rPr>
          <w:rFonts w:ascii="Times New Roman" w:hAnsi="Times New Roman"/>
          <w:color w:val="000000"/>
          <w:sz w:val="24"/>
          <w:szCs w:val="24"/>
          <w:lang w:val="fr-FR"/>
        </w:rPr>
        <w:t xml:space="preserve"> </w:t>
      </w:r>
      <w:r w:rsidR="00A80F74" w:rsidRPr="00FC5992">
        <w:rPr>
          <w:rFonts w:ascii="Times New Roman" w:hAnsi="Times New Roman"/>
          <w:color w:val="000000"/>
          <w:sz w:val="24"/>
          <w:szCs w:val="24"/>
          <w:lang w:val="fr-FR"/>
        </w:rPr>
        <w:t>médicament</w:t>
      </w:r>
      <w:r w:rsidR="00FF3F7E" w:rsidRPr="00FC5992">
        <w:rPr>
          <w:rFonts w:ascii="Times New Roman" w:hAnsi="Times New Roman"/>
          <w:color w:val="000000"/>
          <w:sz w:val="24"/>
          <w:szCs w:val="24"/>
          <w:lang w:val="fr-FR"/>
        </w:rPr>
        <w:t xml:space="preserve">s </w:t>
      </w:r>
      <w:r w:rsidRPr="00FC5992">
        <w:rPr>
          <w:rFonts w:ascii="Times New Roman" w:hAnsi="Times New Roman"/>
          <w:color w:val="000000"/>
          <w:sz w:val="24"/>
          <w:szCs w:val="24"/>
          <w:lang w:val="fr-FR"/>
        </w:rPr>
        <w:t xml:space="preserve">sur ordonnance figurant sur la liste élargie du </w:t>
      </w:r>
      <w:r w:rsidR="00A80F74" w:rsidRPr="00FC5992">
        <w:rPr>
          <w:rFonts w:ascii="Times New Roman" w:hAnsi="Times New Roman"/>
          <w:color w:val="000000"/>
          <w:sz w:val="24"/>
          <w:szCs w:val="24"/>
          <w:lang w:val="fr-FR"/>
        </w:rPr>
        <w:t>DVMA</w:t>
      </w:r>
      <w:r w:rsidR="00C303D6" w:rsidRPr="00FC5992">
        <w:rPr>
          <w:rFonts w:ascii="Times New Roman" w:hAnsi="Times New Roman"/>
          <w:color w:val="000000"/>
          <w:sz w:val="24"/>
          <w:szCs w:val="24"/>
          <w:lang w:val="fr-FR"/>
        </w:rPr>
        <w:t xml:space="preserve"> </w:t>
      </w:r>
      <w:r w:rsidRPr="00FC5992">
        <w:rPr>
          <w:rFonts w:ascii="Times New Roman" w:hAnsi="Times New Roman"/>
          <w:color w:val="000000"/>
          <w:sz w:val="24"/>
          <w:szCs w:val="24"/>
          <w:lang w:val="fr-FR"/>
        </w:rPr>
        <w:t>et les articles en vente libre.</w:t>
      </w:r>
      <w:r w:rsidR="00C303D6" w:rsidRPr="00FC5992">
        <w:rPr>
          <w:rFonts w:ascii="Times New Roman" w:hAnsi="Times New Roman"/>
          <w:color w:val="000000"/>
          <w:sz w:val="24"/>
          <w:szCs w:val="24"/>
          <w:lang w:val="fr-FR"/>
        </w:rPr>
        <w:t xml:space="preserve"> </w:t>
      </w:r>
    </w:p>
    <w:p w14:paraId="60E6C771" w14:textId="77777777" w:rsidR="00C303D6" w:rsidRPr="00FC5992" w:rsidRDefault="00831567" w:rsidP="003226AE">
      <w:pPr>
        <w:pStyle w:val="ListParagraph"/>
        <w:numPr>
          <w:ilvl w:val="0"/>
          <w:numId w:val="142"/>
        </w:numPr>
        <w:spacing w:before="120" w:after="120" w:line="360" w:lineRule="auto"/>
        <w:contextualSpacing w:val="0"/>
        <w:rPr>
          <w:rFonts w:ascii="Times New Roman" w:hAnsi="Times New Roman"/>
          <w:color w:val="000000"/>
          <w:sz w:val="24"/>
          <w:szCs w:val="24"/>
          <w:lang w:val="fr-FR"/>
        </w:rPr>
      </w:pPr>
      <w:r w:rsidRPr="00FC5992">
        <w:rPr>
          <w:rFonts w:ascii="Times New Roman" w:hAnsi="Times New Roman"/>
          <w:color w:val="000000"/>
          <w:sz w:val="24"/>
          <w:szCs w:val="24"/>
          <w:lang w:val="fr-FR"/>
        </w:rPr>
        <w:t>Il est interdit de stocker des</w:t>
      </w:r>
      <w:r w:rsidR="00C303D6" w:rsidRPr="00FC5992">
        <w:rPr>
          <w:rFonts w:ascii="Times New Roman" w:hAnsi="Times New Roman"/>
          <w:color w:val="000000"/>
          <w:sz w:val="24"/>
          <w:szCs w:val="24"/>
          <w:lang w:val="fr-FR"/>
        </w:rPr>
        <w:t xml:space="preserve"> </w:t>
      </w:r>
      <w:r w:rsidR="00A80F74" w:rsidRPr="00FC5992">
        <w:rPr>
          <w:rFonts w:ascii="Times New Roman" w:hAnsi="Times New Roman"/>
          <w:color w:val="000000"/>
          <w:sz w:val="24"/>
          <w:szCs w:val="24"/>
          <w:lang w:val="fr-FR"/>
        </w:rPr>
        <w:t>médicament</w:t>
      </w:r>
      <w:r w:rsidR="0027584C" w:rsidRPr="00FC5992">
        <w:rPr>
          <w:rFonts w:ascii="Times New Roman" w:hAnsi="Times New Roman"/>
          <w:color w:val="000000"/>
          <w:sz w:val="24"/>
          <w:szCs w:val="24"/>
          <w:lang w:val="fr-FR"/>
        </w:rPr>
        <w:t xml:space="preserve">s </w:t>
      </w:r>
      <w:r w:rsidRPr="00FC5992">
        <w:rPr>
          <w:rFonts w:ascii="Times New Roman" w:hAnsi="Times New Roman"/>
          <w:color w:val="000000"/>
          <w:sz w:val="24"/>
          <w:szCs w:val="24"/>
          <w:lang w:val="fr-FR"/>
        </w:rPr>
        <w:t>injectables dans le</w:t>
      </w:r>
      <w:r w:rsidR="007A3F51" w:rsidRPr="00FC5992">
        <w:rPr>
          <w:rFonts w:ascii="Times New Roman" w:hAnsi="Times New Roman"/>
          <w:color w:val="000000"/>
          <w:sz w:val="24"/>
          <w:szCs w:val="24"/>
          <w:lang w:val="fr-FR"/>
        </w:rPr>
        <w:t xml:space="preserve"> </w:t>
      </w:r>
      <w:r w:rsidR="00A80F74" w:rsidRPr="00FC5992">
        <w:rPr>
          <w:rFonts w:ascii="Times New Roman" w:hAnsi="Times New Roman"/>
          <w:color w:val="000000"/>
          <w:sz w:val="24"/>
          <w:szCs w:val="24"/>
          <w:lang w:val="fr-FR"/>
        </w:rPr>
        <w:t>DVMA</w:t>
      </w:r>
      <w:r w:rsidR="007A3F51" w:rsidRPr="00FC5992">
        <w:rPr>
          <w:rFonts w:ascii="Times New Roman" w:hAnsi="Times New Roman"/>
          <w:color w:val="000000"/>
          <w:sz w:val="24"/>
          <w:szCs w:val="24"/>
          <w:lang w:val="fr-FR"/>
        </w:rPr>
        <w:t>.</w:t>
      </w:r>
    </w:p>
    <w:p w14:paraId="107E2D25" w14:textId="1F8647FF" w:rsidR="00C303D6" w:rsidRPr="00FC5992" w:rsidRDefault="000B7835" w:rsidP="003226AE">
      <w:pPr>
        <w:pStyle w:val="Heading50"/>
        <w:spacing w:line="360" w:lineRule="auto"/>
        <w:jc w:val="left"/>
        <w:rPr>
          <w:rFonts w:ascii="Times New Roman" w:hAnsi="Times New Roman"/>
          <w:i/>
          <w:sz w:val="24"/>
          <w:lang w:val="fr-FR"/>
        </w:rPr>
      </w:pPr>
      <w:r>
        <w:rPr>
          <w:rFonts w:ascii="Times New Roman" w:hAnsi="Times New Roman"/>
          <w:i/>
          <w:sz w:val="24"/>
          <w:lang w:val="fr-FR"/>
        </w:rPr>
        <w:t>A</w:t>
      </w:r>
      <w:r w:rsidR="00772E02" w:rsidRPr="00FC5992">
        <w:rPr>
          <w:rFonts w:ascii="Times New Roman" w:hAnsi="Times New Roman"/>
          <w:i/>
          <w:sz w:val="24"/>
          <w:lang w:val="fr-FR"/>
        </w:rPr>
        <w:t>pprovisionnement en</w:t>
      </w:r>
      <w:r w:rsidR="00432704" w:rsidRPr="00FC5992">
        <w:rPr>
          <w:rFonts w:ascii="Times New Roman" w:hAnsi="Times New Roman"/>
          <w:i/>
          <w:sz w:val="24"/>
          <w:lang w:val="fr-FR"/>
        </w:rPr>
        <w:t xml:space="preserve"> </w:t>
      </w:r>
      <w:r w:rsidR="00A80F74" w:rsidRPr="00FC5992">
        <w:rPr>
          <w:rFonts w:ascii="Times New Roman" w:hAnsi="Times New Roman"/>
          <w:i/>
          <w:sz w:val="24"/>
          <w:lang w:val="fr-FR"/>
        </w:rPr>
        <w:t>médicament</w:t>
      </w:r>
      <w:r w:rsidR="00432704" w:rsidRPr="00FC5992">
        <w:rPr>
          <w:rFonts w:ascii="Times New Roman" w:hAnsi="Times New Roman"/>
          <w:i/>
          <w:sz w:val="24"/>
          <w:lang w:val="fr-FR"/>
        </w:rPr>
        <w:t>s</w:t>
      </w:r>
    </w:p>
    <w:p w14:paraId="5396A361" w14:textId="32D5B96F" w:rsidR="00C303D6" w:rsidRPr="00FC5992" w:rsidRDefault="00772E02" w:rsidP="001474B7">
      <w:pPr>
        <w:spacing w:line="360" w:lineRule="auto"/>
        <w:rPr>
          <w:rFonts w:ascii="Times New Roman" w:hAnsi="Times New Roman"/>
          <w:color w:val="000000"/>
          <w:sz w:val="24"/>
          <w:szCs w:val="24"/>
          <w:lang w:val="fr-FR"/>
        </w:rPr>
      </w:pPr>
      <w:r w:rsidRPr="00FC5992">
        <w:rPr>
          <w:rFonts w:ascii="Times New Roman" w:hAnsi="Times New Roman"/>
          <w:color w:val="000000"/>
          <w:sz w:val="24"/>
          <w:szCs w:val="24"/>
          <w:lang w:val="fr-FR"/>
        </w:rPr>
        <w:t xml:space="preserve">L’approvisionnement est le processus par lequel les </w:t>
      </w:r>
      <w:r w:rsidR="00A80F74" w:rsidRPr="00FC5992">
        <w:rPr>
          <w:rFonts w:ascii="Times New Roman" w:hAnsi="Times New Roman"/>
          <w:color w:val="000000"/>
          <w:sz w:val="24"/>
          <w:szCs w:val="24"/>
          <w:lang w:val="fr-FR"/>
        </w:rPr>
        <w:t>médicament</w:t>
      </w:r>
      <w:r w:rsidR="00C303D6" w:rsidRPr="00FC5992">
        <w:rPr>
          <w:rFonts w:ascii="Times New Roman" w:hAnsi="Times New Roman"/>
          <w:color w:val="000000"/>
          <w:sz w:val="24"/>
          <w:szCs w:val="24"/>
          <w:lang w:val="fr-FR"/>
        </w:rPr>
        <w:t xml:space="preserve">s </w:t>
      </w:r>
      <w:r w:rsidRPr="00FC5992">
        <w:rPr>
          <w:rFonts w:ascii="Times New Roman" w:hAnsi="Times New Roman"/>
          <w:color w:val="000000"/>
          <w:sz w:val="24"/>
          <w:szCs w:val="24"/>
          <w:lang w:val="fr-FR"/>
        </w:rPr>
        <w:t xml:space="preserve">ou les articles en vente libre </w:t>
      </w:r>
      <w:r w:rsidR="00622601" w:rsidRPr="00FC5992">
        <w:rPr>
          <w:rFonts w:ascii="Times New Roman" w:hAnsi="Times New Roman"/>
          <w:color w:val="000000"/>
          <w:sz w:val="24"/>
          <w:szCs w:val="24"/>
          <w:lang w:val="fr-FR"/>
        </w:rPr>
        <w:t>sont</w:t>
      </w:r>
      <w:r w:rsidRPr="00FC5992">
        <w:rPr>
          <w:rFonts w:ascii="Times New Roman" w:hAnsi="Times New Roman"/>
          <w:color w:val="000000"/>
          <w:sz w:val="24"/>
          <w:szCs w:val="24"/>
          <w:lang w:val="fr-FR"/>
        </w:rPr>
        <w:t xml:space="preserve"> obtenus auprès d’un fournisseur</w:t>
      </w:r>
      <w:r w:rsidR="00C303D6" w:rsidRPr="00FC5992">
        <w:rPr>
          <w:rFonts w:ascii="Times New Roman" w:hAnsi="Times New Roman"/>
          <w:color w:val="000000"/>
          <w:sz w:val="24"/>
          <w:szCs w:val="24"/>
          <w:lang w:val="fr-FR"/>
        </w:rPr>
        <w:t>.</w:t>
      </w:r>
    </w:p>
    <w:p w14:paraId="5506B041" w14:textId="476306B7" w:rsidR="00C303D6" w:rsidRPr="00FC5992" w:rsidRDefault="006C5B28" w:rsidP="001474B7">
      <w:pPr>
        <w:spacing w:line="360" w:lineRule="auto"/>
        <w:rPr>
          <w:rFonts w:ascii="Times New Roman" w:hAnsi="Times New Roman"/>
          <w:color w:val="000000"/>
          <w:sz w:val="24"/>
          <w:szCs w:val="24"/>
          <w:lang w:val="fr-FR"/>
        </w:rPr>
      </w:pPr>
      <w:r w:rsidRPr="00FC5992">
        <w:rPr>
          <w:rFonts w:ascii="Times New Roman" w:hAnsi="Times New Roman"/>
          <w:color w:val="000000"/>
          <w:sz w:val="24"/>
          <w:szCs w:val="24"/>
          <w:lang w:val="fr-FR"/>
        </w:rPr>
        <w:t>Avant de s’approvisionner en</w:t>
      </w:r>
      <w:r w:rsidR="00092E4D" w:rsidRPr="00FC5992">
        <w:rPr>
          <w:rFonts w:ascii="Times New Roman" w:hAnsi="Times New Roman"/>
          <w:color w:val="000000"/>
          <w:sz w:val="24"/>
          <w:szCs w:val="24"/>
          <w:lang w:val="fr-FR"/>
        </w:rPr>
        <w:t xml:space="preserve"> </w:t>
      </w:r>
      <w:r w:rsidR="00A80F74" w:rsidRPr="00FC5992">
        <w:rPr>
          <w:rFonts w:ascii="Times New Roman" w:hAnsi="Times New Roman"/>
          <w:color w:val="000000"/>
          <w:sz w:val="24"/>
          <w:szCs w:val="24"/>
          <w:lang w:val="fr-FR"/>
        </w:rPr>
        <w:t>médicament</w:t>
      </w:r>
      <w:r w:rsidRPr="00FC5992">
        <w:rPr>
          <w:rFonts w:ascii="Times New Roman" w:hAnsi="Times New Roman"/>
          <w:color w:val="000000"/>
          <w:sz w:val="24"/>
          <w:szCs w:val="24"/>
          <w:lang w:val="fr-FR"/>
        </w:rPr>
        <w:t xml:space="preserve">, le responsable </w:t>
      </w:r>
      <w:r w:rsidR="00A80F74" w:rsidRPr="00FC5992">
        <w:rPr>
          <w:rFonts w:ascii="Times New Roman" w:hAnsi="Times New Roman"/>
          <w:color w:val="000000"/>
          <w:sz w:val="24"/>
          <w:szCs w:val="24"/>
          <w:lang w:val="fr-FR"/>
        </w:rPr>
        <w:t>DVMA</w:t>
      </w:r>
      <w:r w:rsidR="00C303D6" w:rsidRPr="00FC5992">
        <w:rPr>
          <w:rFonts w:ascii="Times New Roman" w:hAnsi="Times New Roman"/>
          <w:color w:val="000000"/>
          <w:sz w:val="24"/>
          <w:szCs w:val="24"/>
          <w:lang w:val="fr-FR"/>
        </w:rPr>
        <w:t xml:space="preserve"> </w:t>
      </w:r>
      <w:r w:rsidRPr="00FC5992">
        <w:rPr>
          <w:rFonts w:ascii="Times New Roman" w:hAnsi="Times New Roman"/>
          <w:color w:val="000000"/>
          <w:sz w:val="24"/>
          <w:szCs w:val="24"/>
          <w:lang w:val="fr-FR"/>
        </w:rPr>
        <w:t xml:space="preserve">doit s’assurer de la disponibilité </w:t>
      </w:r>
      <w:r w:rsidR="000B7835">
        <w:rPr>
          <w:rFonts w:ascii="Times New Roman" w:hAnsi="Times New Roman"/>
          <w:color w:val="000000"/>
          <w:sz w:val="24"/>
          <w:szCs w:val="24"/>
          <w:lang w:val="fr-FR"/>
        </w:rPr>
        <w:t xml:space="preserve">des éléments suivants </w:t>
      </w:r>
      <w:r w:rsidRPr="00FC5992">
        <w:rPr>
          <w:rFonts w:ascii="Times New Roman" w:hAnsi="Times New Roman"/>
          <w:color w:val="000000"/>
          <w:sz w:val="24"/>
          <w:szCs w:val="24"/>
          <w:lang w:val="fr-FR"/>
        </w:rPr>
        <w:t xml:space="preserve">: </w:t>
      </w:r>
    </w:p>
    <w:p w14:paraId="7CA49CA7" w14:textId="77777777" w:rsidR="00C303D6" w:rsidRPr="00FC5992" w:rsidRDefault="006C5B28" w:rsidP="003226AE">
      <w:pPr>
        <w:numPr>
          <w:ilvl w:val="0"/>
          <w:numId w:val="83"/>
        </w:numPr>
        <w:spacing w:line="360" w:lineRule="auto"/>
        <w:ind w:left="1080"/>
        <w:rPr>
          <w:rFonts w:ascii="Times New Roman" w:hAnsi="Times New Roman"/>
          <w:color w:val="000000"/>
          <w:sz w:val="24"/>
          <w:szCs w:val="24"/>
          <w:lang w:val="fr-FR"/>
        </w:rPr>
      </w:pPr>
      <w:r w:rsidRPr="00FC5992">
        <w:rPr>
          <w:rFonts w:ascii="Times New Roman" w:hAnsi="Times New Roman"/>
          <w:color w:val="000000"/>
          <w:sz w:val="24"/>
          <w:szCs w:val="24"/>
          <w:lang w:val="fr-FR"/>
        </w:rPr>
        <w:t>La liste des</w:t>
      </w:r>
      <w:r w:rsidR="00C303D6" w:rsidRPr="00FC5992">
        <w:rPr>
          <w:rFonts w:ascii="Times New Roman" w:hAnsi="Times New Roman"/>
          <w:color w:val="000000"/>
          <w:sz w:val="24"/>
          <w:szCs w:val="24"/>
          <w:lang w:val="fr-FR"/>
        </w:rPr>
        <w:t xml:space="preserve"> </w:t>
      </w:r>
      <w:r w:rsidR="00A80F74" w:rsidRPr="00FC5992">
        <w:rPr>
          <w:rFonts w:ascii="Times New Roman" w:hAnsi="Times New Roman"/>
          <w:color w:val="000000"/>
          <w:sz w:val="24"/>
          <w:szCs w:val="24"/>
          <w:lang w:val="fr-FR"/>
        </w:rPr>
        <w:t>médicament</w:t>
      </w:r>
      <w:r w:rsidR="00034D2E" w:rsidRPr="00FC5992">
        <w:rPr>
          <w:rFonts w:ascii="Times New Roman" w:hAnsi="Times New Roman"/>
          <w:color w:val="000000"/>
          <w:sz w:val="24"/>
          <w:szCs w:val="24"/>
          <w:lang w:val="fr-FR"/>
        </w:rPr>
        <w:t xml:space="preserve">s </w:t>
      </w:r>
      <w:r w:rsidRPr="00FC5992">
        <w:rPr>
          <w:rFonts w:ascii="Times New Roman" w:hAnsi="Times New Roman"/>
          <w:color w:val="000000"/>
          <w:sz w:val="24"/>
          <w:szCs w:val="24"/>
          <w:lang w:val="fr-FR"/>
        </w:rPr>
        <w:t>à acheter et leur quantité</w:t>
      </w:r>
      <w:r w:rsidR="00C303D6" w:rsidRPr="00FC5992">
        <w:rPr>
          <w:rFonts w:ascii="Times New Roman" w:hAnsi="Times New Roman"/>
          <w:color w:val="000000"/>
          <w:sz w:val="24"/>
          <w:szCs w:val="24"/>
          <w:lang w:val="fr-FR"/>
        </w:rPr>
        <w:t xml:space="preserve">. </w:t>
      </w:r>
    </w:p>
    <w:p w14:paraId="521ABA36" w14:textId="77777777" w:rsidR="00C303D6" w:rsidRPr="00FC5992" w:rsidRDefault="006C5B28" w:rsidP="003226AE">
      <w:pPr>
        <w:numPr>
          <w:ilvl w:val="0"/>
          <w:numId w:val="83"/>
        </w:numPr>
        <w:spacing w:line="360" w:lineRule="auto"/>
        <w:ind w:left="1080"/>
        <w:rPr>
          <w:rFonts w:ascii="Times New Roman" w:hAnsi="Times New Roman"/>
          <w:color w:val="000000"/>
          <w:sz w:val="24"/>
          <w:szCs w:val="24"/>
          <w:lang w:val="fr-FR"/>
        </w:rPr>
      </w:pPr>
      <w:r w:rsidRPr="00FC5992">
        <w:rPr>
          <w:rFonts w:ascii="Times New Roman" w:hAnsi="Times New Roman"/>
          <w:color w:val="000000"/>
          <w:sz w:val="24"/>
          <w:szCs w:val="24"/>
          <w:lang w:val="fr-FR"/>
        </w:rPr>
        <w:t>Le montant total requis pour acheter les</w:t>
      </w:r>
      <w:r w:rsidR="00C303D6" w:rsidRPr="00FC5992">
        <w:rPr>
          <w:rFonts w:ascii="Times New Roman" w:hAnsi="Times New Roman"/>
          <w:color w:val="000000"/>
          <w:sz w:val="24"/>
          <w:szCs w:val="24"/>
          <w:lang w:val="fr-FR"/>
        </w:rPr>
        <w:t xml:space="preserve"> </w:t>
      </w:r>
      <w:r w:rsidR="00A80F74" w:rsidRPr="00FC5992">
        <w:rPr>
          <w:rFonts w:ascii="Times New Roman" w:hAnsi="Times New Roman"/>
          <w:color w:val="000000"/>
          <w:sz w:val="24"/>
          <w:szCs w:val="24"/>
          <w:lang w:val="fr-FR"/>
        </w:rPr>
        <w:t>médicament</w:t>
      </w:r>
      <w:r w:rsidR="00C303D6" w:rsidRPr="00FC5992">
        <w:rPr>
          <w:rFonts w:ascii="Times New Roman" w:hAnsi="Times New Roman"/>
          <w:color w:val="000000"/>
          <w:sz w:val="24"/>
          <w:szCs w:val="24"/>
          <w:lang w:val="fr-FR"/>
        </w:rPr>
        <w:t>s.</w:t>
      </w:r>
    </w:p>
    <w:p w14:paraId="66669A15" w14:textId="77777777" w:rsidR="007A3F51" w:rsidRPr="00FC5992" w:rsidRDefault="00517CFF" w:rsidP="001474B7">
      <w:pPr>
        <w:spacing w:line="360" w:lineRule="auto"/>
        <w:rPr>
          <w:rFonts w:ascii="Times New Roman" w:hAnsi="Times New Roman"/>
          <w:b/>
          <w:color w:val="000000"/>
          <w:sz w:val="24"/>
          <w:szCs w:val="24"/>
          <w:lang w:val="fr-FR"/>
        </w:rPr>
      </w:pPr>
      <w:r w:rsidRPr="00FC5992">
        <w:rPr>
          <w:rFonts w:ascii="Times New Roman" w:hAnsi="Times New Roman"/>
          <w:color w:val="000000"/>
          <w:sz w:val="24"/>
          <w:szCs w:val="24"/>
          <w:lang w:val="fr-FR"/>
        </w:rPr>
        <w:t>L’approvisionnement en</w:t>
      </w:r>
      <w:r w:rsidR="007F16CD" w:rsidRPr="00FC5992">
        <w:rPr>
          <w:rFonts w:ascii="Times New Roman" w:hAnsi="Times New Roman"/>
          <w:color w:val="000000"/>
          <w:sz w:val="24"/>
          <w:szCs w:val="24"/>
          <w:lang w:val="fr-FR"/>
        </w:rPr>
        <w:t xml:space="preserve"> </w:t>
      </w:r>
      <w:r w:rsidR="00A80F74" w:rsidRPr="00FC5992">
        <w:rPr>
          <w:rFonts w:ascii="Times New Roman" w:hAnsi="Times New Roman"/>
          <w:color w:val="000000"/>
          <w:sz w:val="24"/>
          <w:szCs w:val="24"/>
          <w:lang w:val="fr-FR"/>
        </w:rPr>
        <w:t>médicament</w:t>
      </w:r>
      <w:r w:rsidR="007F16CD" w:rsidRPr="00FC5992">
        <w:rPr>
          <w:rFonts w:ascii="Times New Roman" w:hAnsi="Times New Roman"/>
          <w:color w:val="000000"/>
          <w:sz w:val="24"/>
          <w:szCs w:val="24"/>
          <w:lang w:val="fr-FR"/>
        </w:rPr>
        <w:t>s</w:t>
      </w:r>
      <w:r w:rsidRPr="00FC5992">
        <w:rPr>
          <w:rFonts w:ascii="Times New Roman" w:hAnsi="Times New Roman"/>
          <w:color w:val="000000"/>
          <w:sz w:val="24"/>
          <w:szCs w:val="24"/>
          <w:lang w:val="fr-FR"/>
        </w:rPr>
        <w:t xml:space="preserve"> comprend plusieurs étapes </w:t>
      </w:r>
      <w:r w:rsidR="007F16CD" w:rsidRPr="00FC5992">
        <w:rPr>
          <w:rFonts w:ascii="Times New Roman" w:hAnsi="Times New Roman"/>
          <w:color w:val="000000"/>
          <w:sz w:val="24"/>
          <w:szCs w:val="24"/>
          <w:lang w:val="fr-FR"/>
        </w:rPr>
        <w:t>:</w:t>
      </w:r>
    </w:p>
    <w:p w14:paraId="09320A1F" w14:textId="3D058328" w:rsidR="00C303D6" w:rsidRPr="00FC5992" w:rsidRDefault="00C303D6" w:rsidP="001474B7">
      <w:pPr>
        <w:spacing w:line="360" w:lineRule="auto"/>
        <w:rPr>
          <w:rFonts w:ascii="Times New Roman" w:hAnsi="Times New Roman"/>
          <w:i/>
          <w:color w:val="000000"/>
          <w:sz w:val="24"/>
          <w:szCs w:val="24"/>
          <w:lang w:val="fr-FR"/>
        </w:rPr>
      </w:pPr>
      <w:r w:rsidRPr="00FC5992">
        <w:rPr>
          <w:rFonts w:ascii="Times New Roman" w:hAnsi="Times New Roman"/>
          <w:i/>
          <w:color w:val="000000"/>
          <w:sz w:val="24"/>
          <w:szCs w:val="24"/>
          <w:lang w:val="fr-FR"/>
        </w:rPr>
        <w:t>Estim</w:t>
      </w:r>
      <w:r w:rsidR="00517CFF" w:rsidRPr="00FC5992">
        <w:rPr>
          <w:rFonts w:ascii="Times New Roman" w:hAnsi="Times New Roman"/>
          <w:i/>
          <w:color w:val="000000"/>
          <w:sz w:val="24"/>
          <w:szCs w:val="24"/>
          <w:lang w:val="fr-FR"/>
        </w:rPr>
        <w:t>er la quantité</w:t>
      </w:r>
      <w:r w:rsidRPr="00FC5992">
        <w:rPr>
          <w:rFonts w:ascii="Times New Roman" w:hAnsi="Times New Roman"/>
          <w:i/>
          <w:color w:val="000000"/>
          <w:sz w:val="24"/>
          <w:szCs w:val="24"/>
          <w:lang w:val="fr-FR"/>
        </w:rPr>
        <w:t xml:space="preserve"> </w:t>
      </w:r>
      <w:r w:rsidR="00517CFF" w:rsidRPr="00FC5992">
        <w:rPr>
          <w:rFonts w:ascii="Times New Roman" w:hAnsi="Times New Roman"/>
          <w:i/>
          <w:color w:val="000000"/>
          <w:sz w:val="24"/>
          <w:szCs w:val="24"/>
          <w:lang w:val="fr-FR"/>
        </w:rPr>
        <w:t>de</w:t>
      </w:r>
      <w:r w:rsidRPr="00FC5992">
        <w:rPr>
          <w:rFonts w:ascii="Times New Roman" w:hAnsi="Times New Roman"/>
          <w:i/>
          <w:color w:val="000000"/>
          <w:sz w:val="24"/>
          <w:szCs w:val="24"/>
          <w:lang w:val="fr-FR"/>
        </w:rPr>
        <w:t xml:space="preserve"> </w:t>
      </w:r>
      <w:r w:rsidR="00A80F74" w:rsidRPr="00FC5992">
        <w:rPr>
          <w:rFonts w:ascii="Times New Roman" w:hAnsi="Times New Roman"/>
          <w:i/>
          <w:color w:val="000000"/>
          <w:sz w:val="24"/>
          <w:szCs w:val="24"/>
          <w:lang w:val="fr-FR"/>
        </w:rPr>
        <w:t>médicament</w:t>
      </w:r>
      <w:r w:rsidR="000B7835">
        <w:rPr>
          <w:rFonts w:ascii="Times New Roman" w:hAnsi="Times New Roman"/>
          <w:i/>
          <w:color w:val="000000"/>
          <w:sz w:val="24"/>
          <w:szCs w:val="24"/>
          <w:lang w:val="fr-FR"/>
        </w:rPr>
        <w:t>s</w:t>
      </w:r>
      <w:r w:rsidR="00517CFF" w:rsidRPr="00FC5992">
        <w:rPr>
          <w:rFonts w:ascii="Times New Roman" w:hAnsi="Times New Roman"/>
          <w:i/>
          <w:color w:val="000000"/>
          <w:sz w:val="24"/>
          <w:szCs w:val="24"/>
          <w:lang w:val="fr-FR"/>
        </w:rPr>
        <w:t xml:space="preserve"> pour l’approvisionnement</w:t>
      </w:r>
    </w:p>
    <w:p w14:paraId="5FBB0FB7" w14:textId="77777777" w:rsidR="00C303D6" w:rsidRPr="00FC5992" w:rsidRDefault="00517CFF" w:rsidP="001474B7">
      <w:pPr>
        <w:spacing w:line="360" w:lineRule="auto"/>
        <w:rPr>
          <w:rFonts w:ascii="Times New Roman" w:hAnsi="Times New Roman"/>
          <w:color w:val="000000"/>
          <w:sz w:val="24"/>
          <w:szCs w:val="24"/>
          <w:lang w:val="fr-FR"/>
        </w:rPr>
      </w:pPr>
      <w:r w:rsidRPr="00FC5992">
        <w:rPr>
          <w:rFonts w:ascii="Times New Roman" w:hAnsi="Times New Roman"/>
          <w:color w:val="000000"/>
          <w:sz w:val="24"/>
          <w:szCs w:val="24"/>
          <w:lang w:val="fr-FR"/>
        </w:rPr>
        <w:t>La quantité de</w:t>
      </w:r>
      <w:r w:rsidR="00C303D6" w:rsidRPr="00FC5992">
        <w:rPr>
          <w:rFonts w:ascii="Times New Roman" w:hAnsi="Times New Roman"/>
          <w:color w:val="000000"/>
          <w:sz w:val="24"/>
          <w:szCs w:val="24"/>
          <w:lang w:val="fr-FR"/>
        </w:rPr>
        <w:t xml:space="preserve"> </w:t>
      </w:r>
      <w:r w:rsidR="00A80F74" w:rsidRPr="00FC5992">
        <w:rPr>
          <w:rFonts w:ascii="Times New Roman" w:hAnsi="Times New Roman"/>
          <w:color w:val="000000"/>
          <w:sz w:val="24"/>
          <w:szCs w:val="24"/>
          <w:lang w:val="fr-FR"/>
        </w:rPr>
        <w:t>médicament</w:t>
      </w:r>
      <w:r w:rsidRPr="00FC5992">
        <w:rPr>
          <w:rFonts w:ascii="Times New Roman" w:hAnsi="Times New Roman"/>
          <w:color w:val="000000"/>
          <w:sz w:val="24"/>
          <w:szCs w:val="24"/>
          <w:lang w:val="fr-FR"/>
        </w:rPr>
        <w:t>s à acheter pour le dépôt dépend habituellement de ce qui suit </w:t>
      </w:r>
      <w:r w:rsidR="00092E4D" w:rsidRPr="00FC5992">
        <w:rPr>
          <w:rFonts w:ascii="Times New Roman" w:hAnsi="Times New Roman"/>
          <w:color w:val="000000"/>
          <w:sz w:val="24"/>
          <w:szCs w:val="24"/>
          <w:lang w:val="fr-FR"/>
        </w:rPr>
        <w:t>:</w:t>
      </w:r>
    </w:p>
    <w:p w14:paraId="2656D21F" w14:textId="77777777" w:rsidR="00C303D6" w:rsidRPr="00FC5992" w:rsidRDefault="00517CFF" w:rsidP="003226AE">
      <w:pPr>
        <w:numPr>
          <w:ilvl w:val="0"/>
          <w:numId w:val="93"/>
        </w:numPr>
        <w:spacing w:line="360" w:lineRule="auto"/>
        <w:ind w:left="1800"/>
        <w:rPr>
          <w:rFonts w:ascii="Times New Roman" w:hAnsi="Times New Roman"/>
          <w:color w:val="000000"/>
          <w:sz w:val="24"/>
          <w:szCs w:val="24"/>
          <w:lang w:val="fr-FR"/>
        </w:rPr>
      </w:pPr>
      <w:r w:rsidRPr="00FC5992">
        <w:rPr>
          <w:rFonts w:ascii="Times New Roman" w:hAnsi="Times New Roman"/>
          <w:color w:val="000000"/>
          <w:sz w:val="24"/>
          <w:szCs w:val="24"/>
          <w:lang w:val="fr-FR"/>
        </w:rPr>
        <w:t xml:space="preserve">La </w:t>
      </w:r>
      <w:r w:rsidR="001F144A" w:rsidRPr="00FC5992">
        <w:rPr>
          <w:rFonts w:ascii="Times New Roman" w:hAnsi="Times New Roman"/>
          <w:color w:val="000000"/>
          <w:sz w:val="24"/>
          <w:szCs w:val="24"/>
          <w:lang w:val="fr-FR"/>
        </w:rPr>
        <w:t xml:space="preserve">population </w:t>
      </w:r>
      <w:r w:rsidRPr="00FC5992">
        <w:rPr>
          <w:rFonts w:ascii="Times New Roman" w:hAnsi="Times New Roman"/>
          <w:color w:val="000000"/>
          <w:sz w:val="24"/>
          <w:szCs w:val="24"/>
          <w:lang w:val="fr-FR"/>
        </w:rPr>
        <w:t>desservie par le dépôt de vente</w:t>
      </w:r>
    </w:p>
    <w:p w14:paraId="6BC7C5A7" w14:textId="77777777" w:rsidR="00C303D6" w:rsidRPr="00FC5992" w:rsidRDefault="009A74FC" w:rsidP="003226AE">
      <w:pPr>
        <w:numPr>
          <w:ilvl w:val="0"/>
          <w:numId w:val="93"/>
        </w:numPr>
        <w:spacing w:line="360" w:lineRule="auto"/>
        <w:ind w:left="1800"/>
        <w:rPr>
          <w:rFonts w:ascii="Times New Roman" w:hAnsi="Times New Roman"/>
          <w:color w:val="000000"/>
          <w:sz w:val="24"/>
          <w:szCs w:val="24"/>
          <w:lang w:val="fr-FR"/>
        </w:rPr>
      </w:pPr>
      <w:r w:rsidRPr="00FC5992">
        <w:rPr>
          <w:rFonts w:ascii="Times New Roman" w:hAnsi="Times New Roman"/>
          <w:color w:val="000000"/>
          <w:sz w:val="24"/>
          <w:szCs w:val="24"/>
          <w:lang w:val="fr-FR"/>
        </w:rPr>
        <w:lastRenderedPageBreak/>
        <w:t>Le</w:t>
      </w:r>
      <w:r w:rsidR="00517CFF" w:rsidRPr="00FC5992">
        <w:rPr>
          <w:rFonts w:ascii="Times New Roman" w:hAnsi="Times New Roman"/>
          <w:color w:val="000000"/>
          <w:sz w:val="24"/>
          <w:szCs w:val="24"/>
          <w:lang w:val="fr-FR"/>
        </w:rPr>
        <w:t xml:space="preserve"> taux de consommation du</w:t>
      </w:r>
      <w:r w:rsidR="00C303D6" w:rsidRPr="00FC5992">
        <w:rPr>
          <w:rFonts w:ascii="Times New Roman" w:hAnsi="Times New Roman"/>
          <w:color w:val="000000"/>
          <w:sz w:val="24"/>
          <w:szCs w:val="24"/>
          <w:lang w:val="fr-FR"/>
        </w:rPr>
        <w:t xml:space="preserve"> </w:t>
      </w:r>
      <w:r w:rsidR="00A80F74" w:rsidRPr="00FC5992">
        <w:rPr>
          <w:rFonts w:ascii="Times New Roman" w:hAnsi="Times New Roman"/>
          <w:color w:val="000000"/>
          <w:sz w:val="24"/>
          <w:szCs w:val="24"/>
          <w:lang w:val="fr-FR"/>
        </w:rPr>
        <w:t>médicament</w:t>
      </w:r>
    </w:p>
    <w:p w14:paraId="69F68210" w14:textId="77777777" w:rsidR="00C303D6" w:rsidRPr="00FC5992" w:rsidRDefault="009A74FC" w:rsidP="003226AE">
      <w:pPr>
        <w:numPr>
          <w:ilvl w:val="0"/>
          <w:numId w:val="93"/>
        </w:numPr>
        <w:spacing w:line="360" w:lineRule="auto"/>
        <w:ind w:left="1800"/>
        <w:rPr>
          <w:rFonts w:ascii="Times New Roman" w:hAnsi="Times New Roman"/>
          <w:color w:val="000000"/>
          <w:sz w:val="24"/>
          <w:szCs w:val="24"/>
          <w:lang w:val="fr-FR"/>
        </w:rPr>
      </w:pPr>
      <w:r w:rsidRPr="00FC5992">
        <w:rPr>
          <w:rFonts w:ascii="Times New Roman" w:hAnsi="Times New Roman"/>
          <w:color w:val="000000"/>
          <w:sz w:val="24"/>
          <w:szCs w:val="24"/>
          <w:lang w:val="fr-FR"/>
        </w:rPr>
        <w:t>Le profil</w:t>
      </w:r>
      <w:r w:rsidR="00517CFF" w:rsidRPr="00FC5992">
        <w:rPr>
          <w:rFonts w:ascii="Times New Roman" w:hAnsi="Times New Roman"/>
          <w:color w:val="000000"/>
          <w:sz w:val="24"/>
          <w:szCs w:val="24"/>
          <w:lang w:val="fr-FR"/>
        </w:rPr>
        <w:t xml:space="preserve"> des maladies dans la région</w:t>
      </w:r>
      <w:r w:rsidR="001F144A" w:rsidRPr="00FC5992">
        <w:rPr>
          <w:rFonts w:ascii="Times New Roman" w:hAnsi="Times New Roman"/>
          <w:color w:val="000000"/>
          <w:sz w:val="24"/>
          <w:szCs w:val="24"/>
          <w:lang w:val="fr-FR"/>
        </w:rPr>
        <w:t xml:space="preserve"> </w:t>
      </w:r>
    </w:p>
    <w:p w14:paraId="30E89D52" w14:textId="77777777" w:rsidR="00C303D6" w:rsidRPr="00FC5992" w:rsidRDefault="00B87B97" w:rsidP="009A74FC">
      <w:pPr>
        <w:numPr>
          <w:ilvl w:val="0"/>
          <w:numId w:val="93"/>
        </w:numPr>
        <w:spacing w:line="360" w:lineRule="auto"/>
        <w:ind w:left="1800"/>
        <w:rPr>
          <w:rFonts w:ascii="Times New Roman" w:hAnsi="Times New Roman"/>
          <w:color w:val="000000"/>
          <w:sz w:val="24"/>
          <w:szCs w:val="24"/>
          <w:lang w:val="fr-FR"/>
        </w:rPr>
      </w:pPr>
      <w:r w:rsidRPr="00FC5992">
        <w:rPr>
          <w:rFonts w:ascii="Times New Roman" w:hAnsi="Times New Roman"/>
          <w:color w:val="000000"/>
          <w:sz w:val="24"/>
          <w:szCs w:val="24"/>
          <w:lang w:val="fr-FR"/>
        </w:rPr>
        <w:t>La fréqu</w:t>
      </w:r>
      <w:r w:rsidR="009A74FC" w:rsidRPr="00FC5992">
        <w:rPr>
          <w:rFonts w:ascii="Times New Roman" w:hAnsi="Times New Roman"/>
          <w:color w:val="000000"/>
          <w:sz w:val="24"/>
          <w:szCs w:val="24"/>
          <w:lang w:val="fr-FR"/>
        </w:rPr>
        <w:t>e</w:t>
      </w:r>
      <w:r w:rsidRPr="00FC5992">
        <w:rPr>
          <w:rFonts w:ascii="Times New Roman" w:hAnsi="Times New Roman"/>
          <w:color w:val="000000"/>
          <w:sz w:val="24"/>
          <w:szCs w:val="24"/>
          <w:lang w:val="fr-FR"/>
        </w:rPr>
        <w:t>nce de</w:t>
      </w:r>
      <w:r w:rsidR="001F144A" w:rsidRPr="00FC5992">
        <w:rPr>
          <w:rFonts w:ascii="Times New Roman" w:hAnsi="Times New Roman"/>
          <w:color w:val="000000"/>
          <w:sz w:val="24"/>
          <w:szCs w:val="24"/>
          <w:lang w:val="fr-FR"/>
        </w:rPr>
        <w:t xml:space="preserve"> </w:t>
      </w:r>
      <w:r w:rsidRPr="00FC5992">
        <w:rPr>
          <w:rFonts w:ascii="Times New Roman" w:hAnsi="Times New Roman"/>
          <w:color w:val="000000"/>
          <w:sz w:val="24"/>
          <w:szCs w:val="24"/>
          <w:lang w:val="fr-FR"/>
        </w:rPr>
        <w:t>l’</w:t>
      </w:r>
      <w:r w:rsidR="00517CFF" w:rsidRPr="00FC5992">
        <w:rPr>
          <w:rFonts w:ascii="Times New Roman" w:hAnsi="Times New Roman"/>
          <w:color w:val="000000"/>
          <w:sz w:val="24"/>
          <w:szCs w:val="24"/>
          <w:lang w:val="fr-FR"/>
        </w:rPr>
        <w:t>approvisionnement</w:t>
      </w:r>
    </w:p>
    <w:p w14:paraId="66E80FC7" w14:textId="77777777" w:rsidR="00C303D6" w:rsidRPr="00FC5992" w:rsidRDefault="009A74FC" w:rsidP="003226AE">
      <w:pPr>
        <w:numPr>
          <w:ilvl w:val="0"/>
          <w:numId w:val="93"/>
        </w:numPr>
        <w:spacing w:line="360" w:lineRule="auto"/>
        <w:ind w:left="1800"/>
        <w:rPr>
          <w:rFonts w:ascii="Times New Roman" w:hAnsi="Times New Roman"/>
          <w:color w:val="000000"/>
          <w:sz w:val="24"/>
          <w:szCs w:val="24"/>
          <w:lang w:val="fr-FR"/>
        </w:rPr>
      </w:pPr>
      <w:r w:rsidRPr="00FC5992">
        <w:rPr>
          <w:rFonts w:ascii="Times New Roman" w:hAnsi="Times New Roman"/>
          <w:color w:val="000000"/>
          <w:sz w:val="24"/>
          <w:szCs w:val="24"/>
          <w:lang w:val="fr-FR"/>
        </w:rPr>
        <w:t>La disponibilité des lieux de stockage</w:t>
      </w:r>
    </w:p>
    <w:p w14:paraId="6FB23FF3" w14:textId="77777777" w:rsidR="00C303D6" w:rsidRPr="00FC5992" w:rsidRDefault="009A74FC" w:rsidP="003226AE">
      <w:pPr>
        <w:numPr>
          <w:ilvl w:val="0"/>
          <w:numId w:val="93"/>
        </w:numPr>
        <w:spacing w:line="360" w:lineRule="auto"/>
        <w:ind w:left="1800"/>
        <w:rPr>
          <w:rFonts w:ascii="Times New Roman" w:hAnsi="Times New Roman"/>
          <w:color w:val="000000"/>
          <w:sz w:val="24"/>
          <w:szCs w:val="24"/>
          <w:lang w:val="fr-FR"/>
        </w:rPr>
      </w:pPr>
      <w:r w:rsidRPr="00FC5992">
        <w:rPr>
          <w:rFonts w:ascii="Times New Roman" w:hAnsi="Times New Roman"/>
          <w:color w:val="000000"/>
          <w:sz w:val="24"/>
          <w:szCs w:val="24"/>
          <w:lang w:val="fr-FR"/>
        </w:rPr>
        <w:t>La quantité d’argent disponible pour acheter les</w:t>
      </w:r>
      <w:r w:rsidR="00C303D6" w:rsidRPr="00FC5992">
        <w:rPr>
          <w:rFonts w:ascii="Times New Roman" w:hAnsi="Times New Roman"/>
          <w:color w:val="000000"/>
          <w:sz w:val="24"/>
          <w:szCs w:val="24"/>
          <w:lang w:val="fr-FR"/>
        </w:rPr>
        <w:t xml:space="preserve"> </w:t>
      </w:r>
      <w:r w:rsidR="00A80F74" w:rsidRPr="00FC5992">
        <w:rPr>
          <w:rFonts w:ascii="Times New Roman" w:hAnsi="Times New Roman"/>
          <w:color w:val="000000"/>
          <w:sz w:val="24"/>
          <w:szCs w:val="24"/>
          <w:lang w:val="fr-FR"/>
        </w:rPr>
        <w:t>médicament</w:t>
      </w:r>
      <w:r w:rsidR="00C303D6" w:rsidRPr="00FC5992">
        <w:rPr>
          <w:rFonts w:ascii="Times New Roman" w:hAnsi="Times New Roman"/>
          <w:color w:val="000000"/>
          <w:sz w:val="24"/>
          <w:szCs w:val="24"/>
          <w:lang w:val="fr-FR"/>
        </w:rPr>
        <w:t xml:space="preserve">s </w:t>
      </w:r>
    </w:p>
    <w:p w14:paraId="244C3461" w14:textId="73A1519B" w:rsidR="00C303D6" w:rsidRPr="00FC5992" w:rsidRDefault="009A74FC" w:rsidP="003226AE">
      <w:pPr>
        <w:numPr>
          <w:ilvl w:val="0"/>
          <w:numId w:val="93"/>
        </w:numPr>
        <w:spacing w:line="360" w:lineRule="auto"/>
        <w:ind w:left="1800"/>
        <w:rPr>
          <w:rFonts w:ascii="Times New Roman" w:hAnsi="Times New Roman"/>
          <w:color w:val="000000"/>
          <w:sz w:val="24"/>
          <w:szCs w:val="24"/>
          <w:lang w:val="fr-FR"/>
        </w:rPr>
      </w:pPr>
      <w:r w:rsidRPr="00FC5992">
        <w:rPr>
          <w:rFonts w:ascii="Times New Roman" w:hAnsi="Times New Roman"/>
          <w:color w:val="000000"/>
          <w:sz w:val="24"/>
          <w:szCs w:val="24"/>
          <w:lang w:val="fr-FR"/>
        </w:rPr>
        <w:t xml:space="preserve">La distance entre le dépôt de vente et </w:t>
      </w:r>
      <w:r w:rsidR="000B7835">
        <w:rPr>
          <w:rFonts w:ascii="Times New Roman" w:hAnsi="Times New Roman"/>
          <w:color w:val="000000"/>
          <w:sz w:val="24"/>
          <w:szCs w:val="24"/>
          <w:lang w:val="fr-FR"/>
        </w:rPr>
        <w:t>la</w:t>
      </w:r>
      <w:r w:rsidRPr="00FC5992">
        <w:rPr>
          <w:rFonts w:ascii="Times New Roman" w:hAnsi="Times New Roman"/>
          <w:color w:val="000000"/>
          <w:sz w:val="24"/>
          <w:szCs w:val="24"/>
          <w:lang w:val="fr-FR"/>
        </w:rPr>
        <w:t xml:space="preserve"> pharmacie de gros</w:t>
      </w:r>
      <w:r w:rsidR="00C303D6" w:rsidRPr="00FC5992">
        <w:rPr>
          <w:rFonts w:ascii="Times New Roman" w:hAnsi="Times New Roman"/>
          <w:color w:val="000000"/>
          <w:sz w:val="24"/>
          <w:szCs w:val="24"/>
          <w:lang w:val="fr-FR"/>
        </w:rPr>
        <w:t xml:space="preserve"> </w:t>
      </w:r>
    </w:p>
    <w:p w14:paraId="1A8244AF" w14:textId="77777777" w:rsidR="00C303D6" w:rsidRPr="00FC5992" w:rsidRDefault="00F6328C" w:rsidP="001474B7">
      <w:pPr>
        <w:spacing w:line="360" w:lineRule="auto"/>
        <w:rPr>
          <w:rFonts w:ascii="Times New Roman" w:hAnsi="Times New Roman"/>
          <w:color w:val="000000"/>
          <w:sz w:val="24"/>
          <w:szCs w:val="24"/>
          <w:lang w:val="fr-FR"/>
        </w:rPr>
      </w:pPr>
      <w:r w:rsidRPr="00FC5992">
        <w:rPr>
          <w:rFonts w:ascii="Times New Roman" w:hAnsi="Times New Roman"/>
          <w:b/>
          <w:color w:val="000000"/>
          <w:sz w:val="24"/>
          <w:szCs w:val="24"/>
          <w:lang w:val="fr-FR"/>
        </w:rPr>
        <w:t xml:space="preserve">Remarque : </w:t>
      </w:r>
      <w:r w:rsidR="009A74FC" w:rsidRPr="00FC5992">
        <w:rPr>
          <w:rFonts w:ascii="Times New Roman" w:hAnsi="Times New Roman"/>
          <w:color w:val="000000"/>
          <w:sz w:val="24"/>
          <w:szCs w:val="24"/>
          <w:lang w:val="fr-FR"/>
        </w:rPr>
        <w:t>La prise en compte de ces facteurs permet d’éviter de trop stocker ou d’être en rupture de stock</w:t>
      </w:r>
      <w:r w:rsidR="00C303D6" w:rsidRPr="00FC5992">
        <w:rPr>
          <w:rFonts w:ascii="Times New Roman" w:hAnsi="Times New Roman"/>
          <w:color w:val="000000"/>
          <w:sz w:val="24"/>
          <w:szCs w:val="24"/>
          <w:lang w:val="fr-FR"/>
        </w:rPr>
        <w:t>.</w:t>
      </w:r>
    </w:p>
    <w:p w14:paraId="1291A014" w14:textId="77777777" w:rsidR="00C303D6" w:rsidRPr="00FC5992" w:rsidRDefault="009A74FC" w:rsidP="001474B7">
      <w:pPr>
        <w:spacing w:line="360" w:lineRule="auto"/>
        <w:rPr>
          <w:rFonts w:ascii="Times New Roman" w:hAnsi="Times New Roman"/>
          <w:i/>
          <w:color w:val="000000"/>
          <w:sz w:val="24"/>
          <w:szCs w:val="24"/>
          <w:lang w:val="fr-FR"/>
        </w:rPr>
      </w:pPr>
      <w:r w:rsidRPr="00FC5992">
        <w:rPr>
          <w:rFonts w:ascii="Times New Roman" w:hAnsi="Times New Roman"/>
          <w:i/>
          <w:color w:val="000000"/>
          <w:sz w:val="24"/>
          <w:szCs w:val="24"/>
          <w:lang w:val="fr-FR"/>
        </w:rPr>
        <w:t>Quantifier les</w:t>
      </w:r>
      <w:r w:rsidR="00432704" w:rsidRPr="00FC5992">
        <w:rPr>
          <w:rFonts w:ascii="Times New Roman" w:hAnsi="Times New Roman"/>
          <w:i/>
          <w:color w:val="000000"/>
          <w:sz w:val="24"/>
          <w:szCs w:val="24"/>
          <w:lang w:val="fr-FR"/>
        </w:rPr>
        <w:t xml:space="preserve"> </w:t>
      </w:r>
      <w:r w:rsidR="00A80F74" w:rsidRPr="00FC5992">
        <w:rPr>
          <w:rFonts w:ascii="Times New Roman" w:hAnsi="Times New Roman"/>
          <w:i/>
          <w:color w:val="000000"/>
          <w:sz w:val="24"/>
          <w:szCs w:val="24"/>
          <w:lang w:val="fr-FR"/>
        </w:rPr>
        <w:t>médicament</w:t>
      </w:r>
      <w:r w:rsidR="00C303D6" w:rsidRPr="00FC5992">
        <w:rPr>
          <w:rFonts w:ascii="Times New Roman" w:hAnsi="Times New Roman"/>
          <w:i/>
          <w:color w:val="000000"/>
          <w:sz w:val="24"/>
          <w:szCs w:val="24"/>
          <w:lang w:val="fr-FR"/>
        </w:rPr>
        <w:t xml:space="preserve">s </w:t>
      </w:r>
      <w:r w:rsidRPr="00FC5992">
        <w:rPr>
          <w:rFonts w:ascii="Times New Roman" w:hAnsi="Times New Roman"/>
          <w:i/>
          <w:color w:val="000000"/>
          <w:sz w:val="24"/>
          <w:szCs w:val="24"/>
          <w:lang w:val="fr-FR"/>
        </w:rPr>
        <w:t>à acheter</w:t>
      </w:r>
      <w:r w:rsidR="00C303D6" w:rsidRPr="00FC5992">
        <w:rPr>
          <w:rFonts w:ascii="Times New Roman" w:hAnsi="Times New Roman"/>
          <w:i/>
          <w:color w:val="000000"/>
          <w:sz w:val="24"/>
          <w:szCs w:val="24"/>
          <w:lang w:val="fr-FR"/>
        </w:rPr>
        <w:t xml:space="preserve"> </w:t>
      </w:r>
    </w:p>
    <w:p w14:paraId="77B6E313" w14:textId="4582823F" w:rsidR="00C303D6" w:rsidRPr="00FC5992" w:rsidRDefault="009A74FC" w:rsidP="003226AE">
      <w:pPr>
        <w:spacing w:line="360" w:lineRule="auto"/>
        <w:ind w:left="1080"/>
        <w:rPr>
          <w:rFonts w:ascii="Times New Roman" w:hAnsi="Times New Roman"/>
          <w:bCs/>
          <w:color w:val="000000"/>
          <w:sz w:val="24"/>
          <w:szCs w:val="24"/>
          <w:lang w:val="fr-FR"/>
        </w:rPr>
      </w:pPr>
      <w:r w:rsidRPr="00FC5992">
        <w:rPr>
          <w:rFonts w:ascii="Times New Roman" w:hAnsi="Times New Roman"/>
          <w:bCs/>
          <w:color w:val="000000"/>
          <w:sz w:val="24"/>
          <w:szCs w:val="24"/>
          <w:lang w:val="fr-FR"/>
        </w:rPr>
        <w:t>La q</w:t>
      </w:r>
      <w:r w:rsidR="00034D2E" w:rsidRPr="00FC5992">
        <w:rPr>
          <w:rFonts w:ascii="Times New Roman" w:hAnsi="Times New Roman"/>
          <w:bCs/>
          <w:color w:val="000000"/>
          <w:sz w:val="24"/>
          <w:szCs w:val="24"/>
          <w:lang w:val="fr-FR"/>
        </w:rPr>
        <w:t xml:space="preserve">uantification </w:t>
      </w:r>
      <w:r w:rsidRPr="00FC5992">
        <w:rPr>
          <w:rFonts w:ascii="Times New Roman" w:hAnsi="Times New Roman"/>
          <w:bCs/>
          <w:color w:val="000000"/>
          <w:sz w:val="24"/>
          <w:szCs w:val="24"/>
          <w:lang w:val="fr-FR"/>
        </w:rPr>
        <w:t>est le processus permettant d’estimer le nombre de</w:t>
      </w:r>
      <w:r w:rsidR="00C303D6" w:rsidRPr="00FC5992">
        <w:rPr>
          <w:rFonts w:ascii="Times New Roman" w:hAnsi="Times New Roman"/>
          <w:bCs/>
          <w:color w:val="000000"/>
          <w:sz w:val="24"/>
          <w:szCs w:val="24"/>
          <w:lang w:val="fr-FR"/>
        </w:rPr>
        <w:t xml:space="preserve"> </w:t>
      </w:r>
      <w:r w:rsidRPr="00FC5992">
        <w:rPr>
          <w:rFonts w:ascii="Times New Roman" w:hAnsi="Times New Roman"/>
          <w:bCs/>
          <w:color w:val="000000"/>
          <w:sz w:val="24"/>
          <w:szCs w:val="24"/>
          <w:lang w:val="fr-FR"/>
        </w:rPr>
        <w:t xml:space="preserve">médicaments requis pour une période donnée </w:t>
      </w:r>
      <w:r w:rsidR="007A3F51" w:rsidRPr="00FC5992">
        <w:rPr>
          <w:rFonts w:ascii="Times New Roman" w:hAnsi="Times New Roman"/>
          <w:bCs/>
          <w:color w:val="000000"/>
          <w:sz w:val="24"/>
          <w:szCs w:val="24"/>
          <w:lang w:val="fr-FR"/>
        </w:rPr>
        <w:t>(</w:t>
      </w:r>
      <w:r w:rsidR="00C32781" w:rsidRPr="00FC5992">
        <w:rPr>
          <w:rFonts w:ascii="Times New Roman" w:hAnsi="Times New Roman"/>
          <w:bCs/>
          <w:color w:val="000000"/>
          <w:sz w:val="24"/>
          <w:szCs w:val="24"/>
          <w:lang w:val="fr-FR"/>
        </w:rPr>
        <w:t>par ex</w:t>
      </w:r>
      <w:r w:rsidR="004212C8">
        <w:rPr>
          <w:rFonts w:ascii="Times New Roman" w:hAnsi="Times New Roman"/>
          <w:bCs/>
          <w:color w:val="000000"/>
          <w:sz w:val="24"/>
          <w:szCs w:val="24"/>
          <w:lang w:val="fr-FR"/>
        </w:rPr>
        <w:t>emple</w:t>
      </w:r>
      <w:r w:rsidR="004212C8" w:rsidRPr="00FC5992">
        <w:rPr>
          <w:rFonts w:ascii="Times New Roman" w:hAnsi="Times New Roman"/>
          <w:bCs/>
          <w:color w:val="000000"/>
          <w:sz w:val="24"/>
          <w:szCs w:val="24"/>
          <w:lang w:val="fr-FR"/>
        </w:rPr>
        <w:t xml:space="preserve">, </w:t>
      </w:r>
      <w:r w:rsidRPr="00FC5992">
        <w:rPr>
          <w:rFonts w:ascii="Times New Roman" w:hAnsi="Times New Roman"/>
          <w:bCs/>
          <w:color w:val="000000"/>
          <w:sz w:val="24"/>
          <w:szCs w:val="24"/>
          <w:lang w:val="fr-FR"/>
        </w:rPr>
        <w:t>par semaine</w:t>
      </w:r>
      <w:r w:rsidR="007A3F51" w:rsidRPr="00FC5992">
        <w:rPr>
          <w:rFonts w:ascii="Times New Roman" w:hAnsi="Times New Roman"/>
          <w:bCs/>
          <w:color w:val="000000"/>
          <w:sz w:val="24"/>
          <w:szCs w:val="24"/>
          <w:lang w:val="fr-FR"/>
        </w:rPr>
        <w:t>).</w:t>
      </w:r>
    </w:p>
    <w:p w14:paraId="3E323881" w14:textId="77777777" w:rsidR="00C303D6" w:rsidRPr="00FC5992" w:rsidRDefault="009A74FC" w:rsidP="003226AE">
      <w:pPr>
        <w:numPr>
          <w:ilvl w:val="0"/>
          <w:numId w:val="116"/>
        </w:numPr>
        <w:spacing w:line="360" w:lineRule="auto"/>
        <w:rPr>
          <w:rFonts w:ascii="Times New Roman" w:hAnsi="Times New Roman"/>
          <w:bCs/>
          <w:color w:val="000000"/>
          <w:sz w:val="24"/>
          <w:szCs w:val="24"/>
          <w:lang w:val="fr-FR"/>
        </w:rPr>
      </w:pPr>
      <w:r w:rsidRPr="00FC5992">
        <w:rPr>
          <w:rFonts w:ascii="Times New Roman" w:hAnsi="Times New Roman"/>
          <w:bCs/>
          <w:color w:val="000000"/>
          <w:sz w:val="24"/>
          <w:szCs w:val="24"/>
          <w:lang w:val="fr-FR"/>
        </w:rPr>
        <w:t>Elle peut être basée sur la consommation au cours de la ou des semaines précédentes</w:t>
      </w:r>
      <w:r w:rsidR="00C303D6" w:rsidRPr="00FC5992">
        <w:rPr>
          <w:rFonts w:ascii="Times New Roman" w:hAnsi="Times New Roman"/>
          <w:bCs/>
          <w:color w:val="000000"/>
          <w:sz w:val="24"/>
          <w:szCs w:val="24"/>
          <w:lang w:val="fr-FR"/>
        </w:rPr>
        <w:t>.</w:t>
      </w:r>
    </w:p>
    <w:p w14:paraId="27AE7638" w14:textId="77777777" w:rsidR="00C303D6" w:rsidRPr="00FC5992" w:rsidRDefault="009A74FC" w:rsidP="003226AE">
      <w:pPr>
        <w:numPr>
          <w:ilvl w:val="0"/>
          <w:numId w:val="116"/>
        </w:numPr>
        <w:spacing w:line="360" w:lineRule="auto"/>
        <w:rPr>
          <w:rFonts w:ascii="Times New Roman" w:hAnsi="Times New Roman"/>
          <w:bCs/>
          <w:color w:val="000000"/>
          <w:sz w:val="24"/>
          <w:szCs w:val="24"/>
          <w:lang w:val="fr-FR"/>
        </w:rPr>
      </w:pPr>
      <w:r w:rsidRPr="00FC5992">
        <w:rPr>
          <w:rFonts w:ascii="Times New Roman" w:hAnsi="Times New Roman"/>
          <w:bCs/>
          <w:color w:val="000000"/>
          <w:sz w:val="24"/>
          <w:szCs w:val="24"/>
          <w:lang w:val="fr-FR"/>
        </w:rPr>
        <w:t xml:space="preserve">Les informations sur la consommation précédente se trouvent dans le livre des reçus ou des ventes. </w:t>
      </w:r>
    </w:p>
    <w:tbl>
      <w:tblPr>
        <w:tblStyle w:val="TableGrid"/>
        <w:tblW w:w="0" w:type="auto"/>
        <w:tblInd w:w="108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250"/>
      </w:tblGrid>
      <w:tr w:rsidR="0069276C" w:rsidRPr="00FC5992" w14:paraId="2C185B6E" w14:textId="77777777">
        <w:tc>
          <w:tcPr>
            <w:tcW w:w="8496" w:type="dxa"/>
          </w:tcPr>
          <w:p w14:paraId="6AFA1583" w14:textId="77777777" w:rsidR="0069276C" w:rsidRPr="00FC5992" w:rsidRDefault="009A74FC" w:rsidP="003226AE">
            <w:pPr>
              <w:spacing w:before="240" w:line="360" w:lineRule="auto"/>
              <w:rPr>
                <w:rFonts w:ascii="Arial" w:hAnsi="Arial" w:cs="Arial"/>
                <w:color w:val="000000"/>
                <w:sz w:val="24"/>
                <w:szCs w:val="24"/>
                <w:lang w:val="fr-FR"/>
              </w:rPr>
            </w:pPr>
            <w:r w:rsidRPr="00FC5992">
              <w:rPr>
                <w:rFonts w:ascii="Arial" w:hAnsi="Arial" w:cs="Arial"/>
                <w:b/>
                <w:color w:val="000000"/>
                <w:sz w:val="24"/>
                <w:szCs w:val="24"/>
                <w:lang w:val="fr-FR"/>
              </w:rPr>
              <w:t>Exercice</w:t>
            </w:r>
            <w:r w:rsidR="0069276C" w:rsidRPr="00FC5992">
              <w:rPr>
                <w:rFonts w:ascii="Arial" w:hAnsi="Arial" w:cs="Arial"/>
                <w:b/>
                <w:color w:val="000000"/>
                <w:sz w:val="24"/>
                <w:szCs w:val="24"/>
                <w:lang w:val="fr-FR"/>
              </w:rPr>
              <w:t xml:space="preserve"> 1 </w:t>
            </w:r>
            <w:r w:rsidRPr="00FC5992">
              <w:rPr>
                <w:rFonts w:ascii="Arial" w:hAnsi="Arial" w:cs="Arial"/>
                <w:b/>
                <w:color w:val="000000"/>
                <w:sz w:val="24"/>
                <w:szCs w:val="24"/>
                <w:lang w:val="fr-FR"/>
              </w:rPr>
              <w:t>–</w:t>
            </w:r>
            <w:r w:rsidR="0069276C" w:rsidRPr="00FC5992">
              <w:rPr>
                <w:rFonts w:ascii="Arial" w:hAnsi="Arial" w:cs="Arial"/>
                <w:b/>
                <w:color w:val="000000"/>
                <w:sz w:val="24"/>
                <w:szCs w:val="24"/>
                <w:lang w:val="fr-FR"/>
              </w:rPr>
              <w:t xml:space="preserve"> </w:t>
            </w:r>
            <w:r w:rsidRPr="00FC5992">
              <w:rPr>
                <w:rFonts w:ascii="Arial" w:hAnsi="Arial" w:cs="Arial"/>
                <w:b/>
                <w:color w:val="000000"/>
                <w:sz w:val="24"/>
                <w:szCs w:val="24"/>
                <w:lang w:val="fr-FR"/>
              </w:rPr>
              <w:t>Quant</w:t>
            </w:r>
            <w:r w:rsidR="0018198B" w:rsidRPr="00FC5992">
              <w:rPr>
                <w:rFonts w:ascii="Arial" w:hAnsi="Arial" w:cs="Arial"/>
                <w:b/>
                <w:color w:val="000000"/>
                <w:sz w:val="24"/>
                <w:szCs w:val="24"/>
                <w:lang w:val="fr-FR"/>
              </w:rPr>
              <w:t>ifiez</w:t>
            </w:r>
            <w:r w:rsidRPr="00FC5992">
              <w:rPr>
                <w:rFonts w:ascii="Arial" w:hAnsi="Arial" w:cs="Arial"/>
                <w:b/>
                <w:color w:val="000000"/>
                <w:sz w:val="24"/>
                <w:szCs w:val="24"/>
                <w:lang w:val="fr-FR"/>
              </w:rPr>
              <w:t xml:space="preserve"> le nombre de</w:t>
            </w:r>
            <w:r w:rsidR="0069276C" w:rsidRPr="00FC5992">
              <w:rPr>
                <w:rFonts w:ascii="Arial" w:hAnsi="Arial" w:cs="Arial"/>
                <w:b/>
                <w:color w:val="000000"/>
                <w:sz w:val="24"/>
                <w:szCs w:val="24"/>
                <w:lang w:val="fr-FR"/>
              </w:rPr>
              <w:t xml:space="preserve"> </w:t>
            </w:r>
            <w:r w:rsidR="00A80F74" w:rsidRPr="00FC5992">
              <w:rPr>
                <w:rFonts w:ascii="Arial" w:hAnsi="Arial" w:cs="Arial"/>
                <w:b/>
                <w:color w:val="000000"/>
                <w:sz w:val="24"/>
                <w:szCs w:val="24"/>
                <w:lang w:val="fr-FR"/>
              </w:rPr>
              <w:t>médicament</w:t>
            </w:r>
            <w:r w:rsidR="0069276C" w:rsidRPr="00FC5992">
              <w:rPr>
                <w:rFonts w:ascii="Arial" w:hAnsi="Arial" w:cs="Arial"/>
                <w:b/>
                <w:color w:val="000000"/>
                <w:sz w:val="24"/>
                <w:szCs w:val="24"/>
                <w:lang w:val="fr-FR"/>
              </w:rPr>
              <w:t xml:space="preserve">s </w:t>
            </w:r>
            <w:r w:rsidRPr="00FC5992">
              <w:rPr>
                <w:rFonts w:ascii="Arial" w:hAnsi="Arial" w:cs="Arial"/>
                <w:b/>
                <w:color w:val="000000"/>
                <w:sz w:val="24"/>
                <w:szCs w:val="24"/>
                <w:lang w:val="fr-FR"/>
              </w:rPr>
              <w:t>nécessaires pendant une semaine</w:t>
            </w:r>
            <w:r w:rsidR="0069276C" w:rsidRPr="00FC5992">
              <w:rPr>
                <w:rFonts w:ascii="Arial" w:hAnsi="Arial" w:cs="Arial"/>
                <w:b/>
                <w:color w:val="000000"/>
                <w:sz w:val="24"/>
                <w:szCs w:val="24"/>
                <w:lang w:val="fr-FR"/>
              </w:rPr>
              <w:t xml:space="preserve"> </w:t>
            </w:r>
          </w:p>
          <w:p w14:paraId="17183442" w14:textId="77777777" w:rsidR="0069276C" w:rsidRPr="00FC5992" w:rsidRDefault="0069276C" w:rsidP="003226AE">
            <w:pPr>
              <w:spacing w:line="360" w:lineRule="auto"/>
              <w:rPr>
                <w:rFonts w:ascii="Arial" w:hAnsi="Arial" w:cs="Arial"/>
                <w:color w:val="000000"/>
                <w:sz w:val="24"/>
                <w:szCs w:val="24"/>
                <w:lang w:val="fr-FR"/>
              </w:rPr>
            </w:pPr>
          </w:p>
          <w:p w14:paraId="16999096" w14:textId="77777777" w:rsidR="0069276C" w:rsidRPr="00FC5992" w:rsidRDefault="0069276C" w:rsidP="003226AE">
            <w:pPr>
              <w:spacing w:line="360" w:lineRule="auto"/>
              <w:rPr>
                <w:rFonts w:ascii="Arial" w:hAnsi="Arial" w:cs="Arial"/>
                <w:color w:val="000000"/>
                <w:sz w:val="24"/>
                <w:szCs w:val="24"/>
                <w:u w:val="single"/>
                <w:lang w:val="fr-FR"/>
              </w:rPr>
            </w:pPr>
            <w:r w:rsidRPr="00FC5992">
              <w:rPr>
                <w:rFonts w:ascii="Arial" w:hAnsi="Arial" w:cs="Arial"/>
                <w:color w:val="000000"/>
                <w:sz w:val="24"/>
                <w:szCs w:val="24"/>
                <w:u w:val="single"/>
                <w:lang w:val="fr-FR"/>
              </w:rPr>
              <w:t>Situation</w:t>
            </w:r>
            <w:r w:rsidR="009A74FC" w:rsidRPr="00FC5992">
              <w:rPr>
                <w:rFonts w:ascii="Arial" w:hAnsi="Arial" w:cs="Arial"/>
                <w:color w:val="000000"/>
                <w:sz w:val="24"/>
                <w:szCs w:val="24"/>
                <w:u w:val="single"/>
                <w:lang w:val="fr-FR"/>
              </w:rPr>
              <w:t xml:space="preserve"> </w:t>
            </w:r>
            <w:r w:rsidRPr="00FC5992">
              <w:rPr>
                <w:rFonts w:ascii="Arial" w:hAnsi="Arial" w:cs="Arial"/>
                <w:color w:val="000000"/>
                <w:sz w:val="24"/>
                <w:szCs w:val="24"/>
                <w:u w:val="single"/>
                <w:lang w:val="fr-FR"/>
              </w:rPr>
              <w:t>:</w:t>
            </w:r>
          </w:p>
          <w:p w14:paraId="1C4C7E58" w14:textId="77777777" w:rsidR="0069276C" w:rsidRPr="00FC5992" w:rsidRDefault="009A74FC" w:rsidP="00681B6C">
            <w:pPr>
              <w:pStyle w:val="ListParagraph"/>
              <w:numPr>
                <w:ilvl w:val="0"/>
                <w:numId w:val="143"/>
              </w:numPr>
              <w:spacing w:line="360" w:lineRule="auto"/>
              <w:ind w:left="720"/>
              <w:rPr>
                <w:rFonts w:ascii="Arial" w:hAnsi="Arial" w:cs="Arial"/>
                <w:color w:val="000000"/>
                <w:sz w:val="24"/>
                <w:szCs w:val="24"/>
                <w:lang w:val="fr-FR"/>
              </w:rPr>
            </w:pPr>
            <w:r w:rsidRPr="00FC5992">
              <w:rPr>
                <w:rFonts w:ascii="Arial" w:hAnsi="Arial" w:cs="Arial"/>
                <w:color w:val="000000"/>
                <w:sz w:val="24"/>
                <w:szCs w:val="24"/>
                <w:lang w:val="fr-FR"/>
              </w:rPr>
              <w:t xml:space="preserve">Le dépôt de vente de médicaments </w:t>
            </w:r>
            <w:r w:rsidR="0069276C" w:rsidRPr="00FC5992">
              <w:rPr>
                <w:rFonts w:ascii="Arial" w:hAnsi="Arial" w:cs="Arial"/>
                <w:color w:val="000000"/>
                <w:sz w:val="24"/>
                <w:szCs w:val="24"/>
                <w:lang w:val="fr-FR"/>
              </w:rPr>
              <w:t xml:space="preserve">KN </w:t>
            </w:r>
            <w:r w:rsidRPr="00FC5992">
              <w:rPr>
                <w:rFonts w:ascii="Arial" w:hAnsi="Arial" w:cs="Arial"/>
                <w:color w:val="000000"/>
                <w:sz w:val="24"/>
                <w:szCs w:val="24"/>
                <w:lang w:val="fr-FR"/>
              </w:rPr>
              <w:t>vend en moyenne 6 boîtes de Coartem pour adultes tous les jours</w:t>
            </w:r>
            <w:r w:rsidR="0069276C" w:rsidRPr="00FC5992">
              <w:rPr>
                <w:rFonts w:ascii="Arial" w:hAnsi="Arial" w:cs="Arial"/>
                <w:color w:val="000000"/>
                <w:sz w:val="24"/>
                <w:szCs w:val="24"/>
                <w:lang w:val="fr-FR"/>
              </w:rPr>
              <w:t xml:space="preserve">. </w:t>
            </w:r>
          </w:p>
          <w:p w14:paraId="3D97C41F" w14:textId="77777777" w:rsidR="0069276C" w:rsidRPr="00FC5992" w:rsidRDefault="0069276C" w:rsidP="003226AE">
            <w:pPr>
              <w:spacing w:line="360" w:lineRule="auto"/>
              <w:rPr>
                <w:rFonts w:ascii="Arial" w:hAnsi="Arial" w:cs="Arial"/>
                <w:color w:val="000000"/>
                <w:sz w:val="24"/>
                <w:szCs w:val="24"/>
                <w:lang w:val="fr-FR"/>
              </w:rPr>
            </w:pPr>
          </w:p>
          <w:p w14:paraId="024B9E0D" w14:textId="77777777" w:rsidR="0069276C" w:rsidRPr="00FC5992" w:rsidRDefault="009A74FC" w:rsidP="00681B6C">
            <w:pPr>
              <w:pStyle w:val="ListParagraph"/>
              <w:numPr>
                <w:ilvl w:val="0"/>
                <w:numId w:val="143"/>
              </w:numPr>
              <w:spacing w:line="360" w:lineRule="auto"/>
              <w:ind w:left="720"/>
              <w:rPr>
                <w:rFonts w:ascii="Arial" w:hAnsi="Arial" w:cs="Arial"/>
                <w:color w:val="000000"/>
                <w:sz w:val="24"/>
                <w:szCs w:val="24"/>
                <w:lang w:val="fr-FR"/>
              </w:rPr>
            </w:pPr>
            <w:r w:rsidRPr="00FC5992">
              <w:rPr>
                <w:rFonts w:ascii="Arial" w:hAnsi="Arial" w:cs="Arial"/>
                <w:color w:val="000000"/>
                <w:sz w:val="24"/>
                <w:szCs w:val="24"/>
                <w:lang w:val="fr-FR"/>
              </w:rPr>
              <w:t>Le propriétaire achète les</w:t>
            </w:r>
            <w:r w:rsidR="0069276C" w:rsidRPr="00FC5992">
              <w:rPr>
                <w:rFonts w:ascii="Arial" w:hAnsi="Arial" w:cs="Arial"/>
                <w:color w:val="000000"/>
                <w:sz w:val="24"/>
                <w:szCs w:val="24"/>
                <w:lang w:val="fr-FR"/>
              </w:rPr>
              <w:t xml:space="preserve"> </w:t>
            </w:r>
            <w:r w:rsidR="00A80F74" w:rsidRPr="00FC5992">
              <w:rPr>
                <w:rFonts w:ascii="Arial" w:hAnsi="Arial" w:cs="Arial"/>
                <w:color w:val="000000"/>
                <w:sz w:val="24"/>
                <w:szCs w:val="24"/>
                <w:lang w:val="fr-FR"/>
              </w:rPr>
              <w:t>médicament</w:t>
            </w:r>
            <w:r w:rsidR="0069276C" w:rsidRPr="00FC5992">
              <w:rPr>
                <w:rFonts w:ascii="Arial" w:hAnsi="Arial" w:cs="Arial"/>
                <w:color w:val="000000"/>
                <w:sz w:val="24"/>
                <w:szCs w:val="24"/>
                <w:lang w:val="fr-FR"/>
              </w:rPr>
              <w:t xml:space="preserve">s </w:t>
            </w:r>
            <w:r w:rsidRPr="00FC5992">
              <w:rPr>
                <w:rFonts w:ascii="Arial" w:hAnsi="Arial" w:cs="Arial"/>
                <w:color w:val="000000"/>
                <w:sz w:val="24"/>
                <w:szCs w:val="24"/>
                <w:lang w:val="fr-FR"/>
              </w:rPr>
              <w:t>pour le DVMA chaque lundi</w:t>
            </w:r>
            <w:r w:rsidR="0069276C" w:rsidRPr="00FC5992">
              <w:rPr>
                <w:rFonts w:ascii="Arial" w:hAnsi="Arial" w:cs="Arial"/>
                <w:color w:val="000000"/>
                <w:sz w:val="24"/>
                <w:szCs w:val="24"/>
                <w:lang w:val="fr-FR"/>
              </w:rPr>
              <w:t>.</w:t>
            </w:r>
          </w:p>
          <w:p w14:paraId="29FB0276" w14:textId="77777777" w:rsidR="0069276C" w:rsidRPr="00FC5992" w:rsidRDefault="0069276C" w:rsidP="003226AE">
            <w:pPr>
              <w:spacing w:line="360" w:lineRule="auto"/>
              <w:rPr>
                <w:rFonts w:ascii="Arial" w:hAnsi="Arial" w:cs="Arial"/>
                <w:color w:val="000000"/>
                <w:sz w:val="24"/>
                <w:szCs w:val="24"/>
                <w:u w:val="single"/>
                <w:lang w:val="fr-FR"/>
              </w:rPr>
            </w:pPr>
            <w:r w:rsidRPr="00FC5992">
              <w:rPr>
                <w:rFonts w:ascii="Arial" w:hAnsi="Arial" w:cs="Arial"/>
                <w:color w:val="000000"/>
                <w:sz w:val="24"/>
                <w:szCs w:val="24"/>
                <w:u w:val="single"/>
                <w:lang w:val="fr-FR"/>
              </w:rPr>
              <w:lastRenderedPageBreak/>
              <w:t>Question</w:t>
            </w:r>
            <w:r w:rsidR="009A74FC" w:rsidRPr="00FC5992">
              <w:rPr>
                <w:rFonts w:ascii="Arial" w:hAnsi="Arial" w:cs="Arial"/>
                <w:color w:val="000000"/>
                <w:sz w:val="24"/>
                <w:szCs w:val="24"/>
                <w:u w:val="single"/>
                <w:lang w:val="fr-FR"/>
              </w:rPr>
              <w:t xml:space="preserve"> </w:t>
            </w:r>
            <w:r w:rsidRPr="00FC5992">
              <w:rPr>
                <w:rFonts w:ascii="Arial" w:hAnsi="Arial" w:cs="Arial"/>
                <w:color w:val="000000"/>
                <w:sz w:val="24"/>
                <w:szCs w:val="24"/>
                <w:u w:val="single"/>
                <w:lang w:val="fr-FR"/>
              </w:rPr>
              <w:t>:</w:t>
            </w:r>
          </w:p>
          <w:p w14:paraId="1D9A2304" w14:textId="77777777" w:rsidR="0069276C" w:rsidRPr="00FC5992" w:rsidRDefault="009A74FC" w:rsidP="00681B6C">
            <w:pPr>
              <w:pStyle w:val="ListParagraph"/>
              <w:numPr>
                <w:ilvl w:val="0"/>
                <w:numId w:val="144"/>
              </w:numPr>
              <w:spacing w:line="360" w:lineRule="auto"/>
              <w:ind w:left="720"/>
              <w:rPr>
                <w:rFonts w:ascii="Arial" w:hAnsi="Arial" w:cs="Arial"/>
                <w:color w:val="000000"/>
                <w:sz w:val="24"/>
                <w:szCs w:val="24"/>
                <w:lang w:val="fr-FR"/>
              </w:rPr>
            </w:pPr>
            <w:r w:rsidRPr="00FC5992">
              <w:rPr>
                <w:rFonts w:ascii="Arial" w:hAnsi="Arial" w:cs="Arial"/>
                <w:color w:val="000000"/>
                <w:sz w:val="24"/>
                <w:szCs w:val="24"/>
                <w:lang w:val="fr-FR"/>
              </w:rPr>
              <w:t>Combien de</w:t>
            </w:r>
            <w:r w:rsidR="0018198B" w:rsidRPr="00FC5992">
              <w:rPr>
                <w:rFonts w:ascii="Arial" w:hAnsi="Arial" w:cs="Arial"/>
                <w:color w:val="000000"/>
                <w:sz w:val="24"/>
                <w:szCs w:val="24"/>
                <w:lang w:val="fr-FR"/>
              </w:rPr>
              <w:t xml:space="preserve"> </w:t>
            </w:r>
            <w:r w:rsidRPr="00FC5992">
              <w:rPr>
                <w:rFonts w:ascii="Arial" w:hAnsi="Arial" w:cs="Arial"/>
                <w:color w:val="000000"/>
                <w:sz w:val="24"/>
                <w:szCs w:val="24"/>
                <w:lang w:val="fr-FR"/>
              </w:rPr>
              <w:t xml:space="preserve">Coartem pour adulte le </w:t>
            </w:r>
            <w:r w:rsidR="0018198B" w:rsidRPr="00FC5992">
              <w:rPr>
                <w:rFonts w:ascii="Arial" w:hAnsi="Arial" w:cs="Arial"/>
                <w:color w:val="000000"/>
                <w:sz w:val="24"/>
                <w:szCs w:val="24"/>
                <w:lang w:val="fr-FR"/>
              </w:rPr>
              <w:t>propriétaire</w:t>
            </w:r>
            <w:r w:rsidR="0069276C" w:rsidRPr="00FC5992">
              <w:rPr>
                <w:rFonts w:ascii="Arial" w:hAnsi="Arial" w:cs="Arial"/>
                <w:color w:val="000000"/>
                <w:sz w:val="24"/>
                <w:szCs w:val="24"/>
                <w:lang w:val="fr-FR"/>
              </w:rPr>
              <w:t xml:space="preserve"> </w:t>
            </w:r>
            <w:r w:rsidR="0018198B" w:rsidRPr="00FC5992">
              <w:rPr>
                <w:rFonts w:ascii="Arial" w:hAnsi="Arial" w:cs="Arial"/>
                <w:color w:val="000000"/>
                <w:sz w:val="24"/>
                <w:szCs w:val="24"/>
                <w:lang w:val="fr-FR"/>
              </w:rPr>
              <w:t xml:space="preserve">doit-il stocker pour 1 semaine </w:t>
            </w:r>
            <w:r w:rsidR="0069276C" w:rsidRPr="00FC5992">
              <w:rPr>
                <w:rFonts w:ascii="Arial" w:hAnsi="Arial" w:cs="Arial"/>
                <w:color w:val="000000"/>
                <w:sz w:val="24"/>
                <w:szCs w:val="24"/>
                <w:lang w:val="fr-FR"/>
              </w:rPr>
              <w:t>?</w:t>
            </w:r>
          </w:p>
          <w:p w14:paraId="3D3E1922" w14:textId="77777777" w:rsidR="0069276C" w:rsidRPr="00FC5992" w:rsidRDefault="0069276C" w:rsidP="003226AE">
            <w:pPr>
              <w:spacing w:line="360" w:lineRule="auto"/>
              <w:rPr>
                <w:rFonts w:ascii="Arial" w:hAnsi="Arial" w:cs="Arial"/>
                <w:color w:val="000000"/>
                <w:sz w:val="24"/>
                <w:szCs w:val="24"/>
                <w:u w:val="single"/>
                <w:lang w:val="fr-FR"/>
              </w:rPr>
            </w:pPr>
            <w:r w:rsidRPr="00FC5992">
              <w:rPr>
                <w:rFonts w:ascii="Arial" w:hAnsi="Arial" w:cs="Arial"/>
                <w:color w:val="000000"/>
                <w:sz w:val="24"/>
                <w:szCs w:val="24"/>
                <w:u w:val="single"/>
                <w:lang w:val="fr-FR"/>
              </w:rPr>
              <w:t>Process</w:t>
            </w:r>
            <w:r w:rsidR="0018198B" w:rsidRPr="00FC5992">
              <w:rPr>
                <w:rFonts w:ascii="Arial" w:hAnsi="Arial" w:cs="Arial"/>
                <w:color w:val="000000"/>
                <w:sz w:val="24"/>
                <w:szCs w:val="24"/>
                <w:u w:val="single"/>
                <w:lang w:val="fr-FR"/>
              </w:rPr>
              <w:t xml:space="preserve">us </w:t>
            </w:r>
            <w:r w:rsidRPr="00FC5992">
              <w:rPr>
                <w:rFonts w:ascii="Arial" w:hAnsi="Arial" w:cs="Arial"/>
                <w:color w:val="000000"/>
                <w:sz w:val="24"/>
                <w:szCs w:val="24"/>
                <w:u w:val="single"/>
                <w:lang w:val="fr-FR"/>
              </w:rPr>
              <w:t>:</w:t>
            </w:r>
          </w:p>
          <w:p w14:paraId="12570E89" w14:textId="354EBD68" w:rsidR="0069276C" w:rsidRPr="00FC5992" w:rsidRDefault="0018198B" w:rsidP="00681B6C">
            <w:pPr>
              <w:pStyle w:val="ListParagraph"/>
              <w:numPr>
                <w:ilvl w:val="0"/>
                <w:numId w:val="144"/>
              </w:numPr>
              <w:spacing w:line="360" w:lineRule="auto"/>
              <w:ind w:left="720"/>
              <w:rPr>
                <w:rFonts w:ascii="Arial" w:hAnsi="Arial" w:cs="Arial"/>
                <w:color w:val="000000"/>
                <w:sz w:val="24"/>
                <w:szCs w:val="24"/>
                <w:lang w:val="fr-FR"/>
              </w:rPr>
            </w:pPr>
            <w:r w:rsidRPr="00FC5992">
              <w:rPr>
                <w:rFonts w:ascii="Arial" w:hAnsi="Arial" w:cs="Arial"/>
                <w:color w:val="000000"/>
                <w:sz w:val="24"/>
                <w:szCs w:val="24"/>
                <w:lang w:val="fr-FR"/>
              </w:rPr>
              <w:t>Multipliez le nombre moyen de boîtes vendu</w:t>
            </w:r>
            <w:r w:rsidR="00067B33">
              <w:rPr>
                <w:rFonts w:ascii="Arial" w:hAnsi="Arial" w:cs="Arial"/>
                <w:color w:val="000000"/>
                <w:sz w:val="24"/>
                <w:szCs w:val="24"/>
                <w:lang w:val="fr-FR"/>
              </w:rPr>
              <w:t>es</w:t>
            </w:r>
            <w:r w:rsidRPr="00FC5992">
              <w:rPr>
                <w:rFonts w:ascii="Arial" w:hAnsi="Arial" w:cs="Arial"/>
                <w:color w:val="000000"/>
                <w:sz w:val="24"/>
                <w:szCs w:val="24"/>
                <w:lang w:val="fr-FR"/>
              </w:rPr>
              <w:t xml:space="preserve"> chaque jour par le nombre de jours au cours d’une semaine normale. </w:t>
            </w:r>
            <w:r w:rsidR="0069276C" w:rsidRPr="00FC5992">
              <w:rPr>
                <w:rFonts w:ascii="Arial" w:hAnsi="Arial" w:cs="Arial"/>
                <w:color w:val="000000"/>
                <w:sz w:val="24"/>
                <w:szCs w:val="24"/>
                <w:lang w:val="fr-FR"/>
              </w:rPr>
              <w:t xml:space="preserve"> </w:t>
            </w:r>
          </w:p>
          <w:p w14:paraId="30D567CD" w14:textId="77777777" w:rsidR="0069276C" w:rsidRPr="00FC5992" w:rsidRDefault="0018198B" w:rsidP="003226AE">
            <w:pPr>
              <w:spacing w:line="360" w:lineRule="auto"/>
              <w:rPr>
                <w:rFonts w:ascii="Arial" w:hAnsi="Arial" w:cs="Arial"/>
                <w:color w:val="000000"/>
                <w:sz w:val="24"/>
                <w:szCs w:val="24"/>
                <w:u w:val="single"/>
                <w:lang w:val="fr-FR"/>
              </w:rPr>
            </w:pPr>
            <w:r w:rsidRPr="00FC5992">
              <w:rPr>
                <w:rFonts w:ascii="Arial" w:hAnsi="Arial" w:cs="Arial"/>
                <w:color w:val="000000"/>
                <w:sz w:val="24"/>
                <w:szCs w:val="24"/>
                <w:u w:val="single"/>
                <w:lang w:val="fr-FR"/>
              </w:rPr>
              <w:t xml:space="preserve">Réponse </w:t>
            </w:r>
            <w:r w:rsidR="0069276C" w:rsidRPr="00FC5992">
              <w:rPr>
                <w:rFonts w:ascii="Arial" w:hAnsi="Arial" w:cs="Arial"/>
                <w:color w:val="000000"/>
                <w:sz w:val="24"/>
                <w:szCs w:val="24"/>
                <w:u w:val="single"/>
                <w:lang w:val="fr-FR"/>
              </w:rPr>
              <w:t>:</w:t>
            </w:r>
          </w:p>
          <w:p w14:paraId="05FBE8A3" w14:textId="77777777" w:rsidR="0069276C" w:rsidRPr="00FC5992" w:rsidRDefault="00AA6C74" w:rsidP="0018198B">
            <w:pPr>
              <w:pStyle w:val="ListParagraph"/>
              <w:numPr>
                <w:ilvl w:val="0"/>
                <w:numId w:val="144"/>
              </w:numPr>
              <w:spacing w:line="360" w:lineRule="auto"/>
              <w:ind w:left="720"/>
              <w:rPr>
                <w:rFonts w:ascii="Arial" w:hAnsi="Arial" w:cs="Arial"/>
                <w:color w:val="000000"/>
                <w:sz w:val="24"/>
                <w:szCs w:val="24"/>
                <w:lang w:val="fr-FR"/>
              </w:rPr>
            </w:pPr>
            <w:r w:rsidRPr="00FC5992">
              <w:rPr>
                <w:rFonts w:ascii="Arial" w:hAnsi="Arial" w:cs="Arial"/>
                <w:color w:val="000000"/>
                <w:sz w:val="24"/>
                <w:szCs w:val="24"/>
                <w:lang w:val="fr-FR"/>
              </w:rPr>
              <w:t xml:space="preserve">? </w:t>
            </w:r>
            <w:r w:rsidR="0018198B" w:rsidRPr="00FC5992">
              <w:rPr>
                <w:rFonts w:ascii="Arial" w:hAnsi="Arial" w:cs="Arial"/>
                <w:color w:val="000000"/>
                <w:sz w:val="24"/>
                <w:szCs w:val="24"/>
                <w:lang w:val="fr-FR"/>
              </w:rPr>
              <w:t>boîtes pour 1 semaine</w:t>
            </w:r>
            <w:r w:rsidR="0069276C" w:rsidRPr="00FC5992">
              <w:rPr>
                <w:rFonts w:ascii="Arial" w:hAnsi="Arial" w:cs="Arial"/>
                <w:color w:val="000000"/>
                <w:sz w:val="24"/>
                <w:szCs w:val="24"/>
                <w:lang w:val="fr-FR"/>
              </w:rPr>
              <w:t xml:space="preserve"> </w:t>
            </w:r>
          </w:p>
        </w:tc>
      </w:tr>
    </w:tbl>
    <w:p w14:paraId="28C51720" w14:textId="77777777" w:rsidR="00067B33" w:rsidRDefault="00067B33" w:rsidP="001474B7">
      <w:pPr>
        <w:spacing w:line="360" w:lineRule="auto"/>
        <w:rPr>
          <w:rFonts w:ascii="Times New Roman" w:hAnsi="Times New Roman"/>
          <w:i/>
          <w:color w:val="000000"/>
          <w:sz w:val="24"/>
          <w:szCs w:val="24"/>
          <w:lang w:val="fr-FR"/>
        </w:rPr>
      </w:pPr>
    </w:p>
    <w:p w14:paraId="3D7856DD" w14:textId="77777777" w:rsidR="00C303D6" w:rsidRPr="00FC5992" w:rsidRDefault="007F16CD" w:rsidP="001474B7">
      <w:pPr>
        <w:spacing w:line="360" w:lineRule="auto"/>
        <w:rPr>
          <w:rFonts w:ascii="Times New Roman" w:hAnsi="Times New Roman"/>
          <w:i/>
          <w:color w:val="000000"/>
          <w:sz w:val="24"/>
          <w:szCs w:val="24"/>
          <w:lang w:val="fr-FR"/>
        </w:rPr>
      </w:pPr>
      <w:r w:rsidRPr="00FC5992">
        <w:rPr>
          <w:rFonts w:ascii="Times New Roman" w:hAnsi="Times New Roman"/>
          <w:i/>
          <w:color w:val="000000"/>
          <w:sz w:val="24"/>
          <w:szCs w:val="24"/>
          <w:lang w:val="fr-FR"/>
        </w:rPr>
        <w:t>S</w:t>
      </w:r>
      <w:r w:rsidR="0018198B" w:rsidRPr="00FC5992">
        <w:rPr>
          <w:rFonts w:ascii="Times New Roman" w:hAnsi="Times New Roman"/>
          <w:i/>
          <w:color w:val="000000"/>
          <w:sz w:val="24"/>
          <w:szCs w:val="24"/>
          <w:lang w:val="fr-FR"/>
        </w:rPr>
        <w:t>électionner les</w:t>
      </w:r>
      <w:r w:rsidRPr="00FC5992">
        <w:rPr>
          <w:rFonts w:ascii="Times New Roman" w:hAnsi="Times New Roman"/>
          <w:i/>
          <w:color w:val="000000"/>
          <w:sz w:val="24"/>
          <w:szCs w:val="24"/>
          <w:lang w:val="fr-FR"/>
        </w:rPr>
        <w:t xml:space="preserve"> s</w:t>
      </w:r>
      <w:r w:rsidR="00C303D6" w:rsidRPr="00FC5992">
        <w:rPr>
          <w:rFonts w:ascii="Times New Roman" w:hAnsi="Times New Roman"/>
          <w:i/>
          <w:color w:val="000000"/>
          <w:sz w:val="24"/>
          <w:szCs w:val="24"/>
          <w:lang w:val="fr-FR"/>
        </w:rPr>
        <w:t xml:space="preserve">ources </w:t>
      </w:r>
      <w:r w:rsidR="0018198B" w:rsidRPr="00FC5992">
        <w:rPr>
          <w:rFonts w:ascii="Times New Roman" w:hAnsi="Times New Roman"/>
          <w:i/>
          <w:color w:val="000000"/>
          <w:sz w:val="24"/>
          <w:szCs w:val="24"/>
          <w:lang w:val="fr-FR"/>
        </w:rPr>
        <w:t>de</w:t>
      </w:r>
      <w:r w:rsidR="00C303D6" w:rsidRPr="00FC5992">
        <w:rPr>
          <w:rFonts w:ascii="Times New Roman" w:hAnsi="Times New Roman"/>
          <w:i/>
          <w:color w:val="000000"/>
          <w:sz w:val="24"/>
          <w:szCs w:val="24"/>
          <w:lang w:val="fr-FR"/>
        </w:rPr>
        <w:t xml:space="preserve"> </w:t>
      </w:r>
      <w:r w:rsidR="00A80F74" w:rsidRPr="00FC5992">
        <w:rPr>
          <w:rFonts w:ascii="Times New Roman" w:hAnsi="Times New Roman"/>
          <w:i/>
          <w:color w:val="000000"/>
          <w:sz w:val="24"/>
          <w:szCs w:val="24"/>
          <w:lang w:val="fr-FR"/>
        </w:rPr>
        <w:t>médicament</w:t>
      </w:r>
      <w:r w:rsidR="00C303D6" w:rsidRPr="00FC5992">
        <w:rPr>
          <w:rFonts w:ascii="Times New Roman" w:hAnsi="Times New Roman"/>
          <w:i/>
          <w:color w:val="000000"/>
          <w:sz w:val="24"/>
          <w:szCs w:val="24"/>
          <w:lang w:val="fr-FR"/>
        </w:rPr>
        <w:t xml:space="preserve">s </w:t>
      </w:r>
    </w:p>
    <w:p w14:paraId="4CA93633" w14:textId="77777777" w:rsidR="00C303D6" w:rsidRPr="00FC5992" w:rsidRDefault="0018198B" w:rsidP="001474B7">
      <w:pPr>
        <w:spacing w:line="360" w:lineRule="auto"/>
        <w:rPr>
          <w:rFonts w:ascii="Times New Roman" w:hAnsi="Times New Roman"/>
          <w:color w:val="000000"/>
          <w:sz w:val="24"/>
          <w:szCs w:val="24"/>
          <w:lang w:val="fr-FR"/>
        </w:rPr>
      </w:pPr>
      <w:r w:rsidRPr="00FC5992">
        <w:rPr>
          <w:rFonts w:ascii="Times New Roman" w:hAnsi="Times New Roman"/>
          <w:color w:val="000000"/>
          <w:sz w:val="24"/>
          <w:szCs w:val="24"/>
          <w:lang w:val="fr-FR"/>
        </w:rPr>
        <w:t>Les m</w:t>
      </w:r>
      <w:r w:rsidR="00A80F74" w:rsidRPr="00FC5992">
        <w:rPr>
          <w:rFonts w:ascii="Times New Roman" w:hAnsi="Times New Roman"/>
          <w:color w:val="000000"/>
          <w:sz w:val="24"/>
          <w:szCs w:val="24"/>
          <w:lang w:val="fr-FR"/>
        </w:rPr>
        <w:t>édicament</w:t>
      </w:r>
      <w:r w:rsidRPr="00FC5992">
        <w:rPr>
          <w:rFonts w:ascii="Times New Roman" w:hAnsi="Times New Roman"/>
          <w:color w:val="000000"/>
          <w:sz w:val="24"/>
          <w:szCs w:val="24"/>
          <w:lang w:val="fr-FR"/>
        </w:rPr>
        <w:t xml:space="preserve">s et les articles en vente libre peuvent être obtenus comme suit : </w:t>
      </w:r>
      <w:r w:rsidR="00C303D6" w:rsidRPr="00FC5992">
        <w:rPr>
          <w:rFonts w:ascii="Times New Roman" w:hAnsi="Times New Roman"/>
          <w:color w:val="000000"/>
          <w:sz w:val="24"/>
          <w:szCs w:val="24"/>
          <w:lang w:val="fr-FR"/>
        </w:rPr>
        <w:t xml:space="preserve"> </w:t>
      </w:r>
    </w:p>
    <w:p w14:paraId="12911B2C" w14:textId="77777777" w:rsidR="00C303D6" w:rsidRPr="00FC5992" w:rsidRDefault="00D219CB" w:rsidP="003226AE">
      <w:pPr>
        <w:numPr>
          <w:ilvl w:val="0"/>
          <w:numId w:val="94"/>
        </w:numPr>
        <w:spacing w:line="360" w:lineRule="auto"/>
        <w:ind w:left="1800"/>
        <w:rPr>
          <w:rFonts w:ascii="Times New Roman" w:hAnsi="Times New Roman"/>
          <w:color w:val="000000"/>
          <w:sz w:val="24"/>
          <w:szCs w:val="24"/>
          <w:lang w:val="fr-FR"/>
        </w:rPr>
      </w:pPr>
      <w:r w:rsidRPr="00FC5992">
        <w:rPr>
          <w:rFonts w:ascii="Times New Roman" w:hAnsi="Times New Roman"/>
          <w:color w:val="000000"/>
          <w:sz w:val="24"/>
          <w:szCs w:val="24"/>
          <w:lang w:val="fr-FR"/>
        </w:rPr>
        <w:t>Pharmacies de gros agréées</w:t>
      </w:r>
    </w:p>
    <w:p w14:paraId="63CC15E3" w14:textId="77777777" w:rsidR="00C303D6" w:rsidRPr="00FC5992" w:rsidRDefault="00D219CB" w:rsidP="003226AE">
      <w:pPr>
        <w:numPr>
          <w:ilvl w:val="0"/>
          <w:numId w:val="94"/>
        </w:numPr>
        <w:spacing w:line="360" w:lineRule="auto"/>
        <w:ind w:left="1800"/>
        <w:rPr>
          <w:rFonts w:ascii="Times New Roman" w:hAnsi="Times New Roman"/>
          <w:color w:val="000000"/>
          <w:sz w:val="24"/>
          <w:szCs w:val="24"/>
          <w:lang w:val="fr-FR"/>
        </w:rPr>
      </w:pPr>
      <w:r w:rsidRPr="00FC5992">
        <w:rPr>
          <w:rFonts w:ascii="Times New Roman" w:hAnsi="Times New Roman"/>
          <w:color w:val="000000"/>
          <w:sz w:val="24"/>
          <w:szCs w:val="24"/>
          <w:lang w:val="fr-FR"/>
        </w:rPr>
        <w:t>Importateurs agréés</w:t>
      </w:r>
    </w:p>
    <w:p w14:paraId="27709A6E" w14:textId="77777777" w:rsidR="00C303D6" w:rsidRPr="00FC5992" w:rsidRDefault="00D219CB" w:rsidP="003226AE">
      <w:pPr>
        <w:numPr>
          <w:ilvl w:val="0"/>
          <w:numId w:val="94"/>
        </w:numPr>
        <w:spacing w:line="360" w:lineRule="auto"/>
        <w:ind w:left="1800"/>
        <w:rPr>
          <w:rFonts w:ascii="Times New Roman" w:hAnsi="Times New Roman"/>
          <w:color w:val="000000"/>
          <w:sz w:val="24"/>
          <w:szCs w:val="24"/>
          <w:lang w:val="fr-FR"/>
        </w:rPr>
      </w:pPr>
      <w:r w:rsidRPr="00FC5992">
        <w:rPr>
          <w:rFonts w:ascii="Times New Roman" w:hAnsi="Times New Roman"/>
          <w:color w:val="000000"/>
          <w:sz w:val="24"/>
          <w:szCs w:val="24"/>
          <w:lang w:val="fr-FR"/>
        </w:rPr>
        <w:t>Distributeurs/grossistes agréés de cosmétiques, dans le cas de produits de beauté</w:t>
      </w:r>
      <w:r w:rsidR="00C303D6" w:rsidRPr="00FC5992">
        <w:rPr>
          <w:rFonts w:ascii="Times New Roman" w:hAnsi="Times New Roman"/>
          <w:color w:val="000000"/>
          <w:sz w:val="24"/>
          <w:szCs w:val="24"/>
          <w:lang w:val="fr-FR"/>
        </w:rPr>
        <w:t xml:space="preserve"> </w:t>
      </w:r>
    </w:p>
    <w:p w14:paraId="25E13632" w14:textId="15E34033" w:rsidR="00C303D6" w:rsidRPr="00FC5992" w:rsidRDefault="00D219CB" w:rsidP="003226AE">
      <w:pPr>
        <w:numPr>
          <w:ilvl w:val="0"/>
          <w:numId w:val="94"/>
        </w:numPr>
        <w:spacing w:line="360" w:lineRule="auto"/>
        <w:ind w:left="1800"/>
        <w:rPr>
          <w:rFonts w:ascii="Times New Roman" w:hAnsi="Times New Roman"/>
          <w:color w:val="000000"/>
          <w:sz w:val="24"/>
          <w:szCs w:val="24"/>
          <w:lang w:val="fr-FR"/>
        </w:rPr>
      </w:pPr>
      <w:r w:rsidRPr="00FC5992">
        <w:rPr>
          <w:rFonts w:ascii="Times New Roman" w:hAnsi="Times New Roman"/>
          <w:color w:val="000000"/>
          <w:sz w:val="24"/>
          <w:szCs w:val="24"/>
          <w:lang w:val="fr-FR"/>
        </w:rPr>
        <w:t>Grossistes</w:t>
      </w:r>
      <w:r w:rsidR="00C303D6" w:rsidRPr="00FC5992">
        <w:rPr>
          <w:rFonts w:ascii="Times New Roman" w:hAnsi="Times New Roman"/>
          <w:color w:val="000000"/>
          <w:sz w:val="24"/>
          <w:szCs w:val="24"/>
          <w:lang w:val="fr-FR"/>
        </w:rPr>
        <w:t xml:space="preserve"> </w:t>
      </w:r>
      <w:r w:rsidRPr="00FC5992">
        <w:rPr>
          <w:rFonts w:ascii="Times New Roman" w:hAnsi="Times New Roman"/>
          <w:color w:val="000000"/>
          <w:sz w:val="24"/>
          <w:szCs w:val="24"/>
          <w:lang w:val="fr-FR"/>
        </w:rPr>
        <w:t>de marchandises générales agréés, dans le cas d’articles comme la</w:t>
      </w:r>
      <w:r w:rsidR="00032EEA">
        <w:rPr>
          <w:rFonts w:ascii="Times New Roman" w:hAnsi="Times New Roman"/>
          <w:color w:val="000000"/>
          <w:sz w:val="24"/>
          <w:szCs w:val="24"/>
          <w:lang w:val="fr-FR"/>
        </w:rPr>
        <w:t xml:space="preserve"> poudre de glucose et l’eau de j</w:t>
      </w:r>
      <w:r w:rsidRPr="00FC5992">
        <w:rPr>
          <w:rFonts w:ascii="Times New Roman" w:hAnsi="Times New Roman"/>
          <w:color w:val="000000"/>
          <w:sz w:val="24"/>
          <w:szCs w:val="24"/>
          <w:lang w:val="fr-FR"/>
        </w:rPr>
        <w:t xml:space="preserve">avel. </w:t>
      </w:r>
    </w:p>
    <w:tbl>
      <w:tblPr>
        <w:tblStyle w:val="TableGrid"/>
        <w:tblW w:w="0" w:type="auto"/>
        <w:tblInd w:w="468" w:type="dxa"/>
        <w:tblLook w:val="04A0" w:firstRow="1" w:lastRow="0" w:firstColumn="1" w:lastColumn="0" w:noHBand="0" w:noVBand="1"/>
      </w:tblPr>
      <w:tblGrid>
        <w:gridCol w:w="8882"/>
      </w:tblGrid>
      <w:tr w:rsidR="007F16CD" w:rsidRPr="00740027" w14:paraId="414BF1DC" w14:textId="77777777">
        <w:tc>
          <w:tcPr>
            <w:tcW w:w="9108" w:type="dxa"/>
          </w:tcPr>
          <w:p w14:paraId="4BE8D389" w14:textId="0D846C33" w:rsidR="007F16CD" w:rsidRPr="00FC5992" w:rsidRDefault="00FA2A7E" w:rsidP="003226AE">
            <w:pPr>
              <w:keepNext/>
              <w:spacing w:after="240" w:line="360" w:lineRule="auto"/>
              <w:jc w:val="both"/>
              <w:rPr>
                <w:rFonts w:ascii="Arial" w:hAnsi="Arial" w:cs="Arial"/>
                <w:i/>
                <w:color w:val="000000"/>
                <w:sz w:val="22"/>
                <w:szCs w:val="22"/>
                <w:lang w:val="fr-FR"/>
              </w:rPr>
            </w:pPr>
            <w:r>
              <w:rPr>
                <w:rFonts w:ascii="Arial" w:hAnsi="Arial" w:cs="Arial"/>
                <w:bCs/>
                <w:i/>
                <w:color w:val="000000"/>
                <w:sz w:val="22"/>
                <w:szCs w:val="22"/>
                <w:lang w:val="fr-FR"/>
              </w:rPr>
              <w:lastRenderedPageBreak/>
              <w:t>A</w:t>
            </w:r>
            <w:r w:rsidR="00D108FB" w:rsidRPr="00FC5992">
              <w:rPr>
                <w:rFonts w:ascii="Arial" w:hAnsi="Arial" w:cs="Arial"/>
                <w:bCs/>
                <w:i/>
                <w:color w:val="000000"/>
                <w:sz w:val="22"/>
                <w:szCs w:val="22"/>
                <w:lang w:val="fr-FR"/>
              </w:rPr>
              <w:t>vantages de s’app</w:t>
            </w:r>
            <w:r w:rsidR="00C53C64" w:rsidRPr="00FC5992">
              <w:rPr>
                <w:rFonts w:ascii="Arial" w:hAnsi="Arial" w:cs="Arial"/>
                <w:bCs/>
                <w:i/>
                <w:color w:val="000000"/>
                <w:sz w:val="22"/>
                <w:szCs w:val="22"/>
                <w:lang w:val="fr-FR"/>
              </w:rPr>
              <w:t>r</w:t>
            </w:r>
            <w:r w:rsidR="00D108FB" w:rsidRPr="00FC5992">
              <w:rPr>
                <w:rFonts w:ascii="Arial" w:hAnsi="Arial" w:cs="Arial"/>
                <w:bCs/>
                <w:i/>
                <w:color w:val="000000"/>
                <w:sz w:val="22"/>
                <w:szCs w:val="22"/>
                <w:lang w:val="fr-FR"/>
              </w:rPr>
              <w:t xml:space="preserve">ovisionner auprès de fournisseurs agréés : </w:t>
            </w:r>
          </w:p>
          <w:p w14:paraId="3E081187" w14:textId="77777777" w:rsidR="007F16CD" w:rsidRPr="00FC5992" w:rsidRDefault="00C53C64" w:rsidP="003226AE">
            <w:pPr>
              <w:keepNext/>
              <w:numPr>
                <w:ilvl w:val="0"/>
                <w:numId w:val="84"/>
              </w:numPr>
              <w:spacing w:line="360" w:lineRule="auto"/>
              <w:jc w:val="both"/>
              <w:rPr>
                <w:rFonts w:ascii="Arial" w:hAnsi="Arial" w:cs="Arial"/>
                <w:color w:val="000000"/>
                <w:sz w:val="22"/>
                <w:szCs w:val="22"/>
                <w:lang w:val="fr-FR"/>
              </w:rPr>
            </w:pPr>
            <w:r w:rsidRPr="00FC5992">
              <w:rPr>
                <w:rFonts w:ascii="Arial" w:hAnsi="Arial" w:cs="Arial"/>
                <w:color w:val="000000"/>
                <w:sz w:val="22"/>
                <w:szCs w:val="22"/>
                <w:lang w:val="fr-FR"/>
              </w:rPr>
              <w:t xml:space="preserve">Les produits peuvent être obtenus à des prix concurrentiels.  </w:t>
            </w:r>
          </w:p>
          <w:p w14:paraId="56952AF4" w14:textId="3ACB968F" w:rsidR="007F16CD" w:rsidRPr="00FC5992" w:rsidRDefault="007F16CD" w:rsidP="003226AE">
            <w:pPr>
              <w:keepNext/>
              <w:numPr>
                <w:ilvl w:val="0"/>
                <w:numId w:val="84"/>
              </w:numPr>
              <w:spacing w:line="360" w:lineRule="auto"/>
              <w:jc w:val="both"/>
              <w:rPr>
                <w:rFonts w:ascii="Arial" w:hAnsi="Arial" w:cs="Arial"/>
                <w:color w:val="000000"/>
                <w:sz w:val="22"/>
                <w:szCs w:val="22"/>
                <w:lang w:val="fr-FR"/>
              </w:rPr>
            </w:pPr>
            <w:r w:rsidRPr="00FC5992">
              <w:rPr>
                <w:rFonts w:ascii="Arial" w:hAnsi="Arial" w:cs="Arial"/>
                <w:color w:val="000000"/>
                <w:sz w:val="22"/>
                <w:szCs w:val="22"/>
                <w:lang w:val="fr-FR"/>
              </w:rPr>
              <w:t>Minimi</w:t>
            </w:r>
            <w:r w:rsidR="00C53C64" w:rsidRPr="00FC5992">
              <w:rPr>
                <w:rFonts w:ascii="Arial" w:hAnsi="Arial" w:cs="Arial"/>
                <w:color w:val="000000"/>
                <w:sz w:val="22"/>
                <w:szCs w:val="22"/>
                <w:lang w:val="fr-FR"/>
              </w:rPr>
              <w:t>se la possibilité d’acheter des médicaments ou des articles de contrefaçon</w:t>
            </w:r>
            <w:r w:rsidRPr="00FC5992">
              <w:rPr>
                <w:rFonts w:ascii="Arial" w:hAnsi="Arial" w:cs="Arial"/>
                <w:color w:val="000000"/>
                <w:sz w:val="22"/>
                <w:szCs w:val="22"/>
                <w:lang w:val="fr-FR"/>
              </w:rPr>
              <w:t xml:space="preserve">. </w:t>
            </w:r>
          </w:p>
          <w:p w14:paraId="339DB459" w14:textId="77777777" w:rsidR="007F16CD" w:rsidRPr="00FC5992" w:rsidRDefault="00C53C64" w:rsidP="003226AE">
            <w:pPr>
              <w:keepNext/>
              <w:numPr>
                <w:ilvl w:val="0"/>
                <w:numId w:val="84"/>
              </w:numPr>
              <w:spacing w:line="360" w:lineRule="auto"/>
              <w:jc w:val="both"/>
              <w:rPr>
                <w:rFonts w:ascii="Arial" w:hAnsi="Arial" w:cs="Arial"/>
                <w:color w:val="000000"/>
                <w:sz w:val="22"/>
                <w:szCs w:val="22"/>
                <w:lang w:val="fr-FR"/>
              </w:rPr>
            </w:pPr>
            <w:r w:rsidRPr="00FC5992">
              <w:rPr>
                <w:rFonts w:ascii="Arial" w:hAnsi="Arial" w:cs="Arial"/>
                <w:color w:val="000000"/>
                <w:sz w:val="22"/>
                <w:szCs w:val="22"/>
                <w:lang w:val="fr-FR"/>
              </w:rPr>
              <w:t>En cas d’erreur dans le produit, il peut être remplacé par un nouveau</w:t>
            </w:r>
            <w:r w:rsidR="007F16CD" w:rsidRPr="00FC5992">
              <w:rPr>
                <w:rFonts w:ascii="Arial" w:hAnsi="Arial" w:cs="Arial"/>
                <w:color w:val="000000"/>
                <w:sz w:val="22"/>
                <w:szCs w:val="22"/>
                <w:lang w:val="fr-FR"/>
              </w:rPr>
              <w:t>.</w:t>
            </w:r>
          </w:p>
          <w:p w14:paraId="441C8EC7" w14:textId="77777777" w:rsidR="007F16CD" w:rsidRPr="00FC5992" w:rsidRDefault="00C53C64" w:rsidP="003226AE">
            <w:pPr>
              <w:keepNext/>
              <w:numPr>
                <w:ilvl w:val="0"/>
                <w:numId w:val="84"/>
              </w:numPr>
              <w:spacing w:line="360" w:lineRule="auto"/>
              <w:jc w:val="both"/>
              <w:rPr>
                <w:rFonts w:ascii="Arial" w:hAnsi="Arial" w:cs="Arial"/>
                <w:color w:val="000000"/>
                <w:sz w:val="22"/>
                <w:szCs w:val="22"/>
                <w:lang w:val="fr-FR"/>
              </w:rPr>
            </w:pPr>
            <w:r w:rsidRPr="00FC5992">
              <w:rPr>
                <w:rFonts w:ascii="Arial" w:hAnsi="Arial" w:cs="Arial"/>
                <w:color w:val="000000"/>
                <w:sz w:val="22"/>
                <w:szCs w:val="22"/>
                <w:lang w:val="fr-FR"/>
              </w:rPr>
              <w:t xml:space="preserve">Les fournisseurs agréés fournissent des reçus par la tenue des dossiers et autres exigences juridiques. </w:t>
            </w:r>
          </w:p>
          <w:p w14:paraId="169E36F8" w14:textId="77777777" w:rsidR="007F16CD" w:rsidRPr="00FC5992" w:rsidRDefault="007F16CD" w:rsidP="003226AE">
            <w:pPr>
              <w:keepNext/>
              <w:spacing w:line="360" w:lineRule="auto"/>
              <w:jc w:val="both"/>
              <w:rPr>
                <w:rFonts w:ascii="Arial" w:hAnsi="Arial" w:cs="Arial"/>
                <w:color w:val="000000"/>
                <w:sz w:val="22"/>
                <w:szCs w:val="22"/>
                <w:lang w:val="fr-FR"/>
              </w:rPr>
            </w:pPr>
          </w:p>
          <w:p w14:paraId="4EAF974B" w14:textId="77777777" w:rsidR="007F16CD" w:rsidRPr="00FC5992" w:rsidRDefault="00F6328C" w:rsidP="00F6095B">
            <w:pPr>
              <w:keepNext/>
              <w:spacing w:line="360" w:lineRule="auto"/>
              <w:jc w:val="both"/>
              <w:rPr>
                <w:rFonts w:ascii="Arial" w:hAnsi="Arial" w:cs="Arial"/>
                <w:color w:val="000000"/>
                <w:sz w:val="24"/>
                <w:szCs w:val="24"/>
                <w:lang w:val="fr-FR"/>
              </w:rPr>
            </w:pPr>
            <w:r w:rsidRPr="00FC5992">
              <w:rPr>
                <w:rFonts w:ascii="Arial" w:hAnsi="Arial" w:cs="Arial"/>
                <w:b/>
                <w:bCs/>
                <w:color w:val="000000"/>
                <w:sz w:val="22"/>
                <w:szCs w:val="22"/>
                <w:lang w:val="fr-FR"/>
              </w:rPr>
              <w:t xml:space="preserve">Remarque : </w:t>
            </w:r>
            <w:r w:rsidR="00C53C64" w:rsidRPr="00FC5992">
              <w:rPr>
                <w:rFonts w:ascii="Arial" w:hAnsi="Arial" w:cs="Arial"/>
                <w:color w:val="000000"/>
                <w:sz w:val="22"/>
                <w:szCs w:val="22"/>
                <w:lang w:val="fr-FR"/>
              </w:rPr>
              <w:t>N’achetez jamais de médicaments auprès de marchands ambulants car il est fort possible qu’ils aient été volés ou qu’ils soient contrefaits.</w:t>
            </w:r>
            <w:r w:rsidR="007F16CD" w:rsidRPr="00FC5992">
              <w:rPr>
                <w:rFonts w:ascii="Arial" w:hAnsi="Arial" w:cs="Arial"/>
                <w:color w:val="000000"/>
                <w:sz w:val="22"/>
                <w:szCs w:val="22"/>
                <w:lang w:val="fr-FR"/>
              </w:rPr>
              <w:t xml:space="preserve"> </w:t>
            </w:r>
          </w:p>
        </w:tc>
      </w:tr>
    </w:tbl>
    <w:p w14:paraId="198A680E" w14:textId="77777777" w:rsidR="007F16CD" w:rsidRPr="00FC5992" w:rsidRDefault="007F16CD" w:rsidP="003226AE">
      <w:pPr>
        <w:spacing w:line="360" w:lineRule="auto"/>
        <w:jc w:val="both"/>
        <w:rPr>
          <w:rFonts w:asciiTheme="majorHAnsi" w:hAnsiTheme="majorHAnsi"/>
          <w:b/>
          <w:bCs/>
          <w:color w:val="000000"/>
          <w:sz w:val="24"/>
          <w:szCs w:val="24"/>
          <w:lang w:val="fr-FR"/>
        </w:rPr>
      </w:pPr>
    </w:p>
    <w:p w14:paraId="6DC6A079" w14:textId="77777777" w:rsidR="00C303D6" w:rsidRPr="00FC5992" w:rsidRDefault="00EF03DA" w:rsidP="001474B7">
      <w:pPr>
        <w:pStyle w:val="Heading50"/>
        <w:spacing w:after="120" w:line="360" w:lineRule="auto"/>
        <w:rPr>
          <w:rFonts w:ascii="Arial" w:hAnsi="Arial" w:cs="Arial"/>
          <w:sz w:val="22"/>
          <w:szCs w:val="22"/>
          <w:lang w:val="fr-FR"/>
        </w:rPr>
      </w:pPr>
      <w:r w:rsidRPr="00FC5992">
        <w:rPr>
          <w:rFonts w:ascii="Arial" w:hAnsi="Arial" w:cs="Arial"/>
          <w:sz w:val="22"/>
          <w:szCs w:val="22"/>
          <w:lang w:val="fr-FR"/>
        </w:rPr>
        <w:t>Exemple d’une liste de commande</w:t>
      </w:r>
    </w:p>
    <w:tbl>
      <w:tblPr>
        <w:tblW w:w="0" w:type="auto"/>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4A0" w:firstRow="1" w:lastRow="0" w:firstColumn="1" w:lastColumn="0" w:noHBand="0" w:noVBand="1"/>
      </w:tblPr>
      <w:tblGrid>
        <w:gridCol w:w="1520"/>
        <w:gridCol w:w="2206"/>
        <w:gridCol w:w="1458"/>
        <w:gridCol w:w="1361"/>
        <w:gridCol w:w="1472"/>
        <w:gridCol w:w="1323"/>
      </w:tblGrid>
      <w:tr w:rsidR="00845170" w:rsidRPr="00FC5992" w14:paraId="68D64E44" w14:textId="77777777">
        <w:trPr>
          <w:tblHeader/>
        </w:trPr>
        <w:tc>
          <w:tcPr>
            <w:tcW w:w="1593" w:type="dxa"/>
            <w:tcBorders>
              <w:top w:val="single" w:sz="8" w:space="0" w:color="4BACC6"/>
              <w:left w:val="single" w:sz="8" w:space="0" w:color="4BACC6"/>
              <w:bottom w:val="single" w:sz="18" w:space="0" w:color="4BACC6"/>
              <w:right w:val="single" w:sz="8" w:space="0" w:color="4BACC6"/>
            </w:tcBorders>
          </w:tcPr>
          <w:p w14:paraId="7807356B" w14:textId="77777777" w:rsidR="00C303D6" w:rsidRPr="00FC5992" w:rsidRDefault="00EF03DA" w:rsidP="003226AE">
            <w:pPr>
              <w:spacing w:line="360" w:lineRule="auto"/>
              <w:rPr>
                <w:rFonts w:ascii="Arial" w:hAnsi="Arial" w:cs="Arial"/>
                <w:b/>
                <w:bCs/>
                <w:color w:val="000000"/>
                <w:sz w:val="20"/>
                <w:szCs w:val="20"/>
                <w:lang w:val="fr-FR"/>
              </w:rPr>
            </w:pPr>
            <w:r w:rsidRPr="00FC5992">
              <w:rPr>
                <w:rFonts w:ascii="Arial" w:hAnsi="Arial" w:cs="Arial"/>
                <w:b/>
                <w:bCs/>
                <w:color w:val="000000"/>
                <w:sz w:val="20"/>
                <w:szCs w:val="20"/>
                <w:lang w:val="fr-FR"/>
              </w:rPr>
              <w:t>Nom du</w:t>
            </w:r>
            <w:r w:rsidR="00C303D6" w:rsidRPr="00FC5992">
              <w:rPr>
                <w:rFonts w:ascii="Arial" w:hAnsi="Arial" w:cs="Arial"/>
                <w:b/>
                <w:bCs/>
                <w:color w:val="000000"/>
                <w:sz w:val="20"/>
                <w:szCs w:val="20"/>
                <w:lang w:val="fr-FR"/>
              </w:rPr>
              <w:t xml:space="preserve"> </w:t>
            </w:r>
            <w:r w:rsidR="00A80F74" w:rsidRPr="00FC5992">
              <w:rPr>
                <w:rFonts w:ascii="Arial" w:hAnsi="Arial" w:cs="Arial"/>
                <w:b/>
                <w:bCs/>
                <w:color w:val="000000"/>
                <w:sz w:val="20"/>
                <w:szCs w:val="20"/>
                <w:lang w:val="fr-FR"/>
              </w:rPr>
              <w:t>médicament</w:t>
            </w:r>
            <w:r w:rsidR="00C303D6" w:rsidRPr="00FC5992">
              <w:rPr>
                <w:rFonts w:ascii="Arial" w:hAnsi="Arial" w:cs="Arial"/>
                <w:b/>
                <w:bCs/>
                <w:color w:val="000000"/>
                <w:sz w:val="20"/>
                <w:szCs w:val="20"/>
                <w:lang w:val="fr-FR"/>
              </w:rPr>
              <w:t xml:space="preserve"> </w:t>
            </w:r>
          </w:p>
        </w:tc>
        <w:tc>
          <w:tcPr>
            <w:tcW w:w="1642" w:type="dxa"/>
            <w:tcBorders>
              <w:top w:val="single" w:sz="8" w:space="0" w:color="4BACC6"/>
              <w:left w:val="single" w:sz="8" w:space="0" w:color="4BACC6"/>
              <w:bottom w:val="single" w:sz="18" w:space="0" w:color="4BACC6"/>
              <w:right w:val="single" w:sz="8" w:space="0" w:color="4BACC6"/>
            </w:tcBorders>
          </w:tcPr>
          <w:p w14:paraId="479946A0" w14:textId="77777777" w:rsidR="00C303D6" w:rsidRPr="00FC5992" w:rsidRDefault="00C303D6" w:rsidP="00EF03DA">
            <w:pPr>
              <w:spacing w:line="360" w:lineRule="auto"/>
              <w:jc w:val="both"/>
              <w:rPr>
                <w:rFonts w:ascii="Arial" w:hAnsi="Arial" w:cs="Arial"/>
                <w:b/>
                <w:bCs/>
                <w:color w:val="000000"/>
                <w:sz w:val="20"/>
                <w:szCs w:val="20"/>
                <w:lang w:val="fr-FR"/>
              </w:rPr>
            </w:pPr>
            <w:r w:rsidRPr="00FC5992">
              <w:rPr>
                <w:rFonts w:ascii="Arial" w:hAnsi="Arial" w:cs="Arial"/>
                <w:b/>
                <w:bCs/>
                <w:color w:val="000000"/>
                <w:sz w:val="20"/>
                <w:szCs w:val="20"/>
                <w:lang w:val="fr-FR"/>
              </w:rPr>
              <w:t>Form</w:t>
            </w:r>
            <w:r w:rsidR="00EF03DA" w:rsidRPr="00FC5992">
              <w:rPr>
                <w:rFonts w:ascii="Arial" w:hAnsi="Arial" w:cs="Arial"/>
                <w:b/>
                <w:bCs/>
                <w:color w:val="000000"/>
                <w:sz w:val="20"/>
                <w:szCs w:val="20"/>
                <w:lang w:val="fr-FR"/>
              </w:rPr>
              <w:t>e</w:t>
            </w:r>
            <w:r w:rsidRPr="00FC5992">
              <w:rPr>
                <w:rFonts w:ascii="Arial" w:hAnsi="Arial" w:cs="Arial"/>
                <w:b/>
                <w:bCs/>
                <w:color w:val="000000"/>
                <w:sz w:val="20"/>
                <w:szCs w:val="20"/>
                <w:lang w:val="fr-FR"/>
              </w:rPr>
              <w:t>/</w:t>
            </w:r>
            <w:r w:rsidR="00EF03DA" w:rsidRPr="00FC5992">
              <w:rPr>
                <w:rFonts w:ascii="Arial" w:hAnsi="Arial" w:cs="Arial"/>
                <w:b/>
                <w:bCs/>
                <w:color w:val="000000"/>
                <w:sz w:val="20"/>
                <w:szCs w:val="20"/>
                <w:lang w:val="fr-FR"/>
              </w:rPr>
              <w:t>concentration</w:t>
            </w:r>
          </w:p>
        </w:tc>
        <w:tc>
          <w:tcPr>
            <w:tcW w:w="1585" w:type="dxa"/>
            <w:tcBorders>
              <w:top w:val="single" w:sz="8" w:space="0" w:color="4BACC6"/>
              <w:left w:val="single" w:sz="8" w:space="0" w:color="4BACC6"/>
              <w:bottom w:val="single" w:sz="18" w:space="0" w:color="4BACC6"/>
              <w:right w:val="single" w:sz="8" w:space="0" w:color="4BACC6"/>
            </w:tcBorders>
          </w:tcPr>
          <w:p w14:paraId="5E375299" w14:textId="2F5BC677" w:rsidR="00C303D6" w:rsidRPr="00FC5992" w:rsidRDefault="004212C8" w:rsidP="00845170">
            <w:pPr>
              <w:spacing w:line="360" w:lineRule="auto"/>
              <w:jc w:val="both"/>
              <w:rPr>
                <w:rFonts w:ascii="Arial" w:hAnsi="Arial" w:cs="Arial"/>
                <w:b/>
                <w:bCs/>
                <w:color w:val="000000"/>
                <w:sz w:val="20"/>
                <w:szCs w:val="20"/>
                <w:lang w:val="fr-FR"/>
              </w:rPr>
            </w:pPr>
            <w:r>
              <w:rPr>
                <w:rFonts w:ascii="Arial" w:hAnsi="Arial" w:cs="Arial"/>
                <w:b/>
                <w:bCs/>
                <w:color w:val="000000"/>
                <w:sz w:val="20"/>
                <w:szCs w:val="20"/>
                <w:lang w:val="fr-FR"/>
              </w:rPr>
              <w:t>Emballage</w:t>
            </w:r>
            <w:r w:rsidR="00845170" w:rsidRPr="00FC5992">
              <w:rPr>
                <w:rFonts w:ascii="Arial" w:hAnsi="Arial" w:cs="Arial"/>
                <w:b/>
                <w:bCs/>
                <w:color w:val="000000"/>
                <w:sz w:val="20"/>
                <w:szCs w:val="20"/>
                <w:lang w:val="fr-FR"/>
              </w:rPr>
              <w:t xml:space="preserve"> u</w:t>
            </w:r>
            <w:r w:rsidR="00156155" w:rsidRPr="00FC5992">
              <w:rPr>
                <w:rFonts w:ascii="Arial" w:hAnsi="Arial" w:cs="Arial"/>
                <w:b/>
                <w:bCs/>
                <w:color w:val="000000"/>
                <w:sz w:val="20"/>
                <w:szCs w:val="20"/>
                <w:lang w:val="fr-FR"/>
              </w:rPr>
              <w:t>n</w:t>
            </w:r>
            <w:r w:rsidR="00845170" w:rsidRPr="00FC5992">
              <w:rPr>
                <w:rFonts w:ascii="Arial" w:hAnsi="Arial" w:cs="Arial"/>
                <w:b/>
                <w:bCs/>
                <w:color w:val="000000"/>
                <w:sz w:val="20"/>
                <w:szCs w:val="20"/>
                <w:lang w:val="fr-FR"/>
              </w:rPr>
              <w:t>itaire</w:t>
            </w:r>
          </w:p>
        </w:tc>
        <w:tc>
          <w:tcPr>
            <w:tcW w:w="1584" w:type="dxa"/>
            <w:tcBorders>
              <w:top w:val="single" w:sz="8" w:space="0" w:color="4BACC6"/>
              <w:left w:val="single" w:sz="8" w:space="0" w:color="4BACC6"/>
              <w:bottom w:val="single" w:sz="18" w:space="0" w:color="4BACC6"/>
              <w:right w:val="single" w:sz="8" w:space="0" w:color="4BACC6"/>
            </w:tcBorders>
          </w:tcPr>
          <w:p w14:paraId="0B6895B2" w14:textId="77777777" w:rsidR="00C303D6" w:rsidRPr="00FC5992" w:rsidRDefault="00845170" w:rsidP="00845170">
            <w:pPr>
              <w:spacing w:line="360" w:lineRule="auto"/>
              <w:jc w:val="both"/>
              <w:rPr>
                <w:rFonts w:ascii="Arial" w:hAnsi="Arial" w:cs="Arial"/>
                <w:b/>
                <w:bCs/>
                <w:color w:val="000000"/>
                <w:sz w:val="20"/>
                <w:szCs w:val="20"/>
                <w:lang w:val="fr-FR"/>
              </w:rPr>
            </w:pPr>
            <w:r w:rsidRPr="00FC5992">
              <w:rPr>
                <w:rFonts w:ascii="Arial" w:hAnsi="Arial" w:cs="Arial"/>
                <w:b/>
                <w:bCs/>
                <w:color w:val="000000"/>
                <w:sz w:val="20"/>
                <w:szCs w:val="20"/>
                <w:lang w:val="fr-FR"/>
              </w:rPr>
              <w:t>Prix unitaire</w:t>
            </w:r>
            <w:r w:rsidR="00C303D6" w:rsidRPr="00FC5992">
              <w:rPr>
                <w:rFonts w:ascii="Arial" w:hAnsi="Arial" w:cs="Arial"/>
                <w:b/>
                <w:bCs/>
                <w:color w:val="000000"/>
                <w:sz w:val="20"/>
                <w:szCs w:val="20"/>
                <w:lang w:val="fr-FR"/>
              </w:rPr>
              <w:t xml:space="preserve"> </w:t>
            </w:r>
          </w:p>
        </w:tc>
        <w:tc>
          <w:tcPr>
            <w:tcW w:w="1588" w:type="dxa"/>
            <w:tcBorders>
              <w:top w:val="single" w:sz="8" w:space="0" w:color="4BACC6"/>
              <w:left w:val="single" w:sz="8" w:space="0" w:color="4BACC6"/>
              <w:bottom w:val="single" w:sz="18" w:space="0" w:color="4BACC6"/>
              <w:right w:val="single" w:sz="8" w:space="0" w:color="4BACC6"/>
            </w:tcBorders>
          </w:tcPr>
          <w:p w14:paraId="46438689" w14:textId="77777777" w:rsidR="00C303D6" w:rsidRPr="00FC5992" w:rsidRDefault="00845170" w:rsidP="003226AE">
            <w:pPr>
              <w:spacing w:line="360" w:lineRule="auto"/>
              <w:jc w:val="both"/>
              <w:rPr>
                <w:rFonts w:ascii="Arial" w:hAnsi="Arial" w:cs="Arial"/>
                <w:b/>
                <w:bCs/>
                <w:color w:val="000000"/>
                <w:sz w:val="20"/>
                <w:szCs w:val="20"/>
                <w:lang w:val="fr-FR"/>
              </w:rPr>
            </w:pPr>
            <w:r w:rsidRPr="00FC5992">
              <w:rPr>
                <w:rFonts w:ascii="Arial" w:hAnsi="Arial" w:cs="Arial"/>
                <w:b/>
                <w:bCs/>
                <w:color w:val="000000"/>
                <w:sz w:val="20"/>
                <w:szCs w:val="20"/>
                <w:lang w:val="fr-FR"/>
              </w:rPr>
              <w:t>Quantité nécessaire</w:t>
            </w:r>
            <w:r w:rsidR="00C303D6" w:rsidRPr="00FC5992">
              <w:rPr>
                <w:rFonts w:ascii="Arial" w:hAnsi="Arial" w:cs="Arial"/>
                <w:b/>
                <w:bCs/>
                <w:color w:val="000000"/>
                <w:sz w:val="20"/>
                <w:szCs w:val="20"/>
                <w:lang w:val="fr-FR"/>
              </w:rPr>
              <w:t xml:space="preserve"> </w:t>
            </w:r>
          </w:p>
        </w:tc>
        <w:tc>
          <w:tcPr>
            <w:tcW w:w="1584" w:type="dxa"/>
            <w:tcBorders>
              <w:top w:val="single" w:sz="8" w:space="0" w:color="4BACC6"/>
              <w:left w:val="single" w:sz="8" w:space="0" w:color="4BACC6"/>
              <w:bottom w:val="single" w:sz="18" w:space="0" w:color="4BACC6"/>
              <w:right w:val="single" w:sz="8" w:space="0" w:color="4BACC6"/>
            </w:tcBorders>
          </w:tcPr>
          <w:p w14:paraId="278D0A71" w14:textId="77777777" w:rsidR="00C303D6" w:rsidRPr="00FC5992" w:rsidRDefault="00845170" w:rsidP="003226AE">
            <w:pPr>
              <w:spacing w:line="360" w:lineRule="auto"/>
              <w:jc w:val="both"/>
              <w:rPr>
                <w:rFonts w:ascii="Arial" w:hAnsi="Arial" w:cs="Arial"/>
                <w:b/>
                <w:bCs/>
                <w:color w:val="000000"/>
                <w:sz w:val="20"/>
                <w:szCs w:val="20"/>
                <w:lang w:val="fr-FR"/>
              </w:rPr>
            </w:pPr>
            <w:r w:rsidRPr="00FC5992">
              <w:rPr>
                <w:rFonts w:ascii="Arial" w:hAnsi="Arial" w:cs="Arial"/>
                <w:b/>
                <w:bCs/>
                <w:color w:val="000000"/>
                <w:sz w:val="20"/>
                <w:szCs w:val="20"/>
                <w:lang w:val="fr-FR"/>
              </w:rPr>
              <w:t>Coût total</w:t>
            </w:r>
          </w:p>
        </w:tc>
      </w:tr>
      <w:tr w:rsidR="00845170" w:rsidRPr="00FC5992" w14:paraId="0484918F" w14:textId="77777777">
        <w:tc>
          <w:tcPr>
            <w:tcW w:w="1593" w:type="dxa"/>
            <w:tcBorders>
              <w:top w:val="single" w:sz="8" w:space="0" w:color="4BACC6"/>
              <w:left w:val="single" w:sz="8" w:space="0" w:color="4BACC6"/>
              <w:bottom w:val="single" w:sz="8" w:space="0" w:color="4BACC6"/>
              <w:right w:val="single" w:sz="8" w:space="0" w:color="4BACC6"/>
            </w:tcBorders>
            <w:shd w:val="clear" w:color="auto" w:fill="D2EAF1"/>
          </w:tcPr>
          <w:p w14:paraId="00856FE8" w14:textId="77777777" w:rsidR="00C303D6" w:rsidRPr="00FC5992" w:rsidRDefault="00C303D6" w:rsidP="003226AE">
            <w:pPr>
              <w:spacing w:line="360" w:lineRule="auto"/>
              <w:jc w:val="both"/>
              <w:rPr>
                <w:rFonts w:ascii="Arial" w:hAnsi="Arial" w:cs="Arial"/>
                <w:bCs/>
                <w:color w:val="000000"/>
                <w:sz w:val="20"/>
                <w:szCs w:val="20"/>
                <w:lang w:val="fr-FR"/>
              </w:rPr>
            </w:pPr>
            <w:r w:rsidRPr="00FC5992">
              <w:rPr>
                <w:rFonts w:ascii="Arial" w:hAnsi="Arial" w:cs="Arial"/>
                <w:bCs/>
                <w:color w:val="000000"/>
                <w:sz w:val="20"/>
                <w:szCs w:val="20"/>
                <w:lang w:val="fr-FR"/>
              </w:rPr>
              <w:t>Amoxicillin</w:t>
            </w:r>
            <w:r w:rsidR="00EF03DA" w:rsidRPr="00FC5992">
              <w:rPr>
                <w:rFonts w:ascii="Arial" w:hAnsi="Arial" w:cs="Arial"/>
                <w:bCs/>
                <w:color w:val="000000"/>
                <w:sz w:val="20"/>
                <w:szCs w:val="20"/>
                <w:lang w:val="fr-FR"/>
              </w:rPr>
              <w:t>e</w:t>
            </w:r>
            <w:r w:rsidRPr="00FC5992">
              <w:rPr>
                <w:rFonts w:ascii="Arial" w:hAnsi="Arial" w:cs="Arial"/>
                <w:bCs/>
                <w:color w:val="000000"/>
                <w:sz w:val="20"/>
                <w:szCs w:val="20"/>
                <w:lang w:val="fr-FR"/>
              </w:rPr>
              <w:t xml:space="preserve"> </w:t>
            </w:r>
          </w:p>
        </w:tc>
        <w:tc>
          <w:tcPr>
            <w:tcW w:w="1642" w:type="dxa"/>
            <w:tcBorders>
              <w:top w:val="single" w:sz="8" w:space="0" w:color="4BACC6"/>
              <w:left w:val="single" w:sz="8" w:space="0" w:color="4BACC6"/>
              <w:bottom w:val="single" w:sz="8" w:space="0" w:color="4BACC6"/>
              <w:right w:val="single" w:sz="8" w:space="0" w:color="4BACC6"/>
            </w:tcBorders>
            <w:shd w:val="clear" w:color="auto" w:fill="D2EAF1"/>
          </w:tcPr>
          <w:p w14:paraId="1A22CBA9" w14:textId="77777777" w:rsidR="00C303D6" w:rsidRPr="00FC5992" w:rsidRDefault="00845170" w:rsidP="003226AE">
            <w:pPr>
              <w:spacing w:line="360" w:lineRule="auto"/>
              <w:jc w:val="both"/>
              <w:rPr>
                <w:rFonts w:ascii="Arial" w:hAnsi="Arial" w:cs="Arial"/>
                <w:bCs/>
                <w:color w:val="000000"/>
                <w:sz w:val="20"/>
                <w:szCs w:val="20"/>
                <w:lang w:val="fr-FR"/>
              </w:rPr>
            </w:pPr>
            <w:r w:rsidRPr="00FC5992">
              <w:rPr>
                <w:rFonts w:ascii="Arial" w:hAnsi="Arial" w:cs="Arial"/>
                <w:bCs/>
                <w:color w:val="000000"/>
                <w:sz w:val="20"/>
                <w:szCs w:val="20"/>
                <w:lang w:val="fr-FR"/>
              </w:rPr>
              <w:t>Gélules</w:t>
            </w:r>
            <w:r w:rsidR="00C303D6" w:rsidRPr="00FC5992">
              <w:rPr>
                <w:rFonts w:ascii="Arial" w:hAnsi="Arial" w:cs="Arial"/>
                <w:bCs/>
                <w:color w:val="000000"/>
                <w:sz w:val="20"/>
                <w:szCs w:val="20"/>
                <w:lang w:val="fr-FR"/>
              </w:rPr>
              <w:t xml:space="preserve"> 250</w:t>
            </w:r>
            <w:r w:rsidR="0085274A" w:rsidRPr="00FC5992">
              <w:rPr>
                <w:rFonts w:ascii="Arial" w:hAnsi="Arial" w:cs="Arial"/>
                <w:bCs/>
                <w:color w:val="000000"/>
                <w:sz w:val="20"/>
                <w:szCs w:val="20"/>
                <w:lang w:val="fr-FR"/>
              </w:rPr>
              <w:t xml:space="preserve"> </w:t>
            </w:r>
            <w:r w:rsidR="00C303D6" w:rsidRPr="00FC5992">
              <w:rPr>
                <w:rFonts w:ascii="Arial" w:hAnsi="Arial" w:cs="Arial"/>
                <w:bCs/>
                <w:color w:val="000000"/>
                <w:sz w:val="20"/>
                <w:szCs w:val="20"/>
                <w:lang w:val="fr-FR"/>
              </w:rPr>
              <w:t xml:space="preserve">mg </w:t>
            </w:r>
          </w:p>
        </w:tc>
        <w:tc>
          <w:tcPr>
            <w:tcW w:w="1585" w:type="dxa"/>
            <w:tcBorders>
              <w:top w:val="single" w:sz="8" w:space="0" w:color="4BACC6"/>
              <w:left w:val="single" w:sz="8" w:space="0" w:color="4BACC6"/>
              <w:bottom w:val="single" w:sz="8" w:space="0" w:color="4BACC6"/>
              <w:right w:val="single" w:sz="8" w:space="0" w:color="4BACC6"/>
            </w:tcBorders>
            <w:shd w:val="clear" w:color="auto" w:fill="D2EAF1"/>
          </w:tcPr>
          <w:p w14:paraId="43EBC499" w14:textId="7F433EE0" w:rsidR="00C303D6" w:rsidRPr="00FC5992" w:rsidRDefault="00067B33" w:rsidP="003226AE">
            <w:pPr>
              <w:spacing w:line="360" w:lineRule="auto"/>
              <w:jc w:val="both"/>
              <w:rPr>
                <w:rFonts w:ascii="Arial" w:hAnsi="Arial" w:cs="Arial"/>
                <w:bCs/>
                <w:color w:val="000000"/>
                <w:sz w:val="20"/>
                <w:szCs w:val="20"/>
                <w:lang w:val="fr-FR"/>
              </w:rPr>
            </w:pPr>
            <w:r>
              <w:rPr>
                <w:rFonts w:ascii="Arial" w:hAnsi="Arial" w:cs="Arial"/>
                <w:bCs/>
                <w:color w:val="000000"/>
                <w:sz w:val="20"/>
                <w:szCs w:val="20"/>
                <w:lang w:val="fr-FR"/>
              </w:rPr>
              <w:t>100</w:t>
            </w:r>
          </w:p>
        </w:tc>
        <w:tc>
          <w:tcPr>
            <w:tcW w:w="1584" w:type="dxa"/>
            <w:tcBorders>
              <w:top w:val="single" w:sz="8" w:space="0" w:color="4BACC6"/>
              <w:left w:val="single" w:sz="8" w:space="0" w:color="4BACC6"/>
              <w:bottom w:val="single" w:sz="8" w:space="0" w:color="4BACC6"/>
              <w:right w:val="single" w:sz="8" w:space="0" w:color="4BACC6"/>
            </w:tcBorders>
            <w:shd w:val="clear" w:color="auto" w:fill="D2EAF1"/>
          </w:tcPr>
          <w:p w14:paraId="46E1FB62" w14:textId="65E3043E" w:rsidR="00C303D6" w:rsidRPr="00FC5992" w:rsidRDefault="00C303D6" w:rsidP="003226AE">
            <w:pPr>
              <w:spacing w:line="360" w:lineRule="auto"/>
              <w:jc w:val="both"/>
              <w:rPr>
                <w:rFonts w:ascii="Arial" w:hAnsi="Arial" w:cs="Arial"/>
                <w:bCs/>
                <w:color w:val="000000"/>
                <w:sz w:val="20"/>
                <w:szCs w:val="20"/>
                <w:lang w:val="fr-FR"/>
              </w:rPr>
            </w:pPr>
            <w:r w:rsidRPr="00FC5992">
              <w:rPr>
                <w:rFonts w:ascii="Arial" w:hAnsi="Arial" w:cs="Arial"/>
                <w:bCs/>
                <w:color w:val="000000"/>
                <w:sz w:val="20"/>
                <w:szCs w:val="20"/>
                <w:lang w:val="fr-FR"/>
              </w:rPr>
              <w:t>3</w:t>
            </w:r>
            <w:r w:rsidR="00595F76">
              <w:rPr>
                <w:rFonts w:ascii="Arial" w:hAnsi="Arial" w:cs="Arial"/>
                <w:bCs/>
                <w:color w:val="000000"/>
                <w:sz w:val="20"/>
                <w:szCs w:val="20"/>
                <w:lang w:val="fr-FR"/>
              </w:rPr>
              <w:t>.</w:t>
            </w:r>
            <w:r w:rsidRPr="00FC5992">
              <w:rPr>
                <w:rFonts w:ascii="Arial" w:hAnsi="Arial" w:cs="Arial"/>
                <w:bCs/>
                <w:color w:val="000000"/>
                <w:sz w:val="20"/>
                <w:szCs w:val="20"/>
                <w:lang w:val="fr-FR"/>
              </w:rPr>
              <w:t>500</w:t>
            </w:r>
          </w:p>
        </w:tc>
        <w:tc>
          <w:tcPr>
            <w:tcW w:w="1588" w:type="dxa"/>
            <w:tcBorders>
              <w:top w:val="single" w:sz="8" w:space="0" w:color="4BACC6"/>
              <w:left w:val="single" w:sz="8" w:space="0" w:color="4BACC6"/>
              <w:bottom w:val="single" w:sz="8" w:space="0" w:color="4BACC6"/>
              <w:right w:val="single" w:sz="8" w:space="0" w:color="4BACC6"/>
            </w:tcBorders>
            <w:shd w:val="clear" w:color="auto" w:fill="D2EAF1"/>
          </w:tcPr>
          <w:p w14:paraId="6675C002" w14:textId="77777777" w:rsidR="00C303D6" w:rsidRPr="00FC5992" w:rsidRDefault="00C303D6" w:rsidP="003226AE">
            <w:pPr>
              <w:spacing w:line="360" w:lineRule="auto"/>
              <w:jc w:val="both"/>
              <w:rPr>
                <w:rFonts w:ascii="Arial" w:hAnsi="Arial" w:cs="Arial"/>
                <w:bCs/>
                <w:color w:val="000000"/>
                <w:sz w:val="20"/>
                <w:szCs w:val="20"/>
                <w:lang w:val="fr-FR"/>
              </w:rPr>
            </w:pPr>
            <w:r w:rsidRPr="00FC5992">
              <w:rPr>
                <w:rFonts w:ascii="Arial" w:hAnsi="Arial" w:cs="Arial"/>
                <w:bCs/>
                <w:color w:val="000000"/>
                <w:sz w:val="20"/>
                <w:szCs w:val="20"/>
                <w:lang w:val="fr-FR"/>
              </w:rPr>
              <w:t>2×100</w:t>
            </w:r>
          </w:p>
        </w:tc>
        <w:tc>
          <w:tcPr>
            <w:tcW w:w="1584" w:type="dxa"/>
            <w:tcBorders>
              <w:top w:val="single" w:sz="8" w:space="0" w:color="4BACC6"/>
              <w:left w:val="single" w:sz="8" w:space="0" w:color="4BACC6"/>
              <w:bottom w:val="single" w:sz="8" w:space="0" w:color="4BACC6"/>
              <w:right w:val="single" w:sz="8" w:space="0" w:color="4BACC6"/>
            </w:tcBorders>
            <w:shd w:val="clear" w:color="auto" w:fill="D2EAF1"/>
          </w:tcPr>
          <w:p w14:paraId="4E53EBA9" w14:textId="471635C0" w:rsidR="00C303D6" w:rsidRPr="00FC5992" w:rsidRDefault="00C303D6" w:rsidP="003226AE">
            <w:pPr>
              <w:spacing w:line="360" w:lineRule="auto"/>
              <w:jc w:val="both"/>
              <w:rPr>
                <w:rFonts w:ascii="Arial" w:hAnsi="Arial" w:cs="Arial"/>
                <w:bCs/>
                <w:color w:val="000000"/>
                <w:sz w:val="20"/>
                <w:szCs w:val="20"/>
                <w:lang w:val="fr-FR"/>
              </w:rPr>
            </w:pPr>
            <w:r w:rsidRPr="00FC5992">
              <w:rPr>
                <w:rFonts w:ascii="Arial" w:hAnsi="Arial" w:cs="Arial"/>
                <w:bCs/>
                <w:color w:val="000000"/>
                <w:sz w:val="20"/>
                <w:szCs w:val="20"/>
                <w:lang w:val="fr-FR"/>
              </w:rPr>
              <w:t>7</w:t>
            </w:r>
            <w:r w:rsidR="00595F76">
              <w:rPr>
                <w:rFonts w:ascii="Arial" w:hAnsi="Arial" w:cs="Arial"/>
                <w:bCs/>
                <w:color w:val="000000"/>
                <w:sz w:val="20"/>
                <w:szCs w:val="20"/>
                <w:lang w:val="fr-FR"/>
              </w:rPr>
              <w:t>.</w:t>
            </w:r>
            <w:r w:rsidRPr="00FC5992">
              <w:rPr>
                <w:rFonts w:ascii="Arial" w:hAnsi="Arial" w:cs="Arial"/>
                <w:bCs/>
                <w:color w:val="000000"/>
                <w:sz w:val="20"/>
                <w:szCs w:val="20"/>
                <w:lang w:val="fr-FR"/>
              </w:rPr>
              <w:t>000</w:t>
            </w:r>
          </w:p>
        </w:tc>
      </w:tr>
      <w:tr w:rsidR="00845170" w:rsidRPr="00FC5992" w14:paraId="2B6F27DF" w14:textId="77777777">
        <w:tc>
          <w:tcPr>
            <w:tcW w:w="1593" w:type="dxa"/>
            <w:tcBorders>
              <w:top w:val="single" w:sz="8" w:space="0" w:color="4BACC6"/>
              <w:left w:val="single" w:sz="8" w:space="0" w:color="4BACC6"/>
              <w:bottom w:val="single" w:sz="8" w:space="0" w:color="4BACC6"/>
              <w:right w:val="single" w:sz="8" w:space="0" w:color="4BACC6"/>
            </w:tcBorders>
          </w:tcPr>
          <w:p w14:paraId="6CD0C249" w14:textId="77777777" w:rsidR="00C303D6" w:rsidRPr="00FC5992" w:rsidRDefault="00C303D6" w:rsidP="003226AE">
            <w:pPr>
              <w:spacing w:line="360" w:lineRule="auto"/>
              <w:jc w:val="both"/>
              <w:rPr>
                <w:rFonts w:ascii="Arial" w:hAnsi="Arial" w:cs="Arial"/>
                <w:bCs/>
                <w:color w:val="000000"/>
                <w:sz w:val="20"/>
                <w:szCs w:val="20"/>
                <w:lang w:val="fr-FR"/>
              </w:rPr>
            </w:pPr>
            <w:r w:rsidRPr="00FC5992">
              <w:rPr>
                <w:rFonts w:ascii="Arial" w:hAnsi="Arial" w:cs="Arial"/>
                <w:bCs/>
                <w:color w:val="000000"/>
                <w:sz w:val="20"/>
                <w:szCs w:val="20"/>
                <w:lang w:val="fr-FR"/>
              </w:rPr>
              <w:t>Amoxicillin</w:t>
            </w:r>
            <w:r w:rsidR="00EF03DA" w:rsidRPr="00FC5992">
              <w:rPr>
                <w:rFonts w:ascii="Arial" w:hAnsi="Arial" w:cs="Arial"/>
                <w:bCs/>
                <w:color w:val="000000"/>
                <w:sz w:val="20"/>
                <w:szCs w:val="20"/>
                <w:lang w:val="fr-FR"/>
              </w:rPr>
              <w:t>e</w:t>
            </w:r>
          </w:p>
        </w:tc>
        <w:tc>
          <w:tcPr>
            <w:tcW w:w="1642" w:type="dxa"/>
            <w:tcBorders>
              <w:top w:val="single" w:sz="8" w:space="0" w:color="4BACC6"/>
              <w:left w:val="single" w:sz="8" w:space="0" w:color="4BACC6"/>
              <w:bottom w:val="single" w:sz="8" w:space="0" w:color="4BACC6"/>
              <w:right w:val="single" w:sz="8" w:space="0" w:color="4BACC6"/>
            </w:tcBorders>
          </w:tcPr>
          <w:p w14:paraId="1FBA5239" w14:textId="77777777" w:rsidR="00C303D6" w:rsidRPr="00FC5992" w:rsidRDefault="00845170" w:rsidP="003226AE">
            <w:pPr>
              <w:spacing w:line="360" w:lineRule="auto"/>
              <w:jc w:val="both"/>
              <w:rPr>
                <w:rFonts w:ascii="Arial" w:hAnsi="Arial" w:cs="Arial"/>
                <w:bCs/>
                <w:color w:val="000000"/>
                <w:sz w:val="20"/>
                <w:szCs w:val="20"/>
                <w:lang w:val="fr-FR"/>
              </w:rPr>
            </w:pPr>
            <w:r w:rsidRPr="00FC5992">
              <w:rPr>
                <w:rFonts w:ascii="Arial" w:hAnsi="Arial" w:cs="Arial"/>
                <w:bCs/>
                <w:color w:val="000000"/>
                <w:sz w:val="20"/>
                <w:szCs w:val="20"/>
                <w:lang w:val="fr-FR"/>
              </w:rPr>
              <w:t>Siro</w:t>
            </w:r>
            <w:r w:rsidR="00C303D6" w:rsidRPr="00FC5992">
              <w:rPr>
                <w:rFonts w:ascii="Arial" w:hAnsi="Arial" w:cs="Arial"/>
                <w:bCs/>
                <w:color w:val="000000"/>
                <w:sz w:val="20"/>
                <w:szCs w:val="20"/>
                <w:lang w:val="fr-FR"/>
              </w:rPr>
              <w:t>p 125</w:t>
            </w:r>
            <w:r w:rsidR="0085274A" w:rsidRPr="00FC5992">
              <w:rPr>
                <w:rFonts w:ascii="Arial" w:hAnsi="Arial" w:cs="Arial"/>
                <w:bCs/>
                <w:color w:val="000000"/>
                <w:sz w:val="20"/>
                <w:szCs w:val="20"/>
                <w:lang w:val="fr-FR"/>
              </w:rPr>
              <w:t xml:space="preserve"> </w:t>
            </w:r>
            <w:r w:rsidR="00C303D6" w:rsidRPr="00FC5992">
              <w:rPr>
                <w:rFonts w:ascii="Arial" w:hAnsi="Arial" w:cs="Arial"/>
                <w:bCs/>
                <w:color w:val="000000"/>
                <w:sz w:val="20"/>
                <w:szCs w:val="20"/>
                <w:lang w:val="fr-FR"/>
              </w:rPr>
              <w:t>mg/5</w:t>
            </w:r>
            <w:r w:rsidR="0085274A" w:rsidRPr="00FC5992">
              <w:rPr>
                <w:rFonts w:ascii="Arial" w:hAnsi="Arial" w:cs="Arial"/>
                <w:bCs/>
                <w:color w:val="000000"/>
                <w:sz w:val="20"/>
                <w:szCs w:val="20"/>
                <w:lang w:val="fr-FR"/>
              </w:rPr>
              <w:t xml:space="preserve"> </w:t>
            </w:r>
            <w:r w:rsidR="00C303D6" w:rsidRPr="00FC5992">
              <w:rPr>
                <w:rFonts w:ascii="Arial" w:hAnsi="Arial" w:cs="Arial"/>
                <w:bCs/>
                <w:color w:val="000000"/>
                <w:sz w:val="20"/>
                <w:szCs w:val="20"/>
                <w:lang w:val="fr-FR"/>
              </w:rPr>
              <w:t>ml</w:t>
            </w:r>
          </w:p>
        </w:tc>
        <w:tc>
          <w:tcPr>
            <w:tcW w:w="1585" w:type="dxa"/>
            <w:tcBorders>
              <w:top w:val="single" w:sz="8" w:space="0" w:color="4BACC6"/>
              <w:left w:val="single" w:sz="8" w:space="0" w:color="4BACC6"/>
              <w:bottom w:val="single" w:sz="8" w:space="0" w:color="4BACC6"/>
              <w:right w:val="single" w:sz="8" w:space="0" w:color="4BACC6"/>
            </w:tcBorders>
          </w:tcPr>
          <w:p w14:paraId="49F1172B" w14:textId="77777777" w:rsidR="00C303D6" w:rsidRPr="00FC5992" w:rsidRDefault="00C303D6" w:rsidP="003226AE">
            <w:pPr>
              <w:spacing w:line="360" w:lineRule="auto"/>
              <w:jc w:val="both"/>
              <w:rPr>
                <w:rFonts w:ascii="Arial" w:hAnsi="Arial" w:cs="Arial"/>
                <w:bCs/>
                <w:color w:val="000000"/>
                <w:sz w:val="20"/>
                <w:szCs w:val="20"/>
                <w:lang w:val="fr-FR"/>
              </w:rPr>
            </w:pPr>
            <w:r w:rsidRPr="00FC5992">
              <w:rPr>
                <w:rFonts w:ascii="Arial" w:hAnsi="Arial" w:cs="Arial"/>
                <w:bCs/>
                <w:color w:val="000000"/>
                <w:sz w:val="20"/>
                <w:szCs w:val="20"/>
                <w:lang w:val="fr-FR"/>
              </w:rPr>
              <w:t>100</w:t>
            </w:r>
            <w:r w:rsidR="0085274A" w:rsidRPr="00FC5992">
              <w:rPr>
                <w:rFonts w:ascii="Arial" w:hAnsi="Arial" w:cs="Arial"/>
                <w:bCs/>
                <w:color w:val="000000"/>
                <w:sz w:val="20"/>
                <w:szCs w:val="20"/>
                <w:lang w:val="fr-FR"/>
              </w:rPr>
              <w:t xml:space="preserve"> </w:t>
            </w:r>
            <w:r w:rsidRPr="00FC5992">
              <w:rPr>
                <w:rFonts w:ascii="Arial" w:hAnsi="Arial" w:cs="Arial"/>
                <w:bCs/>
                <w:color w:val="000000"/>
                <w:sz w:val="20"/>
                <w:szCs w:val="20"/>
                <w:lang w:val="fr-FR"/>
              </w:rPr>
              <w:t>ml</w:t>
            </w:r>
          </w:p>
        </w:tc>
        <w:tc>
          <w:tcPr>
            <w:tcW w:w="1584" w:type="dxa"/>
            <w:tcBorders>
              <w:top w:val="single" w:sz="8" w:space="0" w:color="4BACC6"/>
              <w:left w:val="single" w:sz="8" w:space="0" w:color="4BACC6"/>
              <w:bottom w:val="single" w:sz="8" w:space="0" w:color="4BACC6"/>
              <w:right w:val="single" w:sz="8" w:space="0" w:color="4BACC6"/>
            </w:tcBorders>
          </w:tcPr>
          <w:p w14:paraId="4112AAE2" w14:textId="77777777" w:rsidR="00C303D6" w:rsidRPr="00FC5992" w:rsidRDefault="00C303D6" w:rsidP="003226AE">
            <w:pPr>
              <w:spacing w:line="360" w:lineRule="auto"/>
              <w:jc w:val="both"/>
              <w:rPr>
                <w:rFonts w:ascii="Arial" w:hAnsi="Arial" w:cs="Arial"/>
                <w:bCs/>
                <w:color w:val="000000"/>
                <w:sz w:val="20"/>
                <w:szCs w:val="20"/>
                <w:lang w:val="fr-FR"/>
              </w:rPr>
            </w:pPr>
            <w:r w:rsidRPr="00FC5992">
              <w:rPr>
                <w:rFonts w:ascii="Arial" w:hAnsi="Arial" w:cs="Arial"/>
                <w:bCs/>
                <w:color w:val="000000"/>
                <w:sz w:val="20"/>
                <w:szCs w:val="20"/>
                <w:lang w:val="fr-FR"/>
              </w:rPr>
              <w:t>900</w:t>
            </w:r>
          </w:p>
        </w:tc>
        <w:tc>
          <w:tcPr>
            <w:tcW w:w="1588" w:type="dxa"/>
            <w:tcBorders>
              <w:top w:val="single" w:sz="8" w:space="0" w:color="4BACC6"/>
              <w:left w:val="single" w:sz="8" w:space="0" w:color="4BACC6"/>
              <w:bottom w:val="single" w:sz="8" w:space="0" w:color="4BACC6"/>
              <w:right w:val="single" w:sz="8" w:space="0" w:color="4BACC6"/>
            </w:tcBorders>
          </w:tcPr>
          <w:p w14:paraId="043266EA" w14:textId="6ED986E3" w:rsidR="00C303D6" w:rsidRPr="00FC5992" w:rsidRDefault="00C303D6" w:rsidP="00067B33">
            <w:pPr>
              <w:spacing w:line="360" w:lineRule="auto"/>
              <w:jc w:val="both"/>
              <w:rPr>
                <w:rFonts w:ascii="Arial" w:hAnsi="Arial" w:cs="Arial"/>
                <w:bCs/>
                <w:color w:val="000000"/>
                <w:sz w:val="20"/>
                <w:szCs w:val="20"/>
                <w:lang w:val="fr-FR"/>
              </w:rPr>
            </w:pPr>
            <w:r w:rsidRPr="00FC5992">
              <w:rPr>
                <w:rFonts w:ascii="Arial" w:hAnsi="Arial" w:cs="Arial"/>
                <w:bCs/>
                <w:color w:val="000000"/>
                <w:sz w:val="20"/>
                <w:szCs w:val="20"/>
                <w:lang w:val="fr-FR"/>
              </w:rPr>
              <w:t xml:space="preserve">5 </w:t>
            </w:r>
            <w:r w:rsidR="004212C8">
              <w:rPr>
                <w:rFonts w:ascii="Arial" w:hAnsi="Arial" w:cs="Arial"/>
                <w:bCs/>
                <w:color w:val="000000"/>
                <w:sz w:val="20"/>
                <w:szCs w:val="20"/>
                <w:lang w:val="fr-FR"/>
              </w:rPr>
              <w:t>flacons</w:t>
            </w:r>
          </w:p>
        </w:tc>
        <w:tc>
          <w:tcPr>
            <w:tcW w:w="1584" w:type="dxa"/>
            <w:tcBorders>
              <w:top w:val="single" w:sz="8" w:space="0" w:color="4BACC6"/>
              <w:left w:val="single" w:sz="8" w:space="0" w:color="4BACC6"/>
              <w:bottom w:val="single" w:sz="8" w:space="0" w:color="4BACC6"/>
              <w:right w:val="single" w:sz="8" w:space="0" w:color="4BACC6"/>
            </w:tcBorders>
          </w:tcPr>
          <w:p w14:paraId="1CA2C513" w14:textId="337FC0DA" w:rsidR="00C303D6" w:rsidRPr="00FC5992" w:rsidRDefault="00C303D6" w:rsidP="003226AE">
            <w:pPr>
              <w:spacing w:line="360" w:lineRule="auto"/>
              <w:jc w:val="both"/>
              <w:rPr>
                <w:rFonts w:ascii="Arial" w:hAnsi="Arial" w:cs="Arial"/>
                <w:bCs/>
                <w:color w:val="000000"/>
                <w:sz w:val="20"/>
                <w:szCs w:val="20"/>
                <w:lang w:val="fr-FR"/>
              </w:rPr>
            </w:pPr>
            <w:r w:rsidRPr="00FC5992">
              <w:rPr>
                <w:rFonts w:ascii="Arial" w:hAnsi="Arial" w:cs="Arial"/>
                <w:bCs/>
                <w:color w:val="000000"/>
                <w:sz w:val="20"/>
                <w:szCs w:val="20"/>
                <w:lang w:val="fr-FR"/>
              </w:rPr>
              <w:t>4</w:t>
            </w:r>
            <w:r w:rsidR="00595F76">
              <w:rPr>
                <w:rFonts w:ascii="Arial" w:hAnsi="Arial" w:cs="Arial"/>
                <w:bCs/>
                <w:color w:val="000000"/>
                <w:sz w:val="20"/>
                <w:szCs w:val="20"/>
                <w:lang w:val="fr-FR"/>
              </w:rPr>
              <w:t>.</w:t>
            </w:r>
            <w:r w:rsidRPr="00FC5992">
              <w:rPr>
                <w:rFonts w:ascii="Arial" w:hAnsi="Arial" w:cs="Arial"/>
                <w:bCs/>
                <w:color w:val="000000"/>
                <w:sz w:val="20"/>
                <w:szCs w:val="20"/>
                <w:lang w:val="fr-FR"/>
              </w:rPr>
              <w:t>500</w:t>
            </w:r>
          </w:p>
        </w:tc>
      </w:tr>
      <w:tr w:rsidR="00845170" w:rsidRPr="00FC5992" w14:paraId="7A311698" w14:textId="77777777">
        <w:tc>
          <w:tcPr>
            <w:tcW w:w="1593" w:type="dxa"/>
            <w:tcBorders>
              <w:top w:val="single" w:sz="8" w:space="0" w:color="4BACC6"/>
              <w:left w:val="single" w:sz="8" w:space="0" w:color="4BACC6"/>
              <w:bottom w:val="single" w:sz="8" w:space="0" w:color="4BACC6"/>
              <w:right w:val="single" w:sz="8" w:space="0" w:color="4BACC6"/>
            </w:tcBorders>
            <w:shd w:val="clear" w:color="auto" w:fill="D2EAF1"/>
          </w:tcPr>
          <w:p w14:paraId="625951CD" w14:textId="77777777" w:rsidR="00C303D6" w:rsidRPr="00FC5992" w:rsidRDefault="00EF03DA" w:rsidP="003226AE">
            <w:pPr>
              <w:spacing w:line="360" w:lineRule="auto"/>
              <w:jc w:val="both"/>
              <w:rPr>
                <w:rFonts w:ascii="Arial" w:hAnsi="Arial" w:cs="Arial"/>
                <w:bCs/>
                <w:color w:val="000000"/>
                <w:sz w:val="20"/>
                <w:szCs w:val="20"/>
                <w:lang w:val="fr-FR"/>
              </w:rPr>
            </w:pPr>
            <w:r w:rsidRPr="00FC5992">
              <w:rPr>
                <w:rFonts w:ascii="Arial" w:hAnsi="Arial" w:cs="Arial"/>
                <w:bCs/>
                <w:color w:val="000000"/>
                <w:sz w:val="20"/>
                <w:szCs w:val="20"/>
                <w:lang w:val="fr-FR"/>
              </w:rPr>
              <w:t>Paracé</w:t>
            </w:r>
            <w:r w:rsidR="00C303D6" w:rsidRPr="00FC5992">
              <w:rPr>
                <w:rFonts w:ascii="Arial" w:hAnsi="Arial" w:cs="Arial"/>
                <w:bCs/>
                <w:color w:val="000000"/>
                <w:sz w:val="20"/>
                <w:szCs w:val="20"/>
                <w:lang w:val="fr-FR"/>
              </w:rPr>
              <w:t xml:space="preserve">tamol </w:t>
            </w:r>
          </w:p>
        </w:tc>
        <w:tc>
          <w:tcPr>
            <w:tcW w:w="1642" w:type="dxa"/>
            <w:tcBorders>
              <w:top w:val="single" w:sz="8" w:space="0" w:color="4BACC6"/>
              <w:left w:val="single" w:sz="8" w:space="0" w:color="4BACC6"/>
              <w:bottom w:val="single" w:sz="8" w:space="0" w:color="4BACC6"/>
              <w:right w:val="single" w:sz="8" w:space="0" w:color="4BACC6"/>
            </w:tcBorders>
            <w:shd w:val="clear" w:color="auto" w:fill="D2EAF1"/>
          </w:tcPr>
          <w:p w14:paraId="17A423BB" w14:textId="77777777" w:rsidR="00C303D6" w:rsidRPr="00FC5992" w:rsidRDefault="00845170" w:rsidP="003226AE">
            <w:pPr>
              <w:spacing w:line="360" w:lineRule="auto"/>
              <w:jc w:val="both"/>
              <w:rPr>
                <w:rFonts w:ascii="Arial" w:hAnsi="Arial" w:cs="Arial"/>
                <w:bCs/>
                <w:color w:val="000000"/>
                <w:sz w:val="20"/>
                <w:szCs w:val="20"/>
                <w:lang w:val="fr-FR"/>
              </w:rPr>
            </w:pPr>
            <w:r w:rsidRPr="00FC5992">
              <w:rPr>
                <w:rFonts w:ascii="Arial" w:hAnsi="Arial" w:cs="Arial"/>
                <w:bCs/>
                <w:color w:val="000000"/>
                <w:sz w:val="20"/>
                <w:szCs w:val="20"/>
                <w:lang w:val="fr-FR"/>
              </w:rPr>
              <w:t>Comprimés</w:t>
            </w:r>
            <w:r w:rsidR="00C303D6" w:rsidRPr="00FC5992">
              <w:rPr>
                <w:rFonts w:ascii="Arial" w:hAnsi="Arial" w:cs="Arial"/>
                <w:bCs/>
                <w:color w:val="000000"/>
                <w:sz w:val="20"/>
                <w:szCs w:val="20"/>
                <w:lang w:val="fr-FR"/>
              </w:rPr>
              <w:t xml:space="preserve"> 500</w:t>
            </w:r>
            <w:r w:rsidR="0085274A" w:rsidRPr="00FC5992">
              <w:rPr>
                <w:rFonts w:ascii="Arial" w:hAnsi="Arial" w:cs="Arial"/>
                <w:bCs/>
                <w:color w:val="000000"/>
                <w:sz w:val="20"/>
                <w:szCs w:val="20"/>
                <w:lang w:val="fr-FR"/>
              </w:rPr>
              <w:t xml:space="preserve"> </w:t>
            </w:r>
            <w:r w:rsidR="00C303D6" w:rsidRPr="00FC5992">
              <w:rPr>
                <w:rFonts w:ascii="Arial" w:hAnsi="Arial" w:cs="Arial"/>
                <w:bCs/>
                <w:color w:val="000000"/>
                <w:sz w:val="20"/>
                <w:szCs w:val="20"/>
                <w:lang w:val="fr-FR"/>
              </w:rPr>
              <w:t>mg</w:t>
            </w:r>
          </w:p>
        </w:tc>
        <w:tc>
          <w:tcPr>
            <w:tcW w:w="1585" w:type="dxa"/>
            <w:tcBorders>
              <w:top w:val="single" w:sz="8" w:space="0" w:color="4BACC6"/>
              <w:left w:val="single" w:sz="8" w:space="0" w:color="4BACC6"/>
              <w:bottom w:val="single" w:sz="8" w:space="0" w:color="4BACC6"/>
              <w:right w:val="single" w:sz="8" w:space="0" w:color="4BACC6"/>
            </w:tcBorders>
            <w:shd w:val="clear" w:color="auto" w:fill="D2EAF1"/>
          </w:tcPr>
          <w:p w14:paraId="0EFB72E3" w14:textId="3761B7B9" w:rsidR="00C303D6" w:rsidRPr="00FC5992" w:rsidRDefault="00067B33" w:rsidP="003226AE">
            <w:pPr>
              <w:spacing w:line="360" w:lineRule="auto"/>
              <w:jc w:val="both"/>
              <w:rPr>
                <w:rFonts w:ascii="Arial" w:hAnsi="Arial" w:cs="Arial"/>
                <w:bCs/>
                <w:color w:val="000000"/>
                <w:sz w:val="20"/>
                <w:szCs w:val="20"/>
                <w:lang w:val="fr-FR"/>
              </w:rPr>
            </w:pPr>
            <w:r>
              <w:rPr>
                <w:rFonts w:ascii="Arial" w:hAnsi="Arial" w:cs="Arial"/>
                <w:bCs/>
                <w:color w:val="000000"/>
                <w:sz w:val="20"/>
                <w:szCs w:val="20"/>
                <w:lang w:val="fr-FR"/>
              </w:rPr>
              <w:t>100</w:t>
            </w:r>
            <w:r w:rsidR="00C303D6" w:rsidRPr="00FC5992">
              <w:rPr>
                <w:rFonts w:ascii="Arial" w:hAnsi="Arial" w:cs="Arial"/>
                <w:bCs/>
                <w:color w:val="000000"/>
                <w:sz w:val="20"/>
                <w:szCs w:val="20"/>
                <w:lang w:val="fr-FR"/>
              </w:rPr>
              <w:t xml:space="preserve"> </w:t>
            </w:r>
          </w:p>
        </w:tc>
        <w:tc>
          <w:tcPr>
            <w:tcW w:w="1584" w:type="dxa"/>
            <w:tcBorders>
              <w:top w:val="single" w:sz="8" w:space="0" w:color="4BACC6"/>
              <w:left w:val="single" w:sz="8" w:space="0" w:color="4BACC6"/>
              <w:bottom w:val="single" w:sz="8" w:space="0" w:color="4BACC6"/>
              <w:right w:val="single" w:sz="8" w:space="0" w:color="4BACC6"/>
            </w:tcBorders>
            <w:shd w:val="clear" w:color="auto" w:fill="D2EAF1"/>
          </w:tcPr>
          <w:p w14:paraId="5F73198C" w14:textId="3A18D653" w:rsidR="00C303D6" w:rsidRPr="00FC5992" w:rsidRDefault="00C303D6" w:rsidP="003226AE">
            <w:pPr>
              <w:spacing w:line="360" w:lineRule="auto"/>
              <w:jc w:val="both"/>
              <w:rPr>
                <w:rFonts w:ascii="Arial" w:hAnsi="Arial" w:cs="Arial"/>
                <w:bCs/>
                <w:color w:val="000000"/>
                <w:sz w:val="20"/>
                <w:szCs w:val="20"/>
                <w:lang w:val="fr-FR"/>
              </w:rPr>
            </w:pPr>
            <w:r w:rsidRPr="00FC5992">
              <w:rPr>
                <w:rFonts w:ascii="Arial" w:hAnsi="Arial" w:cs="Arial"/>
                <w:bCs/>
                <w:color w:val="000000"/>
                <w:sz w:val="20"/>
                <w:szCs w:val="20"/>
                <w:lang w:val="fr-FR"/>
              </w:rPr>
              <w:t>2</w:t>
            </w:r>
            <w:r w:rsidR="00595F76">
              <w:rPr>
                <w:rFonts w:ascii="Arial" w:hAnsi="Arial" w:cs="Arial"/>
                <w:bCs/>
                <w:color w:val="000000"/>
                <w:sz w:val="20"/>
                <w:szCs w:val="20"/>
                <w:lang w:val="fr-FR"/>
              </w:rPr>
              <w:t>.</w:t>
            </w:r>
            <w:r w:rsidRPr="00FC5992">
              <w:rPr>
                <w:rFonts w:ascii="Arial" w:hAnsi="Arial" w:cs="Arial"/>
                <w:bCs/>
                <w:color w:val="000000"/>
                <w:sz w:val="20"/>
                <w:szCs w:val="20"/>
                <w:lang w:val="fr-FR"/>
              </w:rPr>
              <w:t>000</w:t>
            </w:r>
          </w:p>
        </w:tc>
        <w:tc>
          <w:tcPr>
            <w:tcW w:w="1588" w:type="dxa"/>
            <w:tcBorders>
              <w:top w:val="single" w:sz="8" w:space="0" w:color="4BACC6"/>
              <w:left w:val="single" w:sz="8" w:space="0" w:color="4BACC6"/>
              <w:bottom w:val="single" w:sz="8" w:space="0" w:color="4BACC6"/>
              <w:right w:val="single" w:sz="8" w:space="0" w:color="4BACC6"/>
            </w:tcBorders>
            <w:shd w:val="clear" w:color="auto" w:fill="D2EAF1"/>
          </w:tcPr>
          <w:p w14:paraId="5DA7FAB5" w14:textId="77777777" w:rsidR="00C303D6" w:rsidRPr="00FC5992" w:rsidRDefault="00C303D6" w:rsidP="003226AE">
            <w:pPr>
              <w:spacing w:line="360" w:lineRule="auto"/>
              <w:jc w:val="both"/>
              <w:rPr>
                <w:rFonts w:ascii="Arial" w:hAnsi="Arial" w:cs="Arial"/>
                <w:bCs/>
                <w:color w:val="000000"/>
                <w:sz w:val="20"/>
                <w:szCs w:val="20"/>
                <w:lang w:val="fr-FR"/>
              </w:rPr>
            </w:pPr>
            <w:r w:rsidRPr="00FC5992">
              <w:rPr>
                <w:rFonts w:ascii="Arial" w:hAnsi="Arial" w:cs="Arial"/>
                <w:bCs/>
                <w:color w:val="000000"/>
                <w:sz w:val="20"/>
                <w:szCs w:val="20"/>
                <w:lang w:val="fr-FR"/>
              </w:rPr>
              <w:t>2×100</w:t>
            </w:r>
          </w:p>
        </w:tc>
        <w:tc>
          <w:tcPr>
            <w:tcW w:w="1584" w:type="dxa"/>
            <w:tcBorders>
              <w:top w:val="single" w:sz="8" w:space="0" w:color="4BACC6"/>
              <w:left w:val="single" w:sz="8" w:space="0" w:color="4BACC6"/>
              <w:bottom w:val="single" w:sz="8" w:space="0" w:color="4BACC6"/>
              <w:right w:val="single" w:sz="8" w:space="0" w:color="4BACC6"/>
            </w:tcBorders>
            <w:shd w:val="clear" w:color="auto" w:fill="D2EAF1"/>
          </w:tcPr>
          <w:p w14:paraId="1049CC58" w14:textId="0D774431" w:rsidR="00C303D6" w:rsidRPr="00FC5992" w:rsidRDefault="00C303D6" w:rsidP="003226AE">
            <w:pPr>
              <w:spacing w:line="360" w:lineRule="auto"/>
              <w:jc w:val="both"/>
              <w:rPr>
                <w:rFonts w:ascii="Arial" w:hAnsi="Arial" w:cs="Arial"/>
                <w:bCs/>
                <w:color w:val="000000"/>
                <w:sz w:val="20"/>
                <w:szCs w:val="20"/>
                <w:lang w:val="fr-FR"/>
              </w:rPr>
            </w:pPr>
            <w:r w:rsidRPr="00FC5992">
              <w:rPr>
                <w:rFonts w:ascii="Arial" w:hAnsi="Arial" w:cs="Arial"/>
                <w:bCs/>
                <w:color w:val="000000"/>
                <w:sz w:val="20"/>
                <w:szCs w:val="20"/>
                <w:lang w:val="fr-FR"/>
              </w:rPr>
              <w:t>4</w:t>
            </w:r>
            <w:r w:rsidR="00595F76">
              <w:rPr>
                <w:rFonts w:ascii="Arial" w:hAnsi="Arial" w:cs="Arial"/>
                <w:bCs/>
                <w:color w:val="000000"/>
                <w:sz w:val="20"/>
                <w:szCs w:val="20"/>
                <w:lang w:val="fr-FR"/>
              </w:rPr>
              <w:t>.</w:t>
            </w:r>
            <w:r w:rsidRPr="00FC5992">
              <w:rPr>
                <w:rFonts w:ascii="Arial" w:hAnsi="Arial" w:cs="Arial"/>
                <w:bCs/>
                <w:color w:val="000000"/>
                <w:sz w:val="20"/>
                <w:szCs w:val="20"/>
                <w:lang w:val="fr-FR"/>
              </w:rPr>
              <w:t>000</w:t>
            </w:r>
          </w:p>
        </w:tc>
      </w:tr>
      <w:tr w:rsidR="00845170" w:rsidRPr="00FC5992" w14:paraId="5C1B4BFA" w14:textId="77777777">
        <w:tc>
          <w:tcPr>
            <w:tcW w:w="1593" w:type="dxa"/>
            <w:tcBorders>
              <w:top w:val="single" w:sz="8" w:space="0" w:color="4BACC6"/>
              <w:left w:val="single" w:sz="8" w:space="0" w:color="4BACC6"/>
              <w:bottom w:val="single" w:sz="8" w:space="0" w:color="4BACC6"/>
              <w:right w:val="single" w:sz="8" w:space="0" w:color="4BACC6"/>
            </w:tcBorders>
          </w:tcPr>
          <w:p w14:paraId="483CC220" w14:textId="77777777" w:rsidR="00C303D6" w:rsidRPr="00FC5992" w:rsidRDefault="00C303D6" w:rsidP="003226AE">
            <w:pPr>
              <w:spacing w:line="360" w:lineRule="auto"/>
              <w:jc w:val="both"/>
              <w:rPr>
                <w:rFonts w:ascii="Arial" w:hAnsi="Arial" w:cs="Arial"/>
                <w:bCs/>
                <w:color w:val="000000"/>
                <w:sz w:val="20"/>
                <w:szCs w:val="20"/>
                <w:lang w:val="fr-FR"/>
              </w:rPr>
            </w:pPr>
            <w:r w:rsidRPr="00FC5992">
              <w:rPr>
                <w:rFonts w:ascii="Arial" w:hAnsi="Arial" w:cs="Arial"/>
                <w:bCs/>
                <w:color w:val="000000"/>
                <w:sz w:val="20"/>
                <w:szCs w:val="20"/>
                <w:lang w:val="fr-FR"/>
              </w:rPr>
              <w:t xml:space="preserve">Coartem </w:t>
            </w:r>
          </w:p>
        </w:tc>
        <w:tc>
          <w:tcPr>
            <w:tcW w:w="1642" w:type="dxa"/>
            <w:tcBorders>
              <w:top w:val="single" w:sz="8" w:space="0" w:color="4BACC6"/>
              <w:left w:val="single" w:sz="8" w:space="0" w:color="4BACC6"/>
              <w:bottom w:val="single" w:sz="8" w:space="0" w:color="4BACC6"/>
              <w:right w:val="single" w:sz="8" w:space="0" w:color="4BACC6"/>
            </w:tcBorders>
          </w:tcPr>
          <w:p w14:paraId="5DF017AC" w14:textId="37E2FEE7" w:rsidR="00C303D6" w:rsidRPr="00FC5992" w:rsidRDefault="00845170" w:rsidP="003226AE">
            <w:pPr>
              <w:spacing w:line="360" w:lineRule="auto"/>
              <w:jc w:val="both"/>
              <w:rPr>
                <w:rFonts w:ascii="Arial" w:hAnsi="Arial" w:cs="Arial"/>
                <w:bCs/>
                <w:color w:val="000000"/>
                <w:sz w:val="20"/>
                <w:szCs w:val="20"/>
                <w:lang w:val="fr-FR"/>
              </w:rPr>
            </w:pPr>
            <w:r w:rsidRPr="00FC5992">
              <w:rPr>
                <w:rFonts w:ascii="Arial" w:hAnsi="Arial" w:cs="Arial"/>
                <w:bCs/>
                <w:color w:val="000000"/>
                <w:sz w:val="20"/>
                <w:szCs w:val="20"/>
                <w:lang w:val="fr-FR"/>
              </w:rPr>
              <w:t>Comprimés</w:t>
            </w:r>
            <w:r w:rsidR="00067B33">
              <w:rPr>
                <w:rFonts w:ascii="Arial" w:hAnsi="Arial" w:cs="Arial"/>
                <w:bCs/>
                <w:color w:val="000000"/>
                <w:sz w:val="20"/>
                <w:szCs w:val="20"/>
                <w:lang w:val="fr-FR"/>
              </w:rPr>
              <w:t xml:space="preserve"> </w:t>
            </w:r>
            <w:r w:rsidR="00C303D6" w:rsidRPr="00FC5992">
              <w:rPr>
                <w:rFonts w:ascii="Arial" w:hAnsi="Arial" w:cs="Arial"/>
                <w:bCs/>
                <w:color w:val="000000"/>
                <w:sz w:val="20"/>
                <w:szCs w:val="20"/>
                <w:lang w:val="fr-FR"/>
              </w:rPr>
              <w:t>20/120</w:t>
            </w:r>
            <w:r w:rsidR="0085274A" w:rsidRPr="00FC5992">
              <w:rPr>
                <w:rFonts w:ascii="Arial" w:hAnsi="Arial" w:cs="Arial"/>
                <w:bCs/>
                <w:color w:val="000000"/>
                <w:sz w:val="20"/>
                <w:szCs w:val="20"/>
                <w:lang w:val="fr-FR"/>
              </w:rPr>
              <w:t xml:space="preserve"> </w:t>
            </w:r>
            <w:r w:rsidR="00C303D6" w:rsidRPr="00FC5992">
              <w:rPr>
                <w:rFonts w:ascii="Arial" w:hAnsi="Arial" w:cs="Arial"/>
                <w:bCs/>
                <w:color w:val="000000"/>
                <w:sz w:val="20"/>
                <w:szCs w:val="20"/>
                <w:lang w:val="fr-FR"/>
              </w:rPr>
              <w:t>mg</w:t>
            </w:r>
          </w:p>
        </w:tc>
        <w:tc>
          <w:tcPr>
            <w:tcW w:w="1585" w:type="dxa"/>
            <w:tcBorders>
              <w:top w:val="single" w:sz="8" w:space="0" w:color="4BACC6"/>
              <w:left w:val="single" w:sz="8" w:space="0" w:color="4BACC6"/>
              <w:bottom w:val="single" w:sz="8" w:space="0" w:color="4BACC6"/>
              <w:right w:val="single" w:sz="8" w:space="0" w:color="4BACC6"/>
            </w:tcBorders>
          </w:tcPr>
          <w:p w14:paraId="5EC8F75A" w14:textId="25E7E5C0" w:rsidR="00C303D6" w:rsidRPr="00FC5992" w:rsidRDefault="00067B33" w:rsidP="003226AE">
            <w:pPr>
              <w:spacing w:line="360" w:lineRule="auto"/>
              <w:jc w:val="both"/>
              <w:rPr>
                <w:rFonts w:ascii="Arial" w:hAnsi="Arial" w:cs="Arial"/>
                <w:bCs/>
                <w:color w:val="000000"/>
                <w:sz w:val="20"/>
                <w:szCs w:val="20"/>
                <w:lang w:val="fr-FR"/>
              </w:rPr>
            </w:pPr>
            <w:r>
              <w:rPr>
                <w:rFonts w:ascii="Arial" w:hAnsi="Arial" w:cs="Arial"/>
                <w:bCs/>
                <w:color w:val="000000"/>
                <w:sz w:val="20"/>
                <w:szCs w:val="20"/>
                <w:lang w:val="fr-FR"/>
              </w:rPr>
              <w:t>24</w:t>
            </w:r>
          </w:p>
        </w:tc>
        <w:tc>
          <w:tcPr>
            <w:tcW w:w="1584" w:type="dxa"/>
            <w:tcBorders>
              <w:top w:val="single" w:sz="8" w:space="0" w:color="4BACC6"/>
              <w:left w:val="single" w:sz="8" w:space="0" w:color="4BACC6"/>
              <w:bottom w:val="single" w:sz="8" w:space="0" w:color="4BACC6"/>
              <w:right w:val="single" w:sz="8" w:space="0" w:color="4BACC6"/>
            </w:tcBorders>
          </w:tcPr>
          <w:p w14:paraId="5EC617AD" w14:textId="5126B369" w:rsidR="00C303D6" w:rsidRPr="00FC5992" w:rsidRDefault="00C303D6" w:rsidP="003226AE">
            <w:pPr>
              <w:spacing w:line="360" w:lineRule="auto"/>
              <w:jc w:val="both"/>
              <w:rPr>
                <w:rFonts w:ascii="Arial" w:hAnsi="Arial" w:cs="Arial"/>
                <w:bCs/>
                <w:color w:val="000000"/>
                <w:sz w:val="20"/>
                <w:szCs w:val="20"/>
                <w:lang w:val="fr-FR"/>
              </w:rPr>
            </w:pPr>
            <w:r w:rsidRPr="00FC5992">
              <w:rPr>
                <w:rFonts w:ascii="Arial" w:hAnsi="Arial" w:cs="Arial"/>
                <w:bCs/>
                <w:color w:val="000000"/>
                <w:sz w:val="20"/>
                <w:szCs w:val="20"/>
                <w:lang w:val="fr-FR"/>
              </w:rPr>
              <w:t>1</w:t>
            </w:r>
            <w:r w:rsidR="00595F76">
              <w:rPr>
                <w:rFonts w:ascii="Arial" w:hAnsi="Arial" w:cs="Arial"/>
                <w:bCs/>
                <w:color w:val="000000"/>
                <w:sz w:val="20"/>
                <w:szCs w:val="20"/>
                <w:lang w:val="fr-FR"/>
              </w:rPr>
              <w:t>.</w:t>
            </w:r>
            <w:r w:rsidRPr="00FC5992">
              <w:rPr>
                <w:rFonts w:ascii="Arial" w:hAnsi="Arial" w:cs="Arial"/>
                <w:bCs/>
                <w:color w:val="000000"/>
                <w:sz w:val="20"/>
                <w:szCs w:val="20"/>
                <w:lang w:val="fr-FR"/>
              </w:rPr>
              <w:t>000</w:t>
            </w:r>
          </w:p>
        </w:tc>
        <w:tc>
          <w:tcPr>
            <w:tcW w:w="1588" w:type="dxa"/>
            <w:tcBorders>
              <w:top w:val="single" w:sz="8" w:space="0" w:color="4BACC6"/>
              <w:left w:val="single" w:sz="8" w:space="0" w:color="4BACC6"/>
              <w:bottom w:val="single" w:sz="8" w:space="0" w:color="4BACC6"/>
              <w:right w:val="single" w:sz="8" w:space="0" w:color="4BACC6"/>
            </w:tcBorders>
          </w:tcPr>
          <w:p w14:paraId="70873BD6" w14:textId="77777777" w:rsidR="00C303D6" w:rsidRPr="00FC5992" w:rsidRDefault="00C303D6" w:rsidP="00845170">
            <w:pPr>
              <w:spacing w:line="360" w:lineRule="auto"/>
              <w:jc w:val="both"/>
              <w:rPr>
                <w:rFonts w:ascii="Arial" w:hAnsi="Arial" w:cs="Arial"/>
                <w:bCs/>
                <w:color w:val="000000"/>
                <w:sz w:val="20"/>
                <w:szCs w:val="20"/>
                <w:lang w:val="fr-FR"/>
              </w:rPr>
            </w:pPr>
            <w:r w:rsidRPr="00FC5992">
              <w:rPr>
                <w:rFonts w:ascii="Arial" w:hAnsi="Arial" w:cs="Arial"/>
                <w:bCs/>
                <w:color w:val="000000"/>
                <w:sz w:val="20"/>
                <w:szCs w:val="20"/>
                <w:lang w:val="fr-FR"/>
              </w:rPr>
              <w:t xml:space="preserve">8 </w:t>
            </w:r>
            <w:r w:rsidR="00845170" w:rsidRPr="00FC5992">
              <w:rPr>
                <w:rFonts w:ascii="Arial" w:hAnsi="Arial" w:cs="Arial"/>
                <w:bCs/>
                <w:color w:val="000000"/>
                <w:sz w:val="20"/>
                <w:szCs w:val="20"/>
                <w:lang w:val="fr-FR"/>
              </w:rPr>
              <w:t>boîtes</w:t>
            </w:r>
            <w:r w:rsidRPr="00FC5992">
              <w:rPr>
                <w:rFonts w:ascii="Arial" w:hAnsi="Arial" w:cs="Arial"/>
                <w:bCs/>
                <w:color w:val="000000"/>
                <w:sz w:val="20"/>
                <w:szCs w:val="20"/>
                <w:lang w:val="fr-FR"/>
              </w:rPr>
              <w:t xml:space="preserve"> </w:t>
            </w:r>
          </w:p>
        </w:tc>
        <w:tc>
          <w:tcPr>
            <w:tcW w:w="1584" w:type="dxa"/>
            <w:tcBorders>
              <w:top w:val="single" w:sz="8" w:space="0" w:color="4BACC6"/>
              <w:left w:val="single" w:sz="8" w:space="0" w:color="4BACC6"/>
              <w:bottom w:val="single" w:sz="8" w:space="0" w:color="4BACC6"/>
              <w:right w:val="single" w:sz="8" w:space="0" w:color="4BACC6"/>
            </w:tcBorders>
          </w:tcPr>
          <w:p w14:paraId="0F0F617A" w14:textId="0C2BF589" w:rsidR="00C303D6" w:rsidRPr="00FC5992" w:rsidRDefault="00C303D6" w:rsidP="003226AE">
            <w:pPr>
              <w:spacing w:line="360" w:lineRule="auto"/>
              <w:jc w:val="both"/>
              <w:rPr>
                <w:rFonts w:ascii="Arial" w:hAnsi="Arial" w:cs="Arial"/>
                <w:bCs/>
                <w:color w:val="000000"/>
                <w:sz w:val="20"/>
                <w:szCs w:val="20"/>
                <w:lang w:val="fr-FR"/>
              </w:rPr>
            </w:pPr>
            <w:r w:rsidRPr="00FC5992">
              <w:rPr>
                <w:rFonts w:ascii="Arial" w:hAnsi="Arial" w:cs="Arial"/>
                <w:bCs/>
                <w:color w:val="000000"/>
                <w:sz w:val="20"/>
                <w:szCs w:val="20"/>
                <w:lang w:val="fr-FR"/>
              </w:rPr>
              <w:t>8</w:t>
            </w:r>
            <w:r w:rsidR="00595F76">
              <w:rPr>
                <w:rFonts w:ascii="Arial" w:hAnsi="Arial" w:cs="Arial"/>
                <w:bCs/>
                <w:color w:val="000000"/>
                <w:sz w:val="20"/>
                <w:szCs w:val="20"/>
                <w:lang w:val="fr-FR"/>
              </w:rPr>
              <w:t>.</w:t>
            </w:r>
            <w:r w:rsidRPr="00FC5992">
              <w:rPr>
                <w:rFonts w:ascii="Arial" w:hAnsi="Arial" w:cs="Arial"/>
                <w:bCs/>
                <w:color w:val="000000"/>
                <w:sz w:val="20"/>
                <w:szCs w:val="20"/>
                <w:lang w:val="fr-FR"/>
              </w:rPr>
              <w:t>000</w:t>
            </w:r>
          </w:p>
        </w:tc>
      </w:tr>
      <w:tr w:rsidR="00845170" w:rsidRPr="00FC5992" w14:paraId="705FB687" w14:textId="77777777">
        <w:tc>
          <w:tcPr>
            <w:tcW w:w="1593" w:type="dxa"/>
            <w:tcBorders>
              <w:top w:val="single" w:sz="8" w:space="0" w:color="4BACC6"/>
              <w:left w:val="single" w:sz="8" w:space="0" w:color="4BACC6"/>
              <w:bottom w:val="single" w:sz="8" w:space="0" w:color="4BACC6"/>
              <w:right w:val="single" w:sz="8" w:space="0" w:color="4BACC6"/>
            </w:tcBorders>
            <w:shd w:val="clear" w:color="auto" w:fill="D2EAF1"/>
          </w:tcPr>
          <w:p w14:paraId="1E3E9AAD" w14:textId="77777777" w:rsidR="00C303D6" w:rsidRPr="00FC5992" w:rsidRDefault="00455852" w:rsidP="003226AE">
            <w:pPr>
              <w:spacing w:line="360" w:lineRule="auto"/>
              <w:jc w:val="both"/>
              <w:rPr>
                <w:rFonts w:ascii="Arial" w:hAnsi="Arial" w:cs="Arial"/>
                <w:bCs/>
                <w:color w:val="000000"/>
                <w:sz w:val="20"/>
                <w:szCs w:val="20"/>
                <w:lang w:val="fr-FR"/>
              </w:rPr>
            </w:pPr>
            <w:r w:rsidRPr="00FC5992">
              <w:rPr>
                <w:rFonts w:ascii="Arial" w:hAnsi="Arial" w:cs="Arial"/>
                <w:bCs/>
                <w:color w:val="000000"/>
                <w:sz w:val="20"/>
                <w:szCs w:val="20"/>
                <w:lang w:val="fr-FR"/>
              </w:rPr>
              <w:t>SRO</w:t>
            </w:r>
          </w:p>
        </w:tc>
        <w:tc>
          <w:tcPr>
            <w:tcW w:w="1642" w:type="dxa"/>
            <w:tcBorders>
              <w:top w:val="single" w:sz="8" w:space="0" w:color="4BACC6"/>
              <w:left w:val="single" w:sz="8" w:space="0" w:color="4BACC6"/>
              <w:bottom w:val="single" w:sz="8" w:space="0" w:color="4BACC6"/>
              <w:right w:val="single" w:sz="8" w:space="0" w:color="4BACC6"/>
            </w:tcBorders>
            <w:shd w:val="clear" w:color="auto" w:fill="D2EAF1"/>
          </w:tcPr>
          <w:p w14:paraId="62C0A50E" w14:textId="77777777" w:rsidR="00C303D6" w:rsidRPr="00FC5992" w:rsidRDefault="00C303D6" w:rsidP="003226AE">
            <w:pPr>
              <w:spacing w:line="360" w:lineRule="auto"/>
              <w:jc w:val="both"/>
              <w:rPr>
                <w:rFonts w:ascii="Arial" w:hAnsi="Arial" w:cs="Arial"/>
                <w:bCs/>
                <w:color w:val="000000"/>
                <w:sz w:val="20"/>
                <w:szCs w:val="20"/>
                <w:lang w:val="fr-FR"/>
              </w:rPr>
            </w:pPr>
            <w:r w:rsidRPr="00FC5992">
              <w:rPr>
                <w:rFonts w:ascii="Arial" w:hAnsi="Arial" w:cs="Arial"/>
                <w:bCs/>
                <w:color w:val="000000"/>
                <w:sz w:val="20"/>
                <w:szCs w:val="20"/>
                <w:lang w:val="fr-FR"/>
              </w:rPr>
              <w:t xml:space="preserve">Sachet </w:t>
            </w:r>
          </w:p>
        </w:tc>
        <w:tc>
          <w:tcPr>
            <w:tcW w:w="1585" w:type="dxa"/>
            <w:tcBorders>
              <w:top w:val="single" w:sz="8" w:space="0" w:color="4BACC6"/>
              <w:left w:val="single" w:sz="8" w:space="0" w:color="4BACC6"/>
              <w:bottom w:val="single" w:sz="8" w:space="0" w:color="4BACC6"/>
              <w:right w:val="single" w:sz="8" w:space="0" w:color="4BACC6"/>
            </w:tcBorders>
            <w:shd w:val="clear" w:color="auto" w:fill="D2EAF1"/>
          </w:tcPr>
          <w:p w14:paraId="1388EB7F" w14:textId="774DF60D" w:rsidR="00C303D6" w:rsidRPr="00FC5992" w:rsidRDefault="00067B33" w:rsidP="003226AE">
            <w:pPr>
              <w:spacing w:line="360" w:lineRule="auto"/>
              <w:jc w:val="both"/>
              <w:rPr>
                <w:rFonts w:ascii="Arial" w:hAnsi="Arial" w:cs="Arial"/>
                <w:bCs/>
                <w:color w:val="000000"/>
                <w:sz w:val="20"/>
                <w:szCs w:val="20"/>
                <w:lang w:val="fr-FR"/>
              </w:rPr>
            </w:pPr>
            <w:r>
              <w:rPr>
                <w:rFonts w:ascii="Arial" w:hAnsi="Arial" w:cs="Arial"/>
                <w:bCs/>
                <w:color w:val="000000"/>
                <w:sz w:val="20"/>
                <w:szCs w:val="20"/>
                <w:lang w:val="fr-FR"/>
              </w:rPr>
              <w:t>1</w:t>
            </w:r>
            <w:r w:rsidR="00C303D6" w:rsidRPr="00FC5992">
              <w:rPr>
                <w:rFonts w:ascii="Arial" w:hAnsi="Arial" w:cs="Arial"/>
                <w:bCs/>
                <w:color w:val="000000"/>
                <w:sz w:val="20"/>
                <w:szCs w:val="20"/>
                <w:lang w:val="fr-FR"/>
              </w:rPr>
              <w:t xml:space="preserve"> </w:t>
            </w:r>
          </w:p>
        </w:tc>
        <w:tc>
          <w:tcPr>
            <w:tcW w:w="1584" w:type="dxa"/>
            <w:tcBorders>
              <w:top w:val="single" w:sz="8" w:space="0" w:color="4BACC6"/>
              <w:left w:val="single" w:sz="8" w:space="0" w:color="4BACC6"/>
              <w:bottom w:val="single" w:sz="8" w:space="0" w:color="4BACC6"/>
              <w:right w:val="single" w:sz="8" w:space="0" w:color="4BACC6"/>
            </w:tcBorders>
            <w:shd w:val="clear" w:color="auto" w:fill="D2EAF1"/>
          </w:tcPr>
          <w:p w14:paraId="06BF1FB6" w14:textId="77777777" w:rsidR="00C303D6" w:rsidRPr="00FC5992" w:rsidRDefault="00C303D6" w:rsidP="003226AE">
            <w:pPr>
              <w:spacing w:line="360" w:lineRule="auto"/>
              <w:jc w:val="both"/>
              <w:rPr>
                <w:rFonts w:ascii="Arial" w:hAnsi="Arial" w:cs="Arial"/>
                <w:bCs/>
                <w:color w:val="000000"/>
                <w:sz w:val="20"/>
                <w:szCs w:val="20"/>
                <w:lang w:val="fr-FR"/>
              </w:rPr>
            </w:pPr>
            <w:r w:rsidRPr="00FC5992">
              <w:rPr>
                <w:rFonts w:ascii="Arial" w:hAnsi="Arial" w:cs="Arial"/>
                <w:bCs/>
                <w:color w:val="000000"/>
                <w:sz w:val="20"/>
                <w:szCs w:val="20"/>
                <w:lang w:val="fr-FR"/>
              </w:rPr>
              <w:t>400</w:t>
            </w:r>
          </w:p>
        </w:tc>
        <w:tc>
          <w:tcPr>
            <w:tcW w:w="1588" w:type="dxa"/>
            <w:tcBorders>
              <w:top w:val="single" w:sz="8" w:space="0" w:color="4BACC6"/>
              <w:left w:val="single" w:sz="8" w:space="0" w:color="4BACC6"/>
              <w:bottom w:val="single" w:sz="8" w:space="0" w:color="4BACC6"/>
              <w:right w:val="single" w:sz="8" w:space="0" w:color="4BACC6"/>
            </w:tcBorders>
            <w:shd w:val="clear" w:color="auto" w:fill="D2EAF1"/>
          </w:tcPr>
          <w:p w14:paraId="6D3041E9" w14:textId="77777777" w:rsidR="00C303D6" w:rsidRPr="00FC5992" w:rsidRDefault="00C303D6" w:rsidP="003226AE">
            <w:pPr>
              <w:spacing w:line="360" w:lineRule="auto"/>
              <w:jc w:val="both"/>
              <w:rPr>
                <w:rFonts w:ascii="Arial" w:hAnsi="Arial" w:cs="Arial"/>
                <w:bCs/>
                <w:color w:val="000000"/>
                <w:sz w:val="20"/>
                <w:szCs w:val="20"/>
                <w:lang w:val="fr-FR"/>
              </w:rPr>
            </w:pPr>
            <w:r w:rsidRPr="00FC5992">
              <w:rPr>
                <w:rFonts w:ascii="Arial" w:hAnsi="Arial" w:cs="Arial"/>
                <w:bCs/>
                <w:color w:val="000000"/>
                <w:sz w:val="20"/>
                <w:szCs w:val="20"/>
                <w:lang w:val="fr-FR"/>
              </w:rPr>
              <w:t xml:space="preserve">20 sachets </w:t>
            </w:r>
          </w:p>
        </w:tc>
        <w:tc>
          <w:tcPr>
            <w:tcW w:w="1584" w:type="dxa"/>
            <w:tcBorders>
              <w:top w:val="single" w:sz="8" w:space="0" w:color="4BACC6"/>
              <w:left w:val="single" w:sz="8" w:space="0" w:color="4BACC6"/>
              <w:bottom w:val="single" w:sz="8" w:space="0" w:color="4BACC6"/>
              <w:right w:val="single" w:sz="8" w:space="0" w:color="4BACC6"/>
            </w:tcBorders>
            <w:shd w:val="clear" w:color="auto" w:fill="D2EAF1"/>
          </w:tcPr>
          <w:p w14:paraId="6F5D7BB5" w14:textId="4CAAF1F3" w:rsidR="00C303D6" w:rsidRPr="00FC5992" w:rsidRDefault="00C303D6" w:rsidP="003226AE">
            <w:pPr>
              <w:spacing w:line="360" w:lineRule="auto"/>
              <w:jc w:val="both"/>
              <w:rPr>
                <w:rFonts w:ascii="Arial" w:hAnsi="Arial" w:cs="Arial"/>
                <w:bCs/>
                <w:color w:val="000000"/>
                <w:sz w:val="20"/>
                <w:szCs w:val="20"/>
                <w:lang w:val="fr-FR"/>
              </w:rPr>
            </w:pPr>
            <w:r w:rsidRPr="00FC5992">
              <w:rPr>
                <w:rFonts w:ascii="Arial" w:hAnsi="Arial" w:cs="Arial"/>
                <w:bCs/>
                <w:color w:val="000000"/>
                <w:sz w:val="20"/>
                <w:szCs w:val="20"/>
                <w:lang w:val="fr-FR"/>
              </w:rPr>
              <w:t>8</w:t>
            </w:r>
            <w:r w:rsidR="00452508">
              <w:rPr>
                <w:rFonts w:ascii="Arial" w:hAnsi="Arial" w:cs="Arial"/>
                <w:bCs/>
                <w:color w:val="000000"/>
                <w:sz w:val="20"/>
                <w:szCs w:val="20"/>
                <w:lang w:val="fr-FR"/>
              </w:rPr>
              <w:t>.</w:t>
            </w:r>
            <w:r w:rsidRPr="00FC5992">
              <w:rPr>
                <w:rFonts w:ascii="Arial" w:hAnsi="Arial" w:cs="Arial"/>
                <w:bCs/>
                <w:color w:val="000000"/>
                <w:sz w:val="20"/>
                <w:szCs w:val="20"/>
                <w:lang w:val="fr-FR"/>
              </w:rPr>
              <w:t>000</w:t>
            </w:r>
          </w:p>
        </w:tc>
      </w:tr>
      <w:tr w:rsidR="00C303D6" w:rsidRPr="00FC5992" w14:paraId="2CC5D60C" w14:textId="77777777">
        <w:tc>
          <w:tcPr>
            <w:tcW w:w="7992" w:type="dxa"/>
            <w:gridSpan w:val="5"/>
            <w:tcBorders>
              <w:top w:val="single" w:sz="8" w:space="0" w:color="4BACC6"/>
              <w:left w:val="single" w:sz="8" w:space="0" w:color="4BACC6"/>
              <w:bottom w:val="single" w:sz="8" w:space="0" w:color="4BACC6"/>
              <w:right w:val="single" w:sz="8" w:space="0" w:color="4BACC6"/>
            </w:tcBorders>
          </w:tcPr>
          <w:p w14:paraId="22EA48EA" w14:textId="77777777" w:rsidR="00C303D6" w:rsidRPr="00FC5992" w:rsidRDefault="00156155" w:rsidP="003226AE">
            <w:pPr>
              <w:spacing w:line="360" w:lineRule="auto"/>
              <w:jc w:val="both"/>
              <w:rPr>
                <w:rFonts w:ascii="Arial" w:hAnsi="Arial" w:cs="Arial"/>
                <w:b/>
                <w:bCs/>
                <w:color w:val="000000"/>
                <w:sz w:val="20"/>
                <w:szCs w:val="20"/>
                <w:lang w:val="fr-FR"/>
              </w:rPr>
            </w:pPr>
            <w:r w:rsidRPr="00FC5992">
              <w:rPr>
                <w:rFonts w:ascii="Arial" w:hAnsi="Arial" w:cs="Arial"/>
                <w:b/>
                <w:bCs/>
                <w:color w:val="000000"/>
                <w:sz w:val="20"/>
                <w:szCs w:val="20"/>
                <w:lang w:val="fr-FR"/>
              </w:rPr>
              <w:t>Somme totale nécessaire</w:t>
            </w:r>
          </w:p>
        </w:tc>
        <w:tc>
          <w:tcPr>
            <w:tcW w:w="1584" w:type="dxa"/>
            <w:tcBorders>
              <w:top w:val="single" w:sz="8" w:space="0" w:color="4BACC6"/>
              <w:left w:val="single" w:sz="8" w:space="0" w:color="4BACC6"/>
              <w:bottom w:val="single" w:sz="8" w:space="0" w:color="4BACC6"/>
              <w:right w:val="single" w:sz="8" w:space="0" w:color="4BACC6"/>
            </w:tcBorders>
          </w:tcPr>
          <w:p w14:paraId="10FBF3D4" w14:textId="77777777" w:rsidR="00C303D6" w:rsidRPr="00FC5992" w:rsidRDefault="00156155" w:rsidP="003226AE">
            <w:pPr>
              <w:spacing w:line="360" w:lineRule="auto"/>
              <w:jc w:val="both"/>
              <w:rPr>
                <w:rFonts w:ascii="Arial" w:hAnsi="Arial" w:cs="Arial"/>
                <w:b/>
                <w:bCs/>
                <w:color w:val="000000"/>
                <w:sz w:val="20"/>
                <w:szCs w:val="20"/>
                <w:lang w:val="fr-FR"/>
              </w:rPr>
            </w:pPr>
            <w:r w:rsidRPr="00FC5992">
              <w:rPr>
                <w:rFonts w:ascii="Arial" w:hAnsi="Arial" w:cs="Arial"/>
                <w:b/>
                <w:bCs/>
                <w:color w:val="000000"/>
                <w:sz w:val="20"/>
                <w:szCs w:val="20"/>
                <w:lang w:val="fr-FR"/>
              </w:rPr>
              <w:t>31.</w:t>
            </w:r>
            <w:r w:rsidR="00C303D6" w:rsidRPr="00FC5992">
              <w:rPr>
                <w:rFonts w:ascii="Arial" w:hAnsi="Arial" w:cs="Arial"/>
                <w:b/>
                <w:bCs/>
                <w:color w:val="000000"/>
                <w:sz w:val="20"/>
                <w:szCs w:val="20"/>
                <w:lang w:val="fr-FR"/>
              </w:rPr>
              <w:t>500</w:t>
            </w:r>
          </w:p>
        </w:tc>
      </w:tr>
    </w:tbl>
    <w:p w14:paraId="3CB14F85" w14:textId="77777777" w:rsidR="00C303D6" w:rsidRPr="00FC5992" w:rsidRDefault="00C303D6" w:rsidP="003226AE">
      <w:pPr>
        <w:spacing w:line="360" w:lineRule="auto"/>
        <w:jc w:val="both"/>
        <w:rPr>
          <w:rFonts w:asciiTheme="majorHAnsi" w:hAnsiTheme="majorHAnsi"/>
          <w:i/>
          <w:color w:val="000000"/>
          <w:sz w:val="24"/>
          <w:szCs w:val="24"/>
          <w:lang w:val="fr-FR"/>
        </w:rPr>
      </w:pPr>
    </w:p>
    <w:p w14:paraId="79446DE4" w14:textId="6D91F814" w:rsidR="00C303D6" w:rsidRPr="00EC4117" w:rsidRDefault="00067B33" w:rsidP="003226AE">
      <w:pPr>
        <w:spacing w:line="360" w:lineRule="auto"/>
        <w:rPr>
          <w:rFonts w:ascii="Times New Roman" w:hAnsi="Times New Roman"/>
          <w:i/>
          <w:color w:val="000000"/>
          <w:sz w:val="24"/>
          <w:szCs w:val="24"/>
          <w:lang w:val="fr-FR"/>
        </w:rPr>
      </w:pPr>
      <w:r w:rsidRPr="00EC4117">
        <w:rPr>
          <w:rFonts w:ascii="Times New Roman" w:hAnsi="Times New Roman"/>
          <w:i/>
          <w:color w:val="000000"/>
          <w:sz w:val="24"/>
          <w:szCs w:val="24"/>
          <w:lang w:val="fr-FR"/>
        </w:rPr>
        <w:t>R</w:t>
      </w:r>
      <w:r w:rsidR="00455852" w:rsidRPr="00EC4117">
        <w:rPr>
          <w:rFonts w:ascii="Times New Roman" w:hAnsi="Times New Roman"/>
          <w:i/>
          <w:color w:val="000000"/>
          <w:sz w:val="24"/>
          <w:szCs w:val="24"/>
          <w:lang w:val="fr-FR"/>
        </w:rPr>
        <w:t>éception des</w:t>
      </w:r>
      <w:r w:rsidR="00C303D6" w:rsidRPr="00EC4117">
        <w:rPr>
          <w:rFonts w:ascii="Times New Roman" w:hAnsi="Times New Roman"/>
          <w:i/>
          <w:color w:val="000000"/>
          <w:sz w:val="24"/>
          <w:szCs w:val="24"/>
          <w:lang w:val="fr-FR"/>
        </w:rPr>
        <w:t xml:space="preserve"> </w:t>
      </w:r>
      <w:r w:rsidR="00A80F74" w:rsidRPr="00EC4117">
        <w:rPr>
          <w:rFonts w:ascii="Times New Roman" w:hAnsi="Times New Roman"/>
          <w:i/>
          <w:color w:val="000000"/>
          <w:sz w:val="24"/>
          <w:szCs w:val="24"/>
          <w:lang w:val="fr-FR"/>
        </w:rPr>
        <w:t>médicament</w:t>
      </w:r>
      <w:r w:rsidR="00C303D6" w:rsidRPr="00EC4117">
        <w:rPr>
          <w:rFonts w:ascii="Times New Roman" w:hAnsi="Times New Roman"/>
          <w:i/>
          <w:color w:val="000000"/>
          <w:sz w:val="24"/>
          <w:szCs w:val="24"/>
          <w:lang w:val="fr-FR"/>
        </w:rPr>
        <w:t xml:space="preserve">s </w:t>
      </w:r>
    </w:p>
    <w:p w14:paraId="5138B618" w14:textId="77777777" w:rsidR="00C303D6" w:rsidRPr="00FC5992" w:rsidRDefault="00455852" w:rsidP="003226AE">
      <w:pPr>
        <w:spacing w:line="360" w:lineRule="auto"/>
        <w:rPr>
          <w:rFonts w:ascii="Times New Roman" w:hAnsi="Times New Roman"/>
          <w:color w:val="000000"/>
          <w:sz w:val="24"/>
          <w:szCs w:val="24"/>
          <w:lang w:val="fr-FR"/>
        </w:rPr>
      </w:pPr>
      <w:r w:rsidRPr="00EC4117">
        <w:rPr>
          <w:rFonts w:ascii="Times New Roman" w:hAnsi="Times New Roman"/>
          <w:color w:val="000000"/>
          <w:sz w:val="24"/>
          <w:szCs w:val="24"/>
          <w:lang w:val="fr-FR"/>
        </w:rPr>
        <w:t xml:space="preserve">Très souvent la réception des </w:t>
      </w:r>
      <w:r w:rsidR="00A80F74" w:rsidRPr="00EC4117">
        <w:rPr>
          <w:rFonts w:ascii="Times New Roman" w:hAnsi="Times New Roman"/>
          <w:color w:val="000000"/>
          <w:sz w:val="24"/>
          <w:szCs w:val="24"/>
          <w:lang w:val="fr-FR"/>
        </w:rPr>
        <w:t>médicament</w:t>
      </w:r>
      <w:r w:rsidR="00C303D6" w:rsidRPr="00EC4117">
        <w:rPr>
          <w:rFonts w:ascii="Times New Roman" w:hAnsi="Times New Roman"/>
          <w:color w:val="000000"/>
          <w:sz w:val="24"/>
          <w:szCs w:val="24"/>
          <w:lang w:val="fr-FR"/>
        </w:rPr>
        <w:t xml:space="preserve">s </w:t>
      </w:r>
      <w:r w:rsidRPr="00EC4117">
        <w:rPr>
          <w:rFonts w:ascii="Times New Roman" w:hAnsi="Times New Roman"/>
          <w:color w:val="000000"/>
          <w:sz w:val="24"/>
          <w:szCs w:val="24"/>
          <w:lang w:val="fr-FR"/>
        </w:rPr>
        <w:t>sera faite par la</w:t>
      </w:r>
      <w:r w:rsidR="0085274A" w:rsidRPr="00EC4117">
        <w:rPr>
          <w:rFonts w:ascii="Times New Roman" w:hAnsi="Times New Roman"/>
          <w:color w:val="000000"/>
          <w:sz w:val="24"/>
          <w:szCs w:val="24"/>
          <w:lang w:val="fr-FR"/>
        </w:rPr>
        <w:t xml:space="preserve"> </w:t>
      </w:r>
      <w:r w:rsidRPr="00EC4117">
        <w:rPr>
          <w:rFonts w:ascii="Times New Roman" w:hAnsi="Times New Roman"/>
          <w:color w:val="000000"/>
          <w:sz w:val="24"/>
          <w:szCs w:val="24"/>
          <w:lang w:val="fr-FR"/>
        </w:rPr>
        <w:t xml:space="preserve">pharmacie auprès de laquelle les </w:t>
      </w:r>
      <w:r w:rsidR="00A80F74" w:rsidRPr="00EC4117">
        <w:rPr>
          <w:rFonts w:ascii="Times New Roman" w:hAnsi="Times New Roman"/>
          <w:color w:val="000000"/>
          <w:sz w:val="24"/>
          <w:szCs w:val="24"/>
          <w:lang w:val="fr-FR"/>
        </w:rPr>
        <w:t>médicament</w:t>
      </w:r>
      <w:r w:rsidR="00C303D6" w:rsidRPr="00EC4117">
        <w:rPr>
          <w:rFonts w:ascii="Times New Roman" w:hAnsi="Times New Roman"/>
          <w:color w:val="000000"/>
          <w:sz w:val="24"/>
          <w:szCs w:val="24"/>
          <w:lang w:val="fr-FR"/>
        </w:rPr>
        <w:t xml:space="preserve">s </w:t>
      </w:r>
      <w:r w:rsidRPr="00EC4117">
        <w:rPr>
          <w:rFonts w:ascii="Times New Roman" w:hAnsi="Times New Roman"/>
          <w:color w:val="000000"/>
          <w:sz w:val="24"/>
          <w:szCs w:val="24"/>
          <w:lang w:val="fr-FR"/>
        </w:rPr>
        <w:t>sont achetés</w:t>
      </w:r>
      <w:r w:rsidR="00C303D6" w:rsidRPr="00EC4117">
        <w:rPr>
          <w:rFonts w:ascii="Times New Roman" w:hAnsi="Times New Roman"/>
          <w:color w:val="000000"/>
          <w:sz w:val="24"/>
          <w:szCs w:val="24"/>
          <w:lang w:val="fr-FR"/>
        </w:rPr>
        <w:t>.</w:t>
      </w:r>
    </w:p>
    <w:p w14:paraId="07AE90B6" w14:textId="77777777" w:rsidR="00C303D6" w:rsidRPr="00FC5992" w:rsidRDefault="00DB0E1A" w:rsidP="003226AE">
      <w:pPr>
        <w:spacing w:line="360" w:lineRule="auto"/>
        <w:rPr>
          <w:rFonts w:ascii="Times New Roman" w:hAnsi="Times New Roman"/>
          <w:color w:val="000000"/>
          <w:sz w:val="24"/>
          <w:szCs w:val="24"/>
          <w:lang w:val="fr-FR"/>
        </w:rPr>
      </w:pPr>
      <w:r w:rsidRPr="00FC5992">
        <w:rPr>
          <w:rFonts w:ascii="Times New Roman" w:hAnsi="Times New Roman"/>
          <w:color w:val="000000"/>
          <w:sz w:val="24"/>
          <w:szCs w:val="24"/>
          <w:lang w:val="fr-FR"/>
        </w:rPr>
        <w:t>Dans de</w:t>
      </w:r>
      <w:r w:rsidR="00C303D6" w:rsidRPr="00FC5992">
        <w:rPr>
          <w:rFonts w:ascii="Times New Roman" w:hAnsi="Times New Roman"/>
          <w:color w:val="000000"/>
          <w:sz w:val="24"/>
          <w:szCs w:val="24"/>
          <w:lang w:val="fr-FR"/>
        </w:rPr>
        <w:t xml:space="preserve"> rare</w:t>
      </w:r>
      <w:r w:rsidRPr="00FC5992">
        <w:rPr>
          <w:rFonts w:ascii="Times New Roman" w:hAnsi="Times New Roman"/>
          <w:color w:val="000000"/>
          <w:sz w:val="24"/>
          <w:szCs w:val="24"/>
          <w:lang w:val="fr-FR"/>
        </w:rPr>
        <w:t>s</w:t>
      </w:r>
      <w:r w:rsidR="00C303D6" w:rsidRPr="00FC5992">
        <w:rPr>
          <w:rFonts w:ascii="Times New Roman" w:hAnsi="Times New Roman"/>
          <w:color w:val="000000"/>
          <w:sz w:val="24"/>
          <w:szCs w:val="24"/>
          <w:lang w:val="fr-FR"/>
        </w:rPr>
        <w:t xml:space="preserve"> occasions, </w:t>
      </w:r>
      <w:r w:rsidRPr="00FC5992">
        <w:rPr>
          <w:rFonts w:ascii="Times New Roman" w:hAnsi="Times New Roman"/>
          <w:color w:val="000000"/>
          <w:sz w:val="24"/>
          <w:szCs w:val="24"/>
          <w:lang w:val="fr-FR"/>
        </w:rPr>
        <w:t>les</w:t>
      </w:r>
      <w:r w:rsidR="00C303D6" w:rsidRPr="00FC5992">
        <w:rPr>
          <w:rFonts w:ascii="Times New Roman" w:hAnsi="Times New Roman"/>
          <w:color w:val="000000"/>
          <w:sz w:val="24"/>
          <w:szCs w:val="24"/>
          <w:lang w:val="fr-FR"/>
        </w:rPr>
        <w:t xml:space="preserve"> </w:t>
      </w:r>
      <w:r w:rsidR="00A80F74" w:rsidRPr="00FC5992">
        <w:rPr>
          <w:rFonts w:ascii="Times New Roman" w:hAnsi="Times New Roman"/>
          <w:color w:val="000000"/>
          <w:sz w:val="24"/>
          <w:szCs w:val="24"/>
          <w:lang w:val="fr-FR"/>
        </w:rPr>
        <w:t>médicament</w:t>
      </w:r>
      <w:r w:rsidR="00C303D6" w:rsidRPr="00FC5992">
        <w:rPr>
          <w:rFonts w:ascii="Times New Roman" w:hAnsi="Times New Roman"/>
          <w:color w:val="000000"/>
          <w:sz w:val="24"/>
          <w:szCs w:val="24"/>
          <w:lang w:val="fr-FR"/>
        </w:rPr>
        <w:t xml:space="preserve">s </w:t>
      </w:r>
      <w:r w:rsidRPr="00FC5992">
        <w:rPr>
          <w:rFonts w:ascii="Times New Roman" w:hAnsi="Times New Roman"/>
          <w:color w:val="000000"/>
          <w:sz w:val="24"/>
          <w:szCs w:val="24"/>
          <w:lang w:val="fr-FR"/>
        </w:rPr>
        <w:t xml:space="preserve">peuvent être livrés par votre fournisseur dans les locaux du dépôt de vente de médicaments. </w:t>
      </w:r>
    </w:p>
    <w:p w14:paraId="4EF24F5D" w14:textId="77777777" w:rsidR="00D27825" w:rsidRPr="00FC5992" w:rsidRDefault="009542F3" w:rsidP="003226AE">
      <w:pPr>
        <w:spacing w:line="360" w:lineRule="auto"/>
        <w:rPr>
          <w:rFonts w:ascii="Times New Roman" w:hAnsi="Times New Roman"/>
          <w:color w:val="000000"/>
          <w:sz w:val="24"/>
          <w:szCs w:val="24"/>
          <w:lang w:val="fr-FR"/>
        </w:rPr>
      </w:pPr>
      <w:r w:rsidRPr="00FC5992">
        <w:rPr>
          <w:rFonts w:ascii="Times New Roman" w:hAnsi="Times New Roman"/>
          <w:color w:val="000000"/>
          <w:sz w:val="24"/>
          <w:szCs w:val="24"/>
          <w:lang w:val="fr-FR"/>
        </w:rPr>
        <w:lastRenderedPageBreak/>
        <w:t xml:space="preserve">Dans un cas comme dans l’autre, utilisez la liste de contrôle suivante pour vérifier si votre commande est correcte au niveau de la qualité, la quantité et l’intégralité.  </w:t>
      </w:r>
    </w:p>
    <w:p w14:paraId="40DB73EF" w14:textId="221ED31F" w:rsidR="00C303D6" w:rsidRPr="00FC5992" w:rsidRDefault="00911651" w:rsidP="001474B7">
      <w:pPr>
        <w:spacing w:line="360" w:lineRule="auto"/>
        <w:rPr>
          <w:rFonts w:ascii="Arial" w:hAnsi="Arial" w:cs="Arial"/>
          <w:color w:val="000000"/>
          <w:lang w:val="fr-FR"/>
        </w:rPr>
      </w:pPr>
      <w:r>
        <w:rPr>
          <w:rFonts w:ascii="Arial" w:hAnsi="Arial" w:cs="Arial"/>
          <w:b/>
          <w:bCs/>
          <w:color w:val="000000"/>
          <w:lang w:val="fr-FR"/>
        </w:rPr>
        <w:t>L</w:t>
      </w:r>
      <w:r w:rsidR="009542F3" w:rsidRPr="00FC5992">
        <w:rPr>
          <w:rFonts w:ascii="Arial" w:hAnsi="Arial" w:cs="Arial"/>
          <w:b/>
          <w:bCs/>
          <w:color w:val="000000"/>
          <w:lang w:val="fr-FR"/>
        </w:rPr>
        <w:t>iste de contrôle</w:t>
      </w:r>
      <w:r w:rsidR="009542F3" w:rsidRPr="00FC5992">
        <w:rPr>
          <w:rFonts w:ascii="Arial" w:hAnsi="Arial" w:cs="Arial"/>
          <w:b/>
          <w:color w:val="000000"/>
          <w:lang w:val="fr-FR"/>
        </w:rPr>
        <w:t xml:space="preserve"> de la réception des m</w:t>
      </w:r>
      <w:r w:rsidR="00A80F74" w:rsidRPr="00FC5992">
        <w:rPr>
          <w:rFonts w:ascii="Arial" w:hAnsi="Arial" w:cs="Arial"/>
          <w:b/>
          <w:bCs/>
          <w:color w:val="000000"/>
          <w:lang w:val="fr-FR"/>
        </w:rPr>
        <w:t>édicament</w:t>
      </w:r>
      <w:r w:rsidR="009542F3" w:rsidRPr="00FC5992">
        <w:rPr>
          <w:rFonts w:ascii="Arial" w:hAnsi="Arial" w:cs="Arial"/>
          <w:b/>
          <w:bCs/>
          <w:color w:val="000000"/>
          <w:lang w:val="fr-FR"/>
        </w:rPr>
        <w:t>s</w:t>
      </w:r>
      <w:r w:rsidR="00C303D6" w:rsidRPr="00FC5992">
        <w:rPr>
          <w:rFonts w:ascii="Arial" w:hAnsi="Arial" w:cs="Arial"/>
          <w:b/>
          <w:bCs/>
          <w:color w:val="000000"/>
          <w:lang w:val="fr-FR"/>
        </w:rPr>
        <w:t xml:space="preserve"> </w:t>
      </w:r>
    </w:p>
    <w:tbl>
      <w:tblPr>
        <w:tblW w:w="0" w:type="auto"/>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4A0" w:firstRow="1" w:lastRow="0" w:firstColumn="1" w:lastColumn="0" w:noHBand="0" w:noVBand="1"/>
      </w:tblPr>
      <w:tblGrid>
        <w:gridCol w:w="2838"/>
        <w:gridCol w:w="6502"/>
      </w:tblGrid>
      <w:tr w:rsidR="00C303D6" w:rsidRPr="00FC5992" w14:paraId="4D1F5334" w14:textId="77777777">
        <w:trPr>
          <w:tblHeader/>
        </w:trPr>
        <w:tc>
          <w:tcPr>
            <w:tcW w:w="2898" w:type="dxa"/>
            <w:tcBorders>
              <w:top w:val="single" w:sz="8" w:space="0" w:color="4BACC6"/>
              <w:left w:val="single" w:sz="8" w:space="0" w:color="4BACC6"/>
              <w:bottom w:val="single" w:sz="18" w:space="0" w:color="4BACC6"/>
              <w:right w:val="single" w:sz="8" w:space="0" w:color="4BACC6"/>
            </w:tcBorders>
          </w:tcPr>
          <w:p w14:paraId="3DFB66CD" w14:textId="77777777" w:rsidR="00C303D6" w:rsidRPr="00FC5992" w:rsidRDefault="009542F3" w:rsidP="003226AE">
            <w:pPr>
              <w:spacing w:after="120" w:line="360" w:lineRule="auto"/>
              <w:jc w:val="both"/>
              <w:rPr>
                <w:rFonts w:ascii="Arial" w:hAnsi="Arial" w:cs="Arial"/>
                <w:b/>
                <w:bCs/>
                <w:color w:val="000000"/>
                <w:sz w:val="20"/>
                <w:szCs w:val="20"/>
                <w:lang w:val="fr-FR"/>
              </w:rPr>
            </w:pPr>
            <w:r w:rsidRPr="00FC5992">
              <w:rPr>
                <w:rFonts w:ascii="Arial" w:hAnsi="Arial" w:cs="Arial"/>
                <w:b/>
                <w:bCs/>
                <w:color w:val="000000"/>
                <w:sz w:val="20"/>
                <w:szCs w:val="20"/>
                <w:lang w:val="fr-FR"/>
              </w:rPr>
              <w:t>Liste de contrôle</w:t>
            </w:r>
            <w:r w:rsidR="00C303D6" w:rsidRPr="00FC5992">
              <w:rPr>
                <w:rFonts w:ascii="Arial" w:hAnsi="Arial" w:cs="Arial"/>
                <w:b/>
                <w:bCs/>
                <w:color w:val="000000"/>
                <w:sz w:val="20"/>
                <w:szCs w:val="20"/>
                <w:lang w:val="fr-FR"/>
              </w:rPr>
              <w:t xml:space="preserve"> </w:t>
            </w:r>
          </w:p>
        </w:tc>
        <w:tc>
          <w:tcPr>
            <w:tcW w:w="6678" w:type="dxa"/>
            <w:tcBorders>
              <w:top w:val="single" w:sz="8" w:space="0" w:color="4BACC6"/>
              <w:left w:val="single" w:sz="8" w:space="0" w:color="4BACC6"/>
              <w:bottom w:val="single" w:sz="18" w:space="0" w:color="4BACC6"/>
              <w:right w:val="single" w:sz="8" w:space="0" w:color="4BACC6"/>
            </w:tcBorders>
          </w:tcPr>
          <w:p w14:paraId="70A38B2E" w14:textId="77777777" w:rsidR="00C303D6" w:rsidRPr="00FC5992" w:rsidRDefault="00C303D6" w:rsidP="009542F3">
            <w:pPr>
              <w:spacing w:after="120" w:line="360" w:lineRule="auto"/>
              <w:jc w:val="both"/>
              <w:rPr>
                <w:rFonts w:ascii="Arial" w:hAnsi="Arial" w:cs="Arial"/>
                <w:b/>
                <w:bCs/>
                <w:color w:val="000000"/>
                <w:sz w:val="20"/>
                <w:szCs w:val="20"/>
                <w:lang w:val="fr-FR"/>
              </w:rPr>
            </w:pPr>
            <w:r w:rsidRPr="00FC5992">
              <w:rPr>
                <w:rFonts w:ascii="Arial" w:hAnsi="Arial" w:cs="Arial"/>
                <w:b/>
                <w:bCs/>
                <w:color w:val="000000"/>
                <w:sz w:val="20"/>
                <w:szCs w:val="20"/>
                <w:lang w:val="fr-FR"/>
              </w:rPr>
              <w:t>Rema</w:t>
            </w:r>
            <w:r w:rsidR="009542F3" w:rsidRPr="00FC5992">
              <w:rPr>
                <w:rFonts w:ascii="Arial" w:hAnsi="Arial" w:cs="Arial"/>
                <w:b/>
                <w:bCs/>
                <w:color w:val="000000"/>
                <w:sz w:val="20"/>
                <w:szCs w:val="20"/>
                <w:lang w:val="fr-FR"/>
              </w:rPr>
              <w:t>rques</w:t>
            </w:r>
          </w:p>
        </w:tc>
      </w:tr>
      <w:tr w:rsidR="00C303D6" w:rsidRPr="00740027" w14:paraId="69B0F3BF" w14:textId="77777777">
        <w:tc>
          <w:tcPr>
            <w:tcW w:w="2898" w:type="dxa"/>
            <w:tcBorders>
              <w:top w:val="single" w:sz="8" w:space="0" w:color="4BACC6"/>
              <w:left w:val="single" w:sz="8" w:space="0" w:color="4BACC6"/>
              <w:bottom w:val="single" w:sz="8" w:space="0" w:color="4BACC6"/>
              <w:right w:val="single" w:sz="8" w:space="0" w:color="4BACC6"/>
            </w:tcBorders>
            <w:shd w:val="clear" w:color="auto" w:fill="D2EAF1"/>
          </w:tcPr>
          <w:p w14:paraId="45C7D685" w14:textId="77777777" w:rsidR="00C303D6" w:rsidRPr="00FC5992" w:rsidRDefault="009542F3" w:rsidP="003226AE">
            <w:pPr>
              <w:spacing w:after="120" w:line="360" w:lineRule="auto"/>
              <w:rPr>
                <w:rFonts w:ascii="Arial" w:hAnsi="Arial" w:cs="Arial"/>
                <w:bCs/>
                <w:color w:val="000000"/>
                <w:sz w:val="20"/>
                <w:szCs w:val="20"/>
                <w:lang w:val="fr-FR"/>
              </w:rPr>
            </w:pPr>
            <w:r w:rsidRPr="00FC5992">
              <w:rPr>
                <w:rFonts w:ascii="Arial" w:hAnsi="Arial" w:cs="Arial"/>
                <w:bCs/>
                <w:color w:val="000000"/>
                <w:sz w:val="20"/>
                <w:szCs w:val="20"/>
                <w:lang w:val="fr-FR"/>
              </w:rPr>
              <w:t>Vérifiez la quantité fournie</w:t>
            </w:r>
            <w:r w:rsidR="00C303D6" w:rsidRPr="00FC5992">
              <w:rPr>
                <w:rFonts w:ascii="Arial" w:hAnsi="Arial" w:cs="Arial"/>
                <w:bCs/>
                <w:color w:val="000000"/>
                <w:sz w:val="20"/>
                <w:szCs w:val="20"/>
                <w:lang w:val="fr-FR"/>
              </w:rPr>
              <w:t xml:space="preserve"> </w:t>
            </w:r>
          </w:p>
        </w:tc>
        <w:tc>
          <w:tcPr>
            <w:tcW w:w="6678" w:type="dxa"/>
            <w:tcBorders>
              <w:top w:val="single" w:sz="8" w:space="0" w:color="4BACC6"/>
              <w:left w:val="single" w:sz="8" w:space="0" w:color="4BACC6"/>
              <w:bottom w:val="single" w:sz="8" w:space="0" w:color="4BACC6"/>
              <w:right w:val="single" w:sz="8" w:space="0" w:color="4BACC6"/>
            </w:tcBorders>
            <w:shd w:val="clear" w:color="auto" w:fill="D2EAF1"/>
          </w:tcPr>
          <w:p w14:paraId="1E7D83FC" w14:textId="77777777" w:rsidR="009542F3" w:rsidRPr="00FC5992" w:rsidRDefault="009542F3" w:rsidP="009542F3">
            <w:pPr>
              <w:numPr>
                <w:ilvl w:val="0"/>
                <w:numId w:val="88"/>
              </w:numPr>
              <w:spacing w:after="120" w:line="360" w:lineRule="auto"/>
              <w:rPr>
                <w:rFonts w:ascii="Arial" w:hAnsi="Arial" w:cs="Arial"/>
                <w:bCs/>
                <w:color w:val="000000"/>
                <w:sz w:val="20"/>
                <w:szCs w:val="20"/>
                <w:lang w:val="fr-FR"/>
              </w:rPr>
            </w:pPr>
            <w:r w:rsidRPr="00FC5992">
              <w:rPr>
                <w:rFonts w:ascii="Arial" w:hAnsi="Arial" w:cs="Arial"/>
                <w:bCs/>
                <w:color w:val="000000"/>
                <w:sz w:val="20"/>
                <w:szCs w:val="20"/>
                <w:lang w:val="fr-FR"/>
              </w:rPr>
              <w:t>Comparez la quantité commandée par rapport à ce qui est fourni sur la facture.</w:t>
            </w:r>
          </w:p>
          <w:p w14:paraId="503D21F4" w14:textId="77777777" w:rsidR="009542F3" w:rsidRPr="00FC5992" w:rsidRDefault="009542F3" w:rsidP="009542F3">
            <w:pPr>
              <w:numPr>
                <w:ilvl w:val="0"/>
                <w:numId w:val="88"/>
              </w:numPr>
              <w:spacing w:after="120" w:line="360" w:lineRule="auto"/>
              <w:rPr>
                <w:rFonts w:ascii="Arial" w:hAnsi="Arial" w:cs="Arial"/>
                <w:bCs/>
                <w:color w:val="000000"/>
                <w:sz w:val="20"/>
                <w:szCs w:val="20"/>
                <w:lang w:val="fr-FR"/>
              </w:rPr>
            </w:pPr>
            <w:r w:rsidRPr="00FC5992">
              <w:rPr>
                <w:rFonts w:ascii="Arial" w:hAnsi="Arial" w:cs="Arial"/>
                <w:bCs/>
                <w:color w:val="000000"/>
                <w:sz w:val="20"/>
                <w:szCs w:val="20"/>
                <w:lang w:val="fr-FR"/>
              </w:rPr>
              <w:t>Certains fournisseurs peuvent vous donner plus de médicaments que ce que vous avez commandé.</w:t>
            </w:r>
          </w:p>
          <w:p w14:paraId="544C6B73" w14:textId="1396135F" w:rsidR="009542F3" w:rsidRPr="00FC5992" w:rsidRDefault="009542F3" w:rsidP="00911651">
            <w:pPr>
              <w:spacing w:after="120" w:line="360" w:lineRule="auto"/>
              <w:ind w:left="720"/>
              <w:rPr>
                <w:rFonts w:ascii="Arial" w:hAnsi="Arial" w:cs="Arial"/>
                <w:bCs/>
                <w:color w:val="000000"/>
                <w:sz w:val="20"/>
                <w:szCs w:val="20"/>
                <w:lang w:val="fr-FR"/>
              </w:rPr>
            </w:pPr>
            <w:r w:rsidRPr="00FC5992">
              <w:rPr>
                <w:rFonts w:ascii="Arial" w:hAnsi="Arial" w:cs="Arial"/>
                <w:bCs/>
                <w:color w:val="000000"/>
                <w:sz w:val="20"/>
                <w:szCs w:val="20"/>
                <w:lang w:val="fr-FR"/>
              </w:rPr>
              <w:t xml:space="preserve">C’est </w:t>
            </w:r>
            <w:r w:rsidR="00911651">
              <w:rPr>
                <w:rFonts w:ascii="Arial" w:hAnsi="Arial" w:cs="Arial"/>
                <w:bCs/>
                <w:color w:val="000000"/>
                <w:sz w:val="20"/>
                <w:szCs w:val="20"/>
                <w:lang w:val="fr-FR"/>
              </w:rPr>
              <w:t xml:space="preserve">plus </w:t>
            </w:r>
            <w:r w:rsidRPr="00FC5992">
              <w:rPr>
                <w:rFonts w:ascii="Arial" w:hAnsi="Arial" w:cs="Arial"/>
                <w:bCs/>
                <w:color w:val="000000"/>
                <w:sz w:val="20"/>
                <w:szCs w:val="20"/>
                <w:lang w:val="fr-FR"/>
              </w:rPr>
              <w:t>courant pour les articles à rotation lente ou les articles avec un brève échéance.</w:t>
            </w:r>
          </w:p>
          <w:p w14:paraId="12C30481" w14:textId="77777777" w:rsidR="009542F3" w:rsidRPr="00FC5992" w:rsidRDefault="009542F3" w:rsidP="009542F3">
            <w:pPr>
              <w:numPr>
                <w:ilvl w:val="0"/>
                <w:numId w:val="88"/>
              </w:numPr>
              <w:spacing w:after="120" w:line="360" w:lineRule="auto"/>
              <w:rPr>
                <w:rFonts w:ascii="Arial" w:hAnsi="Arial" w:cs="Arial"/>
                <w:bCs/>
                <w:color w:val="000000"/>
                <w:sz w:val="20"/>
                <w:szCs w:val="20"/>
                <w:lang w:val="fr-FR"/>
              </w:rPr>
            </w:pPr>
            <w:r w:rsidRPr="00FC5992">
              <w:rPr>
                <w:rFonts w:ascii="Arial" w:hAnsi="Arial" w:cs="Arial"/>
                <w:bCs/>
                <w:color w:val="000000"/>
                <w:sz w:val="20"/>
                <w:szCs w:val="20"/>
                <w:lang w:val="fr-FR"/>
              </w:rPr>
              <w:t>Ne prenez que ce que vous avez commandé et budgété.</w:t>
            </w:r>
          </w:p>
          <w:p w14:paraId="5E9087A7" w14:textId="77777777" w:rsidR="00C303D6" w:rsidRPr="00FC5992" w:rsidRDefault="009542F3" w:rsidP="009542F3">
            <w:pPr>
              <w:numPr>
                <w:ilvl w:val="0"/>
                <w:numId w:val="88"/>
              </w:numPr>
              <w:spacing w:after="120" w:line="360" w:lineRule="auto"/>
              <w:rPr>
                <w:rFonts w:ascii="Arial" w:hAnsi="Arial" w:cs="Arial"/>
                <w:bCs/>
                <w:color w:val="000000"/>
                <w:sz w:val="20"/>
                <w:szCs w:val="20"/>
                <w:lang w:val="fr-FR"/>
              </w:rPr>
            </w:pPr>
            <w:r w:rsidRPr="00FC5992">
              <w:rPr>
                <w:rFonts w:ascii="Arial" w:hAnsi="Arial" w:cs="Arial"/>
                <w:bCs/>
                <w:color w:val="000000"/>
                <w:sz w:val="20"/>
                <w:szCs w:val="20"/>
                <w:lang w:val="fr-FR"/>
              </w:rPr>
              <w:t>N’acceptez pas un excèdent de stock à cause de prix réduits ou de rabais anormaux.</w:t>
            </w:r>
          </w:p>
        </w:tc>
      </w:tr>
      <w:tr w:rsidR="00C303D6" w:rsidRPr="00740027" w14:paraId="12E838EF" w14:textId="77777777">
        <w:tc>
          <w:tcPr>
            <w:tcW w:w="2898" w:type="dxa"/>
            <w:tcBorders>
              <w:top w:val="single" w:sz="8" w:space="0" w:color="4BACC6"/>
              <w:left w:val="single" w:sz="8" w:space="0" w:color="4BACC6"/>
              <w:bottom w:val="single" w:sz="8" w:space="0" w:color="4BACC6"/>
              <w:right w:val="single" w:sz="8" w:space="0" w:color="4BACC6"/>
            </w:tcBorders>
          </w:tcPr>
          <w:p w14:paraId="4483DDAC" w14:textId="77777777" w:rsidR="00C303D6" w:rsidRPr="00FC5992" w:rsidRDefault="009542F3" w:rsidP="003226AE">
            <w:pPr>
              <w:spacing w:after="120" w:line="360" w:lineRule="auto"/>
              <w:rPr>
                <w:rFonts w:ascii="Arial" w:hAnsi="Arial" w:cs="Arial"/>
                <w:bCs/>
                <w:color w:val="000000"/>
                <w:sz w:val="20"/>
                <w:szCs w:val="20"/>
                <w:lang w:val="fr-FR"/>
              </w:rPr>
            </w:pPr>
            <w:r w:rsidRPr="00FC5992">
              <w:rPr>
                <w:rFonts w:ascii="Arial" w:hAnsi="Arial" w:cs="Arial"/>
                <w:bCs/>
                <w:color w:val="000000"/>
                <w:sz w:val="20"/>
                <w:szCs w:val="20"/>
                <w:lang w:val="fr-FR"/>
              </w:rPr>
              <w:t>Vérifiez la date de péremption</w:t>
            </w:r>
          </w:p>
        </w:tc>
        <w:tc>
          <w:tcPr>
            <w:tcW w:w="6678" w:type="dxa"/>
            <w:tcBorders>
              <w:top w:val="single" w:sz="8" w:space="0" w:color="4BACC6"/>
              <w:left w:val="single" w:sz="8" w:space="0" w:color="4BACC6"/>
              <w:bottom w:val="single" w:sz="8" w:space="0" w:color="4BACC6"/>
              <w:right w:val="single" w:sz="8" w:space="0" w:color="4BACC6"/>
            </w:tcBorders>
          </w:tcPr>
          <w:p w14:paraId="11DBEFEC" w14:textId="77777777" w:rsidR="009542F3" w:rsidRPr="00FC5992" w:rsidRDefault="009542F3" w:rsidP="009542F3">
            <w:pPr>
              <w:numPr>
                <w:ilvl w:val="0"/>
                <w:numId w:val="89"/>
              </w:numPr>
              <w:spacing w:after="120" w:line="360" w:lineRule="auto"/>
              <w:rPr>
                <w:rFonts w:ascii="Arial" w:hAnsi="Arial" w:cs="Arial"/>
                <w:bCs/>
                <w:color w:val="000000"/>
                <w:sz w:val="20"/>
                <w:szCs w:val="20"/>
                <w:lang w:val="fr-FR"/>
              </w:rPr>
            </w:pPr>
            <w:r w:rsidRPr="00FC5992">
              <w:rPr>
                <w:rFonts w:ascii="Arial" w:hAnsi="Arial" w:cs="Arial"/>
                <w:bCs/>
                <w:color w:val="000000"/>
                <w:sz w:val="20"/>
                <w:szCs w:val="20"/>
                <w:lang w:val="fr-FR"/>
              </w:rPr>
              <w:t>Vérifiez la date de péremption de chaque produit fourni.</w:t>
            </w:r>
          </w:p>
          <w:p w14:paraId="3D8FDB72" w14:textId="0F71EB7C" w:rsidR="009542F3" w:rsidRPr="00FC5992" w:rsidRDefault="009542F3" w:rsidP="009542F3">
            <w:pPr>
              <w:numPr>
                <w:ilvl w:val="0"/>
                <w:numId w:val="89"/>
              </w:numPr>
              <w:spacing w:after="120" w:line="360" w:lineRule="auto"/>
              <w:rPr>
                <w:rFonts w:ascii="Arial" w:hAnsi="Arial" w:cs="Arial"/>
                <w:bCs/>
                <w:color w:val="000000"/>
                <w:sz w:val="20"/>
                <w:szCs w:val="20"/>
                <w:lang w:val="fr-FR"/>
              </w:rPr>
            </w:pPr>
            <w:r w:rsidRPr="00FC5992">
              <w:rPr>
                <w:rFonts w:ascii="Arial" w:hAnsi="Arial" w:cs="Arial"/>
                <w:bCs/>
                <w:color w:val="000000"/>
                <w:sz w:val="20"/>
                <w:szCs w:val="20"/>
                <w:lang w:val="fr-FR"/>
              </w:rPr>
              <w:t xml:space="preserve">Vérifiez l’uniformité des dates de péremption </w:t>
            </w:r>
            <w:r w:rsidR="00622601" w:rsidRPr="00FC5992">
              <w:rPr>
                <w:rFonts w:ascii="Arial" w:hAnsi="Arial" w:cs="Arial"/>
                <w:bCs/>
                <w:color w:val="000000"/>
                <w:sz w:val="20"/>
                <w:szCs w:val="20"/>
                <w:lang w:val="fr-FR"/>
              </w:rPr>
              <w:t>dans l’emballage</w:t>
            </w:r>
            <w:r w:rsidRPr="00FC5992">
              <w:rPr>
                <w:rFonts w:ascii="Arial" w:hAnsi="Arial" w:cs="Arial"/>
                <w:bCs/>
                <w:color w:val="000000"/>
                <w:sz w:val="20"/>
                <w:szCs w:val="20"/>
                <w:lang w:val="fr-FR"/>
              </w:rPr>
              <w:t xml:space="preserve"> intérieur (principal) et l’emballage extérieur (secondaire). </w:t>
            </w:r>
          </w:p>
          <w:p w14:paraId="52E26C6B" w14:textId="7F71E572" w:rsidR="009542F3" w:rsidRPr="00FC5992" w:rsidRDefault="009542F3" w:rsidP="009542F3">
            <w:pPr>
              <w:numPr>
                <w:ilvl w:val="0"/>
                <w:numId w:val="89"/>
              </w:numPr>
              <w:spacing w:after="120" w:line="360" w:lineRule="auto"/>
              <w:rPr>
                <w:rFonts w:ascii="Arial" w:hAnsi="Arial" w:cs="Arial"/>
                <w:bCs/>
                <w:color w:val="000000"/>
                <w:sz w:val="20"/>
                <w:szCs w:val="20"/>
                <w:lang w:val="fr-FR"/>
              </w:rPr>
            </w:pPr>
            <w:r w:rsidRPr="00FC5992">
              <w:rPr>
                <w:rFonts w:ascii="Arial" w:hAnsi="Arial" w:cs="Arial"/>
                <w:bCs/>
                <w:color w:val="000000"/>
                <w:sz w:val="20"/>
                <w:szCs w:val="20"/>
                <w:lang w:val="fr-FR"/>
              </w:rPr>
              <w:t>N’acceptez pas les médicaments avec une brève échéance, même si le prix est bas.</w:t>
            </w:r>
          </w:p>
          <w:p w14:paraId="53663410" w14:textId="7D6D6680" w:rsidR="00C303D6" w:rsidRPr="00FC5992" w:rsidRDefault="009542F3" w:rsidP="00911651">
            <w:pPr>
              <w:numPr>
                <w:ilvl w:val="0"/>
                <w:numId w:val="89"/>
              </w:numPr>
              <w:spacing w:after="120" w:line="360" w:lineRule="auto"/>
              <w:rPr>
                <w:rFonts w:ascii="Arial" w:hAnsi="Arial" w:cs="Arial"/>
                <w:bCs/>
                <w:color w:val="000000"/>
                <w:sz w:val="20"/>
                <w:szCs w:val="20"/>
                <w:lang w:val="fr-FR"/>
              </w:rPr>
            </w:pPr>
            <w:r w:rsidRPr="00FC5992">
              <w:rPr>
                <w:rFonts w:ascii="Arial" w:hAnsi="Arial" w:cs="Arial"/>
                <w:bCs/>
                <w:color w:val="000000"/>
                <w:sz w:val="20"/>
                <w:szCs w:val="20"/>
                <w:lang w:val="fr-FR"/>
              </w:rPr>
              <w:t xml:space="preserve">N’acceptez pas les médicaments sans date de péremption </w:t>
            </w:r>
            <w:r w:rsidR="00911651">
              <w:rPr>
                <w:rFonts w:ascii="Arial" w:hAnsi="Arial" w:cs="Arial"/>
                <w:bCs/>
                <w:color w:val="000000"/>
                <w:sz w:val="20"/>
                <w:szCs w:val="20"/>
                <w:lang w:val="fr-FR"/>
              </w:rPr>
              <w:t xml:space="preserve">car cela pourrait </w:t>
            </w:r>
            <w:r w:rsidRPr="00FC5992">
              <w:rPr>
                <w:rFonts w:ascii="Arial" w:hAnsi="Arial" w:cs="Arial"/>
                <w:bCs/>
                <w:color w:val="000000"/>
                <w:sz w:val="20"/>
                <w:szCs w:val="20"/>
                <w:lang w:val="fr-FR"/>
              </w:rPr>
              <w:t xml:space="preserve">indiquer un médicament de contrefaçon. </w:t>
            </w:r>
          </w:p>
        </w:tc>
      </w:tr>
      <w:tr w:rsidR="00C303D6" w:rsidRPr="00740027" w14:paraId="410367B4" w14:textId="77777777">
        <w:tc>
          <w:tcPr>
            <w:tcW w:w="2898" w:type="dxa"/>
            <w:tcBorders>
              <w:top w:val="single" w:sz="8" w:space="0" w:color="4BACC6"/>
              <w:left w:val="single" w:sz="8" w:space="0" w:color="4BACC6"/>
              <w:bottom w:val="single" w:sz="8" w:space="0" w:color="4BACC6"/>
              <w:right w:val="single" w:sz="8" w:space="0" w:color="4BACC6"/>
            </w:tcBorders>
            <w:shd w:val="clear" w:color="auto" w:fill="D2EAF1"/>
          </w:tcPr>
          <w:p w14:paraId="71DCEA9C" w14:textId="2BB6BEFD" w:rsidR="00C303D6" w:rsidRPr="00FC5992" w:rsidRDefault="009542F3" w:rsidP="003226AE">
            <w:pPr>
              <w:spacing w:after="120" w:line="360" w:lineRule="auto"/>
              <w:rPr>
                <w:rFonts w:ascii="Arial" w:hAnsi="Arial" w:cs="Arial"/>
                <w:bCs/>
                <w:color w:val="000000"/>
                <w:sz w:val="20"/>
                <w:szCs w:val="20"/>
                <w:lang w:val="fr-FR"/>
              </w:rPr>
            </w:pPr>
            <w:r w:rsidRPr="00FC5992">
              <w:rPr>
                <w:rFonts w:ascii="Arial" w:hAnsi="Arial" w:cs="Arial"/>
                <w:bCs/>
                <w:color w:val="000000"/>
                <w:sz w:val="20"/>
                <w:szCs w:val="20"/>
                <w:lang w:val="fr-FR"/>
              </w:rPr>
              <w:t xml:space="preserve">Vérifiez le </w:t>
            </w:r>
            <w:r w:rsidR="00622601" w:rsidRPr="00FC5992">
              <w:rPr>
                <w:rFonts w:ascii="Arial" w:hAnsi="Arial" w:cs="Arial"/>
                <w:bCs/>
                <w:color w:val="000000"/>
                <w:sz w:val="20"/>
                <w:szCs w:val="20"/>
                <w:lang w:val="fr-FR"/>
              </w:rPr>
              <w:t>matériel</w:t>
            </w:r>
            <w:r w:rsidRPr="00FC5992">
              <w:rPr>
                <w:rFonts w:ascii="Arial" w:hAnsi="Arial" w:cs="Arial"/>
                <w:bCs/>
                <w:color w:val="000000"/>
                <w:sz w:val="20"/>
                <w:szCs w:val="20"/>
                <w:lang w:val="fr-FR"/>
              </w:rPr>
              <w:t xml:space="preserve"> d’emballage</w:t>
            </w:r>
          </w:p>
        </w:tc>
        <w:tc>
          <w:tcPr>
            <w:tcW w:w="6678" w:type="dxa"/>
            <w:tcBorders>
              <w:top w:val="single" w:sz="8" w:space="0" w:color="4BACC6"/>
              <w:left w:val="single" w:sz="8" w:space="0" w:color="4BACC6"/>
              <w:bottom w:val="single" w:sz="8" w:space="0" w:color="4BACC6"/>
              <w:right w:val="single" w:sz="8" w:space="0" w:color="4BACC6"/>
            </w:tcBorders>
            <w:shd w:val="clear" w:color="auto" w:fill="D2EAF1"/>
          </w:tcPr>
          <w:p w14:paraId="43214EF2" w14:textId="3807E88D" w:rsidR="009542F3" w:rsidRPr="00FC5992" w:rsidRDefault="009542F3" w:rsidP="009542F3">
            <w:pPr>
              <w:numPr>
                <w:ilvl w:val="0"/>
                <w:numId w:val="85"/>
              </w:numPr>
              <w:spacing w:after="120" w:line="360" w:lineRule="auto"/>
              <w:rPr>
                <w:rFonts w:ascii="Arial" w:hAnsi="Arial" w:cs="Arial"/>
                <w:bCs/>
                <w:color w:val="000000"/>
                <w:sz w:val="20"/>
                <w:szCs w:val="20"/>
                <w:lang w:val="fr-FR"/>
              </w:rPr>
            </w:pPr>
            <w:r w:rsidRPr="00FC5992">
              <w:rPr>
                <w:rFonts w:ascii="Arial" w:hAnsi="Arial" w:cs="Arial"/>
                <w:bCs/>
                <w:color w:val="000000"/>
                <w:sz w:val="20"/>
                <w:szCs w:val="20"/>
                <w:lang w:val="fr-FR"/>
              </w:rPr>
              <w:t xml:space="preserve">Permet d’identifier les </w:t>
            </w:r>
            <w:r w:rsidR="00911651">
              <w:rPr>
                <w:rFonts w:ascii="Arial" w:hAnsi="Arial" w:cs="Arial"/>
                <w:bCs/>
                <w:color w:val="000000"/>
                <w:sz w:val="20"/>
                <w:szCs w:val="20"/>
                <w:lang w:val="fr-FR"/>
              </w:rPr>
              <w:t>bouteilles</w:t>
            </w:r>
            <w:r w:rsidR="00CA0F30">
              <w:rPr>
                <w:rFonts w:ascii="Arial" w:hAnsi="Arial" w:cs="Arial"/>
                <w:bCs/>
                <w:color w:val="000000"/>
                <w:sz w:val="20"/>
                <w:szCs w:val="20"/>
                <w:lang w:val="fr-FR"/>
              </w:rPr>
              <w:t xml:space="preserve"> ou flacons</w:t>
            </w:r>
            <w:r w:rsidRPr="00FC5992">
              <w:rPr>
                <w:rFonts w:ascii="Arial" w:hAnsi="Arial" w:cs="Arial"/>
                <w:bCs/>
                <w:color w:val="000000"/>
                <w:sz w:val="20"/>
                <w:szCs w:val="20"/>
                <w:lang w:val="fr-FR"/>
              </w:rPr>
              <w:t xml:space="preserve"> cassés, les fuites, le matériel d’emballage tâché.</w:t>
            </w:r>
          </w:p>
          <w:p w14:paraId="6FDE5F85" w14:textId="77777777" w:rsidR="00C303D6" w:rsidRPr="00FC5992" w:rsidRDefault="009542F3" w:rsidP="009542F3">
            <w:pPr>
              <w:numPr>
                <w:ilvl w:val="0"/>
                <w:numId w:val="85"/>
              </w:numPr>
              <w:spacing w:after="120" w:line="360" w:lineRule="auto"/>
              <w:rPr>
                <w:rFonts w:ascii="Arial" w:hAnsi="Arial" w:cs="Arial"/>
                <w:bCs/>
                <w:color w:val="000000"/>
                <w:sz w:val="20"/>
                <w:szCs w:val="20"/>
                <w:lang w:val="fr-FR"/>
              </w:rPr>
            </w:pPr>
            <w:r w:rsidRPr="00FC5992">
              <w:rPr>
                <w:rFonts w:ascii="Arial" w:hAnsi="Arial" w:cs="Arial"/>
                <w:bCs/>
                <w:color w:val="000000"/>
                <w:sz w:val="20"/>
                <w:szCs w:val="20"/>
                <w:lang w:val="fr-FR"/>
              </w:rPr>
              <w:t>N’acceptez pas les médicaments dont les étiquettes sont tâchées ou endommagées.</w:t>
            </w:r>
          </w:p>
        </w:tc>
      </w:tr>
      <w:tr w:rsidR="00C303D6" w:rsidRPr="00740027" w14:paraId="75FB7C63" w14:textId="77777777">
        <w:tc>
          <w:tcPr>
            <w:tcW w:w="2898" w:type="dxa"/>
            <w:tcBorders>
              <w:top w:val="single" w:sz="8" w:space="0" w:color="4BACC6"/>
              <w:left w:val="single" w:sz="8" w:space="0" w:color="4BACC6"/>
              <w:bottom w:val="single" w:sz="8" w:space="0" w:color="4BACC6"/>
              <w:right w:val="single" w:sz="8" w:space="0" w:color="4BACC6"/>
            </w:tcBorders>
          </w:tcPr>
          <w:p w14:paraId="3AAE3DEE" w14:textId="77777777" w:rsidR="00C303D6" w:rsidRPr="00FC5992" w:rsidRDefault="009542F3" w:rsidP="003226AE">
            <w:pPr>
              <w:spacing w:after="120" w:line="360" w:lineRule="auto"/>
              <w:rPr>
                <w:rFonts w:ascii="Arial" w:hAnsi="Arial" w:cs="Arial"/>
                <w:bCs/>
                <w:color w:val="000000"/>
                <w:sz w:val="20"/>
                <w:szCs w:val="20"/>
                <w:lang w:val="fr-FR"/>
              </w:rPr>
            </w:pPr>
            <w:r w:rsidRPr="00FC5992">
              <w:rPr>
                <w:rFonts w:ascii="Arial" w:hAnsi="Arial" w:cs="Arial"/>
                <w:bCs/>
                <w:color w:val="000000"/>
                <w:sz w:val="20"/>
                <w:szCs w:val="20"/>
                <w:lang w:val="fr-FR"/>
              </w:rPr>
              <w:t>Vérifiez les marques</w:t>
            </w:r>
          </w:p>
        </w:tc>
        <w:tc>
          <w:tcPr>
            <w:tcW w:w="6678" w:type="dxa"/>
            <w:tcBorders>
              <w:top w:val="single" w:sz="8" w:space="0" w:color="4BACC6"/>
              <w:left w:val="single" w:sz="8" w:space="0" w:color="4BACC6"/>
              <w:bottom w:val="single" w:sz="8" w:space="0" w:color="4BACC6"/>
              <w:right w:val="single" w:sz="8" w:space="0" w:color="4BACC6"/>
            </w:tcBorders>
          </w:tcPr>
          <w:p w14:paraId="498AAF9F" w14:textId="77777777" w:rsidR="009542F3" w:rsidRPr="00FC5992" w:rsidRDefault="009542F3" w:rsidP="009542F3">
            <w:pPr>
              <w:numPr>
                <w:ilvl w:val="0"/>
                <w:numId w:val="86"/>
              </w:numPr>
              <w:spacing w:after="120" w:line="360" w:lineRule="auto"/>
              <w:rPr>
                <w:rFonts w:ascii="Arial" w:hAnsi="Arial" w:cs="Arial"/>
                <w:bCs/>
                <w:color w:val="000000"/>
                <w:sz w:val="20"/>
                <w:szCs w:val="20"/>
                <w:lang w:val="fr-FR"/>
              </w:rPr>
            </w:pPr>
            <w:r w:rsidRPr="00FC5992">
              <w:rPr>
                <w:rFonts w:ascii="Arial" w:hAnsi="Arial" w:cs="Arial"/>
                <w:bCs/>
                <w:color w:val="000000"/>
                <w:sz w:val="20"/>
                <w:szCs w:val="20"/>
                <w:lang w:val="fr-FR"/>
              </w:rPr>
              <w:t>Vérifiez le nom des marques mentionnées sur la liste des achats par rapport à ce qui vous a été donné.</w:t>
            </w:r>
          </w:p>
          <w:p w14:paraId="688050A2" w14:textId="72184747" w:rsidR="009542F3" w:rsidRPr="00FC5992" w:rsidRDefault="009542F3" w:rsidP="009542F3">
            <w:pPr>
              <w:numPr>
                <w:ilvl w:val="0"/>
                <w:numId w:val="86"/>
              </w:numPr>
              <w:spacing w:after="120" w:line="360" w:lineRule="auto"/>
              <w:rPr>
                <w:rFonts w:ascii="Arial" w:hAnsi="Arial" w:cs="Arial"/>
                <w:bCs/>
                <w:color w:val="000000"/>
                <w:sz w:val="20"/>
                <w:szCs w:val="20"/>
                <w:lang w:val="fr-FR"/>
              </w:rPr>
            </w:pPr>
            <w:r w:rsidRPr="00FC5992">
              <w:rPr>
                <w:rFonts w:ascii="Arial" w:hAnsi="Arial" w:cs="Arial"/>
                <w:bCs/>
                <w:color w:val="000000"/>
                <w:sz w:val="20"/>
                <w:szCs w:val="20"/>
                <w:lang w:val="fr-FR"/>
              </w:rPr>
              <w:t xml:space="preserve">Certains clients préfèrent une marque particulière, par conséquent </w:t>
            </w:r>
            <w:r w:rsidR="00DF30C5">
              <w:rPr>
                <w:rFonts w:ascii="Arial" w:hAnsi="Arial" w:cs="Arial"/>
                <w:bCs/>
                <w:color w:val="000000"/>
                <w:sz w:val="20"/>
                <w:szCs w:val="20"/>
                <w:lang w:val="fr-FR"/>
              </w:rPr>
              <w:t>tenez-vous à ce qu’ils veulent</w:t>
            </w:r>
            <w:r w:rsidRPr="00FC5992">
              <w:rPr>
                <w:rFonts w:ascii="Arial" w:hAnsi="Arial" w:cs="Arial"/>
                <w:bCs/>
                <w:color w:val="000000"/>
                <w:sz w:val="20"/>
                <w:szCs w:val="20"/>
                <w:lang w:val="fr-FR"/>
              </w:rPr>
              <w:t xml:space="preserve">, sauf si la marque est en rupture de stock. </w:t>
            </w:r>
          </w:p>
          <w:p w14:paraId="1DA249F2" w14:textId="77777777" w:rsidR="00C303D6" w:rsidRPr="00FC5992" w:rsidRDefault="009542F3" w:rsidP="009542F3">
            <w:pPr>
              <w:numPr>
                <w:ilvl w:val="0"/>
                <w:numId w:val="86"/>
              </w:numPr>
              <w:spacing w:after="120" w:line="360" w:lineRule="auto"/>
              <w:rPr>
                <w:rFonts w:ascii="Arial" w:hAnsi="Arial" w:cs="Arial"/>
                <w:bCs/>
                <w:color w:val="000000"/>
                <w:sz w:val="20"/>
                <w:szCs w:val="20"/>
                <w:lang w:val="fr-FR"/>
              </w:rPr>
            </w:pPr>
            <w:r w:rsidRPr="00FC5992">
              <w:rPr>
                <w:rFonts w:ascii="Arial" w:hAnsi="Arial" w:cs="Arial"/>
                <w:bCs/>
                <w:color w:val="000000"/>
                <w:sz w:val="20"/>
                <w:szCs w:val="20"/>
                <w:lang w:val="fr-FR"/>
              </w:rPr>
              <w:lastRenderedPageBreak/>
              <w:t xml:space="preserve">Certains fournisseurs pourraient ne pas vous informer des changements concernant la marque de médicaments fournis, faites donc très attention. </w:t>
            </w:r>
          </w:p>
        </w:tc>
      </w:tr>
      <w:tr w:rsidR="00C303D6" w:rsidRPr="00740027" w14:paraId="3D182DFD" w14:textId="77777777">
        <w:tc>
          <w:tcPr>
            <w:tcW w:w="2898" w:type="dxa"/>
            <w:tcBorders>
              <w:top w:val="single" w:sz="8" w:space="0" w:color="4BACC6"/>
              <w:left w:val="single" w:sz="8" w:space="0" w:color="4BACC6"/>
              <w:bottom w:val="single" w:sz="8" w:space="0" w:color="4BACC6"/>
              <w:right w:val="single" w:sz="8" w:space="0" w:color="4BACC6"/>
            </w:tcBorders>
            <w:shd w:val="clear" w:color="auto" w:fill="D2EAF1"/>
          </w:tcPr>
          <w:p w14:paraId="4BDFDA00" w14:textId="77777777" w:rsidR="00C303D6" w:rsidRPr="00FC5992" w:rsidRDefault="009542F3" w:rsidP="003226AE">
            <w:pPr>
              <w:spacing w:after="120" w:line="360" w:lineRule="auto"/>
              <w:rPr>
                <w:rFonts w:ascii="Arial" w:hAnsi="Arial" w:cs="Arial"/>
                <w:bCs/>
                <w:color w:val="000000"/>
                <w:sz w:val="20"/>
                <w:szCs w:val="20"/>
                <w:lang w:val="fr-FR"/>
              </w:rPr>
            </w:pPr>
            <w:r w:rsidRPr="00FC5992">
              <w:rPr>
                <w:rFonts w:ascii="Arial" w:hAnsi="Arial" w:cs="Arial"/>
                <w:bCs/>
                <w:color w:val="000000"/>
                <w:sz w:val="20"/>
                <w:szCs w:val="20"/>
                <w:lang w:val="fr-FR"/>
              </w:rPr>
              <w:lastRenderedPageBreak/>
              <w:t>Vérifiez la concentration du médicament</w:t>
            </w:r>
          </w:p>
        </w:tc>
        <w:tc>
          <w:tcPr>
            <w:tcW w:w="6678" w:type="dxa"/>
            <w:tcBorders>
              <w:top w:val="single" w:sz="8" w:space="0" w:color="4BACC6"/>
              <w:left w:val="single" w:sz="8" w:space="0" w:color="4BACC6"/>
              <w:bottom w:val="single" w:sz="8" w:space="0" w:color="4BACC6"/>
              <w:right w:val="single" w:sz="8" w:space="0" w:color="4BACC6"/>
            </w:tcBorders>
            <w:shd w:val="clear" w:color="auto" w:fill="D2EAF1"/>
          </w:tcPr>
          <w:p w14:paraId="65BB0B8A" w14:textId="77777777" w:rsidR="009542F3" w:rsidRPr="00FC5992" w:rsidRDefault="009542F3" w:rsidP="009542F3">
            <w:pPr>
              <w:numPr>
                <w:ilvl w:val="0"/>
                <w:numId w:val="87"/>
              </w:numPr>
              <w:spacing w:after="120" w:line="360" w:lineRule="auto"/>
              <w:rPr>
                <w:rFonts w:ascii="Arial" w:hAnsi="Arial" w:cs="Arial"/>
                <w:bCs/>
                <w:color w:val="000000"/>
                <w:sz w:val="20"/>
                <w:szCs w:val="20"/>
                <w:lang w:val="fr-FR"/>
              </w:rPr>
            </w:pPr>
            <w:r w:rsidRPr="00FC5992">
              <w:rPr>
                <w:rFonts w:ascii="Arial" w:hAnsi="Arial" w:cs="Arial"/>
                <w:bCs/>
                <w:color w:val="000000"/>
                <w:sz w:val="20"/>
                <w:szCs w:val="20"/>
                <w:lang w:val="fr-FR"/>
              </w:rPr>
              <w:t xml:space="preserve">Vérifiez la concentration du médicament commandé par rapport à celui fourni. </w:t>
            </w:r>
          </w:p>
          <w:p w14:paraId="53B6894B" w14:textId="2A18B37E" w:rsidR="009542F3" w:rsidRPr="00FC5992" w:rsidRDefault="009542F3" w:rsidP="009542F3">
            <w:pPr>
              <w:numPr>
                <w:ilvl w:val="0"/>
                <w:numId w:val="87"/>
              </w:numPr>
              <w:spacing w:after="120" w:line="360" w:lineRule="auto"/>
              <w:rPr>
                <w:rFonts w:ascii="Arial" w:hAnsi="Arial" w:cs="Arial"/>
                <w:bCs/>
                <w:color w:val="000000"/>
                <w:sz w:val="20"/>
                <w:szCs w:val="20"/>
                <w:lang w:val="fr-FR"/>
              </w:rPr>
            </w:pPr>
            <w:r w:rsidRPr="00FC5992">
              <w:rPr>
                <w:rFonts w:ascii="Arial" w:hAnsi="Arial" w:cs="Arial"/>
                <w:bCs/>
                <w:color w:val="000000"/>
                <w:sz w:val="20"/>
                <w:szCs w:val="20"/>
                <w:lang w:val="fr-FR"/>
              </w:rPr>
              <w:t>Cela permet d’éviter de fournir une mauvaise concentration du médicament, par ex</w:t>
            </w:r>
            <w:r w:rsidR="00357998">
              <w:rPr>
                <w:rFonts w:ascii="Arial" w:hAnsi="Arial" w:cs="Arial"/>
                <w:bCs/>
                <w:color w:val="000000"/>
                <w:sz w:val="20"/>
                <w:szCs w:val="20"/>
                <w:lang w:val="fr-FR"/>
              </w:rPr>
              <w:t>emple</w:t>
            </w:r>
            <w:r w:rsidR="00357998" w:rsidRPr="00FC5992">
              <w:rPr>
                <w:rFonts w:ascii="Arial" w:hAnsi="Arial" w:cs="Arial"/>
                <w:bCs/>
                <w:color w:val="000000"/>
                <w:sz w:val="20"/>
                <w:szCs w:val="20"/>
                <w:lang w:val="fr-FR"/>
              </w:rPr>
              <w:t xml:space="preserve">, </w:t>
            </w:r>
            <w:r w:rsidRPr="00FC5992">
              <w:rPr>
                <w:rFonts w:ascii="Arial" w:hAnsi="Arial" w:cs="Arial"/>
                <w:bCs/>
                <w:color w:val="000000"/>
                <w:sz w:val="20"/>
                <w:szCs w:val="20"/>
                <w:lang w:val="fr-FR"/>
              </w:rPr>
              <w:t>des boîtes pour enfants pourraient être fournies au lieu de</w:t>
            </w:r>
            <w:r w:rsidR="00DF30C5">
              <w:rPr>
                <w:rFonts w:ascii="Arial" w:hAnsi="Arial" w:cs="Arial"/>
                <w:bCs/>
                <w:color w:val="000000"/>
                <w:sz w:val="20"/>
                <w:szCs w:val="20"/>
                <w:lang w:val="fr-FR"/>
              </w:rPr>
              <w:t>s</w:t>
            </w:r>
            <w:r w:rsidRPr="00FC5992">
              <w:rPr>
                <w:rFonts w:ascii="Arial" w:hAnsi="Arial" w:cs="Arial"/>
                <w:bCs/>
                <w:color w:val="000000"/>
                <w:sz w:val="20"/>
                <w:szCs w:val="20"/>
                <w:lang w:val="fr-FR"/>
              </w:rPr>
              <w:t xml:space="preserve"> boîtes pour adultes commandé</w:t>
            </w:r>
            <w:r w:rsidR="00DF30C5">
              <w:rPr>
                <w:rFonts w:ascii="Arial" w:hAnsi="Arial" w:cs="Arial"/>
                <w:bCs/>
                <w:color w:val="000000"/>
                <w:sz w:val="20"/>
                <w:szCs w:val="20"/>
                <w:lang w:val="fr-FR"/>
              </w:rPr>
              <w:t>e</w:t>
            </w:r>
            <w:r w:rsidRPr="00FC5992">
              <w:rPr>
                <w:rFonts w:ascii="Arial" w:hAnsi="Arial" w:cs="Arial"/>
                <w:bCs/>
                <w:color w:val="000000"/>
                <w:sz w:val="20"/>
                <w:szCs w:val="20"/>
                <w:lang w:val="fr-FR"/>
              </w:rPr>
              <w:t>s.</w:t>
            </w:r>
          </w:p>
          <w:p w14:paraId="1CBDEC1F" w14:textId="10AABA86" w:rsidR="00C303D6" w:rsidRPr="00FC5992" w:rsidRDefault="009542F3" w:rsidP="009542F3">
            <w:pPr>
              <w:numPr>
                <w:ilvl w:val="0"/>
                <w:numId w:val="87"/>
              </w:numPr>
              <w:spacing w:after="120" w:line="360" w:lineRule="auto"/>
              <w:rPr>
                <w:rFonts w:ascii="Arial" w:hAnsi="Arial" w:cs="Arial"/>
                <w:bCs/>
                <w:color w:val="000000"/>
                <w:sz w:val="20"/>
                <w:szCs w:val="20"/>
                <w:lang w:val="fr-FR"/>
              </w:rPr>
            </w:pPr>
            <w:r w:rsidRPr="00FC5992">
              <w:rPr>
                <w:rFonts w:ascii="Arial" w:hAnsi="Arial" w:cs="Arial"/>
                <w:bCs/>
                <w:color w:val="000000"/>
                <w:sz w:val="20"/>
                <w:szCs w:val="20"/>
                <w:lang w:val="fr-FR"/>
              </w:rPr>
              <w:t>Certaines concentrations de médicaments ne sont pas appréciées de certains clients, par ex</w:t>
            </w:r>
            <w:r w:rsidR="00357998">
              <w:rPr>
                <w:rFonts w:ascii="Arial" w:hAnsi="Arial" w:cs="Arial"/>
                <w:bCs/>
                <w:color w:val="000000"/>
                <w:sz w:val="20"/>
                <w:szCs w:val="20"/>
                <w:lang w:val="fr-FR"/>
              </w:rPr>
              <w:t>emple</w:t>
            </w:r>
            <w:r w:rsidR="00357998" w:rsidRPr="00FC5992">
              <w:rPr>
                <w:rFonts w:ascii="Arial" w:hAnsi="Arial" w:cs="Arial"/>
                <w:bCs/>
                <w:color w:val="000000"/>
                <w:sz w:val="20"/>
                <w:szCs w:val="20"/>
                <w:lang w:val="fr-FR"/>
              </w:rPr>
              <w:t xml:space="preserve">, </w:t>
            </w:r>
            <w:r w:rsidRPr="00FC5992">
              <w:rPr>
                <w:rFonts w:ascii="Arial" w:hAnsi="Arial" w:cs="Arial"/>
                <w:bCs/>
                <w:color w:val="000000"/>
                <w:sz w:val="20"/>
                <w:szCs w:val="20"/>
                <w:lang w:val="fr-FR"/>
              </w:rPr>
              <w:t>amoxicilline 500 mg.</w:t>
            </w:r>
          </w:p>
        </w:tc>
      </w:tr>
    </w:tbl>
    <w:p w14:paraId="63A91CBF" w14:textId="77777777" w:rsidR="00C303D6" w:rsidRPr="00FC5992" w:rsidRDefault="00C303D6" w:rsidP="003226AE">
      <w:pPr>
        <w:spacing w:line="360" w:lineRule="auto"/>
        <w:jc w:val="both"/>
        <w:rPr>
          <w:rFonts w:asciiTheme="majorHAnsi" w:hAnsiTheme="majorHAnsi"/>
          <w:b/>
          <w:bCs/>
          <w:color w:val="000000"/>
          <w:sz w:val="24"/>
          <w:szCs w:val="24"/>
          <w:lang w:val="fr-FR"/>
        </w:rPr>
      </w:pPr>
    </w:p>
    <w:p w14:paraId="69C0C36B" w14:textId="7C61919B" w:rsidR="00C303D6" w:rsidRPr="00FC5992" w:rsidRDefault="006E2680" w:rsidP="001474B7">
      <w:pPr>
        <w:keepNext/>
        <w:spacing w:line="360" w:lineRule="auto"/>
        <w:rPr>
          <w:rFonts w:ascii="Times New Roman" w:hAnsi="Times New Roman"/>
          <w:i/>
          <w:color w:val="000000"/>
          <w:sz w:val="24"/>
          <w:szCs w:val="24"/>
          <w:lang w:val="fr-FR"/>
        </w:rPr>
      </w:pPr>
      <w:r>
        <w:rPr>
          <w:rFonts w:ascii="Times New Roman" w:hAnsi="Times New Roman"/>
          <w:i/>
          <w:color w:val="000000"/>
          <w:sz w:val="24"/>
          <w:szCs w:val="24"/>
          <w:lang w:val="fr-FR"/>
        </w:rPr>
        <w:t>T</w:t>
      </w:r>
      <w:r w:rsidR="00C303D6" w:rsidRPr="00FC5992">
        <w:rPr>
          <w:rFonts w:ascii="Times New Roman" w:hAnsi="Times New Roman"/>
          <w:i/>
          <w:color w:val="000000"/>
          <w:sz w:val="24"/>
          <w:szCs w:val="24"/>
          <w:lang w:val="fr-FR"/>
        </w:rPr>
        <w:t xml:space="preserve">ransport </w:t>
      </w:r>
      <w:r w:rsidR="005C2C2D" w:rsidRPr="00FC5992">
        <w:rPr>
          <w:rFonts w:ascii="Times New Roman" w:hAnsi="Times New Roman"/>
          <w:i/>
          <w:color w:val="000000"/>
          <w:sz w:val="24"/>
          <w:szCs w:val="24"/>
          <w:lang w:val="fr-FR"/>
        </w:rPr>
        <w:t>des</w:t>
      </w:r>
      <w:r w:rsidR="00C303D6" w:rsidRPr="00FC5992">
        <w:rPr>
          <w:rFonts w:ascii="Times New Roman" w:hAnsi="Times New Roman"/>
          <w:i/>
          <w:color w:val="000000"/>
          <w:sz w:val="24"/>
          <w:szCs w:val="24"/>
          <w:lang w:val="fr-FR"/>
        </w:rPr>
        <w:t xml:space="preserve"> </w:t>
      </w:r>
      <w:r w:rsidR="00A80F74" w:rsidRPr="00FC5992">
        <w:rPr>
          <w:rFonts w:ascii="Times New Roman" w:hAnsi="Times New Roman"/>
          <w:i/>
          <w:color w:val="000000"/>
          <w:sz w:val="24"/>
          <w:szCs w:val="24"/>
          <w:lang w:val="fr-FR"/>
        </w:rPr>
        <w:t>médicament</w:t>
      </w:r>
      <w:r w:rsidR="00C303D6" w:rsidRPr="00FC5992">
        <w:rPr>
          <w:rFonts w:ascii="Times New Roman" w:hAnsi="Times New Roman"/>
          <w:i/>
          <w:color w:val="000000"/>
          <w:sz w:val="24"/>
          <w:szCs w:val="24"/>
          <w:lang w:val="fr-FR"/>
        </w:rPr>
        <w:t xml:space="preserve">s </w:t>
      </w:r>
    </w:p>
    <w:p w14:paraId="2315DFA0" w14:textId="63CBF144" w:rsidR="00C303D6" w:rsidRPr="00FC5992" w:rsidRDefault="005C2C2D" w:rsidP="003226AE">
      <w:pPr>
        <w:keepNext/>
        <w:numPr>
          <w:ilvl w:val="0"/>
          <w:numId w:val="117"/>
        </w:numPr>
        <w:spacing w:line="360" w:lineRule="auto"/>
        <w:rPr>
          <w:rFonts w:ascii="Times New Roman" w:hAnsi="Times New Roman"/>
          <w:bCs/>
          <w:color w:val="000000"/>
          <w:sz w:val="24"/>
          <w:szCs w:val="24"/>
          <w:lang w:val="fr-FR"/>
        </w:rPr>
      </w:pPr>
      <w:r w:rsidRPr="00FC5992">
        <w:rPr>
          <w:rFonts w:ascii="Times New Roman" w:hAnsi="Times New Roman"/>
          <w:bCs/>
          <w:color w:val="000000"/>
          <w:sz w:val="24"/>
          <w:szCs w:val="24"/>
          <w:lang w:val="fr-FR"/>
        </w:rPr>
        <w:t xml:space="preserve">L’exposition des médicaments à des conditions défavorables (comme l’exposition directe au soleil, les températures </w:t>
      </w:r>
      <w:r w:rsidR="00622601" w:rsidRPr="00FC5992">
        <w:rPr>
          <w:rFonts w:ascii="Times New Roman" w:hAnsi="Times New Roman"/>
          <w:bCs/>
          <w:color w:val="000000"/>
          <w:sz w:val="24"/>
          <w:szCs w:val="24"/>
          <w:lang w:val="fr-FR"/>
        </w:rPr>
        <w:t>élevées, l’eau</w:t>
      </w:r>
      <w:r w:rsidRPr="00FC5992">
        <w:rPr>
          <w:rFonts w:ascii="Times New Roman" w:hAnsi="Times New Roman"/>
          <w:bCs/>
          <w:color w:val="000000"/>
          <w:sz w:val="24"/>
          <w:szCs w:val="24"/>
          <w:lang w:val="fr-FR"/>
        </w:rPr>
        <w:t xml:space="preserve"> et la poussière) les </w:t>
      </w:r>
      <w:r w:rsidR="00622601" w:rsidRPr="00FC5992">
        <w:rPr>
          <w:rFonts w:ascii="Times New Roman" w:hAnsi="Times New Roman"/>
          <w:bCs/>
          <w:color w:val="000000"/>
          <w:sz w:val="24"/>
          <w:szCs w:val="24"/>
          <w:lang w:val="fr-FR"/>
        </w:rPr>
        <w:t>dénature.</w:t>
      </w:r>
    </w:p>
    <w:p w14:paraId="1930CB5A" w14:textId="77777777" w:rsidR="00C303D6" w:rsidRPr="00FC5992" w:rsidRDefault="005C2C2D" w:rsidP="003226AE">
      <w:pPr>
        <w:numPr>
          <w:ilvl w:val="0"/>
          <w:numId w:val="117"/>
        </w:numPr>
        <w:spacing w:line="360" w:lineRule="auto"/>
        <w:rPr>
          <w:rFonts w:ascii="Times New Roman" w:hAnsi="Times New Roman"/>
          <w:bCs/>
          <w:color w:val="000000"/>
          <w:sz w:val="24"/>
          <w:szCs w:val="24"/>
          <w:lang w:val="fr-FR"/>
        </w:rPr>
      </w:pPr>
      <w:r w:rsidRPr="00FC5992">
        <w:rPr>
          <w:rFonts w:ascii="Times New Roman" w:hAnsi="Times New Roman"/>
          <w:bCs/>
          <w:color w:val="000000"/>
          <w:sz w:val="24"/>
          <w:szCs w:val="24"/>
          <w:lang w:val="fr-FR"/>
        </w:rPr>
        <w:t>Les médicaments doivent donc être emballés correctement avant le transport pour éviter l’exposition aux conditions ci-dessus</w:t>
      </w:r>
      <w:r w:rsidR="00C303D6" w:rsidRPr="00FC5992">
        <w:rPr>
          <w:rFonts w:ascii="Times New Roman" w:hAnsi="Times New Roman"/>
          <w:bCs/>
          <w:color w:val="000000"/>
          <w:sz w:val="24"/>
          <w:szCs w:val="24"/>
          <w:lang w:val="fr-FR"/>
        </w:rPr>
        <w:t xml:space="preserve">. </w:t>
      </w:r>
    </w:p>
    <w:p w14:paraId="7FF60772" w14:textId="0908DBCD" w:rsidR="00C303D6" w:rsidRPr="00FC5992" w:rsidRDefault="00231564" w:rsidP="00FA07ED">
      <w:pPr>
        <w:keepNext/>
        <w:spacing w:line="360" w:lineRule="auto"/>
        <w:rPr>
          <w:rFonts w:ascii="Times New Roman" w:hAnsi="Times New Roman"/>
          <w:i/>
          <w:color w:val="000000"/>
          <w:sz w:val="24"/>
          <w:szCs w:val="24"/>
          <w:lang w:val="fr-FR"/>
        </w:rPr>
      </w:pPr>
      <w:r>
        <w:rPr>
          <w:rFonts w:ascii="Times New Roman" w:hAnsi="Times New Roman"/>
          <w:i/>
          <w:color w:val="000000"/>
          <w:sz w:val="24"/>
          <w:szCs w:val="24"/>
          <w:lang w:val="fr-FR"/>
        </w:rPr>
        <w:t>D</w:t>
      </w:r>
      <w:r w:rsidR="005C2C2D" w:rsidRPr="00FC5992">
        <w:rPr>
          <w:rFonts w:ascii="Times New Roman" w:hAnsi="Times New Roman"/>
          <w:i/>
          <w:color w:val="000000"/>
          <w:sz w:val="24"/>
          <w:szCs w:val="24"/>
          <w:lang w:val="fr-FR"/>
        </w:rPr>
        <w:t>étermination du prix des</w:t>
      </w:r>
      <w:r w:rsidR="00C303D6" w:rsidRPr="00FC5992">
        <w:rPr>
          <w:rFonts w:ascii="Times New Roman" w:hAnsi="Times New Roman"/>
          <w:i/>
          <w:color w:val="000000"/>
          <w:sz w:val="24"/>
          <w:szCs w:val="24"/>
          <w:lang w:val="fr-FR"/>
        </w:rPr>
        <w:t xml:space="preserve"> </w:t>
      </w:r>
      <w:r w:rsidR="00A80F74" w:rsidRPr="00FC5992">
        <w:rPr>
          <w:rFonts w:ascii="Times New Roman" w:hAnsi="Times New Roman"/>
          <w:i/>
          <w:color w:val="000000"/>
          <w:sz w:val="24"/>
          <w:szCs w:val="24"/>
          <w:lang w:val="fr-FR"/>
        </w:rPr>
        <w:t>médicament</w:t>
      </w:r>
      <w:r w:rsidR="00C303D6" w:rsidRPr="00FC5992">
        <w:rPr>
          <w:rFonts w:ascii="Times New Roman" w:hAnsi="Times New Roman"/>
          <w:i/>
          <w:color w:val="000000"/>
          <w:sz w:val="24"/>
          <w:szCs w:val="24"/>
          <w:lang w:val="fr-FR"/>
        </w:rPr>
        <w:t xml:space="preserve">s </w:t>
      </w:r>
    </w:p>
    <w:p w14:paraId="1C8892C2" w14:textId="3074D7F4" w:rsidR="00C303D6" w:rsidRPr="00FC5992" w:rsidRDefault="005C2C2D" w:rsidP="00FA07ED">
      <w:pPr>
        <w:keepNext/>
        <w:spacing w:line="360" w:lineRule="auto"/>
        <w:rPr>
          <w:rFonts w:ascii="Times New Roman" w:hAnsi="Times New Roman"/>
          <w:color w:val="000000"/>
          <w:sz w:val="24"/>
          <w:szCs w:val="24"/>
          <w:lang w:val="fr-FR"/>
        </w:rPr>
      </w:pPr>
      <w:r w:rsidRPr="00FC5992">
        <w:rPr>
          <w:rFonts w:ascii="Times New Roman" w:hAnsi="Times New Roman"/>
          <w:color w:val="000000"/>
          <w:sz w:val="24"/>
          <w:szCs w:val="24"/>
          <w:lang w:val="fr-FR"/>
        </w:rPr>
        <w:t>La</w:t>
      </w:r>
      <w:r w:rsidR="00C303D6" w:rsidRPr="00FC5992">
        <w:rPr>
          <w:rFonts w:ascii="Times New Roman" w:hAnsi="Times New Roman"/>
          <w:color w:val="000000"/>
          <w:sz w:val="24"/>
          <w:szCs w:val="24"/>
          <w:lang w:val="fr-FR"/>
        </w:rPr>
        <w:t xml:space="preserve"> </w:t>
      </w:r>
      <w:r w:rsidRPr="00FC5992">
        <w:rPr>
          <w:rFonts w:ascii="Times New Roman" w:hAnsi="Times New Roman"/>
          <w:color w:val="000000"/>
          <w:sz w:val="24"/>
          <w:szCs w:val="24"/>
          <w:lang w:val="fr-FR"/>
        </w:rPr>
        <w:t>bonne détermination du prix des médicaments assure le rendement, la compétitivité et la durabilité de l’entreprise</w:t>
      </w:r>
      <w:r w:rsidR="00C303D6" w:rsidRPr="00FC5992">
        <w:rPr>
          <w:rFonts w:ascii="Times New Roman" w:hAnsi="Times New Roman"/>
          <w:color w:val="000000"/>
          <w:sz w:val="24"/>
          <w:szCs w:val="24"/>
          <w:lang w:val="fr-FR"/>
        </w:rPr>
        <w:t xml:space="preserve">. </w:t>
      </w:r>
      <w:r w:rsidRPr="00FC5992">
        <w:rPr>
          <w:rFonts w:ascii="Times New Roman" w:hAnsi="Times New Roman"/>
          <w:color w:val="000000"/>
          <w:sz w:val="24"/>
          <w:szCs w:val="24"/>
          <w:lang w:val="fr-FR"/>
        </w:rPr>
        <w:t xml:space="preserve">En moyenne, le prix au détail du </w:t>
      </w:r>
      <w:r w:rsidR="00A80F74" w:rsidRPr="00FC5992">
        <w:rPr>
          <w:rFonts w:ascii="Times New Roman" w:hAnsi="Times New Roman"/>
          <w:color w:val="000000"/>
          <w:sz w:val="24"/>
          <w:szCs w:val="24"/>
          <w:lang w:val="fr-FR"/>
        </w:rPr>
        <w:t>médicament</w:t>
      </w:r>
      <w:r w:rsidR="008A605A" w:rsidRPr="00FC5992">
        <w:rPr>
          <w:rFonts w:ascii="Times New Roman" w:hAnsi="Times New Roman"/>
          <w:color w:val="000000"/>
          <w:sz w:val="24"/>
          <w:szCs w:val="24"/>
          <w:lang w:val="fr-FR"/>
        </w:rPr>
        <w:t xml:space="preserve"> </w:t>
      </w:r>
      <w:r w:rsidRPr="00FC5992">
        <w:rPr>
          <w:rFonts w:ascii="Times New Roman" w:hAnsi="Times New Roman"/>
          <w:color w:val="000000"/>
          <w:sz w:val="24"/>
          <w:szCs w:val="24"/>
          <w:lang w:val="fr-FR"/>
        </w:rPr>
        <w:t xml:space="preserve">dans les DVMA </w:t>
      </w:r>
      <w:r w:rsidR="00622601" w:rsidRPr="00FC5992">
        <w:rPr>
          <w:rFonts w:ascii="Times New Roman" w:hAnsi="Times New Roman"/>
          <w:color w:val="000000"/>
          <w:sz w:val="24"/>
          <w:szCs w:val="24"/>
          <w:lang w:val="fr-FR"/>
        </w:rPr>
        <w:t>prévoit une</w:t>
      </w:r>
      <w:r w:rsidRPr="00FC5992">
        <w:rPr>
          <w:rFonts w:ascii="Times New Roman" w:hAnsi="Times New Roman"/>
          <w:color w:val="000000"/>
          <w:sz w:val="24"/>
          <w:szCs w:val="24"/>
          <w:lang w:val="fr-FR"/>
        </w:rPr>
        <w:t xml:space="preserve"> marge bénéficiaire de</w:t>
      </w:r>
      <w:r w:rsidR="001F144A" w:rsidRPr="00FC5992">
        <w:rPr>
          <w:rFonts w:ascii="Times New Roman" w:hAnsi="Times New Roman"/>
          <w:color w:val="000000"/>
          <w:sz w:val="24"/>
          <w:szCs w:val="24"/>
          <w:lang w:val="fr-FR"/>
        </w:rPr>
        <w:t xml:space="preserve"> </w:t>
      </w:r>
      <w:r w:rsidR="008A605A" w:rsidRPr="00FC5992">
        <w:rPr>
          <w:rFonts w:ascii="Times New Roman" w:hAnsi="Times New Roman"/>
          <w:color w:val="000000"/>
          <w:sz w:val="24"/>
          <w:szCs w:val="24"/>
          <w:lang w:val="fr-FR"/>
        </w:rPr>
        <w:t>30</w:t>
      </w:r>
      <w:r w:rsidRPr="00FC5992">
        <w:rPr>
          <w:rFonts w:ascii="Times New Roman" w:hAnsi="Times New Roman"/>
          <w:color w:val="000000"/>
          <w:sz w:val="24"/>
          <w:szCs w:val="24"/>
          <w:lang w:val="fr-FR"/>
        </w:rPr>
        <w:t xml:space="preserve"> </w:t>
      </w:r>
      <w:r w:rsidR="00033733" w:rsidRPr="00FC5992">
        <w:rPr>
          <w:rFonts w:ascii="Times New Roman" w:hAnsi="Times New Roman"/>
          <w:color w:val="000000"/>
          <w:sz w:val="24"/>
          <w:szCs w:val="24"/>
          <w:lang w:val="fr-FR"/>
        </w:rPr>
        <w:t>%</w:t>
      </w:r>
      <w:r w:rsidR="008A605A" w:rsidRPr="00FC5992">
        <w:rPr>
          <w:rFonts w:ascii="Times New Roman" w:hAnsi="Times New Roman"/>
          <w:color w:val="000000"/>
          <w:sz w:val="24"/>
          <w:szCs w:val="24"/>
          <w:lang w:val="fr-FR"/>
        </w:rPr>
        <w:t xml:space="preserve"> </w:t>
      </w:r>
      <w:r w:rsidRPr="00FC5992">
        <w:rPr>
          <w:rFonts w:ascii="Times New Roman" w:hAnsi="Times New Roman"/>
          <w:color w:val="000000"/>
          <w:sz w:val="24"/>
          <w:szCs w:val="24"/>
          <w:lang w:val="fr-FR"/>
        </w:rPr>
        <w:t xml:space="preserve">à </w:t>
      </w:r>
      <w:r w:rsidR="008A605A" w:rsidRPr="00FC5992">
        <w:rPr>
          <w:rFonts w:ascii="Times New Roman" w:hAnsi="Times New Roman"/>
          <w:color w:val="000000"/>
          <w:sz w:val="24"/>
          <w:szCs w:val="24"/>
          <w:lang w:val="fr-FR"/>
        </w:rPr>
        <w:t>40</w:t>
      </w:r>
      <w:r w:rsidRPr="00FC5992">
        <w:rPr>
          <w:rFonts w:ascii="Times New Roman" w:hAnsi="Times New Roman"/>
          <w:color w:val="000000"/>
          <w:sz w:val="24"/>
          <w:szCs w:val="24"/>
          <w:lang w:val="fr-FR"/>
        </w:rPr>
        <w:t xml:space="preserve"> </w:t>
      </w:r>
      <w:r w:rsidR="008A605A" w:rsidRPr="00FC5992">
        <w:rPr>
          <w:rFonts w:ascii="Times New Roman" w:hAnsi="Times New Roman"/>
          <w:color w:val="000000"/>
          <w:sz w:val="24"/>
          <w:szCs w:val="24"/>
          <w:lang w:val="fr-FR"/>
        </w:rPr>
        <w:t>%</w:t>
      </w:r>
      <w:r w:rsidR="001F144A" w:rsidRPr="00FC5992">
        <w:rPr>
          <w:rFonts w:ascii="Times New Roman" w:hAnsi="Times New Roman"/>
          <w:color w:val="000000"/>
          <w:sz w:val="24"/>
          <w:szCs w:val="24"/>
          <w:lang w:val="fr-FR"/>
        </w:rPr>
        <w:t>.</w:t>
      </w:r>
    </w:p>
    <w:p w14:paraId="3E72D725" w14:textId="77777777" w:rsidR="008A605A" w:rsidRPr="00FC5992" w:rsidRDefault="008A605A" w:rsidP="003226AE">
      <w:pPr>
        <w:spacing w:line="360" w:lineRule="auto"/>
        <w:rPr>
          <w:rFonts w:ascii="Times New Roman" w:hAnsi="Times New Roman"/>
          <w:color w:val="000000"/>
          <w:sz w:val="24"/>
          <w:szCs w:val="24"/>
          <w:lang w:val="fr-FR"/>
        </w:rPr>
        <w:sectPr w:rsidR="008A605A" w:rsidRPr="00FC5992">
          <w:type w:val="continuous"/>
          <w:pgSz w:w="12240" w:h="15840"/>
          <w:pgMar w:top="1440" w:right="1440" w:bottom="1440" w:left="1440" w:header="720" w:footer="720" w:gutter="0"/>
          <w:cols w:space="720"/>
          <w:docGrid w:linePitch="360"/>
        </w:sectPr>
      </w:pPr>
    </w:p>
    <w:p w14:paraId="56B488E5" w14:textId="77777777" w:rsidR="00C303D6" w:rsidRPr="00FC5992" w:rsidRDefault="005C2C2D" w:rsidP="001474B7">
      <w:pPr>
        <w:spacing w:line="360" w:lineRule="auto"/>
        <w:rPr>
          <w:rFonts w:ascii="Times New Roman" w:hAnsi="Times New Roman"/>
          <w:color w:val="000000"/>
          <w:sz w:val="24"/>
          <w:szCs w:val="24"/>
          <w:lang w:val="fr-FR"/>
        </w:rPr>
      </w:pPr>
      <w:r w:rsidRPr="00FC5992">
        <w:rPr>
          <w:rFonts w:ascii="Times New Roman" w:hAnsi="Times New Roman"/>
          <w:color w:val="000000"/>
          <w:sz w:val="24"/>
          <w:szCs w:val="24"/>
          <w:lang w:val="fr-FR"/>
        </w:rPr>
        <w:t xml:space="preserve">Tenez compte des facteurs suivants quand vous fixez les prix : </w:t>
      </w:r>
    </w:p>
    <w:p w14:paraId="66F4ACF4" w14:textId="77777777" w:rsidR="001F144A" w:rsidRPr="00FC5992" w:rsidRDefault="005C2C2D" w:rsidP="003226AE">
      <w:pPr>
        <w:numPr>
          <w:ilvl w:val="0"/>
          <w:numId w:val="117"/>
        </w:numPr>
        <w:spacing w:line="360" w:lineRule="auto"/>
        <w:rPr>
          <w:rFonts w:ascii="Times New Roman" w:hAnsi="Times New Roman"/>
          <w:bCs/>
          <w:color w:val="000000"/>
          <w:sz w:val="24"/>
          <w:szCs w:val="24"/>
          <w:lang w:val="fr-FR"/>
        </w:rPr>
      </w:pPr>
      <w:r w:rsidRPr="00FC5992">
        <w:rPr>
          <w:rFonts w:ascii="Times New Roman" w:hAnsi="Times New Roman"/>
          <w:bCs/>
          <w:color w:val="000000"/>
          <w:sz w:val="24"/>
          <w:szCs w:val="24"/>
          <w:lang w:val="fr-FR"/>
        </w:rPr>
        <w:t>Le coût du</w:t>
      </w:r>
      <w:r w:rsidR="001F144A" w:rsidRPr="00FC5992">
        <w:rPr>
          <w:rFonts w:ascii="Times New Roman" w:hAnsi="Times New Roman"/>
          <w:bCs/>
          <w:color w:val="000000"/>
          <w:sz w:val="24"/>
          <w:szCs w:val="24"/>
          <w:lang w:val="fr-FR"/>
        </w:rPr>
        <w:t xml:space="preserve"> </w:t>
      </w:r>
      <w:r w:rsidR="00A80F74" w:rsidRPr="00FC5992">
        <w:rPr>
          <w:rFonts w:ascii="Times New Roman" w:hAnsi="Times New Roman"/>
          <w:bCs/>
          <w:color w:val="000000"/>
          <w:sz w:val="24"/>
          <w:szCs w:val="24"/>
          <w:lang w:val="fr-FR"/>
        </w:rPr>
        <w:t>médicament</w:t>
      </w:r>
    </w:p>
    <w:p w14:paraId="539BFED5" w14:textId="77777777" w:rsidR="001F144A" w:rsidRPr="00FC5992" w:rsidRDefault="005C2C2D" w:rsidP="003226AE">
      <w:pPr>
        <w:numPr>
          <w:ilvl w:val="0"/>
          <w:numId w:val="117"/>
        </w:numPr>
        <w:spacing w:line="360" w:lineRule="auto"/>
        <w:rPr>
          <w:rFonts w:ascii="Times New Roman" w:hAnsi="Times New Roman"/>
          <w:bCs/>
          <w:color w:val="000000"/>
          <w:sz w:val="24"/>
          <w:szCs w:val="24"/>
          <w:lang w:val="fr-FR"/>
        </w:rPr>
      </w:pPr>
      <w:r w:rsidRPr="00FC5992">
        <w:rPr>
          <w:rFonts w:ascii="Times New Roman" w:hAnsi="Times New Roman"/>
          <w:bCs/>
          <w:color w:val="000000"/>
          <w:sz w:val="24"/>
          <w:szCs w:val="24"/>
          <w:lang w:val="fr-FR"/>
        </w:rPr>
        <w:t>Le coût du transport</w:t>
      </w:r>
    </w:p>
    <w:p w14:paraId="228C0454" w14:textId="77777777" w:rsidR="001F144A" w:rsidRPr="00FC5992" w:rsidRDefault="005C2C2D" w:rsidP="003226AE">
      <w:pPr>
        <w:numPr>
          <w:ilvl w:val="0"/>
          <w:numId w:val="117"/>
        </w:numPr>
        <w:spacing w:line="360" w:lineRule="auto"/>
        <w:rPr>
          <w:rFonts w:ascii="Times New Roman" w:hAnsi="Times New Roman"/>
          <w:bCs/>
          <w:color w:val="000000"/>
          <w:sz w:val="24"/>
          <w:szCs w:val="24"/>
          <w:lang w:val="fr-FR"/>
        </w:rPr>
      </w:pPr>
      <w:r w:rsidRPr="00FC5992">
        <w:rPr>
          <w:rFonts w:ascii="Times New Roman" w:hAnsi="Times New Roman"/>
          <w:bCs/>
          <w:color w:val="000000"/>
          <w:sz w:val="24"/>
          <w:szCs w:val="24"/>
          <w:lang w:val="fr-FR"/>
        </w:rPr>
        <w:t>La location des locaux</w:t>
      </w:r>
    </w:p>
    <w:p w14:paraId="708EC0E9" w14:textId="77777777" w:rsidR="001F144A" w:rsidRPr="00FC5992" w:rsidRDefault="005C2C2D" w:rsidP="003226AE">
      <w:pPr>
        <w:numPr>
          <w:ilvl w:val="0"/>
          <w:numId w:val="117"/>
        </w:numPr>
        <w:spacing w:line="360" w:lineRule="auto"/>
        <w:rPr>
          <w:rFonts w:ascii="Times New Roman" w:hAnsi="Times New Roman"/>
          <w:bCs/>
          <w:color w:val="000000"/>
          <w:sz w:val="24"/>
          <w:szCs w:val="24"/>
          <w:lang w:val="fr-FR"/>
        </w:rPr>
      </w:pPr>
      <w:r w:rsidRPr="00FC5992">
        <w:rPr>
          <w:rFonts w:ascii="Times New Roman" w:hAnsi="Times New Roman"/>
          <w:bCs/>
          <w:color w:val="000000"/>
          <w:sz w:val="24"/>
          <w:szCs w:val="24"/>
          <w:lang w:val="fr-FR"/>
        </w:rPr>
        <w:lastRenderedPageBreak/>
        <w:t>L’électricité et l’eau</w:t>
      </w:r>
    </w:p>
    <w:p w14:paraId="2F8BA5E7" w14:textId="77777777" w:rsidR="001F144A" w:rsidRPr="00FC5992" w:rsidRDefault="005C2C2D" w:rsidP="003226AE">
      <w:pPr>
        <w:numPr>
          <w:ilvl w:val="0"/>
          <w:numId w:val="117"/>
        </w:numPr>
        <w:spacing w:line="360" w:lineRule="auto"/>
        <w:rPr>
          <w:rFonts w:ascii="Times New Roman" w:hAnsi="Times New Roman"/>
          <w:bCs/>
          <w:color w:val="000000"/>
          <w:sz w:val="24"/>
          <w:szCs w:val="24"/>
          <w:lang w:val="fr-FR"/>
        </w:rPr>
      </w:pPr>
      <w:r w:rsidRPr="00FC5992">
        <w:rPr>
          <w:rFonts w:ascii="Times New Roman" w:hAnsi="Times New Roman"/>
          <w:bCs/>
          <w:color w:val="000000"/>
          <w:sz w:val="24"/>
          <w:szCs w:val="24"/>
          <w:lang w:val="fr-FR"/>
        </w:rPr>
        <w:t>Les salaires et indemnisations pour les employés</w:t>
      </w:r>
    </w:p>
    <w:p w14:paraId="1B68611E" w14:textId="77777777" w:rsidR="001F144A" w:rsidRPr="00FC5992" w:rsidRDefault="005C2C2D" w:rsidP="003226AE">
      <w:pPr>
        <w:numPr>
          <w:ilvl w:val="0"/>
          <w:numId w:val="117"/>
        </w:numPr>
        <w:spacing w:line="360" w:lineRule="auto"/>
        <w:rPr>
          <w:rFonts w:ascii="Times New Roman" w:hAnsi="Times New Roman"/>
          <w:bCs/>
          <w:color w:val="000000"/>
          <w:sz w:val="24"/>
          <w:szCs w:val="24"/>
          <w:lang w:val="fr-FR"/>
        </w:rPr>
      </w:pPr>
      <w:r w:rsidRPr="00FC5992">
        <w:rPr>
          <w:rFonts w:ascii="Times New Roman" w:hAnsi="Times New Roman"/>
          <w:bCs/>
          <w:color w:val="000000"/>
          <w:sz w:val="24"/>
          <w:szCs w:val="24"/>
          <w:lang w:val="fr-FR"/>
        </w:rPr>
        <w:t>Les taxes</w:t>
      </w:r>
    </w:p>
    <w:p w14:paraId="0E627958" w14:textId="77777777" w:rsidR="005C2C2D" w:rsidRPr="00FC5992" w:rsidRDefault="00F6328C" w:rsidP="005C2C2D">
      <w:pPr>
        <w:spacing w:line="360" w:lineRule="auto"/>
        <w:rPr>
          <w:rFonts w:ascii="Times New Roman" w:hAnsi="Times New Roman"/>
          <w:bCs/>
          <w:color w:val="000000"/>
          <w:sz w:val="24"/>
          <w:szCs w:val="24"/>
          <w:lang w:val="fr-FR"/>
        </w:rPr>
      </w:pPr>
      <w:r w:rsidRPr="00FC5992">
        <w:rPr>
          <w:rFonts w:ascii="Times New Roman" w:hAnsi="Times New Roman"/>
          <w:b/>
          <w:bCs/>
          <w:color w:val="000000"/>
          <w:sz w:val="24"/>
          <w:szCs w:val="24"/>
          <w:lang w:val="fr-FR"/>
        </w:rPr>
        <w:t xml:space="preserve">Remarque : </w:t>
      </w:r>
      <w:r w:rsidR="005C2C2D" w:rsidRPr="00FC5992">
        <w:rPr>
          <w:rFonts w:ascii="Times New Roman" w:hAnsi="Times New Roman"/>
          <w:bCs/>
          <w:color w:val="000000"/>
          <w:sz w:val="24"/>
          <w:szCs w:val="24"/>
          <w:lang w:val="fr-FR"/>
        </w:rPr>
        <w:t>Indiquez le prix au détail sur le récipient du médicament et le livre des commandes.</w:t>
      </w:r>
    </w:p>
    <w:p w14:paraId="72D5D658" w14:textId="77777777" w:rsidR="00C303D6" w:rsidRPr="00FC5992" w:rsidRDefault="005C2C2D" w:rsidP="005C2C2D">
      <w:pPr>
        <w:spacing w:line="360" w:lineRule="auto"/>
        <w:rPr>
          <w:rFonts w:ascii="Times New Roman" w:hAnsi="Times New Roman"/>
          <w:bCs/>
          <w:color w:val="000000"/>
          <w:sz w:val="24"/>
          <w:szCs w:val="24"/>
          <w:lang w:val="fr-FR"/>
        </w:rPr>
      </w:pPr>
      <w:r w:rsidRPr="00FC5992">
        <w:rPr>
          <w:rFonts w:ascii="Times New Roman" w:hAnsi="Times New Roman"/>
          <w:bCs/>
          <w:color w:val="000000"/>
          <w:sz w:val="24"/>
          <w:szCs w:val="24"/>
          <w:lang w:val="fr-FR"/>
        </w:rPr>
        <w:t xml:space="preserve">Évitez d’enregistrer le prix uniquement dans votre mémoire et de faire en sorte que le client doive le demander. Cela pourrait mener à une variation dans les prix et à la perte de confiance des clients.  </w:t>
      </w:r>
    </w:p>
    <w:p w14:paraId="108CE2B6" w14:textId="635A8483" w:rsidR="001E7E3A" w:rsidRPr="00FC5992" w:rsidRDefault="00FA4DF0" w:rsidP="003226AE">
      <w:pPr>
        <w:pStyle w:val="Heading50"/>
        <w:spacing w:line="360" w:lineRule="auto"/>
        <w:jc w:val="left"/>
        <w:rPr>
          <w:rFonts w:ascii="Times New Roman" w:hAnsi="Times New Roman"/>
          <w:i/>
          <w:sz w:val="24"/>
          <w:lang w:val="fr-FR"/>
        </w:rPr>
      </w:pPr>
      <w:r>
        <w:rPr>
          <w:rFonts w:ascii="Times New Roman" w:hAnsi="Times New Roman"/>
          <w:i/>
          <w:sz w:val="24"/>
          <w:lang w:val="fr-FR"/>
        </w:rPr>
        <w:t>D</w:t>
      </w:r>
      <w:r w:rsidR="001E7E3A" w:rsidRPr="00FC5992">
        <w:rPr>
          <w:rFonts w:ascii="Times New Roman" w:hAnsi="Times New Roman"/>
          <w:i/>
          <w:sz w:val="24"/>
          <w:lang w:val="fr-FR"/>
        </w:rPr>
        <w:t>istribution</w:t>
      </w:r>
    </w:p>
    <w:p w14:paraId="07E21399" w14:textId="1A32FAD1" w:rsidR="00C303D6" w:rsidRPr="00FC5992" w:rsidRDefault="00FA4DF0" w:rsidP="001474B7">
      <w:pPr>
        <w:spacing w:line="360" w:lineRule="auto"/>
        <w:rPr>
          <w:rFonts w:ascii="Times New Roman" w:hAnsi="Times New Roman"/>
          <w:i/>
          <w:color w:val="000000"/>
          <w:sz w:val="24"/>
          <w:szCs w:val="24"/>
          <w:lang w:val="fr-FR"/>
        </w:rPr>
      </w:pPr>
      <w:r>
        <w:rPr>
          <w:rFonts w:ascii="Times New Roman" w:hAnsi="Times New Roman"/>
          <w:i/>
          <w:color w:val="000000"/>
          <w:sz w:val="24"/>
          <w:szCs w:val="24"/>
          <w:lang w:val="fr-FR"/>
        </w:rPr>
        <w:t>S</w:t>
      </w:r>
      <w:r w:rsidR="00DF542F" w:rsidRPr="00FC5992">
        <w:rPr>
          <w:rFonts w:ascii="Times New Roman" w:hAnsi="Times New Roman"/>
          <w:i/>
          <w:color w:val="000000"/>
          <w:sz w:val="24"/>
          <w:szCs w:val="24"/>
          <w:lang w:val="fr-FR"/>
        </w:rPr>
        <w:t>tockage des</w:t>
      </w:r>
      <w:r w:rsidR="00C303D6" w:rsidRPr="00FC5992">
        <w:rPr>
          <w:rFonts w:ascii="Times New Roman" w:hAnsi="Times New Roman"/>
          <w:i/>
          <w:color w:val="000000"/>
          <w:sz w:val="24"/>
          <w:szCs w:val="24"/>
          <w:lang w:val="fr-FR"/>
        </w:rPr>
        <w:t xml:space="preserve"> </w:t>
      </w:r>
      <w:r w:rsidR="00A80F74" w:rsidRPr="00FC5992">
        <w:rPr>
          <w:rFonts w:ascii="Times New Roman" w:hAnsi="Times New Roman"/>
          <w:i/>
          <w:color w:val="000000"/>
          <w:sz w:val="24"/>
          <w:szCs w:val="24"/>
          <w:lang w:val="fr-FR"/>
        </w:rPr>
        <w:t>médicament</w:t>
      </w:r>
      <w:r w:rsidR="00C14FE2" w:rsidRPr="00FC5992">
        <w:rPr>
          <w:rFonts w:ascii="Times New Roman" w:hAnsi="Times New Roman"/>
          <w:i/>
          <w:color w:val="000000"/>
          <w:sz w:val="24"/>
          <w:szCs w:val="24"/>
          <w:lang w:val="fr-FR"/>
        </w:rPr>
        <w:t>s</w:t>
      </w:r>
      <w:r w:rsidR="00C303D6" w:rsidRPr="00FC5992">
        <w:rPr>
          <w:rFonts w:ascii="Times New Roman" w:hAnsi="Times New Roman"/>
          <w:i/>
          <w:color w:val="000000"/>
          <w:sz w:val="24"/>
          <w:szCs w:val="24"/>
          <w:lang w:val="fr-FR"/>
        </w:rPr>
        <w:t xml:space="preserve"> </w:t>
      </w:r>
    </w:p>
    <w:p w14:paraId="07167FE5" w14:textId="77777777" w:rsidR="00C303D6" w:rsidRPr="00FC5992" w:rsidRDefault="005D4382" w:rsidP="001474B7">
      <w:pPr>
        <w:spacing w:line="360" w:lineRule="auto"/>
        <w:rPr>
          <w:rFonts w:ascii="Times New Roman" w:hAnsi="Times New Roman"/>
          <w:bCs/>
          <w:color w:val="000000"/>
          <w:sz w:val="24"/>
          <w:szCs w:val="24"/>
          <w:lang w:val="fr-FR"/>
        </w:rPr>
      </w:pPr>
      <w:r w:rsidRPr="00FC5992">
        <w:rPr>
          <w:rFonts w:ascii="Times New Roman" w:hAnsi="Times New Roman"/>
          <w:bCs/>
          <w:color w:val="000000"/>
          <w:sz w:val="24"/>
          <w:szCs w:val="24"/>
          <w:lang w:val="fr-FR"/>
        </w:rPr>
        <w:t xml:space="preserve">Les médicaments doivent être stockés dans des endroits sûrs pour éviter les vols et la détérioration (perte de l’efficacité). </w:t>
      </w:r>
      <w:r w:rsidR="00C303D6" w:rsidRPr="00FC5992">
        <w:rPr>
          <w:rFonts w:ascii="Times New Roman" w:hAnsi="Times New Roman"/>
          <w:bCs/>
          <w:color w:val="000000"/>
          <w:sz w:val="24"/>
          <w:szCs w:val="24"/>
          <w:lang w:val="fr-FR"/>
        </w:rPr>
        <w:t xml:space="preserve"> </w:t>
      </w:r>
    </w:p>
    <w:p w14:paraId="05352739" w14:textId="77777777" w:rsidR="005D4382" w:rsidRPr="00FC5992" w:rsidRDefault="005D4382" w:rsidP="005D4382">
      <w:pPr>
        <w:spacing w:line="360" w:lineRule="auto"/>
        <w:rPr>
          <w:rFonts w:ascii="Times New Roman" w:hAnsi="Times New Roman"/>
          <w:bCs/>
          <w:color w:val="000000"/>
          <w:sz w:val="24"/>
          <w:szCs w:val="24"/>
          <w:lang w:val="fr-FR"/>
        </w:rPr>
      </w:pPr>
      <w:r w:rsidRPr="00FC5992">
        <w:rPr>
          <w:rFonts w:ascii="Times New Roman" w:hAnsi="Times New Roman"/>
          <w:bCs/>
          <w:color w:val="000000"/>
          <w:sz w:val="24"/>
          <w:szCs w:val="24"/>
          <w:lang w:val="fr-FR"/>
        </w:rPr>
        <w:t>Les médicaments doivent toujours être stockés :</w:t>
      </w:r>
    </w:p>
    <w:p w14:paraId="632E5D91" w14:textId="77777777" w:rsidR="00C303D6" w:rsidRPr="00FC5992" w:rsidRDefault="005D4382" w:rsidP="003226AE">
      <w:pPr>
        <w:numPr>
          <w:ilvl w:val="0"/>
          <w:numId w:val="90"/>
        </w:numPr>
        <w:spacing w:line="360" w:lineRule="auto"/>
        <w:ind w:left="1800"/>
        <w:rPr>
          <w:rFonts w:ascii="Times New Roman" w:hAnsi="Times New Roman"/>
          <w:bCs/>
          <w:color w:val="000000"/>
          <w:sz w:val="24"/>
          <w:szCs w:val="24"/>
          <w:lang w:val="fr-FR"/>
        </w:rPr>
      </w:pPr>
      <w:r w:rsidRPr="00FC5992">
        <w:rPr>
          <w:rFonts w:ascii="Times New Roman" w:hAnsi="Times New Roman"/>
          <w:bCs/>
          <w:color w:val="000000"/>
          <w:sz w:val="24"/>
          <w:szCs w:val="24"/>
          <w:lang w:val="fr-FR"/>
        </w:rPr>
        <w:t xml:space="preserve">Dans une armoire ou une pièce fermant à clef à laquelle seul un personnel qualifié peut accéder. </w:t>
      </w:r>
      <w:r w:rsidR="00C303D6" w:rsidRPr="00FC5992">
        <w:rPr>
          <w:rFonts w:ascii="Times New Roman" w:hAnsi="Times New Roman"/>
          <w:bCs/>
          <w:color w:val="000000"/>
          <w:sz w:val="24"/>
          <w:szCs w:val="24"/>
          <w:lang w:val="fr-FR"/>
        </w:rPr>
        <w:t xml:space="preserve"> </w:t>
      </w:r>
    </w:p>
    <w:p w14:paraId="04C875CC" w14:textId="77777777" w:rsidR="00C303D6" w:rsidRPr="00FC5992" w:rsidRDefault="005D4382" w:rsidP="003226AE">
      <w:pPr>
        <w:numPr>
          <w:ilvl w:val="0"/>
          <w:numId w:val="90"/>
        </w:numPr>
        <w:spacing w:line="360" w:lineRule="auto"/>
        <w:ind w:left="1800"/>
        <w:rPr>
          <w:rFonts w:ascii="Times New Roman" w:hAnsi="Times New Roman"/>
          <w:color w:val="000000"/>
          <w:sz w:val="24"/>
          <w:szCs w:val="24"/>
          <w:lang w:val="fr-FR"/>
        </w:rPr>
      </w:pPr>
      <w:r w:rsidRPr="00FC5992">
        <w:rPr>
          <w:rFonts w:ascii="Times New Roman" w:hAnsi="Times New Roman"/>
          <w:bCs/>
          <w:color w:val="000000"/>
          <w:sz w:val="24"/>
          <w:szCs w:val="24"/>
          <w:lang w:val="fr-FR"/>
        </w:rPr>
        <w:t xml:space="preserve">Sur des </w:t>
      </w:r>
      <w:r w:rsidR="00AC79D9" w:rsidRPr="00FC5992">
        <w:rPr>
          <w:rFonts w:ascii="Times New Roman" w:hAnsi="Times New Roman"/>
          <w:bCs/>
          <w:color w:val="000000"/>
          <w:sz w:val="24"/>
          <w:szCs w:val="24"/>
          <w:lang w:val="fr-FR"/>
        </w:rPr>
        <w:t>rayon</w:t>
      </w:r>
      <w:r w:rsidRPr="00FC5992">
        <w:rPr>
          <w:rFonts w:ascii="Times New Roman" w:hAnsi="Times New Roman"/>
          <w:bCs/>
          <w:color w:val="000000"/>
          <w:sz w:val="24"/>
          <w:szCs w:val="24"/>
          <w:lang w:val="fr-FR"/>
        </w:rPr>
        <w:t>s qui peu</w:t>
      </w:r>
      <w:r w:rsidR="00AC79D9" w:rsidRPr="00FC5992">
        <w:rPr>
          <w:rFonts w:ascii="Times New Roman" w:hAnsi="Times New Roman"/>
          <w:bCs/>
          <w:color w:val="000000"/>
          <w:sz w:val="24"/>
          <w:szCs w:val="24"/>
          <w:lang w:val="fr-FR"/>
        </w:rPr>
        <w:t>vent être régulièrement nettoyé</w:t>
      </w:r>
      <w:r w:rsidRPr="00FC5992">
        <w:rPr>
          <w:rFonts w:ascii="Times New Roman" w:hAnsi="Times New Roman"/>
          <w:bCs/>
          <w:color w:val="000000"/>
          <w:sz w:val="24"/>
          <w:szCs w:val="24"/>
          <w:lang w:val="fr-FR"/>
        </w:rPr>
        <w:t xml:space="preserve">s pour éviter l’accumulation de poussière. </w:t>
      </w:r>
      <w:r w:rsidR="00033733" w:rsidRPr="00FC5992">
        <w:rPr>
          <w:rFonts w:ascii="Times New Roman" w:hAnsi="Times New Roman"/>
          <w:bCs/>
          <w:color w:val="000000"/>
          <w:sz w:val="24"/>
          <w:szCs w:val="24"/>
          <w:lang w:val="fr-FR"/>
        </w:rPr>
        <w:t xml:space="preserve"> </w:t>
      </w:r>
    </w:p>
    <w:p w14:paraId="195BB8BA" w14:textId="77777777" w:rsidR="00C303D6" w:rsidRPr="00FC5992" w:rsidRDefault="005D4382" w:rsidP="003226AE">
      <w:pPr>
        <w:numPr>
          <w:ilvl w:val="0"/>
          <w:numId w:val="90"/>
        </w:numPr>
        <w:spacing w:line="360" w:lineRule="auto"/>
        <w:ind w:left="1800"/>
        <w:rPr>
          <w:rFonts w:ascii="Times New Roman" w:hAnsi="Times New Roman"/>
          <w:color w:val="000000"/>
          <w:sz w:val="24"/>
          <w:szCs w:val="24"/>
          <w:lang w:val="fr-FR"/>
        </w:rPr>
      </w:pPr>
      <w:r w:rsidRPr="00FC5992">
        <w:rPr>
          <w:rFonts w:ascii="Times New Roman" w:hAnsi="Times New Roman"/>
          <w:bCs/>
          <w:color w:val="000000"/>
          <w:sz w:val="24"/>
          <w:szCs w:val="24"/>
          <w:lang w:val="fr-FR"/>
        </w:rPr>
        <w:t>Dans un endroit frais et sec, à l’abri de la lumière.</w:t>
      </w:r>
      <w:r w:rsidR="00C303D6" w:rsidRPr="00FC5992">
        <w:rPr>
          <w:rFonts w:ascii="Times New Roman" w:hAnsi="Times New Roman"/>
          <w:bCs/>
          <w:color w:val="000000"/>
          <w:sz w:val="24"/>
          <w:szCs w:val="24"/>
          <w:lang w:val="fr-FR"/>
        </w:rPr>
        <w:t xml:space="preserve"> </w:t>
      </w:r>
    </w:p>
    <w:p w14:paraId="6ECA7216" w14:textId="3E5371E0" w:rsidR="00C303D6" w:rsidRPr="00FC5992" w:rsidRDefault="00FA4DF0" w:rsidP="001474B7">
      <w:pPr>
        <w:spacing w:line="360" w:lineRule="auto"/>
        <w:rPr>
          <w:rFonts w:ascii="Times New Roman" w:hAnsi="Times New Roman"/>
          <w:i/>
          <w:color w:val="000000"/>
          <w:sz w:val="24"/>
          <w:szCs w:val="24"/>
          <w:lang w:val="fr-FR"/>
        </w:rPr>
      </w:pPr>
      <w:r>
        <w:rPr>
          <w:rFonts w:ascii="Times New Roman" w:hAnsi="Times New Roman"/>
          <w:i/>
          <w:color w:val="000000"/>
          <w:sz w:val="24"/>
          <w:szCs w:val="24"/>
          <w:lang w:val="fr-FR"/>
        </w:rPr>
        <w:t>R</w:t>
      </w:r>
      <w:r w:rsidR="00C303D6" w:rsidRPr="00FC5992">
        <w:rPr>
          <w:rFonts w:ascii="Times New Roman" w:hAnsi="Times New Roman"/>
          <w:i/>
          <w:color w:val="000000"/>
          <w:sz w:val="24"/>
          <w:szCs w:val="24"/>
          <w:lang w:val="fr-FR"/>
        </w:rPr>
        <w:t>angement</w:t>
      </w:r>
      <w:r w:rsidR="00C14FE2" w:rsidRPr="00FC5992">
        <w:rPr>
          <w:rFonts w:ascii="Times New Roman" w:hAnsi="Times New Roman"/>
          <w:i/>
          <w:color w:val="000000"/>
          <w:sz w:val="24"/>
          <w:szCs w:val="24"/>
          <w:lang w:val="fr-FR"/>
        </w:rPr>
        <w:t xml:space="preserve"> des</w:t>
      </w:r>
      <w:r w:rsidR="00C303D6" w:rsidRPr="00FC5992">
        <w:rPr>
          <w:rFonts w:ascii="Times New Roman" w:hAnsi="Times New Roman"/>
          <w:i/>
          <w:color w:val="000000"/>
          <w:sz w:val="24"/>
          <w:szCs w:val="24"/>
          <w:lang w:val="fr-FR"/>
        </w:rPr>
        <w:t xml:space="preserve"> </w:t>
      </w:r>
      <w:r w:rsidR="00A80F74" w:rsidRPr="00FC5992">
        <w:rPr>
          <w:rFonts w:ascii="Times New Roman" w:hAnsi="Times New Roman"/>
          <w:i/>
          <w:color w:val="000000"/>
          <w:sz w:val="24"/>
          <w:szCs w:val="24"/>
          <w:lang w:val="fr-FR"/>
        </w:rPr>
        <w:t>médicament</w:t>
      </w:r>
      <w:r w:rsidR="00C303D6" w:rsidRPr="00FC5992">
        <w:rPr>
          <w:rFonts w:ascii="Times New Roman" w:hAnsi="Times New Roman"/>
          <w:i/>
          <w:color w:val="000000"/>
          <w:sz w:val="24"/>
          <w:szCs w:val="24"/>
          <w:lang w:val="fr-FR"/>
        </w:rPr>
        <w:t xml:space="preserve">s </w:t>
      </w:r>
    </w:p>
    <w:p w14:paraId="6787B0DF" w14:textId="363D10F0" w:rsidR="00C303D6" w:rsidRPr="00FC5992" w:rsidRDefault="00C14FE2" w:rsidP="001474B7">
      <w:pPr>
        <w:spacing w:line="360" w:lineRule="auto"/>
        <w:rPr>
          <w:rFonts w:ascii="Times New Roman" w:hAnsi="Times New Roman"/>
          <w:bCs/>
          <w:color w:val="000000"/>
          <w:sz w:val="24"/>
          <w:szCs w:val="24"/>
          <w:lang w:val="fr-FR"/>
        </w:rPr>
      </w:pPr>
      <w:r w:rsidRPr="00FC5992">
        <w:rPr>
          <w:rFonts w:ascii="Times New Roman" w:hAnsi="Times New Roman"/>
          <w:bCs/>
          <w:color w:val="000000"/>
          <w:sz w:val="24"/>
          <w:szCs w:val="24"/>
          <w:lang w:val="fr-FR"/>
        </w:rPr>
        <w:t>Pour plus de détails sur ce suj</w:t>
      </w:r>
      <w:r w:rsidR="001666A7" w:rsidRPr="00FC5992">
        <w:rPr>
          <w:rFonts w:ascii="Times New Roman" w:hAnsi="Times New Roman"/>
          <w:bCs/>
          <w:color w:val="000000"/>
          <w:sz w:val="24"/>
          <w:szCs w:val="24"/>
          <w:lang w:val="fr-FR"/>
        </w:rPr>
        <w:t>e</w:t>
      </w:r>
      <w:r w:rsidRPr="00FC5992">
        <w:rPr>
          <w:rFonts w:ascii="Times New Roman" w:hAnsi="Times New Roman"/>
          <w:bCs/>
          <w:color w:val="000000"/>
          <w:sz w:val="24"/>
          <w:szCs w:val="24"/>
          <w:lang w:val="fr-FR"/>
        </w:rPr>
        <w:t xml:space="preserve">t, </w:t>
      </w:r>
      <w:r w:rsidR="001666A7" w:rsidRPr="00FC5992">
        <w:rPr>
          <w:rFonts w:ascii="Times New Roman" w:hAnsi="Times New Roman"/>
          <w:bCs/>
          <w:color w:val="000000"/>
          <w:sz w:val="24"/>
          <w:szCs w:val="24"/>
          <w:lang w:val="fr-FR"/>
        </w:rPr>
        <w:t xml:space="preserve">consultez la </w:t>
      </w:r>
      <w:r w:rsidR="004A5498" w:rsidRPr="00FC5992">
        <w:rPr>
          <w:rFonts w:ascii="Times New Roman" w:hAnsi="Times New Roman"/>
          <w:bCs/>
          <w:color w:val="000000"/>
          <w:sz w:val="24"/>
          <w:szCs w:val="24"/>
          <w:lang w:val="fr-FR"/>
        </w:rPr>
        <w:t>section</w:t>
      </w:r>
      <w:r w:rsidR="001666A7" w:rsidRPr="00FC5992">
        <w:rPr>
          <w:rFonts w:ascii="Times New Roman" w:hAnsi="Times New Roman"/>
          <w:bCs/>
          <w:color w:val="000000"/>
          <w:sz w:val="24"/>
          <w:szCs w:val="24"/>
          <w:lang w:val="fr-FR"/>
        </w:rPr>
        <w:t xml:space="preserve"> suivante </w:t>
      </w:r>
      <w:r w:rsidR="00033733" w:rsidRPr="00FC5992">
        <w:rPr>
          <w:rFonts w:ascii="Times New Roman" w:hAnsi="Times New Roman"/>
          <w:bCs/>
          <w:color w:val="000000"/>
          <w:sz w:val="24"/>
          <w:szCs w:val="24"/>
          <w:lang w:val="fr-FR"/>
        </w:rPr>
        <w:t>:</w:t>
      </w:r>
      <w:r w:rsidR="00FA4DF0">
        <w:rPr>
          <w:rFonts w:ascii="Times New Roman" w:hAnsi="Times New Roman"/>
          <w:bCs/>
          <w:color w:val="000000"/>
          <w:sz w:val="24"/>
          <w:szCs w:val="24"/>
          <w:lang w:val="fr-FR"/>
        </w:rPr>
        <w:t xml:space="preserve"> R</w:t>
      </w:r>
      <w:r w:rsidR="004A5498" w:rsidRPr="00FC5992">
        <w:rPr>
          <w:rFonts w:ascii="Times New Roman" w:hAnsi="Times New Roman"/>
          <w:bCs/>
          <w:color w:val="000000"/>
          <w:sz w:val="24"/>
          <w:szCs w:val="24"/>
          <w:lang w:val="fr-FR"/>
        </w:rPr>
        <w:t xml:space="preserve">angement </w:t>
      </w:r>
      <w:r w:rsidR="001666A7" w:rsidRPr="00FC5992">
        <w:rPr>
          <w:rFonts w:ascii="Times New Roman" w:hAnsi="Times New Roman"/>
          <w:bCs/>
          <w:color w:val="000000"/>
          <w:sz w:val="24"/>
          <w:szCs w:val="24"/>
          <w:lang w:val="fr-FR"/>
        </w:rPr>
        <w:t>des</w:t>
      </w:r>
      <w:r w:rsidR="004A5498" w:rsidRPr="00FC5992">
        <w:rPr>
          <w:rFonts w:ascii="Times New Roman" w:hAnsi="Times New Roman"/>
          <w:bCs/>
          <w:color w:val="000000"/>
          <w:sz w:val="24"/>
          <w:szCs w:val="24"/>
          <w:lang w:val="fr-FR"/>
        </w:rPr>
        <w:t xml:space="preserve"> </w:t>
      </w:r>
      <w:r w:rsidR="00A80F74" w:rsidRPr="00FC5992">
        <w:rPr>
          <w:rFonts w:ascii="Times New Roman" w:hAnsi="Times New Roman"/>
          <w:bCs/>
          <w:color w:val="000000"/>
          <w:sz w:val="24"/>
          <w:szCs w:val="24"/>
          <w:lang w:val="fr-FR"/>
        </w:rPr>
        <w:t>médicament</w:t>
      </w:r>
      <w:r w:rsidR="004A5498" w:rsidRPr="00FC5992">
        <w:rPr>
          <w:rFonts w:ascii="Times New Roman" w:hAnsi="Times New Roman"/>
          <w:bCs/>
          <w:color w:val="000000"/>
          <w:sz w:val="24"/>
          <w:szCs w:val="24"/>
          <w:lang w:val="fr-FR"/>
        </w:rPr>
        <w:t xml:space="preserve">s </w:t>
      </w:r>
      <w:r w:rsidR="001666A7" w:rsidRPr="00FC5992">
        <w:rPr>
          <w:rFonts w:ascii="Times New Roman" w:hAnsi="Times New Roman"/>
          <w:bCs/>
          <w:color w:val="000000"/>
          <w:sz w:val="24"/>
          <w:szCs w:val="24"/>
          <w:lang w:val="fr-FR"/>
        </w:rPr>
        <w:t xml:space="preserve">sur les </w:t>
      </w:r>
      <w:r w:rsidR="00AC79D9" w:rsidRPr="00FC5992">
        <w:rPr>
          <w:rFonts w:ascii="Times New Roman" w:hAnsi="Times New Roman"/>
          <w:bCs/>
          <w:color w:val="000000"/>
          <w:sz w:val="24"/>
          <w:szCs w:val="24"/>
          <w:lang w:val="fr-FR"/>
        </w:rPr>
        <w:t>rayon</w:t>
      </w:r>
      <w:r w:rsidR="001666A7" w:rsidRPr="00FC5992">
        <w:rPr>
          <w:rFonts w:ascii="Times New Roman" w:hAnsi="Times New Roman"/>
          <w:bCs/>
          <w:color w:val="000000"/>
          <w:sz w:val="24"/>
          <w:szCs w:val="24"/>
          <w:lang w:val="fr-FR"/>
        </w:rPr>
        <w:t>s</w:t>
      </w:r>
      <w:r w:rsidR="004A5498" w:rsidRPr="00FC5992">
        <w:rPr>
          <w:rFonts w:ascii="Times New Roman" w:hAnsi="Times New Roman"/>
          <w:bCs/>
          <w:color w:val="000000"/>
          <w:sz w:val="24"/>
          <w:szCs w:val="24"/>
          <w:lang w:val="fr-FR"/>
        </w:rPr>
        <w:t>.</w:t>
      </w:r>
    </w:p>
    <w:p w14:paraId="5B995704" w14:textId="6D8CFEC7" w:rsidR="004A5498" w:rsidRPr="00FC5992" w:rsidRDefault="00FA4DF0" w:rsidP="003226AE">
      <w:pPr>
        <w:spacing w:line="360" w:lineRule="auto"/>
        <w:rPr>
          <w:rFonts w:ascii="Times New Roman" w:eastAsia="+mn-ea" w:hAnsi="Times New Roman"/>
          <w:b/>
          <w:bCs/>
          <w:color w:val="000000"/>
          <w:sz w:val="24"/>
          <w:szCs w:val="24"/>
          <w:lang w:val="fr-FR"/>
        </w:rPr>
      </w:pPr>
      <w:bookmarkStart w:id="27" w:name="_Toc454535635"/>
      <w:r>
        <w:rPr>
          <w:rFonts w:ascii="Times New Roman" w:eastAsia="+mn-ea" w:hAnsi="Times New Roman"/>
          <w:b/>
          <w:bCs/>
          <w:color w:val="000000"/>
          <w:sz w:val="24"/>
          <w:szCs w:val="24"/>
          <w:lang w:val="fr-FR"/>
        </w:rPr>
        <w:t>R</w:t>
      </w:r>
      <w:r w:rsidR="009C52D5" w:rsidRPr="00FC5992">
        <w:rPr>
          <w:rFonts w:ascii="Times New Roman" w:eastAsia="+mn-ea" w:hAnsi="Times New Roman"/>
          <w:b/>
          <w:bCs/>
          <w:color w:val="000000"/>
          <w:sz w:val="24"/>
          <w:szCs w:val="24"/>
          <w:lang w:val="fr-FR"/>
        </w:rPr>
        <w:t xml:space="preserve">angement </w:t>
      </w:r>
      <w:r w:rsidR="00C14FE2" w:rsidRPr="00FC5992">
        <w:rPr>
          <w:rFonts w:ascii="Times New Roman" w:eastAsia="+mn-ea" w:hAnsi="Times New Roman"/>
          <w:b/>
          <w:bCs/>
          <w:color w:val="000000"/>
          <w:sz w:val="24"/>
          <w:szCs w:val="24"/>
          <w:lang w:val="fr-FR"/>
        </w:rPr>
        <w:t>des</w:t>
      </w:r>
      <w:r w:rsidR="009C52D5" w:rsidRPr="00FC5992">
        <w:rPr>
          <w:rFonts w:ascii="Times New Roman" w:eastAsia="+mn-ea" w:hAnsi="Times New Roman"/>
          <w:b/>
          <w:bCs/>
          <w:color w:val="000000"/>
          <w:sz w:val="24"/>
          <w:szCs w:val="24"/>
          <w:lang w:val="fr-FR"/>
        </w:rPr>
        <w:t xml:space="preserve"> </w:t>
      </w:r>
      <w:r w:rsidR="00A80F74" w:rsidRPr="00FC5992">
        <w:rPr>
          <w:rFonts w:ascii="Times New Roman" w:eastAsia="+mn-ea" w:hAnsi="Times New Roman"/>
          <w:b/>
          <w:bCs/>
          <w:color w:val="000000"/>
          <w:sz w:val="24"/>
          <w:szCs w:val="24"/>
          <w:lang w:val="fr-FR"/>
        </w:rPr>
        <w:t>médicament</w:t>
      </w:r>
      <w:r w:rsidR="009C52D5" w:rsidRPr="00FC5992">
        <w:rPr>
          <w:rFonts w:ascii="Times New Roman" w:eastAsia="+mn-ea" w:hAnsi="Times New Roman"/>
          <w:b/>
          <w:bCs/>
          <w:color w:val="000000"/>
          <w:sz w:val="24"/>
          <w:szCs w:val="24"/>
          <w:lang w:val="fr-FR"/>
        </w:rPr>
        <w:t xml:space="preserve">s </w:t>
      </w:r>
      <w:bookmarkEnd w:id="27"/>
      <w:r w:rsidR="00C14FE2" w:rsidRPr="00FC5992">
        <w:rPr>
          <w:rFonts w:ascii="Times New Roman" w:eastAsia="+mn-ea" w:hAnsi="Times New Roman"/>
          <w:b/>
          <w:bCs/>
          <w:color w:val="000000"/>
          <w:sz w:val="24"/>
          <w:szCs w:val="24"/>
          <w:lang w:val="fr-FR"/>
        </w:rPr>
        <w:t xml:space="preserve">sur les </w:t>
      </w:r>
      <w:r w:rsidR="00AC79D9" w:rsidRPr="00FC5992">
        <w:rPr>
          <w:rFonts w:ascii="Times New Roman" w:eastAsia="+mn-ea" w:hAnsi="Times New Roman"/>
          <w:b/>
          <w:bCs/>
          <w:color w:val="000000"/>
          <w:sz w:val="24"/>
          <w:szCs w:val="24"/>
          <w:lang w:val="fr-FR"/>
        </w:rPr>
        <w:t>rayon</w:t>
      </w:r>
      <w:r w:rsidR="00C14FE2" w:rsidRPr="00FC5992">
        <w:rPr>
          <w:rFonts w:ascii="Times New Roman" w:eastAsia="+mn-ea" w:hAnsi="Times New Roman"/>
          <w:b/>
          <w:bCs/>
          <w:color w:val="000000"/>
          <w:sz w:val="24"/>
          <w:szCs w:val="24"/>
          <w:lang w:val="fr-FR"/>
        </w:rPr>
        <w:t>s</w:t>
      </w:r>
    </w:p>
    <w:p w14:paraId="24AC25E6" w14:textId="77777777" w:rsidR="00C303D6" w:rsidRPr="00FC5992" w:rsidRDefault="00C303D6" w:rsidP="003226AE">
      <w:pPr>
        <w:spacing w:line="360" w:lineRule="auto"/>
        <w:rPr>
          <w:rFonts w:ascii="Times New Roman" w:eastAsia="+mn-ea" w:hAnsi="Times New Roman"/>
          <w:b/>
          <w:bCs/>
          <w:i/>
          <w:color w:val="000000"/>
          <w:sz w:val="24"/>
          <w:szCs w:val="24"/>
          <w:lang w:val="fr-FR"/>
        </w:rPr>
      </w:pPr>
      <w:r w:rsidRPr="00FC5992">
        <w:rPr>
          <w:rFonts w:ascii="Times New Roman" w:eastAsia="+mn-ea" w:hAnsi="Times New Roman"/>
          <w:b/>
          <w:bCs/>
          <w:i/>
          <w:color w:val="000000"/>
          <w:sz w:val="24"/>
          <w:szCs w:val="24"/>
          <w:lang w:val="fr-FR"/>
        </w:rPr>
        <w:t xml:space="preserve">Introduction </w:t>
      </w:r>
    </w:p>
    <w:p w14:paraId="7B369C2D" w14:textId="77777777" w:rsidR="001666A7" w:rsidRPr="00FC5992" w:rsidRDefault="001666A7" w:rsidP="001666A7">
      <w:pPr>
        <w:spacing w:line="360" w:lineRule="auto"/>
        <w:rPr>
          <w:rFonts w:ascii="Times New Roman" w:eastAsia="+mn-ea" w:hAnsi="Times New Roman"/>
          <w:color w:val="000000"/>
          <w:sz w:val="24"/>
          <w:szCs w:val="24"/>
          <w:lang w:val="fr-FR"/>
        </w:rPr>
      </w:pPr>
      <w:r w:rsidRPr="00FC5992">
        <w:rPr>
          <w:rFonts w:ascii="Times New Roman" w:eastAsia="+mn-ea" w:hAnsi="Times New Roman"/>
          <w:color w:val="000000"/>
          <w:sz w:val="24"/>
          <w:szCs w:val="24"/>
          <w:lang w:val="fr-FR"/>
        </w:rPr>
        <w:lastRenderedPageBreak/>
        <w:t>Les médicaments doivent être rangés de manière à pouvoir être trouvés facilement pendant la dispensation</w:t>
      </w:r>
      <w:r w:rsidR="00C303D6" w:rsidRPr="00FC5992">
        <w:rPr>
          <w:rFonts w:ascii="Times New Roman" w:eastAsia="+mn-ea" w:hAnsi="Times New Roman"/>
          <w:color w:val="000000"/>
          <w:sz w:val="24"/>
          <w:szCs w:val="24"/>
          <w:lang w:val="fr-FR"/>
        </w:rPr>
        <w:t>.</w:t>
      </w:r>
      <w:r w:rsidR="004A5498" w:rsidRPr="00FC5992">
        <w:rPr>
          <w:rFonts w:ascii="Times New Roman" w:eastAsia="+mn-ea" w:hAnsi="Times New Roman"/>
          <w:color w:val="000000"/>
          <w:sz w:val="24"/>
          <w:szCs w:val="24"/>
          <w:lang w:val="fr-FR"/>
        </w:rPr>
        <w:t xml:space="preserve"> </w:t>
      </w:r>
      <w:r w:rsidRPr="00FC5992">
        <w:rPr>
          <w:rFonts w:ascii="Times New Roman" w:eastAsia="+mn-ea" w:hAnsi="Times New Roman"/>
          <w:color w:val="000000"/>
          <w:sz w:val="24"/>
          <w:szCs w:val="24"/>
          <w:lang w:val="fr-FR"/>
        </w:rPr>
        <w:t xml:space="preserve">Ils peuvent être rangés sur les </w:t>
      </w:r>
      <w:r w:rsidR="00AC79D9" w:rsidRPr="00FC5992">
        <w:rPr>
          <w:rFonts w:ascii="Times New Roman" w:eastAsia="+mn-ea" w:hAnsi="Times New Roman"/>
          <w:color w:val="000000"/>
          <w:sz w:val="24"/>
          <w:szCs w:val="24"/>
          <w:lang w:val="fr-FR"/>
        </w:rPr>
        <w:t>rayon</w:t>
      </w:r>
      <w:r w:rsidRPr="00FC5992">
        <w:rPr>
          <w:rFonts w:ascii="Times New Roman" w:eastAsia="+mn-ea" w:hAnsi="Times New Roman"/>
          <w:color w:val="000000"/>
          <w:sz w:val="24"/>
          <w:szCs w:val="24"/>
          <w:lang w:val="fr-FR"/>
        </w:rPr>
        <w:t>s de différentes façons, selon :</w:t>
      </w:r>
    </w:p>
    <w:p w14:paraId="6955283C" w14:textId="0D8D730D" w:rsidR="00C303D6" w:rsidRPr="00FC5992" w:rsidRDefault="001666A7" w:rsidP="003226AE">
      <w:pPr>
        <w:numPr>
          <w:ilvl w:val="0"/>
          <w:numId w:val="118"/>
        </w:numPr>
        <w:spacing w:line="360" w:lineRule="auto"/>
        <w:rPr>
          <w:rFonts w:ascii="Times New Roman" w:eastAsia="+mn-ea" w:hAnsi="Times New Roman"/>
          <w:color w:val="000000"/>
          <w:sz w:val="24"/>
          <w:szCs w:val="24"/>
          <w:lang w:val="fr-FR"/>
        </w:rPr>
      </w:pPr>
      <w:r w:rsidRPr="00FC5992">
        <w:rPr>
          <w:rFonts w:ascii="Times New Roman" w:eastAsia="+mn-ea" w:hAnsi="Times New Roman"/>
          <w:color w:val="000000"/>
          <w:sz w:val="24"/>
          <w:szCs w:val="24"/>
          <w:lang w:val="fr-FR"/>
        </w:rPr>
        <w:t>L’ordre alphabétique (utilisez les noms génériques)</w:t>
      </w:r>
      <w:r w:rsidR="00C303D6" w:rsidRPr="00FC5992">
        <w:rPr>
          <w:rFonts w:ascii="Times New Roman" w:eastAsia="+mn-ea" w:hAnsi="Times New Roman"/>
          <w:color w:val="000000"/>
          <w:sz w:val="24"/>
          <w:szCs w:val="24"/>
          <w:lang w:val="fr-FR"/>
        </w:rPr>
        <w:t xml:space="preserve"> </w:t>
      </w:r>
    </w:p>
    <w:p w14:paraId="02F577D7" w14:textId="3C0396F4" w:rsidR="001666A7" w:rsidRPr="00FC5992" w:rsidRDefault="002B21A8" w:rsidP="003226AE">
      <w:pPr>
        <w:numPr>
          <w:ilvl w:val="0"/>
          <w:numId w:val="118"/>
        </w:numPr>
        <w:spacing w:line="360" w:lineRule="auto"/>
        <w:rPr>
          <w:rFonts w:ascii="Times New Roman" w:eastAsia="+mn-ea" w:hAnsi="Times New Roman"/>
          <w:color w:val="000000"/>
          <w:sz w:val="24"/>
          <w:szCs w:val="24"/>
          <w:lang w:val="fr-FR"/>
        </w:rPr>
      </w:pPr>
      <w:r>
        <w:rPr>
          <w:rFonts w:ascii="Times New Roman" w:eastAsia="+mn-ea" w:hAnsi="Times New Roman"/>
          <w:color w:val="000000"/>
          <w:sz w:val="24"/>
          <w:szCs w:val="24"/>
          <w:lang w:val="fr-FR"/>
        </w:rPr>
        <w:t>Les formes galé</w:t>
      </w:r>
      <w:r w:rsidR="001666A7" w:rsidRPr="00FC5992">
        <w:rPr>
          <w:rFonts w:ascii="Times New Roman" w:eastAsia="+mn-ea" w:hAnsi="Times New Roman"/>
          <w:color w:val="000000"/>
          <w:sz w:val="24"/>
          <w:szCs w:val="24"/>
          <w:lang w:val="fr-FR"/>
        </w:rPr>
        <w:t>niques</w:t>
      </w:r>
      <w:r w:rsidR="00C303D6" w:rsidRPr="00FC5992">
        <w:rPr>
          <w:rFonts w:ascii="Times New Roman" w:eastAsia="+mn-ea" w:hAnsi="Times New Roman"/>
          <w:color w:val="000000"/>
          <w:sz w:val="24"/>
          <w:szCs w:val="24"/>
          <w:lang w:val="fr-FR"/>
        </w:rPr>
        <w:t xml:space="preserve"> </w:t>
      </w:r>
      <w:r w:rsidR="004A5498" w:rsidRPr="00FC5992">
        <w:rPr>
          <w:rFonts w:ascii="Times New Roman" w:eastAsia="+mn-ea" w:hAnsi="Times New Roman"/>
          <w:color w:val="000000"/>
          <w:sz w:val="24"/>
          <w:szCs w:val="24"/>
          <w:lang w:val="fr-FR"/>
        </w:rPr>
        <w:t>(</w:t>
      </w:r>
      <w:r w:rsidR="00C32781" w:rsidRPr="00FC5992">
        <w:rPr>
          <w:rFonts w:ascii="Times New Roman" w:eastAsia="+mn-ea" w:hAnsi="Times New Roman"/>
          <w:color w:val="000000"/>
          <w:sz w:val="24"/>
          <w:szCs w:val="24"/>
          <w:lang w:val="fr-FR"/>
        </w:rPr>
        <w:t>par ex</w:t>
      </w:r>
      <w:r w:rsidR="00357998">
        <w:rPr>
          <w:rFonts w:ascii="Times New Roman" w:eastAsia="+mn-ea" w:hAnsi="Times New Roman"/>
          <w:color w:val="000000"/>
          <w:sz w:val="24"/>
          <w:szCs w:val="24"/>
          <w:lang w:val="fr-FR"/>
        </w:rPr>
        <w:t>emple</w:t>
      </w:r>
      <w:r w:rsidR="00357998" w:rsidRPr="00FC5992">
        <w:rPr>
          <w:rFonts w:ascii="Times New Roman" w:eastAsia="+mn-ea" w:hAnsi="Times New Roman"/>
          <w:color w:val="000000"/>
          <w:sz w:val="24"/>
          <w:szCs w:val="24"/>
          <w:lang w:val="fr-FR"/>
        </w:rPr>
        <w:t xml:space="preserve">, </w:t>
      </w:r>
      <w:r w:rsidR="001666A7" w:rsidRPr="00FC5992">
        <w:rPr>
          <w:rFonts w:ascii="Times New Roman" w:eastAsia="+mn-ea" w:hAnsi="Times New Roman"/>
          <w:color w:val="000000"/>
          <w:sz w:val="24"/>
          <w:szCs w:val="24"/>
          <w:lang w:val="fr-FR"/>
        </w:rPr>
        <w:t xml:space="preserve">tous les médicaments à usage oral peuvent être placés dans la même </w:t>
      </w:r>
      <w:r w:rsidR="004A5498" w:rsidRPr="00FC5992">
        <w:rPr>
          <w:rFonts w:ascii="Times New Roman" w:eastAsia="+mn-ea" w:hAnsi="Times New Roman"/>
          <w:color w:val="000000"/>
          <w:sz w:val="24"/>
          <w:szCs w:val="24"/>
          <w:lang w:val="fr-FR"/>
        </w:rPr>
        <w:t>section)</w:t>
      </w:r>
    </w:p>
    <w:p w14:paraId="1E03381E" w14:textId="70C2DAC4" w:rsidR="00C303D6" w:rsidRPr="00FC5992" w:rsidRDefault="00622601" w:rsidP="003226AE">
      <w:pPr>
        <w:numPr>
          <w:ilvl w:val="0"/>
          <w:numId w:val="118"/>
        </w:numPr>
        <w:spacing w:line="360" w:lineRule="auto"/>
        <w:rPr>
          <w:rFonts w:ascii="Times New Roman" w:eastAsia="+mn-ea" w:hAnsi="Times New Roman"/>
          <w:color w:val="000000"/>
          <w:sz w:val="24"/>
          <w:szCs w:val="24"/>
          <w:lang w:val="fr-FR"/>
        </w:rPr>
      </w:pPr>
      <w:r>
        <w:rPr>
          <w:rFonts w:ascii="Times New Roman" w:eastAsia="+mn-ea" w:hAnsi="Times New Roman"/>
          <w:color w:val="000000"/>
          <w:sz w:val="24"/>
          <w:szCs w:val="24"/>
          <w:lang w:val="fr-FR"/>
        </w:rPr>
        <w:t>Leur usage clinique</w:t>
      </w:r>
      <w:r w:rsidR="001666A7" w:rsidRPr="00FC5992">
        <w:rPr>
          <w:rFonts w:ascii="Times New Roman" w:eastAsia="+mn-ea" w:hAnsi="Times New Roman"/>
          <w:color w:val="000000"/>
          <w:sz w:val="24"/>
          <w:szCs w:val="24"/>
          <w:lang w:val="fr-FR"/>
        </w:rPr>
        <w:t xml:space="preserve"> (par </w:t>
      </w:r>
      <w:r w:rsidR="00357998" w:rsidRPr="00FC5992">
        <w:rPr>
          <w:rFonts w:ascii="Times New Roman" w:eastAsia="+mn-ea" w:hAnsi="Times New Roman"/>
          <w:color w:val="000000"/>
          <w:sz w:val="24"/>
          <w:szCs w:val="24"/>
          <w:lang w:val="fr-FR"/>
        </w:rPr>
        <w:t>ex</w:t>
      </w:r>
      <w:r w:rsidR="00357998">
        <w:rPr>
          <w:rFonts w:ascii="Times New Roman" w:eastAsia="+mn-ea" w:hAnsi="Times New Roman"/>
          <w:color w:val="000000"/>
          <w:sz w:val="24"/>
          <w:szCs w:val="24"/>
          <w:lang w:val="fr-FR"/>
        </w:rPr>
        <w:t>emple</w:t>
      </w:r>
      <w:r w:rsidR="001666A7" w:rsidRPr="00FC5992">
        <w:rPr>
          <w:rFonts w:ascii="Times New Roman" w:eastAsia="+mn-ea" w:hAnsi="Times New Roman"/>
          <w:color w:val="000000"/>
          <w:sz w:val="24"/>
          <w:szCs w:val="24"/>
          <w:lang w:val="fr-FR"/>
        </w:rPr>
        <w:t>, antibiotiques, antipaludiques, antalgiques, etc.) C’est la façon la plus pratique et la plus facile à utiliser.</w:t>
      </w:r>
    </w:p>
    <w:p w14:paraId="7C8C958A" w14:textId="4B4D5E3C" w:rsidR="00C303D6" w:rsidRPr="00FC5992" w:rsidRDefault="00F6328C" w:rsidP="001474B7">
      <w:pPr>
        <w:spacing w:line="360" w:lineRule="auto"/>
        <w:rPr>
          <w:rFonts w:ascii="Times New Roman" w:eastAsia="+mn-ea" w:hAnsi="Times New Roman"/>
          <w:color w:val="000000"/>
          <w:sz w:val="24"/>
          <w:szCs w:val="24"/>
          <w:lang w:val="fr-FR"/>
        </w:rPr>
      </w:pPr>
      <w:r w:rsidRPr="00FC5992">
        <w:rPr>
          <w:rFonts w:ascii="Times New Roman" w:eastAsia="+mn-ea" w:hAnsi="Times New Roman"/>
          <w:b/>
          <w:color w:val="000000"/>
          <w:sz w:val="24"/>
          <w:szCs w:val="24"/>
          <w:lang w:val="fr-FR"/>
        </w:rPr>
        <w:t xml:space="preserve">Remarque : </w:t>
      </w:r>
      <w:r w:rsidR="001666A7" w:rsidRPr="00FC5992">
        <w:rPr>
          <w:rFonts w:ascii="Times New Roman" w:eastAsia="+mn-ea" w:hAnsi="Times New Roman"/>
          <w:color w:val="000000"/>
          <w:sz w:val="24"/>
          <w:szCs w:val="24"/>
          <w:lang w:val="fr-FR"/>
        </w:rPr>
        <w:t xml:space="preserve">Pour pouvoir les identifier facilement, tous les </w:t>
      </w:r>
      <w:r w:rsidR="007878B5">
        <w:rPr>
          <w:rFonts w:ascii="Times New Roman" w:eastAsia="+mn-ea" w:hAnsi="Times New Roman"/>
          <w:color w:val="000000"/>
          <w:sz w:val="24"/>
          <w:szCs w:val="24"/>
          <w:lang w:val="fr-FR"/>
        </w:rPr>
        <w:t>flacons ou les boîtes</w:t>
      </w:r>
      <w:r w:rsidR="001666A7" w:rsidRPr="00FC5992">
        <w:rPr>
          <w:rFonts w:ascii="Times New Roman" w:eastAsia="+mn-ea" w:hAnsi="Times New Roman"/>
          <w:color w:val="000000"/>
          <w:sz w:val="24"/>
          <w:szCs w:val="24"/>
          <w:lang w:val="fr-FR"/>
        </w:rPr>
        <w:t xml:space="preserve"> sur les </w:t>
      </w:r>
      <w:r w:rsidR="00AC79D9" w:rsidRPr="00FC5992">
        <w:rPr>
          <w:rFonts w:ascii="Times New Roman" w:eastAsia="+mn-ea" w:hAnsi="Times New Roman"/>
          <w:color w:val="000000"/>
          <w:sz w:val="24"/>
          <w:szCs w:val="24"/>
          <w:lang w:val="fr-FR"/>
        </w:rPr>
        <w:t>rayon</w:t>
      </w:r>
      <w:r w:rsidR="001666A7" w:rsidRPr="00FC5992">
        <w:rPr>
          <w:rFonts w:ascii="Times New Roman" w:eastAsia="+mn-ea" w:hAnsi="Times New Roman"/>
          <w:color w:val="000000"/>
          <w:sz w:val="24"/>
          <w:szCs w:val="24"/>
          <w:lang w:val="fr-FR"/>
        </w:rPr>
        <w:t>s doivent être</w:t>
      </w:r>
      <w:r w:rsidR="007878B5">
        <w:rPr>
          <w:rFonts w:ascii="Times New Roman" w:eastAsia="+mn-ea" w:hAnsi="Times New Roman"/>
          <w:color w:val="000000"/>
          <w:sz w:val="24"/>
          <w:szCs w:val="24"/>
          <w:lang w:val="fr-FR"/>
        </w:rPr>
        <w:t xml:space="preserve"> étiquetés</w:t>
      </w:r>
      <w:r w:rsidR="001666A7" w:rsidRPr="00FC5992">
        <w:rPr>
          <w:rFonts w:ascii="Times New Roman" w:eastAsia="+mn-ea" w:hAnsi="Times New Roman"/>
          <w:color w:val="000000"/>
          <w:sz w:val="24"/>
          <w:szCs w:val="24"/>
          <w:lang w:val="fr-FR"/>
        </w:rPr>
        <w:t xml:space="preserve"> correctement </w:t>
      </w:r>
      <w:r w:rsidR="007878B5">
        <w:rPr>
          <w:rFonts w:ascii="Times New Roman" w:eastAsia="+mn-ea" w:hAnsi="Times New Roman"/>
          <w:color w:val="000000"/>
          <w:sz w:val="24"/>
          <w:szCs w:val="24"/>
          <w:lang w:val="fr-FR"/>
        </w:rPr>
        <w:t xml:space="preserve">et </w:t>
      </w:r>
      <w:r w:rsidR="001666A7" w:rsidRPr="00FC5992">
        <w:rPr>
          <w:rFonts w:ascii="Times New Roman" w:eastAsia="+mn-ea" w:hAnsi="Times New Roman"/>
          <w:color w:val="000000"/>
          <w:sz w:val="24"/>
          <w:szCs w:val="24"/>
          <w:lang w:val="fr-FR"/>
        </w:rPr>
        <w:t xml:space="preserve">de manière </w:t>
      </w:r>
      <w:r w:rsidR="007878B5">
        <w:rPr>
          <w:rFonts w:ascii="Times New Roman" w:eastAsia="+mn-ea" w:hAnsi="Times New Roman"/>
          <w:color w:val="000000"/>
          <w:sz w:val="24"/>
          <w:szCs w:val="24"/>
          <w:lang w:val="fr-FR"/>
        </w:rPr>
        <w:t>lisible</w:t>
      </w:r>
      <w:r w:rsidR="001666A7" w:rsidRPr="00FC5992">
        <w:rPr>
          <w:rFonts w:ascii="Times New Roman" w:eastAsia="+mn-ea" w:hAnsi="Times New Roman"/>
          <w:color w:val="000000"/>
          <w:sz w:val="24"/>
          <w:szCs w:val="24"/>
          <w:lang w:val="fr-FR"/>
        </w:rPr>
        <w:t>.</w:t>
      </w:r>
    </w:p>
    <w:p w14:paraId="3851BA48" w14:textId="0EE4163F" w:rsidR="001666A7" w:rsidRPr="00FC5992" w:rsidRDefault="007878B5" w:rsidP="001474B7">
      <w:pPr>
        <w:spacing w:line="360" w:lineRule="auto"/>
        <w:rPr>
          <w:rFonts w:ascii="Times New Roman" w:eastAsia="+mn-ea" w:hAnsi="Times New Roman"/>
          <w:i/>
          <w:color w:val="000000"/>
          <w:sz w:val="24"/>
          <w:szCs w:val="24"/>
          <w:lang w:val="fr-FR"/>
        </w:rPr>
      </w:pPr>
      <w:r>
        <w:rPr>
          <w:rFonts w:ascii="Times New Roman" w:eastAsia="+mn-ea" w:hAnsi="Times New Roman"/>
          <w:i/>
          <w:color w:val="000000"/>
          <w:sz w:val="24"/>
          <w:szCs w:val="24"/>
          <w:lang w:val="fr-FR"/>
        </w:rPr>
        <w:t>Constatez-vous</w:t>
      </w:r>
      <w:r w:rsidR="001666A7" w:rsidRPr="00FC5992">
        <w:rPr>
          <w:rFonts w:ascii="Times New Roman" w:eastAsia="+mn-ea" w:hAnsi="Times New Roman"/>
          <w:i/>
          <w:color w:val="000000"/>
          <w:sz w:val="24"/>
          <w:szCs w:val="24"/>
          <w:lang w:val="fr-FR"/>
        </w:rPr>
        <w:t xml:space="preserve"> des différences entre la manière dont les</w:t>
      </w:r>
      <w:r w:rsidR="004A5498" w:rsidRPr="00FC5992">
        <w:rPr>
          <w:rFonts w:ascii="Times New Roman" w:eastAsia="+mn-ea" w:hAnsi="Times New Roman"/>
          <w:i/>
          <w:color w:val="000000"/>
          <w:sz w:val="24"/>
          <w:szCs w:val="24"/>
          <w:lang w:val="fr-FR"/>
        </w:rPr>
        <w:t xml:space="preserve"> </w:t>
      </w:r>
      <w:r w:rsidR="00A80F74" w:rsidRPr="00FC5992">
        <w:rPr>
          <w:rFonts w:ascii="Times New Roman" w:eastAsia="+mn-ea" w:hAnsi="Times New Roman"/>
          <w:i/>
          <w:color w:val="000000"/>
          <w:sz w:val="24"/>
          <w:szCs w:val="24"/>
          <w:lang w:val="fr-FR"/>
        </w:rPr>
        <w:t>médicament</w:t>
      </w:r>
      <w:r w:rsidR="004A5498" w:rsidRPr="00FC5992">
        <w:rPr>
          <w:rFonts w:ascii="Times New Roman" w:eastAsia="+mn-ea" w:hAnsi="Times New Roman"/>
          <w:i/>
          <w:color w:val="000000"/>
          <w:sz w:val="24"/>
          <w:szCs w:val="24"/>
          <w:lang w:val="fr-FR"/>
        </w:rPr>
        <w:t xml:space="preserve">s </w:t>
      </w:r>
      <w:r w:rsidR="001666A7" w:rsidRPr="00FC5992">
        <w:rPr>
          <w:rFonts w:ascii="Times New Roman" w:eastAsia="+mn-ea" w:hAnsi="Times New Roman"/>
          <w:i/>
          <w:color w:val="000000"/>
          <w:sz w:val="24"/>
          <w:szCs w:val="24"/>
          <w:lang w:val="fr-FR"/>
        </w:rPr>
        <w:t xml:space="preserve">sont stockés dans ces deux dépôts </w:t>
      </w:r>
      <w:r w:rsidR="004A5498" w:rsidRPr="00FC5992">
        <w:rPr>
          <w:rFonts w:ascii="Times New Roman" w:eastAsia="+mn-ea" w:hAnsi="Times New Roman"/>
          <w:i/>
          <w:color w:val="000000"/>
          <w:sz w:val="24"/>
          <w:szCs w:val="24"/>
          <w:lang w:val="fr-FR"/>
        </w:rPr>
        <w:t xml:space="preserve">? </w:t>
      </w:r>
      <w:r w:rsidR="001666A7" w:rsidRPr="00FC5992">
        <w:rPr>
          <w:rFonts w:ascii="Times New Roman" w:eastAsia="+mn-ea" w:hAnsi="Times New Roman"/>
          <w:i/>
          <w:color w:val="000000"/>
          <w:sz w:val="24"/>
          <w:szCs w:val="24"/>
          <w:lang w:val="fr-FR"/>
        </w:rPr>
        <w:t>En tant que c</w:t>
      </w:r>
      <w:r w:rsidR="00012392">
        <w:rPr>
          <w:rFonts w:ascii="Times New Roman" w:eastAsia="+mn-ea" w:hAnsi="Times New Roman"/>
          <w:i/>
          <w:color w:val="000000"/>
          <w:sz w:val="24"/>
          <w:szCs w:val="24"/>
          <w:lang w:val="fr-FR"/>
        </w:rPr>
        <w:t>lient, dans quel dépôt choisi</w:t>
      </w:r>
      <w:r w:rsidR="001666A7" w:rsidRPr="00FC5992">
        <w:rPr>
          <w:rFonts w:ascii="Times New Roman" w:eastAsia="+mn-ea" w:hAnsi="Times New Roman"/>
          <w:i/>
          <w:color w:val="000000"/>
          <w:sz w:val="24"/>
          <w:szCs w:val="24"/>
          <w:lang w:val="fr-FR"/>
        </w:rPr>
        <w:t>riez-vous de faire vos achats ?</w:t>
      </w:r>
    </w:p>
    <w:p w14:paraId="32642C68" w14:textId="77777777" w:rsidR="003C54E4" w:rsidRPr="00FC5992" w:rsidRDefault="003C54E4" w:rsidP="001474B7">
      <w:pPr>
        <w:spacing w:line="360" w:lineRule="auto"/>
        <w:rPr>
          <w:rFonts w:ascii="Times New Roman" w:eastAsia="+mn-ea" w:hAnsi="Times New Roman"/>
          <w:i/>
          <w:color w:val="000000"/>
          <w:sz w:val="24"/>
          <w:szCs w:val="24"/>
          <w:lang w:val="fr-FR"/>
        </w:rPr>
      </w:pPr>
      <w:r w:rsidRPr="00FC5992">
        <w:rPr>
          <w:rFonts w:ascii="Times New Roman" w:eastAsia="+mn-ea" w:hAnsi="Times New Roman"/>
          <w:i/>
          <w:color w:val="000000"/>
          <w:sz w:val="24"/>
          <w:szCs w:val="24"/>
          <w:lang w:val="fr-FR"/>
        </w:rPr>
        <w:t xml:space="preserve"> </w:t>
      </w:r>
    </w:p>
    <w:p w14:paraId="480859DD" w14:textId="77777777" w:rsidR="009332C9" w:rsidRPr="00FC5992" w:rsidRDefault="005D64DE" w:rsidP="009332C9">
      <w:pPr>
        <w:spacing w:line="360" w:lineRule="auto"/>
        <w:rPr>
          <w:rFonts w:asciiTheme="majorHAnsi" w:eastAsia="+mn-ea" w:hAnsiTheme="majorHAnsi"/>
          <w:color w:val="000000"/>
          <w:sz w:val="24"/>
          <w:szCs w:val="24"/>
          <w:lang w:val="fr-FR"/>
        </w:rPr>
      </w:pPr>
      <w:r>
        <w:rPr>
          <w:rFonts w:ascii="Times New Roman" w:eastAsia="+mn-ea" w:hAnsi="Times New Roman"/>
          <w:i/>
          <w:noProof/>
          <w:color w:val="000000"/>
          <w:sz w:val="24"/>
          <w:szCs w:val="24"/>
          <w:lang w:bidi="ar-SA"/>
        </w:rPr>
        <mc:AlternateContent>
          <mc:Choice Requires="wps">
            <w:drawing>
              <wp:anchor distT="0" distB="0" distL="114300" distR="114300" simplePos="0" relativeHeight="251744768" behindDoc="0" locked="0" layoutInCell="1" allowOverlap="1" wp14:anchorId="1AFEB99C" wp14:editId="1E9DBA93">
                <wp:simplePos x="0" y="0"/>
                <wp:positionH relativeFrom="margin">
                  <wp:align>right</wp:align>
                </wp:positionH>
                <wp:positionV relativeFrom="margin">
                  <wp:align>bottom</wp:align>
                </wp:positionV>
                <wp:extent cx="2743200" cy="2628900"/>
                <wp:effectExtent l="0" t="0" r="0" b="0"/>
                <wp:wrapSquare wrapText="bothSides"/>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743200" cy="2628900"/>
                        </a:xfrm>
                        <a:prstGeom prst="rect">
                          <a:avLst/>
                        </a:prstGeom>
                        <a:solidFill>
                          <a:srgbClr val="FFFFFF"/>
                        </a:solidFill>
                        <a:ln w="9525">
                          <a:solidFill>
                            <a:srgbClr val="000000"/>
                          </a:solidFill>
                          <a:miter lim="800000"/>
                          <a:headEnd/>
                          <a:tailEnd/>
                        </a:ln>
                      </wps:spPr>
                      <wps:txbx>
                        <w:txbxContent>
                          <w:p w14:paraId="57424CA7" w14:textId="77777777" w:rsidR="00763499" w:rsidRDefault="00763499">
                            <w:r>
                              <w:rPr>
                                <w:noProof/>
                                <w:lang w:bidi="ar-SA"/>
                              </w:rPr>
                              <w:drawing>
                                <wp:inline distT="0" distB="0" distL="0" distR="0" wp14:anchorId="7C21A372" wp14:editId="31884C05">
                                  <wp:extent cx="2529840" cy="2529840"/>
                                  <wp:effectExtent l="0" t="0" r="381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29840" cy="252984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mv="urn:schemas-microsoft-com:mac:vml" xmlns:mo="http://schemas.microsoft.com/office/mac/office/2008/main" xmlns:w16se="http://schemas.microsoft.com/office/word/2015/wordml/symex" xmlns:cx1="http://schemas.microsoft.com/office/drawing/2015/9/8/chartex" xmlns:cx="http://schemas.microsoft.com/office/drawing/2014/chartex">
            <w:pict>
              <v:shape w14:anchorId="1AFEB99C" id="_x0000_s1035" type="#_x0000_t202" style="position:absolute;margin-left:164.8pt;margin-top:0;width:3in;height:207pt;z-index:251744768;visibility:visible;mso-wrap-style:square;mso-width-percent:0;mso-height-percent:0;mso-wrap-distance-left:9pt;mso-wrap-distance-top:0;mso-wrap-distance-right:9pt;mso-wrap-distance-bottom:0;mso-position-horizontal:right;mso-position-horizontal-relative:margin;mso-position-vertical:bottom;mso-position-vertical-relative:margin;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">
                <v:path arrowok="t"/>
                <v:textbox>
                  <w:txbxContent>
                    <w:p w14:paraId="57424CA7" w14:textId="77777777" w:rsidR="00763499" w:rsidRDefault="00763499">
                      <w:r>
                        <w:rPr>
                          <w:noProof/>
                          <w:lang w:bidi="ar-SA"/>
                        </w:rPr>
                        <w:drawing>
                          <wp:inline distT="0" distB="0" distL="0" distR="0" wp14:anchorId="7C21A372" wp14:editId="31884C05">
                            <wp:extent cx="2529840" cy="2529840"/>
                            <wp:effectExtent l="0" t="0" r="381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29840" cy="2529840"/>
                                    </a:xfrm>
                                    <a:prstGeom prst="rect">
                                      <a:avLst/>
                                    </a:prstGeom>
                                    <a:noFill/>
                                    <a:ln>
                                      <a:noFill/>
                                    </a:ln>
                                  </pic:spPr>
                                </pic:pic>
                              </a:graphicData>
                            </a:graphic>
                          </wp:inline>
                        </w:drawing>
                      </w:r>
                    </w:p>
                  </w:txbxContent>
                </v:textbox>
                <w10:wrap type="square" anchorx="margin" anchory="margin"/>
              </v:shape>
            </w:pict>
          </mc:Fallback>
        </mc:AlternateContent>
      </w:r>
      <w:r w:rsidR="001666A7" w:rsidRPr="00FC5992">
        <w:rPr>
          <w:rFonts w:ascii="Times New Roman" w:eastAsia="+mn-ea" w:hAnsi="Times New Roman"/>
          <w:i/>
          <w:noProof/>
          <w:color w:val="000000"/>
          <w:sz w:val="24"/>
          <w:szCs w:val="24"/>
          <w:lang w:val="fr-FR" w:bidi="ar-SA"/>
        </w:rPr>
        <w:t>Comment rangeriez-vous les</w:t>
      </w:r>
      <w:r w:rsidR="004A5498" w:rsidRPr="00FC5992">
        <w:rPr>
          <w:rFonts w:ascii="Times New Roman" w:eastAsia="+mn-ea" w:hAnsi="Times New Roman"/>
          <w:i/>
          <w:color w:val="000000"/>
          <w:sz w:val="24"/>
          <w:szCs w:val="24"/>
          <w:lang w:val="fr-FR"/>
        </w:rPr>
        <w:t xml:space="preserve"> </w:t>
      </w:r>
      <w:r w:rsidR="00A80F74" w:rsidRPr="00FC5992">
        <w:rPr>
          <w:rFonts w:ascii="Times New Roman" w:eastAsia="+mn-ea" w:hAnsi="Times New Roman"/>
          <w:i/>
          <w:color w:val="000000"/>
          <w:sz w:val="24"/>
          <w:szCs w:val="24"/>
          <w:lang w:val="fr-FR"/>
        </w:rPr>
        <w:t>médicament</w:t>
      </w:r>
      <w:r w:rsidR="004A5498" w:rsidRPr="00FC5992">
        <w:rPr>
          <w:rFonts w:ascii="Times New Roman" w:eastAsia="+mn-ea" w:hAnsi="Times New Roman"/>
          <w:i/>
          <w:color w:val="000000"/>
          <w:sz w:val="24"/>
          <w:szCs w:val="24"/>
          <w:lang w:val="fr-FR"/>
        </w:rPr>
        <w:t xml:space="preserve">s </w:t>
      </w:r>
      <w:r w:rsidR="001666A7" w:rsidRPr="00FC5992">
        <w:rPr>
          <w:rFonts w:ascii="Times New Roman" w:eastAsia="+mn-ea" w:hAnsi="Times New Roman"/>
          <w:i/>
          <w:color w:val="000000"/>
          <w:sz w:val="24"/>
          <w:szCs w:val="24"/>
          <w:lang w:val="fr-FR"/>
        </w:rPr>
        <w:t xml:space="preserve">dans </w:t>
      </w:r>
      <w:r w:rsidR="001666A7" w:rsidRPr="00FC5992">
        <w:rPr>
          <w:rFonts w:ascii="Times New Roman" w:eastAsia="+mn-ea" w:hAnsi="Times New Roman"/>
          <w:i/>
          <w:color w:val="000000"/>
          <w:sz w:val="24"/>
          <w:szCs w:val="24"/>
          <w:u w:val="single"/>
          <w:lang w:val="fr-FR"/>
        </w:rPr>
        <w:t>votre</w:t>
      </w:r>
      <w:r w:rsidR="001666A7" w:rsidRPr="00FC5992">
        <w:rPr>
          <w:rFonts w:ascii="Times New Roman" w:eastAsia="+mn-ea" w:hAnsi="Times New Roman"/>
          <w:i/>
          <w:color w:val="000000"/>
          <w:sz w:val="24"/>
          <w:szCs w:val="24"/>
          <w:lang w:val="fr-FR"/>
        </w:rPr>
        <w:t xml:space="preserve"> dépôt </w:t>
      </w:r>
      <w:r w:rsidR="004A5498" w:rsidRPr="00FC5992">
        <w:rPr>
          <w:rFonts w:ascii="Times New Roman" w:eastAsia="+mn-ea" w:hAnsi="Times New Roman"/>
          <w:i/>
          <w:color w:val="000000"/>
          <w:sz w:val="24"/>
          <w:szCs w:val="24"/>
          <w:lang w:val="fr-FR"/>
        </w:rPr>
        <w:t xml:space="preserve">? </w:t>
      </w:r>
    </w:p>
    <w:p w14:paraId="036C4316" w14:textId="77777777" w:rsidR="00C303D6" w:rsidRPr="00FC5992" w:rsidRDefault="00C303D6" w:rsidP="003226AE">
      <w:pPr>
        <w:spacing w:line="360" w:lineRule="auto"/>
        <w:rPr>
          <w:rFonts w:asciiTheme="majorHAnsi" w:eastAsia="+mn-ea" w:hAnsiTheme="majorHAnsi"/>
          <w:b/>
          <w:i/>
          <w:color w:val="000000"/>
          <w:sz w:val="24"/>
          <w:szCs w:val="24"/>
          <w:lang w:val="fr-FR"/>
        </w:rPr>
        <w:sectPr w:rsidR="00C303D6" w:rsidRPr="00FC5992">
          <w:type w:val="continuous"/>
          <w:pgSz w:w="12240" w:h="15840"/>
          <w:pgMar w:top="1440" w:right="1440" w:bottom="1440" w:left="1440" w:header="720" w:footer="720" w:gutter="0"/>
          <w:cols w:space="720"/>
          <w:docGrid w:linePitch="360"/>
        </w:sectPr>
      </w:pPr>
    </w:p>
    <w:p w14:paraId="6B5667A0" w14:textId="77777777" w:rsidR="00C303D6" w:rsidRPr="00FC5992" w:rsidRDefault="005D64DE" w:rsidP="003226AE">
      <w:pPr>
        <w:spacing w:line="360" w:lineRule="auto"/>
        <w:jc w:val="right"/>
        <w:rPr>
          <w:rFonts w:asciiTheme="majorHAnsi" w:eastAsia="+mn-ea" w:hAnsiTheme="majorHAnsi"/>
          <w:color w:val="000000"/>
          <w:sz w:val="24"/>
          <w:szCs w:val="24"/>
          <w:lang w:val="fr-FR"/>
        </w:rPr>
        <w:sectPr w:rsidR="00C303D6" w:rsidRPr="00FC5992">
          <w:type w:val="continuous"/>
          <w:pgSz w:w="12240" w:h="15840"/>
          <w:pgMar w:top="1440" w:right="1440" w:bottom="1440" w:left="1440" w:header="720" w:footer="720" w:gutter="0"/>
          <w:cols w:num="2" w:space="720"/>
          <w:docGrid w:linePitch="360"/>
        </w:sectPr>
      </w:pPr>
      <w:r>
        <w:rPr>
          <w:rFonts w:ascii="Times New Roman" w:eastAsia="+mn-ea" w:hAnsi="Times New Roman"/>
          <w:i/>
          <w:noProof/>
          <w:color w:val="000000"/>
          <w:sz w:val="24"/>
          <w:szCs w:val="24"/>
          <w:lang w:bidi="ar-SA"/>
        </w:rPr>
        <mc:AlternateContent>
          <mc:Choice Requires="wps">
            <w:drawing>
              <wp:anchor distT="0" distB="0" distL="114300" distR="114300" simplePos="0" relativeHeight="251746816" behindDoc="0" locked="0" layoutInCell="1" allowOverlap="1" wp14:anchorId="39236758" wp14:editId="240B61DC">
                <wp:simplePos x="0" y="0"/>
                <wp:positionH relativeFrom="margin">
                  <wp:align>left</wp:align>
                </wp:positionH>
                <wp:positionV relativeFrom="margin">
                  <wp:align>bottom</wp:align>
                </wp:positionV>
                <wp:extent cx="2743200" cy="2499360"/>
                <wp:effectExtent l="0" t="0" r="0" b="2540"/>
                <wp:wrapSquare wrapText="bothSides"/>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743200" cy="2499360"/>
                        </a:xfrm>
                        <a:prstGeom prst="rect">
                          <a:avLst/>
                        </a:prstGeom>
                        <a:solidFill>
                          <a:srgbClr val="FFFFFF"/>
                        </a:solidFill>
                        <a:ln w="9525">
                          <a:solidFill>
                            <a:srgbClr val="000000"/>
                          </a:solidFill>
                          <a:miter lim="800000"/>
                          <a:headEnd/>
                          <a:tailEnd/>
                        </a:ln>
                      </wps:spPr>
                      <wps:txbx>
                        <w:txbxContent>
                          <w:p w14:paraId="3F552405" w14:textId="77777777" w:rsidR="00763499" w:rsidRDefault="00763499">
                            <w:r w:rsidRPr="00562546">
                              <w:rPr>
                                <w:rFonts w:asciiTheme="majorHAnsi" w:eastAsia="+mn-ea" w:hAnsiTheme="majorHAnsi"/>
                                <w:noProof/>
                                <w:color w:val="000000"/>
                                <w:sz w:val="24"/>
                                <w:szCs w:val="24"/>
                                <w:lang w:bidi="ar-SA"/>
                              </w:rPr>
                              <w:drawing>
                                <wp:inline distT="0" distB="0" distL="0" distR="0" wp14:anchorId="54D927B8" wp14:editId="29D597C2">
                                  <wp:extent cx="2529840" cy="2362775"/>
                                  <wp:effectExtent l="0" t="0" r="3810" b="0"/>
                                  <wp:docPr id="7" name="Picture 44" descr="ADS in Karugu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ADS in Karuguza"/>
                                          <pic:cNvPicPr>
                                            <a:picLocks noChangeAspect="1" noChangeArrowheads="1"/>
                                          </pic:cNvPicPr>
                                        </pic:nvPicPr>
                                        <pic:blipFill>
                                          <a:blip r:embed="rId19" cstate="print"/>
                                          <a:srcRect/>
                                          <a:stretch>
                                            <a:fillRect/>
                                          </a:stretch>
                                        </pic:blipFill>
                                        <pic:spPr bwMode="auto">
                                          <a:xfrm>
                                            <a:off x="0" y="0"/>
                                            <a:ext cx="2529840" cy="236277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mv="urn:schemas-microsoft-com:mac:vml" xmlns:mo="http://schemas.microsoft.com/office/mac/office/2008/main" xmlns:w16se="http://schemas.microsoft.com/office/word/2015/wordml/symex" xmlns:cx1="http://schemas.microsoft.com/office/drawing/2015/9/8/chartex" xmlns:cx="http://schemas.microsoft.com/office/drawing/2014/chartex">
            <w:pict>
              <v:shape w14:anchorId="39236758" id="_x0000_s1036" type="#_x0000_t202" style="position:absolute;left:0;text-align:left;margin-left:0;margin-top:0;width:3in;height:196.8pt;z-index:251746816;visibility:visible;mso-wrap-style:square;mso-width-percent:0;mso-height-percent:0;mso-wrap-distance-left:9pt;mso-wrap-distance-top:0;mso-wrap-distance-right:9pt;mso-wrap-distance-bottom:0;mso-position-horizontal:left;mso-position-horizontal-relative:margin;mso-position-vertical:bottom;mso-position-vertical-relative:margin;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">
                <v:path arrowok="t"/>
                <v:textbox>
                  <w:txbxContent>
                    <w:p w14:paraId="3F552405" w14:textId="77777777" w:rsidR="00763499" w:rsidRDefault="00763499">
                      <w:r w:rsidRPr="00562546">
                        <w:rPr>
                          <w:rFonts w:asciiTheme="majorHAnsi" w:eastAsia="+mn-ea" w:hAnsiTheme="majorHAnsi"/>
                          <w:noProof/>
                          <w:color w:val="000000"/>
                          <w:sz w:val="24"/>
                          <w:szCs w:val="24"/>
                          <w:lang w:bidi="ar-SA"/>
                        </w:rPr>
                        <w:drawing>
                          <wp:inline distT="0" distB="0" distL="0" distR="0" wp14:anchorId="54D927B8" wp14:editId="29D597C2">
                            <wp:extent cx="2529840" cy="2362775"/>
                            <wp:effectExtent l="0" t="0" r="3810" b="0"/>
                            <wp:docPr id="7" name="Picture 44" descr="ADS in Karugu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ADS in Karuguza"/>
                                    <pic:cNvPicPr>
                                      <a:picLocks noChangeAspect="1" noChangeArrowheads="1"/>
                                    </pic:cNvPicPr>
                                  </pic:nvPicPr>
                                  <pic:blipFill>
                                    <a:blip r:embed="rId20" cstate="print"/>
                                    <a:srcRect/>
                                    <a:stretch>
                                      <a:fillRect/>
                                    </a:stretch>
                                  </pic:blipFill>
                                  <pic:spPr bwMode="auto">
                                    <a:xfrm>
                                      <a:off x="0" y="0"/>
                                      <a:ext cx="2529840" cy="2362775"/>
                                    </a:xfrm>
                                    <a:prstGeom prst="rect">
                                      <a:avLst/>
                                    </a:prstGeom>
                                    <a:noFill/>
                                    <a:ln w="9525">
                                      <a:noFill/>
                                      <a:miter lim="800000"/>
                                      <a:headEnd/>
                                      <a:tailEnd/>
                                    </a:ln>
                                  </pic:spPr>
                                </pic:pic>
                              </a:graphicData>
                            </a:graphic>
                          </wp:inline>
                        </w:drawing>
                      </w:r>
                    </w:p>
                  </w:txbxContent>
                </v:textbox>
                <w10:wrap type="square" anchorx="margin" anchory="margin"/>
              </v:shape>
            </w:pict>
          </mc:Fallback>
        </mc:AlternateContent>
      </w:r>
    </w:p>
    <w:tbl>
      <w:tblPr>
        <w:tblW w:w="9825"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4A0" w:firstRow="1" w:lastRow="0" w:firstColumn="1" w:lastColumn="0" w:noHBand="0" w:noVBand="1"/>
      </w:tblPr>
      <w:tblGrid>
        <w:gridCol w:w="1998"/>
        <w:gridCol w:w="3600"/>
        <w:gridCol w:w="4227"/>
      </w:tblGrid>
      <w:tr w:rsidR="00C303D6" w:rsidRPr="00FC5992" w14:paraId="25C51FEE" w14:textId="77777777">
        <w:trPr>
          <w:trHeight w:val="607"/>
        </w:trPr>
        <w:tc>
          <w:tcPr>
            <w:tcW w:w="1998" w:type="dxa"/>
            <w:tcBorders>
              <w:top w:val="single" w:sz="8" w:space="0" w:color="4BACC6"/>
              <w:left w:val="single" w:sz="8" w:space="0" w:color="4BACC6"/>
              <w:bottom w:val="single" w:sz="18" w:space="0" w:color="4BACC6"/>
              <w:right w:val="single" w:sz="8" w:space="0" w:color="4BACC6"/>
            </w:tcBorders>
          </w:tcPr>
          <w:p w14:paraId="6CD24DA6" w14:textId="32C87F85" w:rsidR="00C303D6" w:rsidRPr="00FC5992" w:rsidRDefault="00C303D6" w:rsidP="00C4798B">
            <w:pPr>
              <w:spacing w:after="0" w:line="360" w:lineRule="auto"/>
              <w:ind w:left="360"/>
              <w:rPr>
                <w:rFonts w:ascii="Arial" w:hAnsi="Arial" w:cs="Arial"/>
                <w:b/>
                <w:bCs/>
                <w:color w:val="000000"/>
                <w:sz w:val="20"/>
                <w:szCs w:val="20"/>
                <w:lang w:val="fr-FR"/>
              </w:rPr>
            </w:pPr>
            <w:r w:rsidRPr="00FC5992">
              <w:rPr>
                <w:rFonts w:ascii="Arial" w:hAnsi="Arial" w:cs="Arial"/>
                <w:b/>
                <w:bCs/>
                <w:color w:val="000000"/>
                <w:sz w:val="20"/>
                <w:szCs w:val="20"/>
                <w:lang w:val="fr-FR"/>
              </w:rPr>
              <w:t xml:space="preserve">Section </w:t>
            </w:r>
            <w:r w:rsidR="00F347FE" w:rsidRPr="00FC5992">
              <w:rPr>
                <w:rFonts w:ascii="Arial" w:hAnsi="Arial" w:cs="Arial"/>
                <w:b/>
                <w:bCs/>
                <w:color w:val="000000"/>
                <w:sz w:val="20"/>
                <w:szCs w:val="20"/>
                <w:lang w:val="fr-FR"/>
              </w:rPr>
              <w:t xml:space="preserve">de </w:t>
            </w:r>
            <w:r w:rsidR="00AC79D9" w:rsidRPr="00FC5992">
              <w:rPr>
                <w:rFonts w:ascii="Arial" w:hAnsi="Arial" w:cs="Arial"/>
                <w:b/>
                <w:bCs/>
                <w:color w:val="000000"/>
                <w:sz w:val="20"/>
                <w:szCs w:val="20"/>
                <w:lang w:val="fr-FR"/>
              </w:rPr>
              <w:t>rayon</w:t>
            </w:r>
            <w:r w:rsidR="003C2ED0" w:rsidRPr="00FC5992">
              <w:rPr>
                <w:rFonts w:ascii="Arial" w:hAnsi="Arial" w:cs="Arial"/>
                <w:b/>
                <w:bCs/>
                <w:color w:val="000000"/>
                <w:sz w:val="20"/>
                <w:szCs w:val="20"/>
                <w:lang w:val="fr-FR"/>
              </w:rPr>
              <w:t>s</w:t>
            </w:r>
          </w:p>
        </w:tc>
        <w:tc>
          <w:tcPr>
            <w:tcW w:w="3600" w:type="dxa"/>
            <w:tcBorders>
              <w:top w:val="single" w:sz="8" w:space="0" w:color="4BACC6"/>
              <w:left w:val="single" w:sz="8" w:space="0" w:color="4BACC6"/>
              <w:bottom w:val="single" w:sz="18" w:space="0" w:color="4BACC6"/>
              <w:right w:val="single" w:sz="8" w:space="0" w:color="4BACC6"/>
            </w:tcBorders>
          </w:tcPr>
          <w:p w14:paraId="5AF9C221" w14:textId="77777777" w:rsidR="00C303D6" w:rsidRPr="00FC5992" w:rsidRDefault="003C2ED0" w:rsidP="003226AE">
            <w:pPr>
              <w:spacing w:after="0" w:line="360" w:lineRule="auto"/>
              <w:ind w:left="360"/>
              <w:rPr>
                <w:rFonts w:ascii="Arial" w:hAnsi="Arial" w:cs="Arial"/>
                <w:b/>
                <w:bCs/>
                <w:color w:val="000000"/>
                <w:sz w:val="20"/>
                <w:szCs w:val="20"/>
                <w:lang w:val="fr-FR"/>
              </w:rPr>
            </w:pPr>
            <w:r w:rsidRPr="00FC5992">
              <w:rPr>
                <w:rFonts w:ascii="Arial" w:hAnsi="Arial" w:cs="Arial"/>
                <w:b/>
                <w:bCs/>
                <w:color w:val="000000"/>
                <w:sz w:val="20"/>
                <w:szCs w:val="20"/>
                <w:lang w:val="fr-FR"/>
              </w:rPr>
              <w:t>Catégorie de</w:t>
            </w:r>
            <w:r w:rsidR="00C303D6" w:rsidRPr="00FC5992">
              <w:rPr>
                <w:rFonts w:ascii="Arial" w:hAnsi="Arial" w:cs="Arial"/>
                <w:b/>
                <w:bCs/>
                <w:color w:val="000000"/>
                <w:sz w:val="20"/>
                <w:szCs w:val="20"/>
                <w:lang w:val="fr-FR"/>
              </w:rPr>
              <w:t xml:space="preserve"> </w:t>
            </w:r>
            <w:r w:rsidR="00A80F74" w:rsidRPr="00FC5992">
              <w:rPr>
                <w:rFonts w:ascii="Arial" w:hAnsi="Arial" w:cs="Arial"/>
                <w:b/>
                <w:bCs/>
                <w:color w:val="000000"/>
                <w:sz w:val="20"/>
                <w:szCs w:val="20"/>
                <w:lang w:val="fr-FR"/>
              </w:rPr>
              <w:t>médicament</w:t>
            </w:r>
            <w:r w:rsidR="00033733" w:rsidRPr="00FC5992">
              <w:rPr>
                <w:rFonts w:ascii="Arial" w:hAnsi="Arial" w:cs="Arial"/>
                <w:b/>
                <w:bCs/>
                <w:color w:val="000000"/>
                <w:sz w:val="20"/>
                <w:szCs w:val="20"/>
                <w:lang w:val="fr-FR"/>
              </w:rPr>
              <w:t xml:space="preserve">s </w:t>
            </w:r>
          </w:p>
        </w:tc>
        <w:tc>
          <w:tcPr>
            <w:tcW w:w="4227" w:type="dxa"/>
            <w:tcBorders>
              <w:top w:val="single" w:sz="8" w:space="0" w:color="4BACC6"/>
              <w:left w:val="single" w:sz="8" w:space="0" w:color="4BACC6"/>
              <w:bottom w:val="single" w:sz="18" w:space="0" w:color="4BACC6"/>
              <w:right w:val="single" w:sz="8" w:space="0" w:color="4BACC6"/>
            </w:tcBorders>
          </w:tcPr>
          <w:p w14:paraId="3A994A53" w14:textId="77777777" w:rsidR="00C303D6" w:rsidRPr="00FC5992" w:rsidRDefault="003C2ED0" w:rsidP="003226AE">
            <w:pPr>
              <w:spacing w:after="0" w:line="360" w:lineRule="auto"/>
              <w:ind w:left="360"/>
              <w:rPr>
                <w:rFonts w:ascii="Arial" w:hAnsi="Arial" w:cs="Arial"/>
                <w:b/>
                <w:bCs/>
                <w:color w:val="000000"/>
                <w:sz w:val="20"/>
                <w:szCs w:val="20"/>
                <w:lang w:val="fr-FR"/>
              </w:rPr>
            </w:pPr>
            <w:r w:rsidRPr="00FC5992">
              <w:rPr>
                <w:rFonts w:ascii="Arial" w:hAnsi="Arial" w:cs="Arial"/>
                <w:b/>
                <w:bCs/>
                <w:color w:val="000000"/>
                <w:sz w:val="20"/>
                <w:szCs w:val="20"/>
                <w:lang w:val="fr-FR"/>
              </w:rPr>
              <w:t>Remarques</w:t>
            </w:r>
            <w:r w:rsidR="00C303D6" w:rsidRPr="00FC5992">
              <w:rPr>
                <w:rFonts w:ascii="Arial" w:hAnsi="Arial" w:cs="Arial"/>
                <w:b/>
                <w:bCs/>
                <w:color w:val="000000"/>
                <w:sz w:val="20"/>
                <w:szCs w:val="20"/>
                <w:lang w:val="fr-FR"/>
              </w:rPr>
              <w:t xml:space="preserve"> </w:t>
            </w:r>
          </w:p>
        </w:tc>
      </w:tr>
      <w:tr w:rsidR="00C303D6" w:rsidRPr="00740027" w14:paraId="47267AA4" w14:textId="77777777" w:rsidTr="004C3433">
        <w:trPr>
          <w:trHeight w:val="1638"/>
        </w:trPr>
        <w:tc>
          <w:tcPr>
            <w:tcW w:w="1998" w:type="dxa"/>
            <w:tcBorders>
              <w:top w:val="single" w:sz="8" w:space="0" w:color="4BACC6"/>
              <w:left w:val="single" w:sz="8" w:space="0" w:color="4BACC6"/>
              <w:bottom w:val="single" w:sz="8" w:space="0" w:color="4BACC6"/>
              <w:right w:val="single" w:sz="8" w:space="0" w:color="4BACC6"/>
            </w:tcBorders>
            <w:shd w:val="clear" w:color="auto" w:fill="D2EAF1"/>
          </w:tcPr>
          <w:p w14:paraId="1666B5C5" w14:textId="77777777" w:rsidR="00C303D6" w:rsidRPr="00FC5992" w:rsidRDefault="00AC79D9" w:rsidP="001426C0">
            <w:pPr>
              <w:spacing w:after="0" w:line="360" w:lineRule="auto"/>
              <w:ind w:left="360"/>
              <w:rPr>
                <w:rFonts w:ascii="Arial" w:hAnsi="Arial" w:cs="Arial"/>
                <w:bCs/>
                <w:color w:val="000000"/>
                <w:sz w:val="20"/>
                <w:szCs w:val="20"/>
                <w:lang w:val="fr-FR"/>
              </w:rPr>
            </w:pPr>
            <w:r w:rsidRPr="00FC5992">
              <w:rPr>
                <w:rFonts w:ascii="Arial" w:hAnsi="Arial" w:cs="Arial"/>
                <w:bCs/>
                <w:color w:val="000000"/>
                <w:sz w:val="20"/>
                <w:szCs w:val="20"/>
                <w:lang w:val="fr-FR"/>
              </w:rPr>
              <w:lastRenderedPageBreak/>
              <w:t>Rayon</w:t>
            </w:r>
            <w:r w:rsidR="00F347FE" w:rsidRPr="00FC5992">
              <w:rPr>
                <w:rFonts w:ascii="Arial" w:hAnsi="Arial" w:cs="Arial"/>
                <w:bCs/>
                <w:color w:val="000000"/>
                <w:sz w:val="20"/>
                <w:szCs w:val="20"/>
                <w:lang w:val="fr-FR"/>
              </w:rPr>
              <w:t>s supérieur</w:t>
            </w:r>
            <w:r w:rsidR="003C2ED0" w:rsidRPr="00FC5992">
              <w:rPr>
                <w:rFonts w:ascii="Arial" w:hAnsi="Arial" w:cs="Arial"/>
                <w:bCs/>
                <w:color w:val="000000"/>
                <w:sz w:val="20"/>
                <w:szCs w:val="20"/>
                <w:lang w:val="fr-FR"/>
              </w:rPr>
              <w:t>s</w:t>
            </w:r>
            <w:r w:rsidR="00C303D6" w:rsidRPr="00FC5992">
              <w:rPr>
                <w:rFonts w:ascii="Arial" w:hAnsi="Arial" w:cs="Arial"/>
                <w:bCs/>
                <w:color w:val="000000"/>
                <w:sz w:val="20"/>
                <w:szCs w:val="20"/>
                <w:lang w:val="fr-FR"/>
              </w:rPr>
              <w:t xml:space="preserve"> </w:t>
            </w:r>
          </w:p>
        </w:tc>
        <w:tc>
          <w:tcPr>
            <w:tcW w:w="3600" w:type="dxa"/>
            <w:tcBorders>
              <w:top w:val="single" w:sz="8" w:space="0" w:color="4BACC6"/>
              <w:left w:val="single" w:sz="8" w:space="0" w:color="4BACC6"/>
              <w:bottom w:val="single" w:sz="8" w:space="0" w:color="4BACC6"/>
              <w:right w:val="single" w:sz="8" w:space="0" w:color="4BACC6"/>
            </w:tcBorders>
            <w:shd w:val="clear" w:color="auto" w:fill="D2EAF1"/>
          </w:tcPr>
          <w:p w14:paraId="34C116EB" w14:textId="5F63479A" w:rsidR="00C303D6" w:rsidRPr="00FC5992" w:rsidRDefault="00BC2494" w:rsidP="00AD4434">
            <w:pPr>
              <w:spacing w:line="360" w:lineRule="auto"/>
              <w:rPr>
                <w:rFonts w:ascii="Arial" w:hAnsi="Arial" w:cs="Arial"/>
                <w:color w:val="000000"/>
                <w:sz w:val="20"/>
                <w:szCs w:val="20"/>
                <w:lang w:val="fr-FR"/>
              </w:rPr>
            </w:pPr>
            <w:r w:rsidRPr="00FC5992">
              <w:rPr>
                <w:rFonts w:ascii="Arial" w:hAnsi="Arial" w:cs="Arial"/>
                <w:color w:val="000000"/>
                <w:sz w:val="20"/>
                <w:szCs w:val="20"/>
                <w:lang w:val="fr-FR"/>
              </w:rPr>
              <w:t xml:space="preserve">     </w:t>
            </w:r>
            <w:r w:rsidR="003C2ED0" w:rsidRPr="00FC5992">
              <w:rPr>
                <w:rFonts w:ascii="Arial" w:hAnsi="Arial" w:cs="Arial"/>
                <w:color w:val="000000"/>
                <w:sz w:val="20"/>
                <w:szCs w:val="20"/>
                <w:lang w:val="fr-FR"/>
              </w:rPr>
              <w:t>Comprimés, gélules, articles légers encombrants comme les seringues, l</w:t>
            </w:r>
            <w:r w:rsidR="00AD4434">
              <w:rPr>
                <w:rFonts w:ascii="Arial" w:hAnsi="Arial" w:cs="Arial"/>
                <w:color w:val="000000"/>
                <w:sz w:val="20"/>
                <w:szCs w:val="20"/>
                <w:lang w:val="fr-FR"/>
              </w:rPr>
              <w:t>’</w:t>
            </w:r>
            <w:r w:rsidR="00B176B2">
              <w:rPr>
                <w:rFonts w:ascii="Arial" w:hAnsi="Arial" w:cs="Arial"/>
                <w:color w:val="000000"/>
                <w:sz w:val="20"/>
                <w:szCs w:val="20"/>
                <w:lang w:val="fr-FR"/>
              </w:rPr>
              <w:t>ouate</w:t>
            </w:r>
          </w:p>
        </w:tc>
        <w:tc>
          <w:tcPr>
            <w:tcW w:w="4227" w:type="dxa"/>
            <w:tcBorders>
              <w:top w:val="single" w:sz="8" w:space="0" w:color="4BACC6"/>
              <w:left w:val="single" w:sz="8" w:space="0" w:color="4BACC6"/>
              <w:bottom w:val="single" w:sz="8" w:space="0" w:color="4BACC6"/>
              <w:right w:val="single" w:sz="8" w:space="0" w:color="4BACC6"/>
            </w:tcBorders>
            <w:shd w:val="clear" w:color="auto" w:fill="D2EAF1"/>
          </w:tcPr>
          <w:p w14:paraId="7D8B0315" w14:textId="31B0A2E2" w:rsidR="00BC2494" w:rsidRPr="00FC5992" w:rsidRDefault="00BC2494" w:rsidP="004C3433">
            <w:pPr>
              <w:spacing w:line="360" w:lineRule="auto"/>
              <w:rPr>
                <w:rFonts w:ascii="Arial" w:hAnsi="Arial" w:cs="Arial"/>
                <w:color w:val="000000"/>
                <w:sz w:val="20"/>
                <w:szCs w:val="20"/>
                <w:lang w:val="fr-FR"/>
              </w:rPr>
            </w:pPr>
            <w:r w:rsidRPr="00FC5992">
              <w:rPr>
                <w:rFonts w:ascii="Arial" w:hAnsi="Arial" w:cs="Arial"/>
                <w:color w:val="000000"/>
                <w:sz w:val="20"/>
                <w:szCs w:val="20"/>
                <w:lang w:val="fr-FR"/>
              </w:rPr>
              <w:t xml:space="preserve">   </w:t>
            </w:r>
            <w:r w:rsidR="00E74821" w:rsidRPr="00FC5992">
              <w:rPr>
                <w:rFonts w:ascii="Arial" w:hAnsi="Arial" w:cs="Arial"/>
                <w:color w:val="000000"/>
                <w:sz w:val="20"/>
                <w:szCs w:val="20"/>
                <w:lang w:val="fr-FR"/>
              </w:rPr>
              <w:t>Le</w:t>
            </w:r>
            <w:r w:rsidRPr="00FC5992">
              <w:rPr>
                <w:rFonts w:ascii="Arial" w:hAnsi="Arial" w:cs="Arial"/>
                <w:color w:val="000000"/>
                <w:sz w:val="20"/>
                <w:szCs w:val="20"/>
                <w:lang w:val="fr-FR"/>
              </w:rPr>
              <w:t xml:space="preserve">s </w:t>
            </w:r>
            <w:r w:rsidR="00012392" w:rsidRPr="00FC5992">
              <w:rPr>
                <w:rFonts w:ascii="Arial" w:hAnsi="Arial" w:cs="Arial"/>
                <w:color w:val="000000"/>
                <w:sz w:val="20"/>
                <w:szCs w:val="20"/>
                <w:lang w:val="fr-FR"/>
              </w:rPr>
              <w:t>médicaments</w:t>
            </w:r>
            <w:r w:rsidR="004C3433">
              <w:rPr>
                <w:rFonts w:ascii="Arial" w:hAnsi="Arial" w:cs="Arial"/>
                <w:color w:val="000000"/>
                <w:sz w:val="20"/>
                <w:szCs w:val="20"/>
                <w:lang w:val="fr-FR"/>
              </w:rPr>
              <w:t xml:space="preserve"> qui ne sont pas dispensé</w:t>
            </w:r>
            <w:r w:rsidRPr="00FC5992">
              <w:rPr>
                <w:rFonts w:ascii="Arial" w:hAnsi="Arial" w:cs="Arial"/>
                <w:color w:val="000000"/>
                <w:sz w:val="20"/>
                <w:szCs w:val="20"/>
                <w:lang w:val="fr-FR"/>
              </w:rPr>
              <w:t xml:space="preserve">s souvent. </w:t>
            </w:r>
          </w:p>
          <w:p w14:paraId="59024539" w14:textId="77777777" w:rsidR="00C303D6" w:rsidRPr="00FC5992" w:rsidRDefault="00BC2494" w:rsidP="00BC2494">
            <w:pPr>
              <w:spacing w:after="0" w:line="360" w:lineRule="auto"/>
              <w:ind w:left="360"/>
              <w:rPr>
                <w:rFonts w:ascii="Arial" w:hAnsi="Arial" w:cs="Arial"/>
                <w:color w:val="000000"/>
                <w:sz w:val="20"/>
                <w:szCs w:val="20"/>
                <w:lang w:val="fr-FR"/>
              </w:rPr>
            </w:pPr>
            <w:r w:rsidRPr="00FC5992">
              <w:rPr>
                <w:rFonts w:ascii="Arial" w:hAnsi="Arial" w:cs="Arial"/>
                <w:color w:val="000000"/>
                <w:sz w:val="20"/>
                <w:szCs w:val="20"/>
                <w:lang w:val="fr-FR"/>
              </w:rPr>
              <w:t>Les</w:t>
            </w:r>
            <w:r w:rsidR="00E74821" w:rsidRPr="00FC5992">
              <w:rPr>
                <w:rFonts w:ascii="Arial" w:hAnsi="Arial" w:cs="Arial"/>
                <w:color w:val="000000"/>
                <w:sz w:val="20"/>
                <w:szCs w:val="20"/>
                <w:lang w:val="fr-FR"/>
              </w:rPr>
              <w:t xml:space="preserve"> médicament</w:t>
            </w:r>
            <w:r w:rsidRPr="00FC5992">
              <w:rPr>
                <w:rFonts w:ascii="Arial" w:hAnsi="Arial" w:cs="Arial"/>
                <w:color w:val="000000"/>
                <w:sz w:val="20"/>
                <w:szCs w:val="20"/>
                <w:lang w:val="fr-FR"/>
              </w:rPr>
              <w:t>s</w:t>
            </w:r>
            <w:r w:rsidR="00E74821" w:rsidRPr="00FC5992">
              <w:rPr>
                <w:rFonts w:ascii="Arial" w:hAnsi="Arial" w:cs="Arial"/>
                <w:color w:val="000000"/>
                <w:sz w:val="20"/>
                <w:szCs w:val="20"/>
                <w:lang w:val="fr-FR"/>
              </w:rPr>
              <w:t xml:space="preserve"> ne doi</w:t>
            </w:r>
            <w:r w:rsidRPr="00FC5992">
              <w:rPr>
                <w:rFonts w:ascii="Arial" w:hAnsi="Arial" w:cs="Arial"/>
                <w:color w:val="000000"/>
                <w:sz w:val="20"/>
                <w:szCs w:val="20"/>
                <w:lang w:val="fr-FR"/>
              </w:rPr>
              <w:t>ven</w:t>
            </w:r>
            <w:r w:rsidR="00E74821" w:rsidRPr="00FC5992">
              <w:rPr>
                <w:rFonts w:ascii="Arial" w:hAnsi="Arial" w:cs="Arial"/>
                <w:color w:val="000000"/>
                <w:sz w:val="20"/>
                <w:szCs w:val="20"/>
                <w:lang w:val="fr-FR"/>
              </w:rPr>
              <w:t>t pas être sensible</w:t>
            </w:r>
            <w:r w:rsidRPr="00FC5992">
              <w:rPr>
                <w:rFonts w:ascii="Arial" w:hAnsi="Arial" w:cs="Arial"/>
                <w:color w:val="000000"/>
                <w:sz w:val="20"/>
                <w:szCs w:val="20"/>
                <w:lang w:val="fr-FR"/>
              </w:rPr>
              <w:t>s</w:t>
            </w:r>
            <w:r w:rsidR="00E74821" w:rsidRPr="00FC5992">
              <w:rPr>
                <w:rFonts w:ascii="Arial" w:hAnsi="Arial" w:cs="Arial"/>
                <w:color w:val="000000"/>
                <w:sz w:val="20"/>
                <w:szCs w:val="20"/>
                <w:lang w:val="fr-FR"/>
              </w:rPr>
              <w:t xml:space="preserve"> à la chaleur. </w:t>
            </w:r>
          </w:p>
        </w:tc>
      </w:tr>
      <w:tr w:rsidR="00C303D6" w:rsidRPr="00740027" w14:paraId="269B5D41" w14:textId="77777777">
        <w:trPr>
          <w:trHeight w:val="1231"/>
        </w:trPr>
        <w:tc>
          <w:tcPr>
            <w:tcW w:w="1998" w:type="dxa"/>
            <w:tcBorders>
              <w:top w:val="single" w:sz="8" w:space="0" w:color="4BACC6"/>
              <w:left w:val="single" w:sz="8" w:space="0" w:color="4BACC6"/>
              <w:bottom w:val="single" w:sz="8" w:space="0" w:color="4BACC6"/>
              <w:right w:val="single" w:sz="8" w:space="0" w:color="4BACC6"/>
            </w:tcBorders>
          </w:tcPr>
          <w:p w14:paraId="2A3BC4BD" w14:textId="77777777" w:rsidR="00C303D6" w:rsidRPr="00FC5992" w:rsidRDefault="00F347FE" w:rsidP="001426C0">
            <w:pPr>
              <w:spacing w:after="0" w:line="360" w:lineRule="auto"/>
              <w:ind w:left="360"/>
              <w:rPr>
                <w:rFonts w:ascii="Arial" w:hAnsi="Arial" w:cs="Arial"/>
                <w:bCs/>
                <w:color w:val="000000"/>
                <w:sz w:val="20"/>
                <w:szCs w:val="20"/>
                <w:lang w:val="fr-FR"/>
              </w:rPr>
            </w:pPr>
            <w:r w:rsidRPr="00FC5992">
              <w:rPr>
                <w:rFonts w:ascii="Arial" w:hAnsi="Arial" w:cs="Arial"/>
                <w:bCs/>
                <w:color w:val="000000"/>
                <w:sz w:val="20"/>
                <w:szCs w:val="20"/>
                <w:lang w:val="fr-FR"/>
              </w:rPr>
              <w:t>Rayons du milieu</w:t>
            </w:r>
            <w:r w:rsidR="00C303D6" w:rsidRPr="00FC5992">
              <w:rPr>
                <w:rFonts w:ascii="Arial" w:hAnsi="Arial" w:cs="Arial"/>
                <w:bCs/>
                <w:color w:val="000000"/>
                <w:sz w:val="20"/>
                <w:szCs w:val="20"/>
                <w:lang w:val="fr-FR"/>
              </w:rPr>
              <w:t xml:space="preserve"> </w:t>
            </w:r>
          </w:p>
        </w:tc>
        <w:tc>
          <w:tcPr>
            <w:tcW w:w="3600" w:type="dxa"/>
            <w:tcBorders>
              <w:top w:val="single" w:sz="8" w:space="0" w:color="4BACC6"/>
              <w:left w:val="single" w:sz="8" w:space="0" w:color="4BACC6"/>
              <w:bottom w:val="single" w:sz="8" w:space="0" w:color="4BACC6"/>
              <w:right w:val="single" w:sz="8" w:space="0" w:color="4BACC6"/>
            </w:tcBorders>
          </w:tcPr>
          <w:p w14:paraId="51F7545C" w14:textId="77777777" w:rsidR="00C303D6" w:rsidRPr="00FC5992" w:rsidRDefault="00E74821" w:rsidP="00BC2494">
            <w:pPr>
              <w:spacing w:after="0" w:line="360" w:lineRule="auto"/>
              <w:ind w:left="360"/>
              <w:rPr>
                <w:rFonts w:ascii="Arial" w:hAnsi="Arial" w:cs="Arial"/>
                <w:color w:val="000000"/>
                <w:sz w:val="20"/>
                <w:szCs w:val="20"/>
                <w:lang w:val="fr-FR"/>
              </w:rPr>
            </w:pPr>
            <w:r w:rsidRPr="00FC5992">
              <w:rPr>
                <w:rFonts w:ascii="Arial" w:hAnsi="Arial" w:cs="Arial"/>
                <w:color w:val="000000"/>
                <w:sz w:val="20"/>
                <w:szCs w:val="20"/>
                <w:lang w:val="fr-FR"/>
              </w:rPr>
              <w:t>Les sirops, les</w:t>
            </w:r>
            <w:r w:rsidR="00C303D6" w:rsidRPr="00FC5992">
              <w:rPr>
                <w:rFonts w:ascii="Arial" w:hAnsi="Arial" w:cs="Arial"/>
                <w:color w:val="000000"/>
                <w:sz w:val="20"/>
                <w:szCs w:val="20"/>
                <w:lang w:val="fr-FR"/>
              </w:rPr>
              <w:t xml:space="preserve"> suspensions</w:t>
            </w:r>
            <w:r w:rsidRPr="00FC5992">
              <w:rPr>
                <w:rFonts w:ascii="Arial" w:hAnsi="Arial" w:cs="Arial"/>
                <w:color w:val="000000"/>
                <w:sz w:val="20"/>
                <w:szCs w:val="20"/>
                <w:lang w:val="fr-FR"/>
              </w:rPr>
              <w:t xml:space="preserve"> orales</w:t>
            </w:r>
            <w:r w:rsidR="00033733" w:rsidRPr="00FC5992">
              <w:rPr>
                <w:rFonts w:ascii="Arial" w:hAnsi="Arial" w:cs="Arial"/>
                <w:color w:val="000000"/>
                <w:sz w:val="20"/>
                <w:szCs w:val="20"/>
                <w:lang w:val="fr-FR"/>
              </w:rPr>
              <w:t>,</w:t>
            </w:r>
            <w:r w:rsidR="00C303D6" w:rsidRPr="00FC5992">
              <w:rPr>
                <w:rFonts w:ascii="Arial" w:hAnsi="Arial" w:cs="Arial"/>
                <w:color w:val="000000"/>
                <w:sz w:val="20"/>
                <w:szCs w:val="20"/>
                <w:lang w:val="fr-FR"/>
              </w:rPr>
              <w:t xml:space="preserve"> </w:t>
            </w:r>
            <w:r w:rsidR="00C32781" w:rsidRPr="00FC5992">
              <w:rPr>
                <w:rFonts w:ascii="Arial" w:hAnsi="Arial" w:cs="Arial"/>
                <w:color w:val="000000"/>
                <w:sz w:val="20"/>
                <w:szCs w:val="20"/>
                <w:lang w:val="fr-FR"/>
              </w:rPr>
              <w:t>par ex.,</w:t>
            </w:r>
            <w:r w:rsidR="00C303D6" w:rsidRPr="00FC5992">
              <w:rPr>
                <w:rFonts w:ascii="Arial" w:hAnsi="Arial" w:cs="Arial"/>
                <w:color w:val="000000"/>
                <w:sz w:val="20"/>
                <w:szCs w:val="20"/>
                <w:lang w:val="fr-FR"/>
              </w:rPr>
              <w:t xml:space="preserve"> amoxicillin</w:t>
            </w:r>
            <w:r w:rsidRPr="00FC5992">
              <w:rPr>
                <w:rFonts w:ascii="Arial" w:hAnsi="Arial" w:cs="Arial"/>
                <w:color w:val="000000"/>
                <w:sz w:val="20"/>
                <w:szCs w:val="20"/>
                <w:lang w:val="fr-FR"/>
              </w:rPr>
              <w:t>e</w:t>
            </w:r>
            <w:r w:rsidR="00C303D6" w:rsidRPr="00FC5992">
              <w:rPr>
                <w:rFonts w:ascii="Arial" w:hAnsi="Arial" w:cs="Arial"/>
                <w:color w:val="000000"/>
                <w:sz w:val="20"/>
                <w:szCs w:val="20"/>
                <w:lang w:val="fr-FR"/>
              </w:rPr>
              <w:t xml:space="preserve">, </w:t>
            </w:r>
            <w:r w:rsidR="00BC2494" w:rsidRPr="00FC5992">
              <w:rPr>
                <w:rFonts w:ascii="Arial" w:hAnsi="Arial" w:cs="Arial"/>
                <w:color w:val="000000"/>
                <w:sz w:val="20"/>
                <w:szCs w:val="20"/>
                <w:lang w:val="fr-FR"/>
              </w:rPr>
              <w:t xml:space="preserve">mélange de </w:t>
            </w:r>
            <w:r w:rsidR="00C303D6" w:rsidRPr="00FC5992">
              <w:rPr>
                <w:rFonts w:ascii="Arial" w:hAnsi="Arial" w:cs="Arial"/>
                <w:color w:val="000000"/>
                <w:sz w:val="20"/>
                <w:szCs w:val="20"/>
                <w:lang w:val="fr-FR"/>
              </w:rPr>
              <w:t xml:space="preserve">trisilicate </w:t>
            </w:r>
            <w:r w:rsidR="00BC2494" w:rsidRPr="00FC5992">
              <w:rPr>
                <w:rFonts w:ascii="Arial" w:hAnsi="Arial" w:cs="Arial"/>
                <w:color w:val="000000"/>
                <w:sz w:val="20"/>
                <w:szCs w:val="20"/>
                <w:lang w:val="fr-FR"/>
              </w:rPr>
              <w:t>de magnésium</w:t>
            </w:r>
          </w:p>
        </w:tc>
        <w:tc>
          <w:tcPr>
            <w:tcW w:w="4227" w:type="dxa"/>
            <w:tcBorders>
              <w:top w:val="single" w:sz="8" w:space="0" w:color="4BACC6"/>
              <w:left w:val="single" w:sz="8" w:space="0" w:color="4BACC6"/>
              <w:bottom w:val="single" w:sz="8" w:space="0" w:color="4BACC6"/>
              <w:right w:val="single" w:sz="8" w:space="0" w:color="4BACC6"/>
            </w:tcBorders>
          </w:tcPr>
          <w:p w14:paraId="186C3520" w14:textId="77777777" w:rsidR="00C303D6" w:rsidRPr="00FC5992" w:rsidRDefault="00BA1F6B" w:rsidP="001426C0">
            <w:pPr>
              <w:spacing w:after="0" w:line="360" w:lineRule="auto"/>
              <w:ind w:left="360"/>
              <w:rPr>
                <w:rFonts w:ascii="Arial" w:hAnsi="Arial" w:cs="Arial"/>
                <w:color w:val="000000"/>
                <w:sz w:val="20"/>
                <w:szCs w:val="20"/>
                <w:lang w:val="fr-FR"/>
              </w:rPr>
            </w:pPr>
            <w:r w:rsidRPr="00FC5992">
              <w:rPr>
                <w:rFonts w:ascii="Arial" w:hAnsi="Arial" w:cs="Arial"/>
                <w:color w:val="000000"/>
                <w:sz w:val="20"/>
                <w:szCs w:val="20"/>
                <w:lang w:val="fr-FR"/>
              </w:rPr>
              <w:t>Ne mettez pas de</w:t>
            </w:r>
            <w:r w:rsidR="00C303D6" w:rsidRPr="00FC5992">
              <w:rPr>
                <w:rFonts w:ascii="Arial" w:hAnsi="Arial" w:cs="Arial"/>
                <w:color w:val="000000"/>
                <w:sz w:val="20"/>
                <w:szCs w:val="20"/>
                <w:lang w:val="fr-FR"/>
              </w:rPr>
              <w:t xml:space="preserve"> </w:t>
            </w:r>
            <w:r w:rsidR="00A80F74" w:rsidRPr="00FC5992">
              <w:rPr>
                <w:rFonts w:ascii="Arial" w:hAnsi="Arial" w:cs="Arial"/>
                <w:color w:val="000000"/>
                <w:sz w:val="20"/>
                <w:szCs w:val="20"/>
                <w:lang w:val="fr-FR"/>
              </w:rPr>
              <w:t>médicament</w:t>
            </w:r>
            <w:r w:rsidR="00C303D6" w:rsidRPr="00FC5992">
              <w:rPr>
                <w:rFonts w:ascii="Arial" w:hAnsi="Arial" w:cs="Arial"/>
                <w:color w:val="000000"/>
                <w:sz w:val="20"/>
                <w:szCs w:val="20"/>
                <w:lang w:val="fr-FR"/>
              </w:rPr>
              <w:t>s</w:t>
            </w:r>
            <w:r w:rsidRPr="00FC5992">
              <w:rPr>
                <w:rFonts w:ascii="Arial" w:hAnsi="Arial" w:cs="Arial"/>
                <w:color w:val="000000"/>
                <w:sz w:val="20"/>
                <w:szCs w:val="20"/>
                <w:lang w:val="fr-FR"/>
              </w:rPr>
              <w:t xml:space="preserve"> solides</w:t>
            </w:r>
            <w:r w:rsidR="00033733" w:rsidRPr="00FC5992">
              <w:rPr>
                <w:rFonts w:ascii="Arial" w:hAnsi="Arial" w:cs="Arial"/>
                <w:color w:val="000000"/>
                <w:sz w:val="20"/>
                <w:szCs w:val="20"/>
                <w:lang w:val="fr-FR"/>
              </w:rPr>
              <w:t>,</w:t>
            </w:r>
            <w:r w:rsidR="00C303D6" w:rsidRPr="00FC5992">
              <w:rPr>
                <w:rFonts w:ascii="Arial" w:hAnsi="Arial" w:cs="Arial"/>
                <w:color w:val="000000"/>
                <w:sz w:val="20"/>
                <w:szCs w:val="20"/>
                <w:lang w:val="fr-FR"/>
              </w:rPr>
              <w:t xml:space="preserve"> </w:t>
            </w:r>
            <w:r w:rsidRPr="00FC5992">
              <w:rPr>
                <w:rFonts w:ascii="Arial" w:hAnsi="Arial" w:cs="Arial"/>
                <w:color w:val="000000"/>
                <w:sz w:val="20"/>
                <w:szCs w:val="20"/>
                <w:lang w:val="fr-FR"/>
              </w:rPr>
              <w:t xml:space="preserve">comme les </w:t>
            </w:r>
            <w:r w:rsidR="006A5839" w:rsidRPr="00FC5992">
              <w:rPr>
                <w:rFonts w:ascii="Arial" w:hAnsi="Arial" w:cs="Arial"/>
                <w:color w:val="000000"/>
                <w:sz w:val="20"/>
                <w:szCs w:val="20"/>
                <w:lang w:val="fr-FR"/>
              </w:rPr>
              <w:t>comprimé</w:t>
            </w:r>
            <w:r w:rsidR="00C303D6" w:rsidRPr="00FC5992">
              <w:rPr>
                <w:rFonts w:ascii="Arial" w:hAnsi="Arial" w:cs="Arial"/>
                <w:color w:val="000000"/>
                <w:sz w:val="20"/>
                <w:szCs w:val="20"/>
                <w:lang w:val="fr-FR"/>
              </w:rPr>
              <w:t>s</w:t>
            </w:r>
            <w:r w:rsidR="00033733" w:rsidRPr="00FC5992">
              <w:rPr>
                <w:rFonts w:ascii="Arial" w:hAnsi="Arial" w:cs="Arial"/>
                <w:color w:val="000000"/>
                <w:sz w:val="20"/>
                <w:szCs w:val="20"/>
                <w:lang w:val="fr-FR"/>
              </w:rPr>
              <w:t>,</w:t>
            </w:r>
            <w:r w:rsidR="00C303D6" w:rsidRPr="00FC5992">
              <w:rPr>
                <w:rFonts w:ascii="Arial" w:hAnsi="Arial" w:cs="Arial"/>
                <w:color w:val="000000"/>
                <w:sz w:val="20"/>
                <w:szCs w:val="20"/>
                <w:lang w:val="fr-FR"/>
              </w:rPr>
              <w:t xml:space="preserve"> </w:t>
            </w:r>
            <w:r w:rsidRPr="00FC5992">
              <w:rPr>
                <w:rFonts w:ascii="Arial" w:hAnsi="Arial" w:cs="Arial"/>
                <w:color w:val="000000"/>
                <w:sz w:val="20"/>
                <w:szCs w:val="20"/>
                <w:lang w:val="fr-FR"/>
              </w:rPr>
              <w:t>en dessous</w:t>
            </w:r>
            <w:r w:rsidR="00C303D6" w:rsidRPr="00FC5992">
              <w:rPr>
                <w:rFonts w:ascii="Arial" w:hAnsi="Arial" w:cs="Arial"/>
                <w:color w:val="000000"/>
                <w:sz w:val="20"/>
                <w:szCs w:val="20"/>
                <w:lang w:val="fr-FR"/>
              </w:rPr>
              <w:t>.</w:t>
            </w:r>
          </w:p>
          <w:p w14:paraId="0A3ECF17" w14:textId="77777777" w:rsidR="00C303D6" w:rsidRPr="00FC5992" w:rsidRDefault="00BA1F6B" w:rsidP="001426C0">
            <w:pPr>
              <w:spacing w:after="0" w:line="360" w:lineRule="auto"/>
              <w:ind w:left="360"/>
              <w:rPr>
                <w:rFonts w:ascii="Arial" w:hAnsi="Arial" w:cs="Arial"/>
                <w:color w:val="000000"/>
                <w:sz w:val="20"/>
                <w:szCs w:val="20"/>
                <w:lang w:val="fr-FR"/>
              </w:rPr>
            </w:pPr>
            <w:r w:rsidRPr="00FC5992">
              <w:rPr>
                <w:rFonts w:ascii="Arial" w:hAnsi="Arial" w:cs="Arial"/>
                <w:color w:val="000000"/>
                <w:sz w:val="20"/>
                <w:szCs w:val="20"/>
                <w:lang w:val="fr-FR"/>
              </w:rPr>
              <w:t>Cela permet d’éviter des dommages en cas de fuites</w:t>
            </w:r>
            <w:r w:rsidR="00C303D6" w:rsidRPr="00FC5992">
              <w:rPr>
                <w:rFonts w:ascii="Arial" w:hAnsi="Arial" w:cs="Arial"/>
                <w:color w:val="000000"/>
                <w:sz w:val="20"/>
                <w:szCs w:val="20"/>
                <w:lang w:val="fr-FR"/>
              </w:rPr>
              <w:t xml:space="preserve">. </w:t>
            </w:r>
          </w:p>
        </w:tc>
      </w:tr>
      <w:tr w:rsidR="00C303D6" w:rsidRPr="00740027" w14:paraId="2A172A5D" w14:textId="77777777">
        <w:trPr>
          <w:trHeight w:val="607"/>
        </w:trPr>
        <w:tc>
          <w:tcPr>
            <w:tcW w:w="1998" w:type="dxa"/>
            <w:tcBorders>
              <w:top w:val="single" w:sz="8" w:space="0" w:color="4BACC6"/>
              <w:left w:val="single" w:sz="8" w:space="0" w:color="4BACC6"/>
              <w:bottom w:val="single" w:sz="8" w:space="0" w:color="4BACC6"/>
              <w:right w:val="single" w:sz="8" w:space="0" w:color="4BACC6"/>
            </w:tcBorders>
            <w:shd w:val="clear" w:color="auto" w:fill="D2EAF1"/>
          </w:tcPr>
          <w:p w14:paraId="31554D6C" w14:textId="77777777" w:rsidR="00C303D6" w:rsidRPr="00FC5992" w:rsidRDefault="00F347FE" w:rsidP="001426C0">
            <w:pPr>
              <w:spacing w:after="0" w:line="360" w:lineRule="auto"/>
              <w:ind w:left="360"/>
              <w:rPr>
                <w:rFonts w:ascii="Arial" w:hAnsi="Arial" w:cs="Arial"/>
                <w:bCs/>
                <w:color w:val="000000"/>
                <w:sz w:val="20"/>
                <w:szCs w:val="20"/>
                <w:lang w:val="fr-FR"/>
              </w:rPr>
            </w:pPr>
            <w:r w:rsidRPr="00FC5992">
              <w:rPr>
                <w:rFonts w:ascii="Arial" w:hAnsi="Arial" w:cs="Arial"/>
                <w:bCs/>
                <w:color w:val="000000"/>
                <w:sz w:val="20"/>
                <w:szCs w:val="20"/>
                <w:lang w:val="fr-FR"/>
              </w:rPr>
              <w:t>Rayons du bas</w:t>
            </w:r>
            <w:r w:rsidR="00C303D6" w:rsidRPr="00FC5992">
              <w:rPr>
                <w:rFonts w:ascii="Arial" w:hAnsi="Arial" w:cs="Arial"/>
                <w:bCs/>
                <w:color w:val="000000"/>
                <w:sz w:val="20"/>
                <w:szCs w:val="20"/>
                <w:lang w:val="fr-FR"/>
              </w:rPr>
              <w:t xml:space="preserve"> </w:t>
            </w:r>
          </w:p>
        </w:tc>
        <w:tc>
          <w:tcPr>
            <w:tcW w:w="3600" w:type="dxa"/>
            <w:tcBorders>
              <w:top w:val="single" w:sz="8" w:space="0" w:color="4BACC6"/>
              <w:left w:val="single" w:sz="8" w:space="0" w:color="4BACC6"/>
              <w:bottom w:val="single" w:sz="8" w:space="0" w:color="4BACC6"/>
              <w:right w:val="single" w:sz="8" w:space="0" w:color="4BACC6"/>
            </w:tcBorders>
            <w:shd w:val="clear" w:color="auto" w:fill="D2EAF1"/>
          </w:tcPr>
          <w:p w14:paraId="3087F4AA" w14:textId="32B0E6D4" w:rsidR="00C303D6" w:rsidRPr="00FC5992" w:rsidRDefault="00BC2494" w:rsidP="004C3433">
            <w:pPr>
              <w:spacing w:after="0" w:line="360" w:lineRule="auto"/>
              <w:ind w:left="360"/>
              <w:rPr>
                <w:rFonts w:ascii="Arial" w:hAnsi="Arial" w:cs="Arial"/>
                <w:color w:val="000000"/>
                <w:sz w:val="20"/>
                <w:szCs w:val="20"/>
                <w:lang w:val="fr-FR"/>
              </w:rPr>
            </w:pPr>
            <w:r w:rsidRPr="00FC5992">
              <w:rPr>
                <w:rFonts w:ascii="Arial" w:hAnsi="Arial" w:cs="Arial"/>
                <w:color w:val="000000"/>
                <w:sz w:val="20"/>
                <w:szCs w:val="20"/>
                <w:lang w:val="fr-FR"/>
              </w:rPr>
              <w:t>Les articles lourds et volumineux</w:t>
            </w:r>
            <w:r w:rsidR="00033733" w:rsidRPr="00FC5992">
              <w:rPr>
                <w:rFonts w:ascii="Arial" w:hAnsi="Arial" w:cs="Arial"/>
                <w:color w:val="000000"/>
                <w:sz w:val="20"/>
                <w:szCs w:val="20"/>
                <w:lang w:val="fr-FR"/>
              </w:rPr>
              <w:t>,</w:t>
            </w:r>
            <w:r w:rsidR="00C303D6" w:rsidRPr="00FC5992">
              <w:rPr>
                <w:rFonts w:ascii="Arial" w:hAnsi="Arial" w:cs="Arial"/>
                <w:color w:val="000000"/>
                <w:sz w:val="20"/>
                <w:szCs w:val="20"/>
                <w:lang w:val="fr-FR"/>
              </w:rPr>
              <w:t xml:space="preserve"> </w:t>
            </w:r>
            <w:r w:rsidRPr="00FC5992">
              <w:rPr>
                <w:rFonts w:ascii="Arial" w:hAnsi="Arial" w:cs="Arial"/>
                <w:color w:val="000000"/>
                <w:sz w:val="20"/>
                <w:szCs w:val="20"/>
                <w:lang w:val="fr-FR"/>
              </w:rPr>
              <w:t>comme les dé</w:t>
            </w:r>
            <w:r w:rsidR="00C303D6" w:rsidRPr="00FC5992">
              <w:rPr>
                <w:rFonts w:ascii="Arial" w:hAnsi="Arial" w:cs="Arial"/>
                <w:color w:val="000000"/>
                <w:sz w:val="20"/>
                <w:szCs w:val="20"/>
                <w:lang w:val="fr-FR"/>
              </w:rPr>
              <w:t>sinfectants</w:t>
            </w:r>
            <w:r w:rsidR="00033733" w:rsidRPr="00FC5992">
              <w:rPr>
                <w:rFonts w:ascii="Arial" w:hAnsi="Arial" w:cs="Arial"/>
                <w:color w:val="000000"/>
                <w:sz w:val="20"/>
                <w:szCs w:val="20"/>
                <w:lang w:val="fr-FR"/>
              </w:rPr>
              <w:t>,</w:t>
            </w:r>
            <w:r w:rsidR="00C303D6" w:rsidRPr="00FC5992">
              <w:rPr>
                <w:rFonts w:ascii="Arial" w:hAnsi="Arial" w:cs="Arial"/>
                <w:color w:val="000000"/>
                <w:sz w:val="20"/>
                <w:szCs w:val="20"/>
                <w:lang w:val="fr-FR"/>
              </w:rPr>
              <w:t xml:space="preserve"> </w:t>
            </w:r>
            <w:r w:rsidR="00C32781" w:rsidRPr="00FC5992">
              <w:rPr>
                <w:rFonts w:ascii="Arial" w:hAnsi="Arial" w:cs="Arial"/>
                <w:color w:val="000000"/>
                <w:sz w:val="20"/>
                <w:szCs w:val="20"/>
                <w:lang w:val="fr-FR"/>
              </w:rPr>
              <w:t>par ex.,</w:t>
            </w:r>
            <w:r w:rsidR="00C303D6" w:rsidRPr="00FC5992">
              <w:rPr>
                <w:rFonts w:ascii="Arial" w:hAnsi="Arial" w:cs="Arial"/>
                <w:color w:val="000000"/>
                <w:sz w:val="20"/>
                <w:szCs w:val="20"/>
                <w:lang w:val="fr-FR"/>
              </w:rPr>
              <w:t xml:space="preserve"> </w:t>
            </w:r>
            <w:r w:rsidR="00032EEA">
              <w:rPr>
                <w:rFonts w:ascii="Arial" w:hAnsi="Arial" w:cs="Arial"/>
                <w:color w:val="000000"/>
                <w:sz w:val="20"/>
                <w:szCs w:val="20"/>
                <w:lang w:val="fr-FR"/>
              </w:rPr>
              <w:t>l’eau de j</w:t>
            </w:r>
            <w:r w:rsidRPr="00FC5992">
              <w:rPr>
                <w:rFonts w:ascii="Arial" w:hAnsi="Arial" w:cs="Arial"/>
                <w:color w:val="000000"/>
                <w:sz w:val="20"/>
                <w:szCs w:val="20"/>
                <w:lang w:val="fr-FR"/>
              </w:rPr>
              <w:t>avel et d’autres préparations liquides</w:t>
            </w:r>
            <w:r w:rsidR="004C3433">
              <w:rPr>
                <w:rFonts w:ascii="Arial" w:hAnsi="Arial" w:cs="Arial"/>
                <w:color w:val="000000"/>
                <w:sz w:val="20"/>
                <w:szCs w:val="20"/>
                <w:lang w:val="fr-FR"/>
              </w:rPr>
              <w:t>,</w:t>
            </w:r>
            <w:r w:rsidRPr="00FC5992">
              <w:rPr>
                <w:rFonts w:ascii="Arial" w:hAnsi="Arial" w:cs="Arial"/>
                <w:color w:val="000000"/>
                <w:sz w:val="20"/>
                <w:szCs w:val="20"/>
                <w:lang w:val="fr-FR"/>
              </w:rPr>
              <w:t xml:space="preserve"> les crèmes et les pommades topiques </w:t>
            </w:r>
            <w:r w:rsidR="00C303D6" w:rsidRPr="00FC5992">
              <w:rPr>
                <w:rFonts w:ascii="Arial" w:hAnsi="Arial" w:cs="Arial"/>
                <w:color w:val="000000"/>
                <w:sz w:val="20"/>
                <w:szCs w:val="20"/>
                <w:lang w:val="fr-FR"/>
              </w:rPr>
              <w:t xml:space="preserve"> </w:t>
            </w:r>
          </w:p>
        </w:tc>
        <w:tc>
          <w:tcPr>
            <w:tcW w:w="4227" w:type="dxa"/>
            <w:tcBorders>
              <w:top w:val="single" w:sz="8" w:space="0" w:color="4BACC6"/>
              <w:left w:val="single" w:sz="8" w:space="0" w:color="4BACC6"/>
              <w:bottom w:val="single" w:sz="8" w:space="0" w:color="4BACC6"/>
              <w:right w:val="single" w:sz="8" w:space="0" w:color="4BACC6"/>
            </w:tcBorders>
            <w:shd w:val="clear" w:color="auto" w:fill="D2EAF1"/>
          </w:tcPr>
          <w:p w14:paraId="6AC1DBB9" w14:textId="06A058FA" w:rsidR="00C303D6" w:rsidRPr="00FC5992" w:rsidRDefault="00BC2494" w:rsidP="00A35279">
            <w:pPr>
              <w:spacing w:after="0" w:line="360" w:lineRule="auto"/>
              <w:ind w:left="360"/>
              <w:rPr>
                <w:rFonts w:ascii="Arial" w:hAnsi="Arial" w:cs="Arial"/>
                <w:color w:val="000000"/>
                <w:sz w:val="20"/>
                <w:szCs w:val="20"/>
                <w:lang w:val="fr-FR"/>
              </w:rPr>
            </w:pPr>
            <w:r w:rsidRPr="00FC5992">
              <w:rPr>
                <w:rFonts w:ascii="Arial" w:hAnsi="Arial" w:cs="Arial"/>
                <w:color w:val="000000"/>
                <w:sz w:val="20"/>
                <w:szCs w:val="20"/>
                <w:lang w:val="fr-FR"/>
              </w:rPr>
              <w:t xml:space="preserve">Ne </w:t>
            </w:r>
            <w:r w:rsidR="004C3433">
              <w:rPr>
                <w:rFonts w:ascii="Arial" w:hAnsi="Arial" w:cs="Arial"/>
                <w:color w:val="000000"/>
                <w:sz w:val="20"/>
                <w:szCs w:val="20"/>
                <w:lang w:val="fr-FR"/>
              </w:rPr>
              <w:t>conservez</w:t>
            </w:r>
            <w:r w:rsidRPr="00FC5992">
              <w:rPr>
                <w:rFonts w:ascii="Arial" w:hAnsi="Arial" w:cs="Arial"/>
                <w:color w:val="000000"/>
                <w:sz w:val="20"/>
                <w:szCs w:val="20"/>
                <w:lang w:val="fr-FR"/>
              </w:rPr>
              <w:t xml:space="preserve"> pas les médicaments directement </w:t>
            </w:r>
            <w:r w:rsidR="00B176B2">
              <w:rPr>
                <w:rFonts w:ascii="Arial" w:hAnsi="Arial" w:cs="Arial"/>
                <w:color w:val="000000"/>
                <w:sz w:val="20"/>
                <w:szCs w:val="20"/>
                <w:lang w:val="fr-FR"/>
              </w:rPr>
              <w:t>à même le sol</w:t>
            </w:r>
            <w:r w:rsidR="00C303D6" w:rsidRPr="00FC5992">
              <w:rPr>
                <w:rFonts w:ascii="Arial" w:hAnsi="Arial" w:cs="Arial"/>
                <w:color w:val="000000"/>
                <w:sz w:val="20"/>
                <w:szCs w:val="20"/>
                <w:lang w:val="fr-FR"/>
              </w:rPr>
              <w:t>.</w:t>
            </w:r>
          </w:p>
        </w:tc>
      </w:tr>
    </w:tbl>
    <w:p w14:paraId="55C109AD" w14:textId="77777777" w:rsidR="001426C0" w:rsidRPr="00FC5992" w:rsidRDefault="001426C0" w:rsidP="003226AE">
      <w:pPr>
        <w:spacing w:line="360" w:lineRule="auto"/>
        <w:rPr>
          <w:rFonts w:ascii="Times New Roman" w:eastAsia="+mn-ea" w:hAnsi="Times New Roman"/>
          <w:b/>
          <w:bCs/>
          <w:i/>
          <w:color w:val="000000"/>
          <w:sz w:val="24"/>
          <w:szCs w:val="24"/>
          <w:lang w:val="fr-FR"/>
        </w:rPr>
      </w:pPr>
    </w:p>
    <w:p w14:paraId="699D0E28" w14:textId="0DE18C1E" w:rsidR="00C303D6" w:rsidRPr="00FC5992" w:rsidRDefault="004C3433" w:rsidP="003226AE">
      <w:pPr>
        <w:spacing w:line="360" w:lineRule="auto"/>
        <w:rPr>
          <w:rFonts w:ascii="Times New Roman" w:eastAsia="+mn-ea" w:hAnsi="Times New Roman"/>
          <w:b/>
          <w:bCs/>
          <w:i/>
          <w:color w:val="000000"/>
          <w:sz w:val="24"/>
          <w:szCs w:val="24"/>
          <w:lang w:val="fr-FR"/>
        </w:rPr>
      </w:pPr>
      <w:r>
        <w:rPr>
          <w:rFonts w:ascii="Times New Roman" w:eastAsia="+mn-ea" w:hAnsi="Times New Roman"/>
          <w:b/>
          <w:bCs/>
          <w:i/>
          <w:color w:val="000000"/>
          <w:sz w:val="24"/>
          <w:szCs w:val="24"/>
          <w:lang w:val="fr-FR"/>
        </w:rPr>
        <w:t>I</w:t>
      </w:r>
      <w:r w:rsidR="00BC2494" w:rsidRPr="00FC5992">
        <w:rPr>
          <w:rFonts w:ascii="Times New Roman" w:eastAsia="+mn-ea" w:hAnsi="Times New Roman"/>
          <w:b/>
          <w:bCs/>
          <w:i/>
          <w:color w:val="000000"/>
          <w:sz w:val="24"/>
          <w:szCs w:val="24"/>
          <w:lang w:val="fr-FR"/>
        </w:rPr>
        <w:t xml:space="preserve">mportance d’un bon </w:t>
      </w:r>
      <w:r w:rsidR="00C303D6" w:rsidRPr="00FC5992">
        <w:rPr>
          <w:rFonts w:ascii="Times New Roman" w:eastAsia="+mn-ea" w:hAnsi="Times New Roman"/>
          <w:b/>
          <w:bCs/>
          <w:i/>
          <w:color w:val="000000"/>
          <w:sz w:val="24"/>
          <w:szCs w:val="24"/>
          <w:lang w:val="fr-FR"/>
        </w:rPr>
        <w:t xml:space="preserve">rangement </w:t>
      </w:r>
    </w:p>
    <w:p w14:paraId="49350C57" w14:textId="77777777" w:rsidR="00C303D6" w:rsidRPr="00FC5992" w:rsidRDefault="00BC2494" w:rsidP="003226AE">
      <w:pPr>
        <w:numPr>
          <w:ilvl w:val="0"/>
          <w:numId w:val="119"/>
        </w:numPr>
        <w:spacing w:line="360" w:lineRule="auto"/>
        <w:rPr>
          <w:rFonts w:ascii="Times New Roman" w:eastAsia="+mn-ea" w:hAnsi="Times New Roman"/>
          <w:bCs/>
          <w:color w:val="000000"/>
          <w:sz w:val="24"/>
          <w:szCs w:val="24"/>
          <w:lang w:val="fr-FR"/>
        </w:rPr>
      </w:pPr>
      <w:r w:rsidRPr="00FC5992">
        <w:rPr>
          <w:rFonts w:ascii="Times New Roman" w:eastAsia="+mn-ea" w:hAnsi="Times New Roman"/>
          <w:bCs/>
          <w:color w:val="000000"/>
          <w:sz w:val="24"/>
          <w:szCs w:val="24"/>
          <w:lang w:val="fr-FR"/>
        </w:rPr>
        <w:t>Permet de dispenser facilement</w:t>
      </w:r>
      <w:r w:rsidR="00033733" w:rsidRPr="00FC5992">
        <w:rPr>
          <w:rFonts w:ascii="Times New Roman" w:eastAsia="+mn-ea" w:hAnsi="Times New Roman"/>
          <w:bCs/>
          <w:color w:val="000000"/>
          <w:sz w:val="24"/>
          <w:szCs w:val="24"/>
          <w:lang w:val="fr-FR"/>
        </w:rPr>
        <w:t>.</w:t>
      </w:r>
      <w:r w:rsidR="00C303D6" w:rsidRPr="00FC5992">
        <w:rPr>
          <w:rFonts w:ascii="Times New Roman" w:eastAsia="+mn-ea" w:hAnsi="Times New Roman"/>
          <w:bCs/>
          <w:color w:val="000000"/>
          <w:sz w:val="24"/>
          <w:szCs w:val="24"/>
          <w:lang w:val="fr-FR"/>
        </w:rPr>
        <w:t xml:space="preserve"> </w:t>
      </w:r>
    </w:p>
    <w:p w14:paraId="13275075" w14:textId="77777777" w:rsidR="00BC2494" w:rsidRPr="00FC5992" w:rsidRDefault="00BC2494" w:rsidP="00BC2494">
      <w:pPr>
        <w:numPr>
          <w:ilvl w:val="0"/>
          <w:numId w:val="119"/>
        </w:numPr>
        <w:spacing w:line="360" w:lineRule="auto"/>
        <w:rPr>
          <w:rFonts w:ascii="Times New Roman" w:eastAsia="+mn-ea" w:hAnsi="Times New Roman"/>
          <w:bCs/>
          <w:color w:val="000000"/>
          <w:sz w:val="24"/>
          <w:szCs w:val="24"/>
          <w:lang w:val="fr-FR"/>
        </w:rPr>
      </w:pPr>
      <w:r w:rsidRPr="00FC5992">
        <w:rPr>
          <w:rFonts w:ascii="Times New Roman" w:eastAsia="+mn-ea" w:hAnsi="Times New Roman"/>
          <w:bCs/>
          <w:color w:val="000000"/>
          <w:sz w:val="24"/>
          <w:szCs w:val="24"/>
          <w:lang w:val="fr-FR"/>
        </w:rPr>
        <w:t>Permet de savoir quels sont les médicaments en stock.</w:t>
      </w:r>
    </w:p>
    <w:p w14:paraId="66464CBA" w14:textId="77777777" w:rsidR="00BC2494" w:rsidRPr="00FC5992" w:rsidRDefault="00BC2494" w:rsidP="00BC2494">
      <w:pPr>
        <w:numPr>
          <w:ilvl w:val="0"/>
          <w:numId w:val="119"/>
        </w:numPr>
        <w:spacing w:line="360" w:lineRule="auto"/>
        <w:rPr>
          <w:rFonts w:ascii="Times New Roman" w:eastAsia="+mn-ea" w:hAnsi="Times New Roman"/>
          <w:bCs/>
          <w:color w:val="000000"/>
          <w:sz w:val="24"/>
          <w:szCs w:val="24"/>
          <w:lang w:val="fr-FR"/>
        </w:rPr>
      </w:pPr>
      <w:r w:rsidRPr="00FC5992">
        <w:rPr>
          <w:rFonts w:ascii="Times New Roman" w:eastAsia="+mn-ea" w:hAnsi="Times New Roman"/>
          <w:bCs/>
          <w:color w:val="000000"/>
          <w:sz w:val="24"/>
          <w:szCs w:val="24"/>
          <w:lang w:val="fr-FR"/>
        </w:rPr>
        <w:t>Permet d’ajouter le nouveau stock sans tout changer.</w:t>
      </w:r>
    </w:p>
    <w:p w14:paraId="31FA6C90" w14:textId="77777777" w:rsidR="00C303D6" w:rsidRPr="00FC5992" w:rsidRDefault="00BC2494" w:rsidP="00BC2494">
      <w:pPr>
        <w:numPr>
          <w:ilvl w:val="0"/>
          <w:numId w:val="119"/>
        </w:numPr>
        <w:spacing w:line="360" w:lineRule="auto"/>
        <w:rPr>
          <w:rFonts w:ascii="Times New Roman" w:eastAsia="+mn-ea" w:hAnsi="Times New Roman"/>
          <w:bCs/>
          <w:color w:val="000000"/>
          <w:sz w:val="24"/>
          <w:szCs w:val="24"/>
          <w:lang w:val="fr-FR"/>
        </w:rPr>
      </w:pPr>
      <w:r w:rsidRPr="00FC5992">
        <w:rPr>
          <w:rFonts w:ascii="Times New Roman" w:eastAsia="+mn-ea" w:hAnsi="Times New Roman"/>
          <w:bCs/>
          <w:color w:val="000000"/>
          <w:sz w:val="24"/>
          <w:szCs w:val="24"/>
          <w:lang w:val="fr-FR"/>
        </w:rPr>
        <w:t>Aide le personnel qualifié à connaître les médicaments en stock et leur utilisation</w:t>
      </w:r>
      <w:r w:rsidR="00033733" w:rsidRPr="00FC5992">
        <w:rPr>
          <w:rFonts w:ascii="Times New Roman" w:eastAsia="+mn-ea" w:hAnsi="Times New Roman"/>
          <w:bCs/>
          <w:color w:val="000000"/>
          <w:sz w:val="24"/>
          <w:szCs w:val="24"/>
          <w:lang w:val="fr-FR"/>
        </w:rPr>
        <w:t>.</w:t>
      </w:r>
    </w:p>
    <w:p w14:paraId="6F23A6DA" w14:textId="77777777" w:rsidR="00C303D6" w:rsidRPr="00FC5992" w:rsidRDefault="00BC2494" w:rsidP="003226AE">
      <w:pPr>
        <w:spacing w:line="360" w:lineRule="auto"/>
        <w:rPr>
          <w:rFonts w:ascii="Times New Roman" w:eastAsia="+mn-ea" w:hAnsi="Times New Roman"/>
          <w:bCs/>
          <w:i/>
          <w:color w:val="000000"/>
          <w:sz w:val="24"/>
          <w:szCs w:val="24"/>
          <w:lang w:val="fr-FR"/>
        </w:rPr>
      </w:pPr>
      <w:r w:rsidRPr="00FC5992">
        <w:rPr>
          <w:rFonts w:ascii="Times New Roman" w:eastAsia="+mn-ea" w:hAnsi="Times New Roman"/>
          <w:b/>
          <w:bCs/>
          <w:i/>
          <w:color w:val="000000"/>
          <w:sz w:val="24"/>
          <w:szCs w:val="24"/>
          <w:lang w:val="fr-FR"/>
        </w:rPr>
        <w:t>Facteu</w:t>
      </w:r>
      <w:r w:rsidR="00C303D6" w:rsidRPr="00FC5992">
        <w:rPr>
          <w:rFonts w:ascii="Times New Roman" w:eastAsia="+mn-ea" w:hAnsi="Times New Roman"/>
          <w:b/>
          <w:bCs/>
          <w:i/>
          <w:color w:val="000000"/>
          <w:sz w:val="24"/>
          <w:szCs w:val="24"/>
          <w:lang w:val="fr-FR"/>
        </w:rPr>
        <w:t xml:space="preserve">rs </w:t>
      </w:r>
      <w:r w:rsidRPr="00FC5992">
        <w:rPr>
          <w:rFonts w:ascii="Times New Roman" w:eastAsia="+mn-ea" w:hAnsi="Times New Roman"/>
          <w:b/>
          <w:bCs/>
          <w:i/>
          <w:color w:val="000000"/>
          <w:sz w:val="24"/>
          <w:szCs w:val="24"/>
          <w:lang w:val="fr-FR"/>
        </w:rPr>
        <w:t>influençant le stockage des</w:t>
      </w:r>
      <w:r w:rsidR="003C54E4" w:rsidRPr="00FC5992">
        <w:rPr>
          <w:rFonts w:ascii="Times New Roman" w:eastAsia="+mn-ea" w:hAnsi="Times New Roman"/>
          <w:b/>
          <w:bCs/>
          <w:i/>
          <w:color w:val="000000"/>
          <w:sz w:val="24"/>
          <w:szCs w:val="24"/>
          <w:lang w:val="fr-FR"/>
        </w:rPr>
        <w:t xml:space="preserve"> </w:t>
      </w:r>
      <w:r w:rsidR="00A80F74" w:rsidRPr="00FC5992">
        <w:rPr>
          <w:rFonts w:ascii="Times New Roman" w:eastAsia="+mn-ea" w:hAnsi="Times New Roman"/>
          <w:b/>
          <w:bCs/>
          <w:i/>
          <w:color w:val="000000"/>
          <w:sz w:val="24"/>
          <w:szCs w:val="24"/>
          <w:lang w:val="fr-FR"/>
        </w:rPr>
        <w:t>médicament</w:t>
      </w:r>
      <w:r w:rsidR="00033733" w:rsidRPr="00FC5992">
        <w:rPr>
          <w:rFonts w:ascii="Times New Roman" w:eastAsia="+mn-ea" w:hAnsi="Times New Roman"/>
          <w:b/>
          <w:bCs/>
          <w:i/>
          <w:color w:val="000000"/>
          <w:sz w:val="24"/>
          <w:szCs w:val="24"/>
          <w:lang w:val="fr-FR"/>
        </w:rPr>
        <w:t>s</w:t>
      </w:r>
    </w:p>
    <w:p w14:paraId="45C4F188" w14:textId="77777777" w:rsidR="00C303D6" w:rsidRPr="00FC5992" w:rsidRDefault="0013507C" w:rsidP="003226AE">
      <w:pPr>
        <w:spacing w:line="360" w:lineRule="auto"/>
        <w:rPr>
          <w:rFonts w:ascii="Times New Roman" w:eastAsia="+mn-ea" w:hAnsi="Times New Roman"/>
          <w:bCs/>
          <w:color w:val="000000"/>
          <w:sz w:val="24"/>
          <w:szCs w:val="24"/>
          <w:lang w:val="fr-FR"/>
        </w:rPr>
      </w:pPr>
      <w:r w:rsidRPr="00FC5992">
        <w:rPr>
          <w:rFonts w:ascii="Times New Roman" w:eastAsia="+mn-ea" w:hAnsi="Times New Roman"/>
          <w:bCs/>
          <w:color w:val="000000"/>
          <w:sz w:val="24"/>
          <w:szCs w:val="24"/>
          <w:lang w:val="fr-FR"/>
        </w:rPr>
        <w:t>Les m</w:t>
      </w:r>
      <w:r w:rsidR="00A80F74" w:rsidRPr="00FC5992">
        <w:rPr>
          <w:rFonts w:ascii="Times New Roman" w:eastAsia="+mn-ea" w:hAnsi="Times New Roman"/>
          <w:bCs/>
          <w:color w:val="000000"/>
          <w:sz w:val="24"/>
          <w:szCs w:val="24"/>
          <w:lang w:val="fr-FR"/>
        </w:rPr>
        <w:t>édicament</w:t>
      </w:r>
      <w:r w:rsidR="00033733" w:rsidRPr="00FC5992">
        <w:rPr>
          <w:rFonts w:ascii="Times New Roman" w:eastAsia="+mn-ea" w:hAnsi="Times New Roman"/>
          <w:bCs/>
          <w:color w:val="000000"/>
          <w:sz w:val="24"/>
          <w:szCs w:val="24"/>
          <w:lang w:val="fr-FR"/>
        </w:rPr>
        <w:t xml:space="preserve">s </w:t>
      </w:r>
      <w:r w:rsidRPr="00FC5992">
        <w:rPr>
          <w:rFonts w:ascii="Times New Roman" w:eastAsia="+mn-ea" w:hAnsi="Times New Roman"/>
          <w:bCs/>
          <w:color w:val="000000"/>
          <w:sz w:val="24"/>
          <w:szCs w:val="24"/>
          <w:lang w:val="fr-FR"/>
        </w:rPr>
        <w:t>doivent être stockés conformément aux recommandations du fabricant</w:t>
      </w:r>
      <w:r w:rsidR="00C303D6" w:rsidRPr="00FC5992">
        <w:rPr>
          <w:rFonts w:ascii="Times New Roman" w:eastAsia="+mn-ea" w:hAnsi="Times New Roman"/>
          <w:bCs/>
          <w:color w:val="000000"/>
          <w:sz w:val="24"/>
          <w:szCs w:val="24"/>
          <w:lang w:val="fr-FR"/>
        </w:rPr>
        <w:t>.</w:t>
      </w:r>
    </w:p>
    <w:p w14:paraId="2F72BD75" w14:textId="25714731" w:rsidR="00C303D6" w:rsidRPr="00FC5992" w:rsidRDefault="0013507C" w:rsidP="003226AE">
      <w:pPr>
        <w:spacing w:line="360" w:lineRule="auto"/>
        <w:rPr>
          <w:rFonts w:ascii="Times New Roman" w:eastAsia="+mn-ea" w:hAnsi="Times New Roman"/>
          <w:bCs/>
          <w:color w:val="000000"/>
          <w:sz w:val="24"/>
          <w:szCs w:val="24"/>
          <w:lang w:val="fr-FR"/>
        </w:rPr>
      </w:pPr>
      <w:r w:rsidRPr="00FC5992">
        <w:rPr>
          <w:rFonts w:ascii="Times New Roman" w:eastAsia="+mn-ea" w:hAnsi="Times New Roman"/>
          <w:bCs/>
          <w:color w:val="000000"/>
          <w:sz w:val="24"/>
          <w:szCs w:val="24"/>
          <w:lang w:val="fr-FR"/>
        </w:rPr>
        <w:t>Les facteurs suivants peuvent influencer la manière selon laquelle les</w:t>
      </w:r>
      <w:r w:rsidR="00C303D6" w:rsidRPr="00FC5992">
        <w:rPr>
          <w:rFonts w:ascii="Times New Roman" w:eastAsia="+mn-ea" w:hAnsi="Times New Roman"/>
          <w:bCs/>
          <w:color w:val="000000"/>
          <w:sz w:val="24"/>
          <w:szCs w:val="24"/>
          <w:lang w:val="fr-FR"/>
        </w:rPr>
        <w:t xml:space="preserve"> </w:t>
      </w:r>
      <w:r w:rsidR="00A80F74" w:rsidRPr="00FC5992">
        <w:rPr>
          <w:rFonts w:ascii="Times New Roman" w:eastAsia="+mn-ea" w:hAnsi="Times New Roman"/>
          <w:bCs/>
          <w:color w:val="000000"/>
          <w:sz w:val="24"/>
          <w:szCs w:val="24"/>
          <w:lang w:val="fr-FR"/>
        </w:rPr>
        <w:t>médicament</w:t>
      </w:r>
      <w:r w:rsidR="00033733" w:rsidRPr="00FC5992">
        <w:rPr>
          <w:rFonts w:ascii="Times New Roman" w:eastAsia="+mn-ea" w:hAnsi="Times New Roman"/>
          <w:bCs/>
          <w:color w:val="000000"/>
          <w:sz w:val="24"/>
          <w:szCs w:val="24"/>
          <w:lang w:val="fr-FR"/>
        </w:rPr>
        <w:t>s</w:t>
      </w:r>
      <w:r w:rsidR="00C303D6" w:rsidRPr="00FC5992">
        <w:rPr>
          <w:rFonts w:ascii="Times New Roman" w:eastAsia="+mn-ea" w:hAnsi="Times New Roman"/>
          <w:bCs/>
          <w:color w:val="000000"/>
          <w:sz w:val="24"/>
          <w:szCs w:val="24"/>
          <w:lang w:val="fr-FR"/>
        </w:rPr>
        <w:t xml:space="preserve"> </w:t>
      </w:r>
      <w:r w:rsidR="009E22AE">
        <w:rPr>
          <w:rFonts w:ascii="Times New Roman" w:eastAsia="+mn-ea" w:hAnsi="Times New Roman"/>
          <w:bCs/>
          <w:color w:val="000000"/>
          <w:sz w:val="24"/>
          <w:szCs w:val="24"/>
          <w:lang w:val="fr-FR"/>
        </w:rPr>
        <w:t xml:space="preserve">sont </w:t>
      </w:r>
      <w:r w:rsidRPr="00FC5992">
        <w:rPr>
          <w:rFonts w:ascii="Times New Roman" w:eastAsia="+mn-ea" w:hAnsi="Times New Roman"/>
          <w:bCs/>
          <w:color w:val="000000"/>
          <w:sz w:val="24"/>
          <w:szCs w:val="24"/>
          <w:lang w:val="fr-FR"/>
        </w:rPr>
        <w:t xml:space="preserve">rangés dans un dépôt de vente de médicaments </w:t>
      </w:r>
      <w:r w:rsidR="00C303D6" w:rsidRPr="00FC5992">
        <w:rPr>
          <w:rFonts w:ascii="Times New Roman" w:eastAsia="+mn-ea" w:hAnsi="Times New Roman"/>
          <w:bCs/>
          <w:color w:val="000000"/>
          <w:sz w:val="24"/>
          <w:szCs w:val="24"/>
          <w:lang w:val="fr-FR"/>
        </w:rPr>
        <w:t>:</w:t>
      </w:r>
    </w:p>
    <w:p w14:paraId="5FDAFD2E" w14:textId="77777777" w:rsidR="00C303D6" w:rsidRPr="00FC5992" w:rsidRDefault="00E848B9" w:rsidP="003226AE">
      <w:pPr>
        <w:numPr>
          <w:ilvl w:val="0"/>
          <w:numId w:val="120"/>
        </w:numPr>
        <w:spacing w:line="360" w:lineRule="auto"/>
        <w:rPr>
          <w:rFonts w:ascii="Times New Roman" w:eastAsia="+mn-ea" w:hAnsi="Times New Roman"/>
          <w:bCs/>
          <w:color w:val="000000"/>
          <w:sz w:val="24"/>
          <w:szCs w:val="24"/>
          <w:lang w:val="fr-FR"/>
        </w:rPr>
      </w:pPr>
      <w:r w:rsidRPr="00FC5992">
        <w:rPr>
          <w:rFonts w:ascii="Times New Roman" w:eastAsia="+mn-ea" w:hAnsi="Times New Roman"/>
          <w:bCs/>
          <w:color w:val="000000"/>
          <w:sz w:val="24"/>
          <w:szCs w:val="24"/>
          <w:lang w:val="fr-FR"/>
        </w:rPr>
        <w:t>La tempé</w:t>
      </w:r>
      <w:r w:rsidR="00C303D6" w:rsidRPr="00FC5992">
        <w:rPr>
          <w:rFonts w:ascii="Times New Roman" w:eastAsia="+mn-ea" w:hAnsi="Times New Roman"/>
          <w:bCs/>
          <w:color w:val="000000"/>
          <w:sz w:val="24"/>
          <w:szCs w:val="24"/>
          <w:lang w:val="fr-FR"/>
        </w:rPr>
        <w:t xml:space="preserve">rature  </w:t>
      </w:r>
    </w:p>
    <w:p w14:paraId="6F2FB915" w14:textId="77777777" w:rsidR="00C303D6" w:rsidRPr="00FC5992" w:rsidRDefault="00E848B9" w:rsidP="003226AE">
      <w:pPr>
        <w:numPr>
          <w:ilvl w:val="0"/>
          <w:numId w:val="120"/>
        </w:numPr>
        <w:spacing w:line="360" w:lineRule="auto"/>
        <w:rPr>
          <w:rFonts w:ascii="Times New Roman" w:eastAsia="+mn-ea" w:hAnsi="Times New Roman"/>
          <w:bCs/>
          <w:color w:val="000000"/>
          <w:sz w:val="24"/>
          <w:szCs w:val="24"/>
          <w:lang w:val="fr-FR"/>
        </w:rPr>
      </w:pPr>
      <w:r w:rsidRPr="00FC5992">
        <w:rPr>
          <w:rFonts w:ascii="Times New Roman" w:eastAsia="+mn-ea" w:hAnsi="Times New Roman"/>
          <w:bCs/>
          <w:color w:val="000000"/>
          <w:sz w:val="24"/>
          <w:szCs w:val="24"/>
          <w:lang w:val="fr-FR"/>
        </w:rPr>
        <w:t>L’humidité</w:t>
      </w:r>
      <w:r w:rsidR="00C303D6" w:rsidRPr="00FC5992">
        <w:rPr>
          <w:rFonts w:ascii="Times New Roman" w:eastAsia="+mn-ea" w:hAnsi="Times New Roman"/>
          <w:bCs/>
          <w:color w:val="000000"/>
          <w:sz w:val="24"/>
          <w:szCs w:val="24"/>
          <w:lang w:val="fr-FR"/>
        </w:rPr>
        <w:t xml:space="preserve"> </w:t>
      </w:r>
    </w:p>
    <w:p w14:paraId="14DC3FA3" w14:textId="77777777" w:rsidR="00C303D6" w:rsidRPr="00FC5992" w:rsidRDefault="00E848B9" w:rsidP="003226AE">
      <w:pPr>
        <w:numPr>
          <w:ilvl w:val="0"/>
          <w:numId w:val="120"/>
        </w:numPr>
        <w:spacing w:line="360" w:lineRule="auto"/>
        <w:rPr>
          <w:rFonts w:ascii="Times New Roman" w:eastAsia="+mn-ea" w:hAnsi="Times New Roman"/>
          <w:bCs/>
          <w:color w:val="000000"/>
          <w:sz w:val="24"/>
          <w:szCs w:val="24"/>
          <w:lang w:val="fr-FR"/>
        </w:rPr>
      </w:pPr>
      <w:r w:rsidRPr="00FC5992">
        <w:rPr>
          <w:rFonts w:ascii="Times New Roman" w:eastAsia="+mn-ea" w:hAnsi="Times New Roman"/>
          <w:bCs/>
          <w:color w:val="000000"/>
          <w:sz w:val="24"/>
          <w:szCs w:val="24"/>
          <w:lang w:val="fr-FR"/>
        </w:rPr>
        <w:t>La lumière directe du soleil</w:t>
      </w:r>
    </w:p>
    <w:p w14:paraId="6081FDFF" w14:textId="77777777" w:rsidR="00C303D6" w:rsidRPr="00FC5992" w:rsidRDefault="00E848B9" w:rsidP="003226AE">
      <w:pPr>
        <w:numPr>
          <w:ilvl w:val="0"/>
          <w:numId w:val="120"/>
        </w:numPr>
        <w:spacing w:line="360" w:lineRule="auto"/>
        <w:rPr>
          <w:rFonts w:ascii="Times New Roman" w:eastAsia="+mn-ea" w:hAnsi="Times New Roman"/>
          <w:bCs/>
          <w:color w:val="000000"/>
          <w:sz w:val="24"/>
          <w:szCs w:val="24"/>
          <w:lang w:val="fr-FR"/>
        </w:rPr>
      </w:pPr>
      <w:r w:rsidRPr="00FC5992">
        <w:rPr>
          <w:rFonts w:ascii="Times New Roman" w:eastAsia="+mn-ea" w:hAnsi="Times New Roman"/>
          <w:bCs/>
          <w:color w:val="000000"/>
          <w:sz w:val="24"/>
          <w:szCs w:val="24"/>
          <w:lang w:val="fr-FR"/>
        </w:rPr>
        <w:lastRenderedPageBreak/>
        <w:t>La propreté</w:t>
      </w:r>
    </w:p>
    <w:p w14:paraId="75F9F8CC" w14:textId="77777777" w:rsidR="00C303D6" w:rsidRPr="00FC5992" w:rsidRDefault="00E848B9" w:rsidP="003226AE">
      <w:pPr>
        <w:keepNext/>
        <w:spacing w:line="360" w:lineRule="auto"/>
        <w:rPr>
          <w:rFonts w:ascii="Times New Roman" w:hAnsi="Times New Roman"/>
          <w:i/>
          <w:color w:val="000000"/>
          <w:sz w:val="24"/>
          <w:szCs w:val="24"/>
          <w:lang w:val="fr-FR"/>
        </w:rPr>
      </w:pPr>
      <w:r w:rsidRPr="00FC5992">
        <w:rPr>
          <w:rFonts w:ascii="Times New Roman" w:hAnsi="Times New Roman"/>
          <w:bCs/>
          <w:i/>
          <w:color w:val="000000"/>
          <w:sz w:val="24"/>
          <w:szCs w:val="24"/>
          <w:lang w:val="fr-FR"/>
        </w:rPr>
        <w:t>Tempé</w:t>
      </w:r>
      <w:r w:rsidR="00C303D6" w:rsidRPr="00FC5992">
        <w:rPr>
          <w:rFonts w:ascii="Times New Roman" w:hAnsi="Times New Roman"/>
          <w:bCs/>
          <w:i/>
          <w:color w:val="000000"/>
          <w:sz w:val="24"/>
          <w:szCs w:val="24"/>
          <w:lang w:val="fr-FR"/>
        </w:rPr>
        <w:t>rature</w:t>
      </w:r>
      <w:r w:rsidR="00C303D6" w:rsidRPr="00FC5992">
        <w:rPr>
          <w:rFonts w:ascii="Times New Roman" w:eastAsia="+mn-ea" w:hAnsi="Times New Roman"/>
          <w:i/>
          <w:color w:val="000000"/>
          <w:sz w:val="24"/>
          <w:szCs w:val="24"/>
          <w:lang w:val="fr-FR"/>
        </w:rPr>
        <w:t xml:space="preserve"> </w:t>
      </w:r>
    </w:p>
    <w:p w14:paraId="11CAB029" w14:textId="50822FDB" w:rsidR="00C303D6" w:rsidRPr="00FC5992" w:rsidRDefault="00E848B9" w:rsidP="009332C9">
      <w:pPr>
        <w:keepNext/>
        <w:spacing w:line="360" w:lineRule="auto"/>
        <w:rPr>
          <w:rFonts w:ascii="Times New Roman" w:hAnsi="Times New Roman"/>
          <w:color w:val="000000"/>
          <w:sz w:val="24"/>
          <w:szCs w:val="24"/>
          <w:lang w:val="fr-FR"/>
        </w:rPr>
      </w:pPr>
      <w:r w:rsidRPr="00FC5992">
        <w:rPr>
          <w:rFonts w:ascii="Times New Roman" w:eastAsia="+mn-ea" w:hAnsi="Times New Roman"/>
          <w:color w:val="000000"/>
          <w:sz w:val="24"/>
          <w:szCs w:val="24"/>
          <w:lang w:val="fr-FR"/>
        </w:rPr>
        <w:t>La plupart des</w:t>
      </w:r>
      <w:r w:rsidR="00C303D6" w:rsidRPr="00FC5992">
        <w:rPr>
          <w:rFonts w:ascii="Times New Roman" w:eastAsia="+mn-ea" w:hAnsi="Times New Roman"/>
          <w:color w:val="000000"/>
          <w:sz w:val="24"/>
          <w:szCs w:val="24"/>
          <w:lang w:val="fr-FR"/>
        </w:rPr>
        <w:t xml:space="preserve"> </w:t>
      </w:r>
      <w:r w:rsidR="00A80F74" w:rsidRPr="00FC5992">
        <w:rPr>
          <w:rFonts w:ascii="Times New Roman" w:eastAsia="+mn-ea" w:hAnsi="Times New Roman"/>
          <w:color w:val="000000"/>
          <w:sz w:val="24"/>
          <w:szCs w:val="24"/>
          <w:lang w:val="fr-FR"/>
        </w:rPr>
        <w:t>médicament</w:t>
      </w:r>
      <w:r w:rsidR="00C303D6" w:rsidRPr="00FC5992">
        <w:rPr>
          <w:rFonts w:ascii="Times New Roman" w:eastAsia="+mn-ea" w:hAnsi="Times New Roman"/>
          <w:color w:val="000000"/>
          <w:sz w:val="24"/>
          <w:szCs w:val="24"/>
          <w:lang w:val="fr-FR"/>
        </w:rPr>
        <w:t xml:space="preserve">s </w:t>
      </w:r>
      <w:r w:rsidR="009E00B2" w:rsidRPr="00FC5992">
        <w:rPr>
          <w:rFonts w:ascii="Times New Roman" w:eastAsia="+mn-ea" w:hAnsi="Times New Roman"/>
          <w:color w:val="000000"/>
          <w:sz w:val="24"/>
          <w:szCs w:val="24"/>
          <w:lang w:val="fr-FR"/>
        </w:rPr>
        <w:t>sont sensibles aux</w:t>
      </w:r>
      <w:r w:rsidR="00C303D6" w:rsidRPr="00FC5992">
        <w:rPr>
          <w:rFonts w:ascii="Times New Roman" w:eastAsia="+mn-ea" w:hAnsi="Times New Roman"/>
          <w:color w:val="000000"/>
          <w:sz w:val="24"/>
          <w:szCs w:val="24"/>
          <w:lang w:val="fr-FR"/>
        </w:rPr>
        <w:t xml:space="preserve"> </w:t>
      </w:r>
      <w:r w:rsidRPr="00FC5992">
        <w:rPr>
          <w:rFonts w:ascii="Times New Roman" w:eastAsia="+mn-ea" w:hAnsi="Times New Roman"/>
          <w:color w:val="000000"/>
          <w:sz w:val="24"/>
          <w:szCs w:val="24"/>
          <w:lang w:val="fr-FR"/>
        </w:rPr>
        <w:t>température</w:t>
      </w:r>
      <w:r w:rsidR="00C303D6" w:rsidRPr="00FC5992">
        <w:rPr>
          <w:rFonts w:ascii="Times New Roman" w:eastAsia="+mn-ea" w:hAnsi="Times New Roman"/>
          <w:color w:val="000000"/>
          <w:sz w:val="24"/>
          <w:szCs w:val="24"/>
          <w:lang w:val="fr-FR"/>
        </w:rPr>
        <w:t>s</w:t>
      </w:r>
      <w:r w:rsidR="009E00B2" w:rsidRPr="00FC5992">
        <w:rPr>
          <w:rFonts w:ascii="Times New Roman" w:eastAsia="+mn-ea" w:hAnsi="Times New Roman"/>
          <w:color w:val="000000"/>
          <w:sz w:val="24"/>
          <w:szCs w:val="24"/>
          <w:lang w:val="fr-FR"/>
        </w:rPr>
        <w:t xml:space="preserve"> élevées</w:t>
      </w:r>
      <w:r w:rsidR="00C303D6" w:rsidRPr="00FC5992">
        <w:rPr>
          <w:rFonts w:ascii="Times New Roman" w:eastAsia="+mn-ea" w:hAnsi="Times New Roman"/>
          <w:color w:val="000000"/>
          <w:sz w:val="24"/>
          <w:szCs w:val="24"/>
          <w:lang w:val="fr-FR"/>
        </w:rPr>
        <w:t xml:space="preserve">. </w:t>
      </w:r>
      <w:r w:rsidR="009E00B2" w:rsidRPr="00FC5992">
        <w:rPr>
          <w:rFonts w:ascii="Times New Roman" w:eastAsia="+mn-ea" w:hAnsi="Times New Roman"/>
          <w:color w:val="000000"/>
          <w:sz w:val="24"/>
          <w:szCs w:val="24"/>
          <w:lang w:val="fr-FR"/>
        </w:rPr>
        <w:t>Par exemple, les pommades</w:t>
      </w:r>
      <w:r w:rsidR="002E4368" w:rsidRPr="00FC5992">
        <w:rPr>
          <w:rFonts w:ascii="Times New Roman" w:eastAsia="+mn-ea" w:hAnsi="Times New Roman"/>
          <w:color w:val="000000"/>
          <w:sz w:val="24"/>
          <w:szCs w:val="24"/>
          <w:lang w:val="fr-FR"/>
        </w:rPr>
        <w:t xml:space="preserve">, </w:t>
      </w:r>
      <w:r w:rsidR="009E00B2" w:rsidRPr="00FC5992">
        <w:rPr>
          <w:rFonts w:ascii="Times New Roman" w:eastAsia="+mn-ea" w:hAnsi="Times New Roman"/>
          <w:color w:val="000000"/>
          <w:sz w:val="24"/>
          <w:szCs w:val="24"/>
          <w:lang w:val="fr-FR"/>
        </w:rPr>
        <w:t xml:space="preserve">les crèmes et les suppositoires ont tendance à fondre quand la </w:t>
      </w:r>
      <w:r w:rsidRPr="00FC5992">
        <w:rPr>
          <w:rFonts w:ascii="Times New Roman" w:eastAsia="+mn-ea" w:hAnsi="Times New Roman"/>
          <w:color w:val="000000"/>
          <w:sz w:val="24"/>
          <w:szCs w:val="24"/>
          <w:lang w:val="fr-FR"/>
        </w:rPr>
        <w:t>température</w:t>
      </w:r>
      <w:r w:rsidR="00C303D6" w:rsidRPr="00FC5992">
        <w:rPr>
          <w:rFonts w:ascii="Times New Roman" w:eastAsia="+mn-ea" w:hAnsi="Times New Roman"/>
          <w:color w:val="000000"/>
          <w:sz w:val="24"/>
          <w:szCs w:val="24"/>
          <w:lang w:val="fr-FR"/>
        </w:rPr>
        <w:t xml:space="preserve"> </w:t>
      </w:r>
      <w:r w:rsidR="009E00B2" w:rsidRPr="00FC5992">
        <w:rPr>
          <w:rFonts w:ascii="Times New Roman" w:eastAsia="+mn-ea" w:hAnsi="Times New Roman"/>
          <w:color w:val="000000"/>
          <w:sz w:val="24"/>
          <w:szCs w:val="24"/>
          <w:lang w:val="fr-FR"/>
        </w:rPr>
        <w:t>est très élevée</w:t>
      </w:r>
      <w:r w:rsidR="00C303D6" w:rsidRPr="00FC5992">
        <w:rPr>
          <w:rFonts w:ascii="Times New Roman" w:eastAsia="+mn-ea" w:hAnsi="Times New Roman"/>
          <w:color w:val="000000"/>
          <w:sz w:val="24"/>
          <w:szCs w:val="24"/>
          <w:lang w:val="fr-FR"/>
        </w:rPr>
        <w:t xml:space="preserve"> </w:t>
      </w:r>
      <w:r w:rsidR="003C54E4" w:rsidRPr="00FC5992">
        <w:rPr>
          <w:rFonts w:ascii="Times New Roman" w:eastAsia="+mn-ea" w:hAnsi="Times New Roman"/>
          <w:color w:val="000000"/>
          <w:sz w:val="24"/>
          <w:szCs w:val="24"/>
          <w:lang w:val="fr-FR"/>
        </w:rPr>
        <w:t>(</w:t>
      </w:r>
      <w:r w:rsidR="009E00B2" w:rsidRPr="00FC5992">
        <w:rPr>
          <w:rFonts w:ascii="Times New Roman" w:eastAsia="+mn-ea" w:hAnsi="Times New Roman"/>
          <w:color w:val="000000"/>
          <w:sz w:val="24"/>
          <w:szCs w:val="24"/>
          <w:lang w:val="fr-FR"/>
        </w:rPr>
        <w:t>supérieure à</w:t>
      </w:r>
      <w:r w:rsidR="00C303D6" w:rsidRPr="00FC5992">
        <w:rPr>
          <w:rFonts w:ascii="Times New Roman" w:eastAsia="+mn-ea" w:hAnsi="Times New Roman"/>
          <w:color w:val="000000"/>
          <w:sz w:val="24"/>
          <w:szCs w:val="24"/>
          <w:lang w:val="fr-FR"/>
        </w:rPr>
        <w:t xml:space="preserve"> 30</w:t>
      </w:r>
      <w:r w:rsidR="00B176B2">
        <w:rPr>
          <w:rFonts w:ascii="Times New Roman" w:eastAsia="+mn-ea" w:hAnsi="Times New Roman"/>
          <w:color w:val="000000"/>
          <w:sz w:val="24"/>
          <w:szCs w:val="24"/>
          <w:lang w:val="fr-FR"/>
        </w:rPr>
        <w:t xml:space="preserve"> </w:t>
      </w:r>
      <w:r w:rsidR="00C303D6" w:rsidRPr="00FC5992">
        <w:rPr>
          <w:rFonts w:ascii="Times New Roman" w:eastAsia="+mn-ea" w:hAnsi="Times New Roman"/>
          <w:color w:val="000000"/>
          <w:sz w:val="24"/>
          <w:szCs w:val="24"/>
          <w:lang w:val="fr-FR"/>
        </w:rPr>
        <w:t>°C</w:t>
      </w:r>
      <w:r w:rsidR="003C54E4" w:rsidRPr="00FC5992">
        <w:rPr>
          <w:rFonts w:ascii="Times New Roman" w:eastAsia="+mn-ea" w:hAnsi="Times New Roman"/>
          <w:color w:val="000000"/>
          <w:sz w:val="24"/>
          <w:szCs w:val="24"/>
          <w:lang w:val="fr-FR"/>
        </w:rPr>
        <w:t>)</w:t>
      </w:r>
      <w:r w:rsidR="00C303D6" w:rsidRPr="00FC5992">
        <w:rPr>
          <w:rFonts w:ascii="Times New Roman" w:eastAsia="+mn-ea" w:hAnsi="Times New Roman"/>
          <w:color w:val="000000"/>
          <w:sz w:val="24"/>
          <w:szCs w:val="24"/>
          <w:lang w:val="fr-FR"/>
        </w:rPr>
        <w:t>.</w:t>
      </w:r>
    </w:p>
    <w:p w14:paraId="27D4C6B9" w14:textId="2D72D7E0" w:rsidR="00C303D6" w:rsidRPr="00FC5992" w:rsidRDefault="009E00B2" w:rsidP="009332C9">
      <w:pPr>
        <w:spacing w:line="360" w:lineRule="auto"/>
        <w:rPr>
          <w:rFonts w:ascii="Times New Roman" w:hAnsi="Times New Roman"/>
          <w:color w:val="000000"/>
          <w:sz w:val="24"/>
          <w:szCs w:val="24"/>
          <w:lang w:val="fr-FR"/>
        </w:rPr>
      </w:pPr>
      <w:r w:rsidRPr="00FC5992">
        <w:rPr>
          <w:rFonts w:ascii="Times New Roman" w:eastAsia="+mn-ea" w:hAnsi="Times New Roman"/>
          <w:color w:val="000000"/>
          <w:sz w:val="24"/>
          <w:szCs w:val="24"/>
          <w:lang w:val="fr-FR"/>
        </w:rPr>
        <w:t xml:space="preserve">La majorité des fabricants recommande de conserver les médicaments à la </w:t>
      </w:r>
      <w:r w:rsidR="00E848B9" w:rsidRPr="00FC5992">
        <w:rPr>
          <w:rFonts w:ascii="Times New Roman" w:eastAsia="+mn-ea" w:hAnsi="Times New Roman"/>
          <w:color w:val="000000"/>
          <w:sz w:val="24"/>
          <w:szCs w:val="24"/>
          <w:lang w:val="fr-FR"/>
        </w:rPr>
        <w:t>température</w:t>
      </w:r>
      <w:r w:rsidRPr="00FC5992">
        <w:rPr>
          <w:rFonts w:ascii="Times New Roman" w:eastAsia="+mn-ea" w:hAnsi="Times New Roman"/>
          <w:color w:val="000000"/>
          <w:sz w:val="24"/>
          <w:szCs w:val="24"/>
          <w:lang w:val="fr-FR"/>
        </w:rPr>
        <w:t xml:space="preserve"> ambiante</w:t>
      </w:r>
      <w:r w:rsidR="00C303D6" w:rsidRPr="00FC5992">
        <w:rPr>
          <w:rFonts w:ascii="Times New Roman" w:eastAsia="+mn-ea" w:hAnsi="Times New Roman"/>
          <w:color w:val="000000"/>
          <w:sz w:val="24"/>
          <w:szCs w:val="24"/>
          <w:lang w:val="fr-FR"/>
        </w:rPr>
        <w:t xml:space="preserve"> (18-25</w:t>
      </w:r>
      <w:r w:rsidR="00B176B2">
        <w:rPr>
          <w:rFonts w:ascii="Times New Roman" w:eastAsia="+mn-ea" w:hAnsi="Times New Roman"/>
          <w:color w:val="000000"/>
          <w:sz w:val="24"/>
          <w:szCs w:val="24"/>
          <w:lang w:val="fr-FR"/>
        </w:rPr>
        <w:t xml:space="preserve"> </w:t>
      </w:r>
      <w:r w:rsidR="00C303D6" w:rsidRPr="00FC5992">
        <w:rPr>
          <w:rFonts w:ascii="Times New Roman" w:eastAsia="+mn-ea" w:hAnsi="Times New Roman"/>
          <w:color w:val="000000"/>
          <w:sz w:val="24"/>
          <w:szCs w:val="24"/>
          <w:lang w:val="fr-FR"/>
        </w:rPr>
        <w:t>°C)</w:t>
      </w:r>
      <w:r w:rsidR="00E25F31" w:rsidRPr="00FC5992">
        <w:rPr>
          <w:rFonts w:ascii="Times New Roman" w:eastAsia="+mn-ea" w:hAnsi="Times New Roman"/>
          <w:color w:val="000000"/>
          <w:sz w:val="24"/>
          <w:szCs w:val="24"/>
          <w:lang w:val="fr-FR"/>
        </w:rPr>
        <w:t>.</w:t>
      </w:r>
    </w:p>
    <w:p w14:paraId="28D87908" w14:textId="77777777" w:rsidR="00C303D6" w:rsidRPr="00FC5992" w:rsidRDefault="009E00B2" w:rsidP="009332C9">
      <w:pPr>
        <w:spacing w:line="360" w:lineRule="auto"/>
        <w:rPr>
          <w:rFonts w:ascii="Times New Roman" w:hAnsi="Times New Roman"/>
          <w:color w:val="000000"/>
          <w:sz w:val="24"/>
          <w:szCs w:val="24"/>
          <w:lang w:val="fr-FR"/>
        </w:rPr>
      </w:pPr>
      <w:r w:rsidRPr="00FC5992">
        <w:rPr>
          <w:rFonts w:ascii="Times New Roman" w:eastAsia="+mn-ea" w:hAnsi="Times New Roman"/>
          <w:color w:val="000000"/>
          <w:sz w:val="24"/>
          <w:szCs w:val="24"/>
          <w:lang w:val="fr-FR"/>
        </w:rPr>
        <w:t xml:space="preserve">Certains </w:t>
      </w:r>
      <w:r w:rsidR="00A80F74" w:rsidRPr="00FC5992">
        <w:rPr>
          <w:rFonts w:ascii="Times New Roman" w:eastAsia="+mn-ea" w:hAnsi="Times New Roman"/>
          <w:color w:val="000000"/>
          <w:sz w:val="24"/>
          <w:szCs w:val="24"/>
          <w:lang w:val="fr-FR"/>
        </w:rPr>
        <w:t>médicament</w:t>
      </w:r>
      <w:r w:rsidR="00E25F31" w:rsidRPr="00FC5992">
        <w:rPr>
          <w:rFonts w:ascii="Times New Roman" w:eastAsia="+mn-ea" w:hAnsi="Times New Roman"/>
          <w:color w:val="000000"/>
          <w:sz w:val="24"/>
          <w:szCs w:val="24"/>
          <w:lang w:val="fr-FR"/>
        </w:rPr>
        <w:t>s</w:t>
      </w:r>
      <w:r w:rsidR="003C54E4" w:rsidRPr="00FC5992">
        <w:rPr>
          <w:rFonts w:ascii="Times New Roman" w:eastAsia="+mn-ea" w:hAnsi="Times New Roman"/>
          <w:color w:val="000000"/>
          <w:sz w:val="24"/>
          <w:szCs w:val="24"/>
          <w:lang w:val="fr-FR"/>
        </w:rPr>
        <w:t>,</w:t>
      </w:r>
      <w:r w:rsidR="00C303D6" w:rsidRPr="00FC5992">
        <w:rPr>
          <w:rFonts w:ascii="Times New Roman" w:eastAsia="+mn-ea" w:hAnsi="Times New Roman"/>
          <w:color w:val="000000"/>
          <w:sz w:val="24"/>
          <w:szCs w:val="24"/>
          <w:lang w:val="fr-FR"/>
        </w:rPr>
        <w:t xml:space="preserve"> </w:t>
      </w:r>
      <w:r w:rsidRPr="00FC5992">
        <w:rPr>
          <w:rFonts w:ascii="Times New Roman" w:eastAsia="+mn-ea" w:hAnsi="Times New Roman"/>
          <w:color w:val="000000"/>
          <w:sz w:val="24"/>
          <w:szCs w:val="24"/>
          <w:lang w:val="fr-FR"/>
        </w:rPr>
        <w:t>comme l’insuline et les vaccin</w:t>
      </w:r>
      <w:r w:rsidR="00C303D6" w:rsidRPr="00FC5992">
        <w:rPr>
          <w:rFonts w:ascii="Times New Roman" w:eastAsia="+mn-ea" w:hAnsi="Times New Roman"/>
          <w:color w:val="000000"/>
          <w:sz w:val="24"/>
          <w:szCs w:val="24"/>
          <w:lang w:val="fr-FR"/>
        </w:rPr>
        <w:t>s</w:t>
      </w:r>
      <w:r w:rsidR="003C54E4" w:rsidRPr="00FC5992">
        <w:rPr>
          <w:rFonts w:ascii="Times New Roman" w:eastAsia="+mn-ea" w:hAnsi="Times New Roman"/>
          <w:color w:val="000000"/>
          <w:sz w:val="24"/>
          <w:szCs w:val="24"/>
          <w:lang w:val="fr-FR"/>
        </w:rPr>
        <w:t>,</w:t>
      </w:r>
      <w:r w:rsidR="00C303D6" w:rsidRPr="00FC5992">
        <w:rPr>
          <w:rFonts w:ascii="Times New Roman" w:eastAsia="+mn-ea" w:hAnsi="Times New Roman"/>
          <w:color w:val="000000"/>
          <w:sz w:val="24"/>
          <w:szCs w:val="24"/>
          <w:lang w:val="fr-FR"/>
        </w:rPr>
        <w:t xml:space="preserve"> </w:t>
      </w:r>
      <w:r w:rsidRPr="00FC5992">
        <w:rPr>
          <w:rFonts w:ascii="Times New Roman" w:eastAsia="+mn-ea" w:hAnsi="Times New Roman"/>
          <w:color w:val="000000"/>
          <w:sz w:val="24"/>
          <w:szCs w:val="24"/>
          <w:lang w:val="fr-FR"/>
        </w:rPr>
        <w:t>doivent être conservés à des températures très basses</w:t>
      </w:r>
      <w:r w:rsidR="00C303D6" w:rsidRPr="00FC5992">
        <w:rPr>
          <w:rFonts w:ascii="Times New Roman" w:eastAsia="+mn-ea" w:hAnsi="Times New Roman"/>
          <w:color w:val="000000"/>
          <w:sz w:val="24"/>
          <w:szCs w:val="24"/>
          <w:lang w:val="fr-FR"/>
        </w:rPr>
        <w:t xml:space="preserve"> </w:t>
      </w:r>
      <w:r w:rsidR="003C54E4" w:rsidRPr="00FC5992">
        <w:rPr>
          <w:rFonts w:ascii="Times New Roman" w:eastAsia="+mn-ea" w:hAnsi="Times New Roman"/>
          <w:color w:val="000000"/>
          <w:sz w:val="24"/>
          <w:szCs w:val="24"/>
          <w:lang w:val="fr-FR"/>
        </w:rPr>
        <w:t>(</w:t>
      </w:r>
      <w:r w:rsidRPr="00FC5992">
        <w:rPr>
          <w:rFonts w:ascii="Times New Roman" w:eastAsia="+mn-ea" w:hAnsi="Times New Roman"/>
          <w:color w:val="000000"/>
          <w:sz w:val="24"/>
          <w:szCs w:val="24"/>
          <w:lang w:val="fr-FR"/>
        </w:rPr>
        <w:t>au réfrigérateur</w:t>
      </w:r>
      <w:r w:rsidR="003C54E4" w:rsidRPr="00FC5992">
        <w:rPr>
          <w:rFonts w:ascii="Times New Roman" w:eastAsia="+mn-ea" w:hAnsi="Times New Roman"/>
          <w:color w:val="000000"/>
          <w:sz w:val="24"/>
          <w:szCs w:val="24"/>
          <w:lang w:val="fr-FR"/>
        </w:rPr>
        <w:t>)</w:t>
      </w:r>
      <w:r w:rsidR="00C303D6" w:rsidRPr="00FC5992">
        <w:rPr>
          <w:rFonts w:ascii="Times New Roman" w:eastAsia="+mn-ea" w:hAnsi="Times New Roman"/>
          <w:color w:val="000000"/>
          <w:sz w:val="24"/>
          <w:szCs w:val="24"/>
          <w:lang w:val="fr-FR"/>
        </w:rPr>
        <w:t>.</w:t>
      </w:r>
    </w:p>
    <w:p w14:paraId="13A7E8DF" w14:textId="30F5C4FE" w:rsidR="00C303D6" w:rsidRPr="00FC5992" w:rsidRDefault="009E00B2" w:rsidP="009332C9">
      <w:pPr>
        <w:spacing w:line="360" w:lineRule="auto"/>
        <w:rPr>
          <w:rFonts w:ascii="Times New Roman" w:hAnsi="Times New Roman"/>
          <w:color w:val="000000"/>
          <w:sz w:val="24"/>
          <w:szCs w:val="24"/>
          <w:lang w:val="fr-FR"/>
        </w:rPr>
      </w:pPr>
      <w:r w:rsidRPr="00FC5992">
        <w:rPr>
          <w:rFonts w:ascii="Times New Roman" w:eastAsia="+mn-ea" w:hAnsi="Times New Roman"/>
          <w:color w:val="000000"/>
          <w:sz w:val="24"/>
          <w:szCs w:val="24"/>
          <w:lang w:val="fr-FR"/>
        </w:rPr>
        <w:t>L’ut</w:t>
      </w:r>
      <w:r w:rsidR="00FE68C1">
        <w:rPr>
          <w:rFonts w:ascii="Times New Roman" w:eastAsia="+mn-ea" w:hAnsi="Times New Roman"/>
          <w:color w:val="000000"/>
          <w:sz w:val="24"/>
          <w:szCs w:val="24"/>
          <w:lang w:val="fr-FR"/>
        </w:rPr>
        <w:t xml:space="preserve">ilisation de ventilateurs ou </w:t>
      </w:r>
      <w:r w:rsidRPr="00FC5992">
        <w:rPr>
          <w:rFonts w:ascii="Times New Roman" w:eastAsia="+mn-ea" w:hAnsi="Times New Roman"/>
          <w:color w:val="000000"/>
          <w:sz w:val="24"/>
          <w:szCs w:val="24"/>
          <w:lang w:val="fr-FR"/>
        </w:rPr>
        <w:t>une</w:t>
      </w:r>
      <w:r w:rsidR="00C303D6" w:rsidRPr="00FC5992">
        <w:rPr>
          <w:rFonts w:ascii="Times New Roman" w:eastAsia="+mn-ea" w:hAnsi="Times New Roman"/>
          <w:color w:val="000000"/>
          <w:sz w:val="24"/>
          <w:szCs w:val="24"/>
          <w:lang w:val="fr-FR"/>
        </w:rPr>
        <w:t xml:space="preserve"> ventilation</w:t>
      </w:r>
      <w:r w:rsidRPr="00FC5992">
        <w:rPr>
          <w:rFonts w:ascii="Times New Roman" w:eastAsia="+mn-ea" w:hAnsi="Times New Roman"/>
          <w:color w:val="000000"/>
          <w:sz w:val="24"/>
          <w:szCs w:val="24"/>
          <w:lang w:val="fr-FR"/>
        </w:rPr>
        <w:t xml:space="preserve"> adéquate du dépôt de vente maintient une bonne</w:t>
      </w:r>
      <w:r w:rsidR="00012392">
        <w:rPr>
          <w:rFonts w:ascii="Times New Roman" w:eastAsia="+mn-ea" w:hAnsi="Times New Roman"/>
          <w:color w:val="000000"/>
          <w:sz w:val="24"/>
          <w:szCs w:val="24"/>
          <w:lang w:val="fr-FR"/>
        </w:rPr>
        <w:t xml:space="preserve"> température</w:t>
      </w:r>
      <w:r w:rsidR="00C303D6" w:rsidRPr="00FC5992">
        <w:rPr>
          <w:rFonts w:ascii="Times New Roman" w:eastAsia="+mn-ea" w:hAnsi="Times New Roman"/>
          <w:color w:val="000000"/>
          <w:sz w:val="24"/>
          <w:szCs w:val="24"/>
          <w:lang w:val="fr-FR"/>
        </w:rPr>
        <w:t xml:space="preserve"> </w:t>
      </w:r>
      <w:r w:rsidRPr="00FC5992">
        <w:rPr>
          <w:rFonts w:ascii="Times New Roman" w:eastAsia="+mn-ea" w:hAnsi="Times New Roman"/>
          <w:color w:val="000000"/>
          <w:sz w:val="24"/>
          <w:szCs w:val="24"/>
          <w:lang w:val="fr-FR"/>
        </w:rPr>
        <w:t>adaptée au stockage des</w:t>
      </w:r>
      <w:r w:rsidR="00C303D6" w:rsidRPr="00FC5992">
        <w:rPr>
          <w:rFonts w:ascii="Times New Roman" w:eastAsia="+mn-ea" w:hAnsi="Times New Roman"/>
          <w:color w:val="000000"/>
          <w:sz w:val="24"/>
          <w:szCs w:val="24"/>
          <w:lang w:val="fr-FR"/>
        </w:rPr>
        <w:t xml:space="preserve"> </w:t>
      </w:r>
      <w:r w:rsidR="00A80F74" w:rsidRPr="00FC5992">
        <w:rPr>
          <w:rFonts w:ascii="Times New Roman" w:eastAsia="+mn-ea" w:hAnsi="Times New Roman"/>
          <w:color w:val="000000"/>
          <w:sz w:val="24"/>
          <w:szCs w:val="24"/>
          <w:lang w:val="fr-FR"/>
        </w:rPr>
        <w:t>médicament</w:t>
      </w:r>
      <w:r w:rsidRPr="00FC5992">
        <w:rPr>
          <w:rFonts w:ascii="Times New Roman" w:eastAsia="+mn-ea" w:hAnsi="Times New Roman"/>
          <w:color w:val="000000"/>
          <w:sz w:val="24"/>
          <w:szCs w:val="24"/>
          <w:lang w:val="fr-FR"/>
        </w:rPr>
        <w:t>s</w:t>
      </w:r>
      <w:r w:rsidR="00C303D6" w:rsidRPr="00FC5992">
        <w:rPr>
          <w:rFonts w:ascii="Times New Roman" w:hAnsi="Times New Roman"/>
          <w:color w:val="000000"/>
          <w:sz w:val="24"/>
          <w:szCs w:val="24"/>
          <w:lang w:val="fr-FR"/>
        </w:rPr>
        <w:t>.</w:t>
      </w:r>
    </w:p>
    <w:p w14:paraId="2B9D78FF" w14:textId="77777777" w:rsidR="00C303D6" w:rsidRPr="00FC5992" w:rsidRDefault="009E00B2" w:rsidP="003226AE">
      <w:pPr>
        <w:keepNext/>
        <w:spacing w:line="360" w:lineRule="auto"/>
        <w:rPr>
          <w:rFonts w:ascii="Times New Roman" w:hAnsi="Times New Roman"/>
          <w:b/>
          <w:bCs/>
          <w:i/>
          <w:color w:val="000000"/>
          <w:sz w:val="24"/>
          <w:szCs w:val="24"/>
          <w:lang w:val="fr-FR"/>
        </w:rPr>
      </w:pPr>
      <w:r w:rsidRPr="00FC5992">
        <w:rPr>
          <w:rFonts w:ascii="Times New Roman" w:hAnsi="Times New Roman"/>
          <w:bCs/>
          <w:i/>
          <w:color w:val="000000"/>
          <w:sz w:val="24"/>
          <w:szCs w:val="24"/>
          <w:lang w:val="fr-FR"/>
        </w:rPr>
        <w:t>Humidité</w:t>
      </w:r>
      <w:r w:rsidR="00C303D6" w:rsidRPr="00FC5992">
        <w:rPr>
          <w:rFonts w:ascii="Times New Roman" w:hAnsi="Times New Roman"/>
          <w:b/>
          <w:bCs/>
          <w:i/>
          <w:color w:val="000000"/>
          <w:sz w:val="24"/>
          <w:szCs w:val="24"/>
          <w:lang w:val="fr-FR"/>
        </w:rPr>
        <w:t xml:space="preserve"> </w:t>
      </w:r>
    </w:p>
    <w:p w14:paraId="53379B23" w14:textId="2B8DFDB3" w:rsidR="009E00B2" w:rsidRPr="00FC5992" w:rsidRDefault="009E00B2" w:rsidP="009E00B2">
      <w:pPr>
        <w:spacing w:line="360" w:lineRule="auto"/>
        <w:rPr>
          <w:rFonts w:ascii="Times New Roman" w:eastAsia="+mn-ea" w:hAnsi="Times New Roman"/>
          <w:color w:val="000000"/>
          <w:sz w:val="24"/>
          <w:szCs w:val="24"/>
          <w:lang w:val="fr-FR"/>
        </w:rPr>
      </w:pPr>
      <w:r w:rsidRPr="00FC5992">
        <w:rPr>
          <w:rFonts w:ascii="Times New Roman" w:eastAsia="+mn-ea" w:hAnsi="Times New Roman"/>
          <w:color w:val="000000"/>
          <w:sz w:val="24"/>
          <w:szCs w:val="24"/>
          <w:lang w:val="fr-FR"/>
        </w:rPr>
        <w:t xml:space="preserve">L’humidité a tendance à </w:t>
      </w:r>
      <w:r w:rsidR="00A35279">
        <w:rPr>
          <w:rFonts w:ascii="Times New Roman" w:eastAsia="+mn-ea" w:hAnsi="Times New Roman"/>
          <w:color w:val="000000"/>
          <w:sz w:val="24"/>
          <w:szCs w:val="24"/>
          <w:lang w:val="fr-FR"/>
        </w:rPr>
        <w:t>désagréger</w:t>
      </w:r>
      <w:r w:rsidRPr="00FC5992">
        <w:rPr>
          <w:rFonts w:ascii="Times New Roman" w:eastAsia="+mn-ea" w:hAnsi="Times New Roman"/>
          <w:color w:val="000000"/>
          <w:sz w:val="24"/>
          <w:szCs w:val="24"/>
          <w:lang w:val="fr-FR"/>
        </w:rPr>
        <w:t xml:space="preserve"> les comprimés ou à les coller </w:t>
      </w:r>
      <w:r w:rsidR="00A35279">
        <w:rPr>
          <w:rFonts w:ascii="Times New Roman" w:eastAsia="+mn-ea" w:hAnsi="Times New Roman"/>
          <w:color w:val="000000"/>
          <w:sz w:val="24"/>
          <w:szCs w:val="24"/>
          <w:lang w:val="fr-FR"/>
        </w:rPr>
        <w:t>les uns aux autres</w:t>
      </w:r>
      <w:r w:rsidRPr="00FC5992">
        <w:rPr>
          <w:rFonts w:ascii="Times New Roman" w:eastAsia="+mn-ea" w:hAnsi="Times New Roman"/>
          <w:color w:val="000000"/>
          <w:sz w:val="24"/>
          <w:szCs w:val="24"/>
          <w:lang w:val="fr-FR"/>
        </w:rPr>
        <w:t>.</w:t>
      </w:r>
    </w:p>
    <w:p w14:paraId="17477904" w14:textId="77777777" w:rsidR="009E00B2" w:rsidRPr="00FC5992" w:rsidRDefault="009E00B2" w:rsidP="009E00B2">
      <w:pPr>
        <w:spacing w:line="360" w:lineRule="auto"/>
        <w:rPr>
          <w:rFonts w:ascii="Times New Roman" w:eastAsia="+mn-ea" w:hAnsi="Times New Roman"/>
          <w:color w:val="000000"/>
          <w:sz w:val="24"/>
          <w:szCs w:val="24"/>
          <w:lang w:val="fr-FR"/>
        </w:rPr>
      </w:pPr>
      <w:r w:rsidRPr="00FC5992">
        <w:rPr>
          <w:rFonts w:ascii="Times New Roman" w:eastAsia="+mn-ea" w:hAnsi="Times New Roman"/>
          <w:color w:val="000000"/>
          <w:sz w:val="24"/>
          <w:szCs w:val="24"/>
          <w:lang w:val="fr-FR"/>
        </w:rPr>
        <w:t xml:space="preserve">Rangez les médicaments dans un endroit frais et sec pour conserver leur efficacité jusqu’à la date de péremption. </w:t>
      </w:r>
    </w:p>
    <w:p w14:paraId="2BFA4620" w14:textId="77777777" w:rsidR="009E00B2" w:rsidRPr="00FC5992" w:rsidRDefault="009E00B2" w:rsidP="009E00B2">
      <w:pPr>
        <w:spacing w:line="360" w:lineRule="auto"/>
        <w:rPr>
          <w:rFonts w:ascii="Times New Roman" w:eastAsia="+mn-ea" w:hAnsi="Times New Roman"/>
          <w:color w:val="000000"/>
          <w:sz w:val="24"/>
          <w:szCs w:val="24"/>
          <w:lang w:val="fr-FR"/>
        </w:rPr>
      </w:pPr>
      <w:r w:rsidRPr="00FC5992">
        <w:rPr>
          <w:rFonts w:ascii="Times New Roman" w:eastAsia="+mn-ea" w:hAnsi="Times New Roman"/>
          <w:color w:val="000000"/>
          <w:sz w:val="24"/>
          <w:szCs w:val="24"/>
          <w:lang w:val="fr-FR"/>
        </w:rPr>
        <w:t>Ne mettez aucun médicament sur le sol pour éviter une pénétration d’eau.</w:t>
      </w:r>
    </w:p>
    <w:p w14:paraId="3B6111E4" w14:textId="77777777" w:rsidR="009E00B2" w:rsidRPr="00FC5992" w:rsidRDefault="002E4368" w:rsidP="009E00B2">
      <w:pPr>
        <w:spacing w:line="360" w:lineRule="auto"/>
        <w:rPr>
          <w:rFonts w:ascii="Times New Roman" w:eastAsia="+mn-ea" w:hAnsi="Times New Roman"/>
          <w:color w:val="000000"/>
          <w:sz w:val="24"/>
          <w:szCs w:val="24"/>
          <w:lang w:val="fr-FR"/>
        </w:rPr>
      </w:pPr>
      <w:r w:rsidRPr="00FC5992">
        <w:rPr>
          <w:rFonts w:ascii="Times New Roman" w:eastAsia="+mn-ea" w:hAnsi="Times New Roman"/>
          <w:color w:val="000000"/>
          <w:sz w:val="24"/>
          <w:szCs w:val="24"/>
          <w:lang w:val="fr-FR"/>
        </w:rPr>
        <w:t xml:space="preserve"> </w:t>
      </w:r>
      <w:r w:rsidR="009E00B2" w:rsidRPr="00FC5992">
        <w:rPr>
          <w:rFonts w:ascii="Times New Roman" w:eastAsia="+mn-ea" w:hAnsi="Times New Roman"/>
          <w:color w:val="000000"/>
          <w:sz w:val="24"/>
          <w:szCs w:val="24"/>
          <w:lang w:val="fr-FR"/>
        </w:rPr>
        <w:t xml:space="preserve">Faites réparer les fuites du toit dès que possible pour réduire l’humidité et les dégâts causés par l’eau. </w:t>
      </w:r>
    </w:p>
    <w:p w14:paraId="15F8309F" w14:textId="77777777" w:rsidR="009E00B2" w:rsidRPr="00FC5992" w:rsidRDefault="009E00B2" w:rsidP="009E00B2">
      <w:pPr>
        <w:spacing w:line="360" w:lineRule="auto"/>
        <w:rPr>
          <w:rFonts w:ascii="Times New Roman" w:eastAsia="+mn-ea" w:hAnsi="Times New Roman"/>
          <w:color w:val="000000"/>
          <w:sz w:val="24"/>
          <w:szCs w:val="24"/>
          <w:lang w:val="fr-FR"/>
        </w:rPr>
      </w:pPr>
      <w:r w:rsidRPr="00FC5992">
        <w:rPr>
          <w:rFonts w:ascii="Times New Roman" w:eastAsia="+mn-ea" w:hAnsi="Times New Roman"/>
          <w:color w:val="000000"/>
          <w:sz w:val="24"/>
          <w:szCs w:val="24"/>
          <w:lang w:val="fr-FR"/>
        </w:rPr>
        <w:t>Conservez les récipients fermés avant et après l’u</w:t>
      </w:r>
      <w:r w:rsidR="00D94F0B" w:rsidRPr="00FC5992">
        <w:rPr>
          <w:rFonts w:ascii="Times New Roman" w:eastAsia="+mn-ea" w:hAnsi="Times New Roman"/>
          <w:color w:val="000000"/>
          <w:sz w:val="24"/>
          <w:szCs w:val="24"/>
          <w:lang w:val="fr-FR"/>
        </w:rPr>
        <w:t>sage</w:t>
      </w:r>
      <w:r w:rsidRPr="00FC5992">
        <w:rPr>
          <w:rFonts w:ascii="Times New Roman" w:eastAsia="+mn-ea" w:hAnsi="Times New Roman"/>
          <w:color w:val="000000"/>
          <w:sz w:val="24"/>
          <w:szCs w:val="24"/>
          <w:lang w:val="fr-FR"/>
        </w:rPr>
        <w:t xml:space="preserve">. </w:t>
      </w:r>
    </w:p>
    <w:p w14:paraId="6D6E009A" w14:textId="77777777" w:rsidR="00C303D6" w:rsidRPr="00FC5992" w:rsidRDefault="009E00B2" w:rsidP="003226AE">
      <w:pPr>
        <w:keepNext/>
        <w:spacing w:line="360" w:lineRule="auto"/>
        <w:rPr>
          <w:rFonts w:ascii="Times New Roman" w:hAnsi="Times New Roman"/>
          <w:bCs/>
          <w:i/>
          <w:color w:val="000000"/>
          <w:sz w:val="24"/>
          <w:szCs w:val="24"/>
          <w:lang w:val="fr-FR"/>
        </w:rPr>
      </w:pPr>
      <w:r w:rsidRPr="00FC5992">
        <w:rPr>
          <w:rFonts w:ascii="Times New Roman" w:hAnsi="Times New Roman"/>
          <w:bCs/>
          <w:i/>
          <w:color w:val="000000"/>
          <w:sz w:val="24"/>
          <w:szCs w:val="24"/>
          <w:lang w:val="fr-FR"/>
        </w:rPr>
        <w:t>Lumière directe du soleil</w:t>
      </w:r>
    </w:p>
    <w:p w14:paraId="301A00AB" w14:textId="77777777" w:rsidR="00D94F0B" w:rsidRPr="00FC5992" w:rsidRDefault="00D94F0B" w:rsidP="00D94F0B">
      <w:pPr>
        <w:spacing w:line="360" w:lineRule="auto"/>
        <w:rPr>
          <w:rFonts w:ascii="Times New Roman" w:eastAsia="+mn-ea" w:hAnsi="Times New Roman"/>
          <w:color w:val="000000"/>
          <w:sz w:val="24"/>
          <w:szCs w:val="24"/>
          <w:lang w:val="fr-FR"/>
        </w:rPr>
      </w:pPr>
      <w:r w:rsidRPr="00FC5992">
        <w:rPr>
          <w:rFonts w:ascii="Times New Roman" w:eastAsia="+mn-ea" w:hAnsi="Times New Roman"/>
          <w:color w:val="000000"/>
          <w:sz w:val="24"/>
          <w:szCs w:val="24"/>
          <w:lang w:val="fr-FR"/>
        </w:rPr>
        <w:t xml:space="preserve">La lumière peut facilement endommager les médicaments car elle est susceptible d’accélérer les réactions chimiques. </w:t>
      </w:r>
    </w:p>
    <w:p w14:paraId="7098692C" w14:textId="77777777" w:rsidR="00D94F0B" w:rsidRPr="00FC5992" w:rsidRDefault="00D94F0B" w:rsidP="00D94F0B">
      <w:pPr>
        <w:spacing w:line="360" w:lineRule="auto"/>
        <w:rPr>
          <w:rFonts w:ascii="Times New Roman" w:eastAsia="+mn-ea" w:hAnsi="Times New Roman"/>
          <w:color w:val="000000"/>
          <w:sz w:val="24"/>
          <w:szCs w:val="24"/>
          <w:lang w:val="fr-FR"/>
        </w:rPr>
      </w:pPr>
      <w:r w:rsidRPr="00FC5992">
        <w:rPr>
          <w:rFonts w:ascii="Times New Roman" w:eastAsia="+mn-ea" w:hAnsi="Times New Roman"/>
          <w:color w:val="000000"/>
          <w:sz w:val="24"/>
          <w:szCs w:val="24"/>
          <w:lang w:val="fr-FR"/>
        </w:rPr>
        <w:t xml:space="preserve">La plupart des médicaments sont fournis dans des récipients qui les protègent de la lumière. Conservez-les dans l’emballage initial du fabricant pour les protéger de la lumière.  </w:t>
      </w:r>
    </w:p>
    <w:p w14:paraId="2207C103" w14:textId="28FA1B97" w:rsidR="00D94F0B" w:rsidRPr="00FC5992" w:rsidRDefault="00D94F0B" w:rsidP="00D94F0B">
      <w:pPr>
        <w:spacing w:line="360" w:lineRule="auto"/>
        <w:rPr>
          <w:rFonts w:ascii="Times New Roman" w:eastAsia="+mn-ea" w:hAnsi="Times New Roman"/>
          <w:color w:val="000000"/>
          <w:sz w:val="24"/>
          <w:szCs w:val="24"/>
          <w:lang w:val="fr-FR"/>
        </w:rPr>
      </w:pPr>
      <w:r w:rsidRPr="00FC5992">
        <w:rPr>
          <w:rFonts w:ascii="Times New Roman" w:eastAsia="+mn-ea" w:hAnsi="Times New Roman"/>
          <w:color w:val="000000"/>
          <w:sz w:val="24"/>
          <w:szCs w:val="24"/>
          <w:lang w:val="fr-FR"/>
        </w:rPr>
        <w:lastRenderedPageBreak/>
        <w:t>Empêchez la pénétration directe de la lumière dans le dépôt de vente de médicaments avec des rideaux, surtout pendant l</w:t>
      </w:r>
      <w:r w:rsidR="00FE68C1">
        <w:rPr>
          <w:rFonts w:ascii="Times New Roman" w:eastAsia="+mn-ea" w:hAnsi="Times New Roman"/>
          <w:color w:val="000000"/>
          <w:sz w:val="24"/>
          <w:szCs w:val="24"/>
          <w:lang w:val="fr-FR"/>
        </w:rPr>
        <w:t>a période la plus lumineuse de la</w:t>
      </w:r>
      <w:r w:rsidRPr="00FC5992">
        <w:rPr>
          <w:rFonts w:ascii="Times New Roman" w:eastAsia="+mn-ea" w:hAnsi="Times New Roman"/>
          <w:color w:val="000000"/>
          <w:sz w:val="24"/>
          <w:szCs w:val="24"/>
          <w:lang w:val="fr-FR"/>
        </w:rPr>
        <w:t xml:space="preserve"> journée.</w:t>
      </w:r>
    </w:p>
    <w:p w14:paraId="1E8445AA" w14:textId="7A37E17F" w:rsidR="00C303D6" w:rsidRPr="00FC5992" w:rsidRDefault="00D94F0B" w:rsidP="00D94F0B">
      <w:pPr>
        <w:spacing w:line="360" w:lineRule="auto"/>
        <w:rPr>
          <w:rFonts w:ascii="Times New Roman" w:eastAsia="+mn-ea" w:hAnsi="Times New Roman"/>
          <w:color w:val="000000"/>
          <w:sz w:val="24"/>
          <w:szCs w:val="24"/>
          <w:lang w:val="fr-FR"/>
        </w:rPr>
      </w:pPr>
      <w:r w:rsidRPr="00FC5992">
        <w:rPr>
          <w:rFonts w:ascii="Times New Roman" w:eastAsia="+mn-ea" w:hAnsi="Times New Roman"/>
          <w:color w:val="000000"/>
          <w:sz w:val="24"/>
          <w:szCs w:val="24"/>
          <w:lang w:val="fr-FR"/>
        </w:rPr>
        <w:t>Peignez les fenêtres et les murs du dépôt de vente de médicaments avec des couleurs claires, par ex</w:t>
      </w:r>
      <w:r w:rsidR="00232295">
        <w:rPr>
          <w:rFonts w:ascii="Times New Roman" w:eastAsia="+mn-ea" w:hAnsi="Times New Roman"/>
          <w:color w:val="000000"/>
          <w:sz w:val="24"/>
          <w:szCs w:val="24"/>
          <w:lang w:val="fr-FR"/>
        </w:rPr>
        <w:t>emple</w:t>
      </w:r>
      <w:r w:rsidRPr="00FC5992">
        <w:rPr>
          <w:rFonts w:ascii="Times New Roman" w:eastAsia="+mn-ea" w:hAnsi="Times New Roman"/>
          <w:color w:val="000000"/>
          <w:sz w:val="24"/>
          <w:szCs w:val="24"/>
          <w:lang w:val="fr-FR"/>
        </w:rPr>
        <w:t>, en blanc, pour refléter la lumière</w:t>
      </w:r>
      <w:r w:rsidR="00C303D6" w:rsidRPr="00FC5992">
        <w:rPr>
          <w:rFonts w:ascii="Times New Roman" w:eastAsia="+mn-ea" w:hAnsi="Times New Roman"/>
          <w:color w:val="000000"/>
          <w:sz w:val="24"/>
          <w:szCs w:val="24"/>
          <w:lang w:val="fr-FR"/>
        </w:rPr>
        <w:t xml:space="preserve">. </w:t>
      </w:r>
    </w:p>
    <w:p w14:paraId="53715FBA" w14:textId="77777777" w:rsidR="00C303D6" w:rsidRPr="00FC5992" w:rsidRDefault="00D94F0B" w:rsidP="009332C9">
      <w:pPr>
        <w:spacing w:line="360" w:lineRule="auto"/>
        <w:rPr>
          <w:rFonts w:ascii="Times New Roman" w:eastAsia="+mn-ea" w:hAnsi="Times New Roman"/>
          <w:color w:val="000000"/>
          <w:sz w:val="24"/>
          <w:szCs w:val="24"/>
          <w:lang w:val="fr-FR"/>
        </w:rPr>
      </w:pPr>
      <w:r w:rsidRPr="00FC5992">
        <w:rPr>
          <w:rFonts w:ascii="Times New Roman" w:eastAsia="+mn-ea" w:hAnsi="Times New Roman"/>
          <w:color w:val="000000"/>
          <w:sz w:val="24"/>
          <w:szCs w:val="24"/>
          <w:lang w:val="fr-FR"/>
        </w:rPr>
        <w:t xml:space="preserve">Conservez les récipients fermés avant et après l’usage. </w:t>
      </w:r>
    </w:p>
    <w:p w14:paraId="3F723BA9" w14:textId="77777777" w:rsidR="00C303D6" w:rsidRPr="00FC5992" w:rsidRDefault="00D94F0B" w:rsidP="003226AE">
      <w:pPr>
        <w:keepNext/>
        <w:spacing w:line="360" w:lineRule="auto"/>
        <w:rPr>
          <w:rFonts w:ascii="Times New Roman" w:hAnsi="Times New Roman"/>
          <w:bCs/>
          <w:i/>
          <w:color w:val="000000"/>
          <w:sz w:val="24"/>
          <w:szCs w:val="24"/>
          <w:lang w:val="fr-FR"/>
        </w:rPr>
      </w:pPr>
      <w:r w:rsidRPr="00FC5992">
        <w:rPr>
          <w:rFonts w:ascii="Times New Roman" w:hAnsi="Times New Roman"/>
          <w:bCs/>
          <w:i/>
          <w:color w:val="000000"/>
          <w:sz w:val="24"/>
          <w:szCs w:val="24"/>
          <w:lang w:val="fr-FR"/>
        </w:rPr>
        <w:t>Propreté</w:t>
      </w:r>
      <w:r w:rsidR="00C303D6" w:rsidRPr="00FC5992">
        <w:rPr>
          <w:rFonts w:ascii="Times New Roman" w:hAnsi="Times New Roman"/>
          <w:bCs/>
          <w:i/>
          <w:color w:val="000000"/>
          <w:sz w:val="24"/>
          <w:szCs w:val="24"/>
          <w:lang w:val="fr-FR"/>
        </w:rPr>
        <w:t xml:space="preserve"> </w:t>
      </w:r>
    </w:p>
    <w:p w14:paraId="1C679B1D" w14:textId="77777777" w:rsidR="0033292A" w:rsidRPr="00FC5992" w:rsidRDefault="0033292A" w:rsidP="0033292A">
      <w:pPr>
        <w:spacing w:line="360" w:lineRule="auto"/>
        <w:rPr>
          <w:rFonts w:ascii="Times New Roman" w:eastAsia="+mn-ea" w:hAnsi="Times New Roman"/>
          <w:color w:val="000000"/>
          <w:sz w:val="24"/>
          <w:szCs w:val="24"/>
          <w:lang w:val="fr-FR"/>
        </w:rPr>
      </w:pPr>
      <w:r w:rsidRPr="00FC5992">
        <w:rPr>
          <w:rFonts w:ascii="Times New Roman" w:eastAsia="+mn-ea" w:hAnsi="Times New Roman"/>
          <w:color w:val="000000"/>
          <w:sz w:val="24"/>
          <w:szCs w:val="24"/>
          <w:lang w:val="fr-FR"/>
        </w:rPr>
        <w:t>La poussière a tendance à entraîner une dégradation plus rapide du médicament qui perd de son efficacité.</w:t>
      </w:r>
    </w:p>
    <w:p w14:paraId="4DB65D68" w14:textId="5AEAB8D6" w:rsidR="0033292A" w:rsidRPr="00FC5992" w:rsidRDefault="0033292A" w:rsidP="0033292A">
      <w:pPr>
        <w:spacing w:line="360" w:lineRule="auto"/>
        <w:rPr>
          <w:rFonts w:ascii="Times New Roman" w:eastAsia="+mn-ea" w:hAnsi="Times New Roman"/>
          <w:color w:val="000000"/>
          <w:sz w:val="24"/>
          <w:szCs w:val="24"/>
          <w:lang w:val="fr-FR"/>
        </w:rPr>
      </w:pPr>
      <w:r w:rsidRPr="00FC5992">
        <w:rPr>
          <w:rFonts w:ascii="Times New Roman" w:eastAsia="+mn-ea" w:hAnsi="Times New Roman"/>
          <w:color w:val="000000"/>
          <w:sz w:val="24"/>
          <w:szCs w:val="24"/>
          <w:lang w:val="fr-FR"/>
        </w:rPr>
        <w:t>Maintenez toujours propre</w:t>
      </w:r>
      <w:r w:rsidR="00232295">
        <w:rPr>
          <w:rFonts w:ascii="Times New Roman" w:eastAsia="+mn-ea" w:hAnsi="Times New Roman"/>
          <w:color w:val="000000"/>
          <w:sz w:val="24"/>
          <w:szCs w:val="24"/>
          <w:lang w:val="fr-FR"/>
        </w:rPr>
        <w:t>s</w:t>
      </w:r>
      <w:r w:rsidRPr="00FC5992">
        <w:rPr>
          <w:rFonts w:ascii="Times New Roman" w:eastAsia="+mn-ea" w:hAnsi="Times New Roman"/>
          <w:color w:val="000000"/>
          <w:sz w:val="24"/>
          <w:szCs w:val="24"/>
          <w:lang w:val="fr-FR"/>
        </w:rPr>
        <w:t xml:space="preserve"> le dépôt de vente de médicaments et les médicaments pour éviter la dégradation. </w:t>
      </w:r>
    </w:p>
    <w:p w14:paraId="682A4F9F" w14:textId="77777777" w:rsidR="0033292A" w:rsidRPr="00FC5992" w:rsidRDefault="0033292A" w:rsidP="0033292A">
      <w:pPr>
        <w:spacing w:line="360" w:lineRule="auto"/>
        <w:rPr>
          <w:rFonts w:ascii="Times New Roman" w:eastAsia="+mn-ea" w:hAnsi="Times New Roman"/>
          <w:color w:val="000000"/>
          <w:sz w:val="24"/>
          <w:szCs w:val="24"/>
          <w:lang w:val="fr-FR"/>
        </w:rPr>
      </w:pPr>
      <w:r w:rsidRPr="00FC5992">
        <w:rPr>
          <w:rFonts w:ascii="Times New Roman" w:eastAsia="+mn-ea" w:hAnsi="Times New Roman"/>
          <w:color w:val="000000"/>
          <w:sz w:val="24"/>
          <w:szCs w:val="24"/>
          <w:lang w:val="fr-FR"/>
        </w:rPr>
        <w:t>Un dépôt de vente de médicaments propre suscite la</w:t>
      </w:r>
      <w:r w:rsidR="00D6540A" w:rsidRPr="00FC5992">
        <w:rPr>
          <w:rFonts w:ascii="Times New Roman" w:eastAsia="+mn-ea" w:hAnsi="Times New Roman"/>
          <w:color w:val="000000"/>
          <w:sz w:val="24"/>
          <w:szCs w:val="24"/>
          <w:lang w:val="fr-FR"/>
        </w:rPr>
        <w:t xml:space="preserve"> confiance et est une preuve de </w:t>
      </w:r>
      <w:r w:rsidRPr="00FC5992">
        <w:rPr>
          <w:rFonts w:ascii="Times New Roman" w:eastAsia="+mn-ea" w:hAnsi="Times New Roman"/>
          <w:color w:val="000000"/>
          <w:sz w:val="24"/>
          <w:szCs w:val="24"/>
          <w:lang w:val="fr-FR"/>
        </w:rPr>
        <w:t>professionnalisme.</w:t>
      </w:r>
    </w:p>
    <w:p w14:paraId="3A3D75BB" w14:textId="77777777" w:rsidR="00C303D6" w:rsidRPr="00FC5992" w:rsidRDefault="00D94F0B" w:rsidP="009332C9">
      <w:pPr>
        <w:spacing w:line="360" w:lineRule="auto"/>
        <w:rPr>
          <w:rFonts w:ascii="Times New Roman" w:eastAsia="+mn-ea" w:hAnsi="Times New Roman"/>
          <w:color w:val="000000"/>
          <w:sz w:val="24"/>
          <w:szCs w:val="24"/>
          <w:lang w:val="fr-FR"/>
        </w:rPr>
      </w:pPr>
      <w:r w:rsidRPr="00FC5992">
        <w:rPr>
          <w:rFonts w:ascii="Times New Roman" w:eastAsia="+mn-ea" w:hAnsi="Times New Roman"/>
          <w:color w:val="000000"/>
          <w:sz w:val="24"/>
          <w:szCs w:val="24"/>
          <w:lang w:val="fr-FR"/>
        </w:rPr>
        <w:t xml:space="preserve">Conservez les récipients fermés avant et après l’usage. </w:t>
      </w:r>
    </w:p>
    <w:p w14:paraId="62DA6125" w14:textId="77777777" w:rsidR="00C303D6" w:rsidRPr="00FC5992" w:rsidRDefault="00442281" w:rsidP="003226AE">
      <w:pPr>
        <w:spacing w:line="360" w:lineRule="auto"/>
        <w:rPr>
          <w:rFonts w:ascii="Times New Roman" w:hAnsi="Times New Roman"/>
          <w:i/>
          <w:color w:val="000000"/>
          <w:sz w:val="24"/>
          <w:szCs w:val="24"/>
          <w:lang w:val="fr-FR"/>
        </w:rPr>
      </w:pPr>
      <w:r w:rsidRPr="00FC5992">
        <w:rPr>
          <w:rFonts w:ascii="Times New Roman" w:eastAsia="+mn-ea" w:hAnsi="Times New Roman"/>
          <w:b/>
          <w:bCs/>
          <w:i/>
          <w:color w:val="000000"/>
          <w:sz w:val="24"/>
          <w:szCs w:val="24"/>
          <w:lang w:val="fr-FR"/>
        </w:rPr>
        <w:t>Résumé des directives de stockage</w:t>
      </w:r>
    </w:p>
    <w:p w14:paraId="6ECDBCF4" w14:textId="77777777" w:rsidR="00442281" w:rsidRPr="00FC5992" w:rsidRDefault="00442281" w:rsidP="00442281">
      <w:pPr>
        <w:pStyle w:val="ListParagraph"/>
        <w:numPr>
          <w:ilvl w:val="0"/>
          <w:numId w:val="141"/>
        </w:numPr>
        <w:spacing w:before="120" w:after="120" w:line="360" w:lineRule="auto"/>
        <w:rPr>
          <w:rFonts w:ascii="Times New Roman" w:eastAsia="+mn-ea" w:hAnsi="Times New Roman"/>
          <w:color w:val="000000"/>
          <w:sz w:val="24"/>
          <w:szCs w:val="24"/>
          <w:lang w:val="fr-FR"/>
        </w:rPr>
      </w:pPr>
      <w:r w:rsidRPr="00FC5992">
        <w:rPr>
          <w:rFonts w:ascii="Times New Roman" w:eastAsia="+mn-ea" w:hAnsi="Times New Roman"/>
          <w:color w:val="000000"/>
          <w:sz w:val="24"/>
          <w:szCs w:val="24"/>
          <w:lang w:val="fr-FR"/>
        </w:rPr>
        <w:t>Stockez les médicaments sur des rayons propres, sûrs et bien entretenus.</w:t>
      </w:r>
    </w:p>
    <w:p w14:paraId="65D6C7C9" w14:textId="77777777" w:rsidR="00442281" w:rsidRPr="00FC5992" w:rsidRDefault="00442281" w:rsidP="00442281">
      <w:pPr>
        <w:pStyle w:val="ListParagraph"/>
        <w:numPr>
          <w:ilvl w:val="0"/>
          <w:numId w:val="141"/>
        </w:numPr>
        <w:spacing w:before="120" w:after="120" w:line="360" w:lineRule="auto"/>
        <w:rPr>
          <w:rFonts w:ascii="Times New Roman" w:eastAsia="+mn-ea" w:hAnsi="Times New Roman"/>
          <w:color w:val="000000"/>
          <w:sz w:val="24"/>
          <w:szCs w:val="24"/>
          <w:lang w:val="fr-FR"/>
        </w:rPr>
      </w:pPr>
      <w:r w:rsidRPr="00FC5992">
        <w:rPr>
          <w:rFonts w:ascii="Times New Roman" w:eastAsia="+mn-ea" w:hAnsi="Times New Roman"/>
          <w:color w:val="000000"/>
          <w:sz w:val="24"/>
          <w:szCs w:val="24"/>
          <w:lang w:val="fr-FR"/>
        </w:rPr>
        <w:t xml:space="preserve">Les médicaments doivent être protégés de la lumière et de la chaleur. </w:t>
      </w:r>
    </w:p>
    <w:p w14:paraId="7BBB60A1" w14:textId="77777777" w:rsidR="00442281" w:rsidRPr="00FC5992" w:rsidRDefault="00442281" w:rsidP="00442281">
      <w:pPr>
        <w:pStyle w:val="ListParagraph"/>
        <w:numPr>
          <w:ilvl w:val="0"/>
          <w:numId w:val="141"/>
        </w:numPr>
        <w:spacing w:before="120" w:after="120" w:line="360" w:lineRule="auto"/>
        <w:rPr>
          <w:rFonts w:ascii="Times New Roman" w:eastAsia="+mn-ea" w:hAnsi="Times New Roman"/>
          <w:color w:val="000000"/>
          <w:sz w:val="24"/>
          <w:szCs w:val="24"/>
          <w:lang w:val="fr-FR"/>
        </w:rPr>
      </w:pPr>
      <w:r w:rsidRPr="00FC5992">
        <w:rPr>
          <w:rFonts w:ascii="Times New Roman" w:eastAsia="+mn-ea" w:hAnsi="Times New Roman"/>
          <w:color w:val="000000"/>
          <w:sz w:val="24"/>
          <w:szCs w:val="24"/>
          <w:lang w:val="fr-FR"/>
        </w:rPr>
        <w:t>Les médicaments doivent être rangés dans un endroit frais et sec à l’abri des ravageurs et des rongeurs.</w:t>
      </w:r>
    </w:p>
    <w:p w14:paraId="5E76EEEE" w14:textId="4C4E3356" w:rsidR="00442281" w:rsidRPr="00FC5992" w:rsidRDefault="00442281" w:rsidP="00442281">
      <w:pPr>
        <w:pStyle w:val="ListParagraph"/>
        <w:numPr>
          <w:ilvl w:val="0"/>
          <w:numId w:val="141"/>
        </w:numPr>
        <w:spacing w:before="120" w:after="120" w:line="360" w:lineRule="auto"/>
        <w:rPr>
          <w:rFonts w:ascii="Times New Roman" w:eastAsia="+mn-ea" w:hAnsi="Times New Roman"/>
          <w:color w:val="000000"/>
          <w:sz w:val="24"/>
          <w:szCs w:val="24"/>
          <w:lang w:val="fr-FR"/>
        </w:rPr>
      </w:pPr>
      <w:r w:rsidRPr="00FC5992">
        <w:rPr>
          <w:rFonts w:ascii="Times New Roman" w:eastAsia="+mn-ea" w:hAnsi="Times New Roman"/>
          <w:color w:val="000000"/>
          <w:sz w:val="24"/>
          <w:szCs w:val="24"/>
          <w:lang w:val="fr-FR"/>
        </w:rPr>
        <w:t xml:space="preserve">Rangez les médicaments avec une date de péremption courte </w:t>
      </w:r>
      <w:r w:rsidR="007C4E56">
        <w:rPr>
          <w:rFonts w:ascii="Times New Roman" w:eastAsia="+mn-ea" w:hAnsi="Times New Roman"/>
          <w:color w:val="000000"/>
          <w:sz w:val="24"/>
          <w:szCs w:val="24"/>
          <w:lang w:val="fr-FR"/>
        </w:rPr>
        <w:t>devant</w:t>
      </w:r>
      <w:r w:rsidRPr="00FC5992">
        <w:rPr>
          <w:rFonts w:ascii="Times New Roman" w:eastAsia="+mn-ea" w:hAnsi="Times New Roman"/>
          <w:color w:val="000000"/>
          <w:sz w:val="24"/>
          <w:szCs w:val="24"/>
          <w:lang w:val="fr-FR"/>
        </w:rPr>
        <w:t xml:space="preserve"> et ceux avec une date d’expiration longue derrière (premier périmé, premier sorti [PPPS]).</w:t>
      </w:r>
    </w:p>
    <w:p w14:paraId="13B916C7" w14:textId="77777777" w:rsidR="004A1B99" w:rsidRPr="00FC5992" w:rsidRDefault="004A1B99" w:rsidP="004A1B99">
      <w:pPr>
        <w:pStyle w:val="ListParagraph"/>
        <w:numPr>
          <w:ilvl w:val="0"/>
          <w:numId w:val="141"/>
        </w:numPr>
        <w:spacing w:before="120" w:after="120" w:line="360" w:lineRule="auto"/>
        <w:rPr>
          <w:rFonts w:ascii="Times New Roman" w:eastAsia="+mn-ea" w:hAnsi="Times New Roman"/>
          <w:color w:val="000000"/>
          <w:sz w:val="24"/>
          <w:szCs w:val="24"/>
          <w:lang w:val="fr-FR"/>
        </w:rPr>
      </w:pPr>
      <w:r w:rsidRPr="00FC5992">
        <w:rPr>
          <w:rFonts w:ascii="Times New Roman" w:eastAsia="+mn-ea" w:hAnsi="Times New Roman"/>
          <w:color w:val="000000"/>
          <w:sz w:val="24"/>
          <w:szCs w:val="24"/>
          <w:lang w:val="fr-FR"/>
        </w:rPr>
        <w:t>Mettez les médicaments légers sur les rayons supérieurs et les lourds en bas.</w:t>
      </w:r>
    </w:p>
    <w:p w14:paraId="3EAB7C80" w14:textId="77777777" w:rsidR="004A1B99" w:rsidRPr="00FC5992" w:rsidRDefault="004A1B99" w:rsidP="004A1B99">
      <w:pPr>
        <w:pStyle w:val="ListParagraph"/>
        <w:numPr>
          <w:ilvl w:val="0"/>
          <w:numId w:val="141"/>
        </w:numPr>
        <w:spacing w:before="120" w:after="120" w:line="360" w:lineRule="auto"/>
        <w:rPr>
          <w:rFonts w:ascii="Times New Roman" w:eastAsia="+mn-ea" w:hAnsi="Times New Roman"/>
          <w:color w:val="000000"/>
          <w:sz w:val="24"/>
          <w:szCs w:val="24"/>
          <w:lang w:val="fr-FR"/>
        </w:rPr>
      </w:pPr>
      <w:r w:rsidRPr="00FC5992">
        <w:rPr>
          <w:rFonts w:ascii="Times New Roman" w:eastAsia="+mn-ea" w:hAnsi="Times New Roman"/>
          <w:color w:val="000000"/>
          <w:sz w:val="24"/>
          <w:szCs w:val="24"/>
          <w:lang w:val="fr-FR"/>
        </w:rPr>
        <w:t>Rangez les médicaments sur les rayons en fonction de leur utilisation.</w:t>
      </w:r>
    </w:p>
    <w:p w14:paraId="53D41AC8" w14:textId="77777777" w:rsidR="004A1B99" w:rsidRPr="00FC5992" w:rsidRDefault="004A1B99" w:rsidP="004A1B99">
      <w:pPr>
        <w:pStyle w:val="ListParagraph"/>
        <w:numPr>
          <w:ilvl w:val="0"/>
          <w:numId w:val="141"/>
        </w:numPr>
        <w:spacing w:before="120" w:after="120" w:line="360" w:lineRule="auto"/>
        <w:rPr>
          <w:rFonts w:ascii="Times New Roman" w:eastAsia="+mn-ea" w:hAnsi="Times New Roman"/>
          <w:color w:val="000000"/>
          <w:sz w:val="24"/>
          <w:szCs w:val="24"/>
          <w:lang w:val="fr-FR"/>
        </w:rPr>
      </w:pPr>
      <w:r w:rsidRPr="00FC5992">
        <w:rPr>
          <w:rFonts w:ascii="Times New Roman" w:eastAsia="+mn-ea" w:hAnsi="Times New Roman"/>
          <w:color w:val="000000"/>
          <w:sz w:val="24"/>
          <w:szCs w:val="24"/>
          <w:lang w:val="fr-FR"/>
        </w:rPr>
        <w:t>Étiquetez tous les rayons pour trouver facilement les médicaments.</w:t>
      </w:r>
    </w:p>
    <w:p w14:paraId="0B145429" w14:textId="77777777" w:rsidR="006D5074" w:rsidRPr="00FC5992" w:rsidRDefault="006D5074" w:rsidP="003226AE">
      <w:pPr>
        <w:spacing w:before="120" w:after="120" w:line="360" w:lineRule="auto"/>
        <w:rPr>
          <w:rFonts w:ascii="Times New Roman" w:eastAsia="+mn-ea" w:hAnsi="Times New Roman"/>
          <w:color w:val="000000"/>
          <w:sz w:val="24"/>
          <w:szCs w:val="24"/>
          <w:lang w:val="fr-FR"/>
        </w:rPr>
      </w:pPr>
    </w:p>
    <w:tbl>
      <w:tblPr>
        <w:tblW w:w="0" w:type="auto"/>
        <w:tblInd w:w="198"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ook w:val="04A0" w:firstRow="1" w:lastRow="0" w:firstColumn="1" w:lastColumn="0" w:noHBand="0" w:noVBand="1"/>
      </w:tblPr>
      <w:tblGrid>
        <w:gridCol w:w="8730"/>
      </w:tblGrid>
      <w:tr w:rsidR="00DD43EB" w:rsidRPr="00740027" w14:paraId="2CFB76C0" w14:textId="77777777">
        <w:tc>
          <w:tcPr>
            <w:tcW w:w="8730" w:type="dxa"/>
            <w:shd w:val="clear" w:color="auto" w:fill="auto"/>
          </w:tcPr>
          <w:p w14:paraId="25ED52C8" w14:textId="5821CEA7" w:rsidR="00DD43EB" w:rsidRPr="00FC5992" w:rsidRDefault="009A74FC" w:rsidP="003226AE">
            <w:pPr>
              <w:spacing w:before="240" w:after="0" w:line="360" w:lineRule="auto"/>
              <w:rPr>
                <w:rFonts w:ascii="Arial" w:hAnsi="Arial" w:cs="Arial"/>
                <w:b/>
                <w:color w:val="000000"/>
                <w:sz w:val="24"/>
                <w:szCs w:val="24"/>
                <w:lang w:val="fr-FR"/>
              </w:rPr>
            </w:pPr>
            <w:r w:rsidRPr="00FC5992">
              <w:rPr>
                <w:rFonts w:ascii="Arial" w:hAnsi="Arial" w:cs="Arial"/>
                <w:b/>
                <w:color w:val="000000"/>
                <w:sz w:val="24"/>
                <w:szCs w:val="24"/>
                <w:lang w:val="fr-FR"/>
              </w:rPr>
              <w:lastRenderedPageBreak/>
              <w:t>Exercice</w:t>
            </w:r>
            <w:r w:rsidR="00DD43EB" w:rsidRPr="00FC5992">
              <w:rPr>
                <w:rFonts w:ascii="Arial" w:hAnsi="Arial" w:cs="Arial"/>
                <w:b/>
                <w:color w:val="000000"/>
                <w:sz w:val="24"/>
                <w:szCs w:val="24"/>
                <w:lang w:val="fr-FR"/>
              </w:rPr>
              <w:t xml:space="preserve"> 2 – Pr</w:t>
            </w:r>
            <w:r w:rsidR="004A1B99" w:rsidRPr="00FC5992">
              <w:rPr>
                <w:rFonts w:ascii="Arial" w:hAnsi="Arial" w:cs="Arial"/>
                <w:b/>
                <w:color w:val="000000"/>
                <w:sz w:val="24"/>
                <w:szCs w:val="24"/>
                <w:lang w:val="fr-FR"/>
              </w:rPr>
              <w:t xml:space="preserve">éparez et rangez les </w:t>
            </w:r>
            <w:r w:rsidR="00A80F74" w:rsidRPr="00FC5992">
              <w:rPr>
                <w:rFonts w:ascii="Arial" w:hAnsi="Arial" w:cs="Arial"/>
                <w:b/>
                <w:color w:val="000000"/>
                <w:sz w:val="24"/>
                <w:szCs w:val="24"/>
                <w:lang w:val="fr-FR"/>
              </w:rPr>
              <w:t>médicament</w:t>
            </w:r>
            <w:r w:rsidR="00DD43EB" w:rsidRPr="00FC5992">
              <w:rPr>
                <w:rFonts w:ascii="Arial" w:hAnsi="Arial" w:cs="Arial"/>
                <w:b/>
                <w:color w:val="000000"/>
                <w:sz w:val="24"/>
                <w:szCs w:val="24"/>
                <w:lang w:val="fr-FR"/>
              </w:rPr>
              <w:t xml:space="preserve">s </w:t>
            </w:r>
            <w:r w:rsidR="00B972D7">
              <w:rPr>
                <w:rFonts w:ascii="Arial" w:hAnsi="Arial" w:cs="Arial"/>
                <w:b/>
                <w:color w:val="000000"/>
                <w:sz w:val="24"/>
                <w:szCs w:val="24"/>
                <w:lang w:val="fr-FR"/>
              </w:rPr>
              <w:t>et autre stock</w:t>
            </w:r>
            <w:r w:rsidR="004A1B99" w:rsidRPr="00FC5992">
              <w:rPr>
                <w:rFonts w:ascii="Arial" w:hAnsi="Arial" w:cs="Arial"/>
                <w:b/>
                <w:color w:val="000000"/>
                <w:sz w:val="24"/>
                <w:szCs w:val="24"/>
                <w:lang w:val="fr-FR"/>
              </w:rPr>
              <w:t xml:space="preserve"> dans un dépôt de vente de médicaments</w:t>
            </w:r>
            <w:r w:rsidR="00DD43EB" w:rsidRPr="00FC5992">
              <w:rPr>
                <w:rFonts w:ascii="Arial" w:hAnsi="Arial" w:cs="Arial"/>
                <w:b/>
                <w:color w:val="000000"/>
                <w:sz w:val="24"/>
                <w:szCs w:val="24"/>
                <w:lang w:val="fr-FR"/>
              </w:rPr>
              <w:t xml:space="preserve"> </w:t>
            </w:r>
          </w:p>
          <w:p w14:paraId="1C8D8ABD" w14:textId="77777777" w:rsidR="00DD43EB" w:rsidRPr="00FC5992" w:rsidRDefault="004A1B99" w:rsidP="003226AE">
            <w:pPr>
              <w:spacing w:line="360" w:lineRule="auto"/>
              <w:rPr>
                <w:rFonts w:ascii="Arial" w:hAnsi="Arial" w:cs="Arial"/>
                <w:color w:val="000000"/>
                <w:sz w:val="24"/>
                <w:szCs w:val="24"/>
                <w:lang w:val="fr-FR"/>
              </w:rPr>
            </w:pPr>
            <w:r w:rsidRPr="00FC5992">
              <w:rPr>
                <w:rFonts w:ascii="Arial" w:hAnsi="Arial" w:cs="Arial"/>
                <w:color w:val="000000"/>
                <w:sz w:val="24"/>
                <w:szCs w:val="24"/>
                <w:u w:val="single"/>
                <w:lang w:val="fr-FR"/>
              </w:rPr>
              <w:t xml:space="preserve">Préparation </w:t>
            </w:r>
            <w:r w:rsidR="00DD43EB" w:rsidRPr="00FC5992">
              <w:rPr>
                <w:rFonts w:ascii="Arial" w:hAnsi="Arial" w:cs="Arial"/>
                <w:color w:val="000000"/>
                <w:sz w:val="24"/>
                <w:szCs w:val="24"/>
                <w:u w:val="single"/>
                <w:lang w:val="fr-FR"/>
              </w:rPr>
              <w:t>:</w:t>
            </w:r>
          </w:p>
          <w:p w14:paraId="7D104475" w14:textId="77777777" w:rsidR="00DD43EB" w:rsidRPr="00FC5992" w:rsidRDefault="004A1B99" w:rsidP="00681B6C">
            <w:pPr>
              <w:pStyle w:val="ListParagraph"/>
              <w:numPr>
                <w:ilvl w:val="0"/>
                <w:numId w:val="144"/>
              </w:numPr>
              <w:spacing w:after="0" w:line="360" w:lineRule="auto"/>
              <w:ind w:left="720"/>
              <w:rPr>
                <w:rFonts w:ascii="Arial" w:hAnsi="Arial" w:cs="Arial"/>
                <w:color w:val="000000"/>
                <w:sz w:val="24"/>
                <w:szCs w:val="24"/>
                <w:lang w:val="fr-FR"/>
              </w:rPr>
            </w:pPr>
            <w:r w:rsidRPr="00FC5992">
              <w:rPr>
                <w:rFonts w:ascii="Arial" w:hAnsi="Arial" w:cs="Arial"/>
                <w:b/>
                <w:color w:val="000000"/>
                <w:sz w:val="24"/>
                <w:szCs w:val="24"/>
                <w:lang w:val="fr-FR"/>
              </w:rPr>
              <w:t>À l’avance</w:t>
            </w:r>
            <w:r w:rsidR="00FD4827" w:rsidRPr="00FC5992">
              <w:rPr>
                <w:rFonts w:ascii="Arial" w:hAnsi="Arial" w:cs="Arial"/>
                <w:b/>
                <w:color w:val="000000"/>
                <w:sz w:val="24"/>
                <w:szCs w:val="24"/>
                <w:lang w:val="fr-FR"/>
              </w:rPr>
              <w:t>,</w:t>
            </w:r>
            <w:r w:rsidR="00DD43EB" w:rsidRPr="00FC5992">
              <w:rPr>
                <w:rFonts w:ascii="Arial" w:hAnsi="Arial" w:cs="Arial"/>
                <w:color w:val="000000"/>
                <w:sz w:val="24"/>
                <w:szCs w:val="24"/>
                <w:lang w:val="fr-FR"/>
              </w:rPr>
              <w:t xml:space="preserve"> </w:t>
            </w:r>
            <w:r w:rsidR="00C321A5" w:rsidRPr="00FC5992">
              <w:rPr>
                <w:rFonts w:ascii="Arial" w:hAnsi="Arial" w:cs="Arial"/>
                <w:color w:val="000000"/>
                <w:sz w:val="24"/>
                <w:szCs w:val="24"/>
                <w:lang w:val="fr-FR"/>
              </w:rPr>
              <w:t>préparez un exemple de plan d’un dépôt de vente de médicaments (ou utilisez une grande boîte tenant lieu de rayonnage pour les</w:t>
            </w:r>
            <w:r w:rsidR="00DD43EB" w:rsidRPr="00FC5992">
              <w:rPr>
                <w:rFonts w:ascii="Arial" w:hAnsi="Arial" w:cs="Arial"/>
                <w:color w:val="000000"/>
                <w:sz w:val="24"/>
                <w:szCs w:val="24"/>
                <w:lang w:val="fr-FR"/>
              </w:rPr>
              <w:t xml:space="preserve"> </w:t>
            </w:r>
            <w:r w:rsidR="00A80F74" w:rsidRPr="00FC5992">
              <w:rPr>
                <w:rFonts w:ascii="Arial" w:hAnsi="Arial" w:cs="Arial"/>
                <w:color w:val="000000"/>
                <w:sz w:val="24"/>
                <w:szCs w:val="24"/>
                <w:lang w:val="fr-FR"/>
              </w:rPr>
              <w:t>médicament</w:t>
            </w:r>
            <w:r w:rsidR="00C321A5" w:rsidRPr="00FC5992">
              <w:rPr>
                <w:rFonts w:ascii="Arial" w:hAnsi="Arial" w:cs="Arial"/>
                <w:color w:val="000000"/>
                <w:sz w:val="24"/>
                <w:szCs w:val="24"/>
                <w:lang w:val="fr-FR"/>
              </w:rPr>
              <w:t>s avec des rayons où différents</w:t>
            </w:r>
            <w:r w:rsidR="00DD43EB" w:rsidRPr="00FC5992">
              <w:rPr>
                <w:rFonts w:ascii="Arial" w:hAnsi="Arial" w:cs="Arial"/>
                <w:color w:val="000000"/>
                <w:sz w:val="24"/>
                <w:szCs w:val="24"/>
                <w:lang w:val="fr-FR"/>
              </w:rPr>
              <w:t xml:space="preserve"> </w:t>
            </w:r>
            <w:r w:rsidR="00C321A5" w:rsidRPr="00FC5992">
              <w:rPr>
                <w:rFonts w:ascii="Arial" w:hAnsi="Arial" w:cs="Arial"/>
                <w:color w:val="000000"/>
                <w:sz w:val="24"/>
                <w:szCs w:val="24"/>
                <w:lang w:val="fr-FR"/>
              </w:rPr>
              <w:t>articles peuvent être disposés).</w:t>
            </w:r>
            <w:r w:rsidR="00DD43EB" w:rsidRPr="00FC5992">
              <w:rPr>
                <w:rFonts w:ascii="Arial" w:hAnsi="Arial" w:cs="Arial"/>
                <w:color w:val="000000"/>
                <w:sz w:val="24"/>
                <w:szCs w:val="24"/>
                <w:lang w:val="fr-FR"/>
              </w:rPr>
              <w:t xml:space="preserve"> </w:t>
            </w:r>
          </w:p>
          <w:p w14:paraId="741F2780" w14:textId="1E0E64B8" w:rsidR="00DD43EB" w:rsidRPr="00FC5992" w:rsidRDefault="00C321A5" w:rsidP="00681B6C">
            <w:pPr>
              <w:pStyle w:val="ListParagraph"/>
              <w:numPr>
                <w:ilvl w:val="0"/>
                <w:numId w:val="144"/>
              </w:numPr>
              <w:spacing w:after="0" w:line="360" w:lineRule="auto"/>
              <w:ind w:left="720"/>
              <w:rPr>
                <w:rFonts w:ascii="Arial" w:hAnsi="Arial" w:cs="Arial"/>
                <w:color w:val="000000"/>
                <w:sz w:val="24"/>
                <w:szCs w:val="24"/>
                <w:lang w:val="fr-FR"/>
              </w:rPr>
            </w:pPr>
            <w:r w:rsidRPr="00FC5992">
              <w:rPr>
                <w:rFonts w:ascii="Arial" w:hAnsi="Arial" w:cs="Arial"/>
                <w:color w:val="000000"/>
                <w:sz w:val="24"/>
                <w:szCs w:val="24"/>
                <w:lang w:val="fr-FR"/>
              </w:rPr>
              <w:t>Réunissez des échantillons de produits</w:t>
            </w:r>
            <w:r w:rsidR="00DD43EB" w:rsidRPr="00FC5992">
              <w:rPr>
                <w:rFonts w:ascii="Arial" w:hAnsi="Arial" w:cs="Arial"/>
                <w:color w:val="000000"/>
                <w:sz w:val="24"/>
                <w:szCs w:val="24"/>
                <w:lang w:val="fr-FR"/>
              </w:rPr>
              <w:t xml:space="preserve"> (</w:t>
            </w:r>
            <w:r w:rsidR="00A80F74" w:rsidRPr="00FC5992">
              <w:rPr>
                <w:rFonts w:ascii="Arial" w:hAnsi="Arial" w:cs="Arial"/>
                <w:color w:val="000000"/>
                <w:sz w:val="24"/>
                <w:szCs w:val="24"/>
                <w:lang w:val="fr-FR"/>
              </w:rPr>
              <w:t>médicament</w:t>
            </w:r>
            <w:r w:rsidR="00DD43EB" w:rsidRPr="00FC5992">
              <w:rPr>
                <w:rFonts w:ascii="Arial" w:hAnsi="Arial" w:cs="Arial"/>
                <w:color w:val="000000"/>
                <w:sz w:val="24"/>
                <w:szCs w:val="24"/>
                <w:lang w:val="fr-FR"/>
              </w:rPr>
              <w:t xml:space="preserve">s </w:t>
            </w:r>
            <w:r w:rsidR="009508D0">
              <w:rPr>
                <w:rFonts w:ascii="Arial" w:hAnsi="Arial" w:cs="Arial"/>
                <w:color w:val="000000"/>
                <w:sz w:val="24"/>
                <w:szCs w:val="24"/>
                <w:lang w:val="fr-FR"/>
              </w:rPr>
              <w:t>et autre stock</w:t>
            </w:r>
            <w:r w:rsidR="00DD43EB" w:rsidRPr="00FC5992">
              <w:rPr>
                <w:rFonts w:ascii="Arial" w:hAnsi="Arial" w:cs="Arial"/>
                <w:color w:val="000000"/>
                <w:sz w:val="24"/>
                <w:szCs w:val="24"/>
                <w:lang w:val="fr-FR"/>
              </w:rPr>
              <w:t>)</w:t>
            </w:r>
            <w:r w:rsidRPr="00FC5992">
              <w:rPr>
                <w:rFonts w:ascii="Arial" w:hAnsi="Arial" w:cs="Arial"/>
                <w:color w:val="000000"/>
                <w:sz w:val="24"/>
                <w:szCs w:val="24"/>
                <w:lang w:val="fr-FR"/>
              </w:rPr>
              <w:t xml:space="preserve"> à l’avance</w:t>
            </w:r>
            <w:r w:rsidR="00FD4827" w:rsidRPr="00FC5992">
              <w:rPr>
                <w:rFonts w:ascii="Arial" w:hAnsi="Arial" w:cs="Arial"/>
                <w:color w:val="000000"/>
                <w:sz w:val="24"/>
                <w:szCs w:val="24"/>
                <w:lang w:val="fr-FR"/>
              </w:rPr>
              <w:t xml:space="preserve">. Veillez à avoir des médicaments de même type avec des dates de péremption différentes et certains périmés. Incluez aussi </w:t>
            </w:r>
            <w:r w:rsidR="009508D0">
              <w:rPr>
                <w:rFonts w:ascii="Arial" w:hAnsi="Arial" w:cs="Arial"/>
                <w:color w:val="000000"/>
                <w:sz w:val="24"/>
                <w:szCs w:val="24"/>
                <w:lang w:val="fr-FR"/>
              </w:rPr>
              <w:t>quelques</w:t>
            </w:r>
            <w:r w:rsidR="00FD4827" w:rsidRPr="00FC5992">
              <w:rPr>
                <w:rFonts w:ascii="Arial" w:hAnsi="Arial" w:cs="Arial"/>
                <w:color w:val="000000"/>
                <w:sz w:val="24"/>
                <w:szCs w:val="24"/>
                <w:lang w:val="fr-FR"/>
              </w:rPr>
              <w:t xml:space="preserve"> liquides</w:t>
            </w:r>
            <w:r w:rsidR="00DD43EB" w:rsidRPr="00FC5992">
              <w:rPr>
                <w:rFonts w:ascii="Arial" w:hAnsi="Arial" w:cs="Arial"/>
                <w:color w:val="000000"/>
                <w:sz w:val="24"/>
                <w:szCs w:val="24"/>
                <w:lang w:val="fr-FR"/>
              </w:rPr>
              <w:t>.</w:t>
            </w:r>
          </w:p>
          <w:p w14:paraId="6A3B4206" w14:textId="77777777" w:rsidR="00DD43EB" w:rsidRPr="00FC5992" w:rsidRDefault="00DD43EB" w:rsidP="003226AE">
            <w:pPr>
              <w:spacing w:after="0" w:line="360" w:lineRule="auto"/>
              <w:rPr>
                <w:rFonts w:ascii="Arial" w:hAnsi="Arial" w:cs="Arial"/>
                <w:color w:val="000000"/>
                <w:sz w:val="24"/>
                <w:szCs w:val="24"/>
                <w:lang w:val="fr-FR"/>
              </w:rPr>
            </w:pPr>
          </w:p>
          <w:p w14:paraId="7E60C900" w14:textId="77777777" w:rsidR="00DD43EB" w:rsidRPr="00FC5992" w:rsidRDefault="00FD4827" w:rsidP="003226AE">
            <w:pPr>
              <w:spacing w:after="0" w:line="360" w:lineRule="auto"/>
              <w:rPr>
                <w:rFonts w:ascii="Arial" w:hAnsi="Arial" w:cs="Arial"/>
                <w:color w:val="000000"/>
                <w:sz w:val="24"/>
                <w:szCs w:val="24"/>
                <w:u w:val="single"/>
                <w:lang w:val="fr-FR"/>
              </w:rPr>
            </w:pPr>
            <w:r w:rsidRPr="00FC5992">
              <w:rPr>
                <w:rFonts w:ascii="Arial" w:hAnsi="Arial" w:cs="Arial"/>
                <w:color w:val="000000"/>
                <w:sz w:val="24"/>
                <w:szCs w:val="24"/>
                <w:u w:val="single"/>
                <w:lang w:val="fr-FR"/>
              </w:rPr>
              <w:t>Le</w:t>
            </w:r>
            <w:r w:rsidR="004A1B99" w:rsidRPr="00FC5992">
              <w:rPr>
                <w:rFonts w:ascii="Arial" w:hAnsi="Arial" w:cs="Arial"/>
                <w:color w:val="000000"/>
                <w:sz w:val="24"/>
                <w:szCs w:val="24"/>
                <w:u w:val="single"/>
                <w:lang w:val="fr-FR"/>
              </w:rPr>
              <w:t xml:space="preserve"> facilitate</w:t>
            </w:r>
            <w:r w:rsidR="00A62D41" w:rsidRPr="00FC5992">
              <w:rPr>
                <w:rFonts w:ascii="Arial" w:hAnsi="Arial" w:cs="Arial"/>
                <w:color w:val="000000"/>
                <w:sz w:val="24"/>
                <w:szCs w:val="24"/>
                <w:u w:val="single"/>
                <w:lang w:val="fr-FR"/>
              </w:rPr>
              <w:t>ur</w:t>
            </w:r>
            <w:r w:rsidR="004A1B99" w:rsidRPr="00FC5992">
              <w:rPr>
                <w:rFonts w:ascii="Arial" w:hAnsi="Arial" w:cs="Arial"/>
                <w:color w:val="000000"/>
                <w:sz w:val="24"/>
                <w:szCs w:val="24"/>
                <w:u w:val="single"/>
                <w:lang w:val="fr-FR"/>
              </w:rPr>
              <w:t xml:space="preserve"> explique </w:t>
            </w:r>
            <w:r w:rsidR="00DD43EB" w:rsidRPr="00FC5992">
              <w:rPr>
                <w:rFonts w:ascii="Arial" w:hAnsi="Arial" w:cs="Arial"/>
                <w:color w:val="000000"/>
                <w:sz w:val="24"/>
                <w:szCs w:val="24"/>
                <w:u w:val="single"/>
                <w:lang w:val="fr-FR"/>
              </w:rPr>
              <w:t>:</w:t>
            </w:r>
          </w:p>
          <w:p w14:paraId="620C099F" w14:textId="77777777" w:rsidR="00DD43EB" w:rsidRPr="00FC5992" w:rsidRDefault="00A62D41" w:rsidP="00681B6C">
            <w:pPr>
              <w:pStyle w:val="ListParagraph"/>
              <w:numPr>
                <w:ilvl w:val="0"/>
                <w:numId w:val="144"/>
              </w:numPr>
              <w:spacing w:after="0" w:line="360" w:lineRule="auto"/>
              <w:ind w:left="720"/>
              <w:rPr>
                <w:rFonts w:ascii="Arial" w:hAnsi="Arial" w:cs="Arial"/>
                <w:color w:val="000000"/>
                <w:sz w:val="24"/>
                <w:szCs w:val="24"/>
                <w:lang w:val="fr-FR"/>
              </w:rPr>
            </w:pPr>
            <w:r w:rsidRPr="00FC5992">
              <w:rPr>
                <w:rFonts w:ascii="Arial" w:hAnsi="Arial" w:cs="Arial"/>
                <w:color w:val="000000"/>
                <w:sz w:val="24"/>
                <w:szCs w:val="24"/>
                <w:lang w:val="fr-FR"/>
              </w:rPr>
              <w:t xml:space="preserve">« Nous allons nous exercer à préparer et à arranger les </w:t>
            </w:r>
            <w:r w:rsidR="00A80F74" w:rsidRPr="00FC5992">
              <w:rPr>
                <w:rFonts w:ascii="Arial" w:hAnsi="Arial" w:cs="Arial"/>
                <w:color w:val="000000"/>
                <w:sz w:val="24"/>
                <w:szCs w:val="24"/>
                <w:lang w:val="fr-FR"/>
              </w:rPr>
              <w:t>médicament</w:t>
            </w:r>
            <w:r w:rsidR="00DD43EB" w:rsidRPr="00FC5992">
              <w:rPr>
                <w:rFonts w:ascii="Arial" w:hAnsi="Arial" w:cs="Arial"/>
                <w:color w:val="000000"/>
                <w:sz w:val="24"/>
                <w:szCs w:val="24"/>
                <w:lang w:val="fr-FR"/>
              </w:rPr>
              <w:t xml:space="preserve">s </w:t>
            </w:r>
            <w:r w:rsidRPr="00FC5992">
              <w:rPr>
                <w:rFonts w:ascii="Arial" w:hAnsi="Arial" w:cs="Arial"/>
                <w:color w:val="000000"/>
                <w:sz w:val="24"/>
                <w:szCs w:val="24"/>
                <w:lang w:val="fr-FR"/>
              </w:rPr>
              <w:t>dans</w:t>
            </w:r>
            <w:r w:rsidR="00DD43EB" w:rsidRPr="00FC5992">
              <w:rPr>
                <w:rFonts w:ascii="Arial" w:hAnsi="Arial" w:cs="Arial"/>
                <w:color w:val="000000"/>
                <w:sz w:val="24"/>
                <w:szCs w:val="24"/>
                <w:lang w:val="fr-FR"/>
              </w:rPr>
              <w:t xml:space="preserve"> </w:t>
            </w:r>
            <w:r w:rsidRPr="00FC5992">
              <w:rPr>
                <w:rFonts w:ascii="Arial" w:hAnsi="Arial" w:cs="Arial"/>
                <w:color w:val="000000"/>
                <w:sz w:val="24"/>
                <w:szCs w:val="24"/>
                <w:lang w:val="fr-FR"/>
              </w:rPr>
              <w:t>un dépôt de vente de médicaments. »</w:t>
            </w:r>
          </w:p>
          <w:p w14:paraId="02DA0616" w14:textId="77777777" w:rsidR="00DD43EB" w:rsidRPr="00FC5992" w:rsidRDefault="00DD43EB" w:rsidP="003226AE">
            <w:pPr>
              <w:spacing w:line="360" w:lineRule="auto"/>
              <w:rPr>
                <w:rFonts w:ascii="Arial" w:hAnsi="Arial" w:cs="Arial"/>
                <w:color w:val="000000"/>
                <w:sz w:val="24"/>
                <w:szCs w:val="24"/>
                <w:u w:val="single"/>
                <w:lang w:val="fr-FR"/>
              </w:rPr>
            </w:pPr>
          </w:p>
          <w:p w14:paraId="01282DFF" w14:textId="77777777" w:rsidR="00DD43EB" w:rsidRPr="00FC5992" w:rsidRDefault="00DD43EB" w:rsidP="003226AE">
            <w:pPr>
              <w:spacing w:line="360" w:lineRule="auto"/>
              <w:rPr>
                <w:rFonts w:ascii="Arial" w:hAnsi="Arial" w:cs="Arial"/>
                <w:color w:val="000000"/>
                <w:sz w:val="24"/>
                <w:szCs w:val="24"/>
                <w:u w:val="single"/>
                <w:lang w:val="fr-FR"/>
              </w:rPr>
            </w:pPr>
            <w:r w:rsidRPr="00FC5992">
              <w:rPr>
                <w:rFonts w:ascii="Arial" w:hAnsi="Arial" w:cs="Arial"/>
                <w:color w:val="000000"/>
                <w:sz w:val="24"/>
                <w:szCs w:val="24"/>
                <w:u w:val="single"/>
                <w:lang w:val="fr-FR"/>
              </w:rPr>
              <w:t>Process</w:t>
            </w:r>
            <w:r w:rsidR="004A1B99" w:rsidRPr="00FC5992">
              <w:rPr>
                <w:rFonts w:ascii="Arial" w:hAnsi="Arial" w:cs="Arial"/>
                <w:color w:val="000000"/>
                <w:sz w:val="24"/>
                <w:szCs w:val="24"/>
                <w:u w:val="single"/>
                <w:lang w:val="fr-FR"/>
              </w:rPr>
              <w:t xml:space="preserve">us </w:t>
            </w:r>
            <w:r w:rsidRPr="00FC5992">
              <w:rPr>
                <w:rFonts w:ascii="Arial" w:hAnsi="Arial" w:cs="Arial"/>
                <w:color w:val="000000"/>
                <w:sz w:val="24"/>
                <w:szCs w:val="24"/>
                <w:u w:val="single"/>
                <w:lang w:val="fr-FR"/>
              </w:rPr>
              <w:t>:</w:t>
            </w:r>
          </w:p>
          <w:p w14:paraId="7D79455C" w14:textId="77777777" w:rsidR="00DD43EB" w:rsidRPr="00FC5992" w:rsidRDefault="00A947BA" w:rsidP="003226AE">
            <w:pPr>
              <w:pStyle w:val="ListParagraph"/>
              <w:numPr>
                <w:ilvl w:val="0"/>
                <w:numId w:val="162"/>
              </w:numPr>
              <w:spacing w:before="120" w:after="120" w:line="360" w:lineRule="auto"/>
              <w:contextualSpacing w:val="0"/>
              <w:rPr>
                <w:rFonts w:ascii="Arial" w:hAnsi="Arial" w:cs="Arial"/>
                <w:color w:val="000000"/>
                <w:sz w:val="24"/>
                <w:szCs w:val="24"/>
                <w:lang w:val="fr-FR"/>
              </w:rPr>
            </w:pPr>
            <w:r w:rsidRPr="00FC5992">
              <w:rPr>
                <w:rFonts w:ascii="Arial" w:hAnsi="Arial" w:cs="Arial"/>
                <w:color w:val="000000"/>
                <w:sz w:val="24"/>
                <w:szCs w:val="24"/>
                <w:lang w:val="fr-FR"/>
              </w:rPr>
              <w:t>Le facilitateur distribue les procédures opératoires normalisées (</w:t>
            </w:r>
            <w:r w:rsidR="00DD43EB" w:rsidRPr="00FC5992">
              <w:rPr>
                <w:rFonts w:ascii="Arial" w:hAnsi="Arial" w:cs="Arial"/>
                <w:color w:val="000000"/>
                <w:sz w:val="24"/>
                <w:szCs w:val="24"/>
                <w:lang w:val="fr-FR"/>
              </w:rPr>
              <w:t>SOP</w:t>
            </w:r>
            <w:r w:rsidRPr="00FC5992">
              <w:rPr>
                <w:rFonts w:ascii="Arial" w:hAnsi="Arial" w:cs="Arial"/>
                <w:color w:val="000000"/>
                <w:sz w:val="24"/>
                <w:szCs w:val="24"/>
                <w:lang w:val="fr-FR"/>
              </w:rPr>
              <w:t xml:space="preserve">) : « Les bonnes pratiques de rangement pour les produits des </w:t>
            </w:r>
            <w:r w:rsidR="00A80F74" w:rsidRPr="00FC5992">
              <w:rPr>
                <w:rFonts w:ascii="Arial" w:hAnsi="Arial" w:cs="Arial"/>
                <w:color w:val="000000"/>
                <w:sz w:val="24"/>
                <w:szCs w:val="24"/>
                <w:lang w:val="fr-FR"/>
              </w:rPr>
              <w:t>DVMA</w:t>
            </w:r>
            <w:r w:rsidRPr="00FC5992">
              <w:rPr>
                <w:rFonts w:ascii="Arial" w:hAnsi="Arial" w:cs="Arial"/>
                <w:color w:val="000000"/>
                <w:sz w:val="24"/>
                <w:szCs w:val="24"/>
                <w:lang w:val="fr-FR"/>
              </w:rPr>
              <w:t xml:space="preserve"> » à tous les participants. </w:t>
            </w:r>
            <w:r w:rsidR="00DD43EB" w:rsidRPr="00FC5992">
              <w:rPr>
                <w:rFonts w:ascii="Arial" w:hAnsi="Arial" w:cs="Arial"/>
                <w:color w:val="000000"/>
                <w:sz w:val="24"/>
                <w:szCs w:val="24"/>
                <w:lang w:val="fr-FR"/>
              </w:rPr>
              <w:t xml:space="preserve"> </w:t>
            </w:r>
          </w:p>
          <w:p w14:paraId="3066D453" w14:textId="01A5A6E4" w:rsidR="00DD43EB" w:rsidRPr="00FC5992" w:rsidRDefault="007900E8" w:rsidP="003226AE">
            <w:pPr>
              <w:pStyle w:val="ListParagraph"/>
              <w:numPr>
                <w:ilvl w:val="0"/>
                <w:numId w:val="162"/>
              </w:numPr>
              <w:spacing w:before="120" w:after="120" w:line="360" w:lineRule="auto"/>
              <w:contextualSpacing w:val="0"/>
              <w:rPr>
                <w:rFonts w:ascii="Arial" w:hAnsi="Arial" w:cs="Arial"/>
                <w:color w:val="000000"/>
                <w:sz w:val="24"/>
                <w:szCs w:val="24"/>
                <w:lang w:val="fr-FR"/>
              </w:rPr>
            </w:pPr>
            <w:r w:rsidRPr="00FC5992">
              <w:rPr>
                <w:rFonts w:ascii="Arial" w:hAnsi="Arial" w:cs="Arial"/>
                <w:color w:val="000000"/>
                <w:sz w:val="24"/>
                <w:szCs w:val="24"/>
                <w:lang w:val="fr-FR"/>
              </w:rPr>
              <w:t xml:space="preserve">Le facilitateur dirige un examen du </w:t>
            </w:r>
            <w:r w:rsidR="00DD43EB" w:rsidRPr="00FC5992">
              <w:rPr>
                <w:rFonts w:ascii="Arial" w:hAnsi="Arial" w:cs="Arial"/>
                <w:color w:val="000000"/>
                <w:sz w:val="24"/>
                <w:szCs w:val="24"/>
                <w:lang w:val="fr-FR"/>
              </w:rPr>
              <w:t>SOP (i</w:t>
            </w:r>
            <w:r w:rsidRPr="00FC5992">
              <w:rPr>
                <w:rFonts w:ascii="Arial" w:hAnsi="Arial" w:cs="Arial"/>
                <w:color w:val="000000"/>
                <w:sz w:val="24"/>
                <w:szCs w:val="24"/>
                <w:lang w:val="fr-FR"/>
              </w:rPr>
              <w:t>nvitant les</w:t>
            </w:r>
            <w:r w:rsidR="00DD43EB" w:rsidRPr="00FC5992">
              <w:rPr>
                <w:rFonts w:ascii="Arial" w:hAnsi="Arial" w:cs="Arial"/>
                <w:color w:val="000000"/>
                <w:sz w:val="24"/>
                <w:szCs w:val="24"/>
                <w:lang w:val="fr-FR"/>
              </w:rPr>
              <w:t xml:space="preserve"> participants </w:t>
            </w:r>
            <w:r w:rsidRPr="00FC5992">
              <w:rPr>
                <w:rFonts w:ascii="Arial" w:hAnsi="Arial" w:cs="Arial"/>
                <w:color w:val="000000"/>
                <w:sz w:val="24"/>
                <w:szCs w:val="24"/>
                <w:lang w:val="fr-FR"/>
              </w:rPr>
              <w:t>à lire à haute voix</w:t>
            </w:r>
            <w:r w:rsidR="00FF3E47">
              <w:rPr>
                <w:rFonts w:ascii="Arial" w:hAnsi="Arial" w:cs="Arial"/>
                <w:color w:val="000000"/>
                <w:sz w:val="24"/>
                <w:szCs w:val="24"/>
                <w:lang w:val="fr-FR"/>
              </w:rPr>
              <w:t>,</w:t>
            </w:r>
            <w:r w:rsidRPr="00FC5992">
              <w:rPr>
                <w:rFonts w:ascii="Arial" w:hAnsi="Arial" w:cs="Arial"/>
                <w:color w:val="000000"/>
                <w:sz w:val="24"/>
                <w:szCs w:val="24"/>
                <w:lang w:val="fr-FR"/>
              </w:rPr>
              <w:t xml:space="preserve"> chacun à leur tour</w:t>
            </w:r>
            <w:r w:rsidR="00FF3E47">
              <w:rPr>
                <w:rFonts w:ascii="Arial" w:hAnsi="Arial" w:cs="Arial"/>
                <w:color w:val="000000"/>
                <w:sz w:val="24"/>
                <w:szCs w:val="24"/>
                <w:lang w:val="fr-FR"/>
              </w:rPr>
              <w:t>,</w:t>
            </w:r>
            <w:r w:rsidRPr="00FC5992">
              <w:rPr>
                <w:rFonts w:ascii="Arial" w:hAnsi="Arial" w:cs="Arial"/>
                <w:color w:val="000000"/>
                <w:sz w:val="24"/>
                <w:szCs w:val="24"/>
                <w:lang w:val="fr-FR"/>
              </w:rPr>
              <w:t xml:space="preserve"> les diverses </w:t>
            </w:r>
            <w:r w:rsidR="00DD43EB" w:rsidRPr="00FC5992">
              <w:rPr>
                <w:rFonts w:ascii="Arial" w:hAnsi="Arial" w:cs="Arial"/>
                <w:color w:val="000000"/>
                <w:sz w:val="24"/>
                <w:szCs w:val="24"/>
                <w:lang w:val="fr-FR"/>
              </w:rPr>
              <w:t xml:space="preserve">sections </w:t>
            </w:r>
            <w:r w:rsidRPr="00FC5992">
              <w:rPr>
                <w:rFonts w:ascii="Arial" w:hAnsi="Arial" w:cs="Arial"/>
                <w:color w:val="000000"/>
                <w:sz w:val="24"/>
                <w:szCs w:val="24"/>
                <w:lang w:val="fr-FR"/>
              </w:rPr>
              <w:t>du SOP</w:t>
            </w:r>
            <w:r w:rsidR="00DD43EB" w:rsidRPr="00FC5992">
              <w:rPr>
                <w:rFonts w:ascii="Arial" w:hAnsi="Arial" w:cs="Arial"/>
                <w:color w:val="000000"/>
                <w:sz w:val="24"/>
                <w:szCs w:val="24"/>
                <w:lang w:val="fr-FR"/>
              </w:rPr>
              <w:t xml:space="preserve">). </w:t>
            </w:r>
          </w:p>
          <w:p w14:paraId="73EC4F30" w14:textId="293AB645" w:rsidR="00DD43EB" w:rsidRPr="00FC5992" w:rsidRDefault="007900E8" w:rsidP="003226AE">
            <w:pPr>
              <w:pStyle w:val="ListParagraph"/>
              <w:numPr>
                <w:ilvl w:val="0"/>
                <w:numId w:val="162"/>
              </w:numPr>
              <w:spacing w:before="120" w:after="120" w:line="360" w:lineRule="auto"/>
              <w:contextualSpacing w:val="0"/>
              <w:rPr>
                <w:rFonts w:ascii="Arial" w:hAnsi="Arial" w:cs="Arial"/>
                <w:color w:val="000000"/>
                <w:sz w:val="24"/>
                <w:szCs w:val="24"/>
                <w:lang w:val="fr-FR"/>
              </w:rPr>
            </w:pPr>
            <w:r w:rsidRPr="00FC5992">
              <w:rPr>
                <w:rFonts w:ascii="Arial" w:hAnsi="Arial" w:cs="Arial"/>
                <w:color w:val="000000"/>
                <w:sz w:val="24"/>
                <w:szCs w:val="24"/>
                <w:lang w:val="fr-FR"/>
              </w:rPr>
              <w:t>Le facilitateur invite un</w:t>
            </w:r>
            <w:r w:rsidR="00DD43EB" w:rsidRPr="00FC5992">
              <w:rPr>
                <w:rFonts w:ascii="Arial" w:hAnsi="Arial" w:cs="Arial"/>
                <w:color w:val="000000"/>
                <w:sz w:val="24"/>
                <w:szCs w:val="24"/>
                <w:lang w:val="fr-FR"/>
              </w:rPr>
              <w:t xml:space="preserve"> participant </w:t>
            </w:r>
            <w:r w:rsidR="009508D0">
              <w:rPr>
                <w:rFonts w:ascii="Arial" w:hAnsi="Arial" w:cs="Arial"/>
                <w:color w:val="000000"/>
                <w:sz w:val="24"/>
                <w:szCs w:val="24"/>
                <w:lang w:val="fr-FR"/>
              </w:rPr>
              <w:t xml:space="preserve">à </w:t>
            </w:r>
            <w:r w:rsidRPr="00FC5992">
              <w:rPr>
                <w:rFonts w:ascii="Arial" w:hAnsi="Arial" w:cs="Arial"/>
                <w:color w:val="000000"/>
                <w:sz w:val="24"/>
                <w:szCs w:val="24"/>
                <w:lang w:val="fr-FR"/>
              </w:rPr>
              <w:t>montrer où placer un</w:t>
            </w:r>
            <w:r w:rsidR="00DD43EB" w:rsidRPr="00FC5992">
              <w:rPr>
                <w:rFonts w:ascii="Arial" w:hAnsi="Arial" w:cs="Arial"/>
                <w:color w:val="000000"/>
                <w:sz w:val="24"/>
                <w:szCs w:val="24"/>
                <w:lang w:val="fr-FR"/>
              </w:rPr>
              <w:t xml:space="preserve"> </w:t>
            </w:r>
            <w:r w:rsidR="00A80F74" w:rsidRPr="00FC5992">
              <w:rPr>
                <w:rFonts w:ascii="Arial" w:hAnsi="Arial" w:cs="Arial"/>
                <w:color w:val="000000"/>
                <w:sz w:val="24"/>
                <w:szCs w:val="24"/>
                <w:lang w:val="fr-FR"/>
              </w:rPr>
              <w:t>médicament</w:t>
            </w:r>
            <w:r w:rsidR="00DD43EB" w:rsidRPr="00FC5992">
              <w:rPr>
                <w:rFonts w:ascii="Arial" w:hAnsi="Arial" w:cs="Arial"/>
                <w:color w:val="000000"/>
                <w:sz w:val="24"/>
                <w:szCs w:val="24"/>
                <w:lang w:val="fr-FR"/>
              </w:rPr>
              <w:t xml:space="preserve"> </w:t>
            </w:r>
            <w:r w:rsidRPr="00FC5992">
              <w:rPr>
                <w:rFonts w:ascii="Arial" w:hAnsi="Arial" w:cs="Arial"/>
                <w:color w:val="000000"/>
                <w:sz w:val="24"/>
                <w:szCs w:val="24"/>
                <w:lang w:val="fr-FR"/>
              </w:rPr>
              <w:t xml:space="preserve">et à expliquer la raison pour laquelle il doit être mis à cet endroit. </w:t>
            </w:r>
            <w:r w:rsidR="00DD43EB" w:rsidRPr="00FC5992">
              <w:rPr>
                <w:rFonts w:ascii="Arial" w:hAnsi="Arial" w:cs="Arial"/>
                <w:color w:val="000000"/>
                <w:sz w:val="24"/>
                <w:szCs w:val="24"/>
                <w:lang w:val="fr-FR"/>
              </w:rPr>
              <w:t xml:space="preserve"> </w:t>
            </w:r>
          </w:p>
          <w:p w14:paraId="4BA6D8E0" w14:textId="77777777" w:rsidR="00DD43EB" w:rsidRPr="00FC5992" w:rsidRDefault="00DF0B52" w:rsidP="003226AE">
            <w:pPr>
              <w:pStyle w:val="ListParagraph"/>
              <w:numPr>
                <w:ilvl w:val="0"/>
                <w:numId w:val="162"/>
              </w:numPr>
              <w:spacing w:before="120" w:after="120" w:line="360" w:lineRule="auto"/>
              <w:contextualSpacing w:val="0"/>
              <w:rPr>
                <w:rFonts w:ascii="Arial" w:hAnsi="Arial" w:cs="Arial"/>
                <w:color w:val="000000"/>
                <w:sz w:val="24"/>
                <w:szCs w:val="24"/>
                <w:lang w:val="fr-FR"/>
              </w:rPr>
            </w:pPr>
            <w:r w:rsidRPr="00FC5992">
              <w:rPr>
                <w:rFonts w:ascii="Arial" w:hAnsi="Arial" w:cs="Arial"/>
                <w:color w:val="000000"/>
                <w:sz w:val="24"/>
                <w:szCs w:val="24"/>
                <w:lang w:val="fr-FR"/>
              </w:rPr>
              <w:t>Le p</w:t>
            </w:r>
            <w:r w:rsidR="00DD43EB" w:rsidRPr="00FC5992">
              <w:rPr>
                <w:rFonts w:ascii="Arial" w:hAnsi="Arial" w:cs="Arial"/>
                <w:color w:val="000000"/>
                <w:sz w:val="24"/>
                <w:szCs w:val="24"/>
                <w:lang w:val="fr-FR"/>
              </w:rPr>
              <w:t xml:space="preserve">articipant </w:t>
            </w:r>
            <w:r w:rsidRPr="00FC5992">
              <w:rPr>
                <w:rFonts w:ascii="Arial" w:hAnsi="Arial" w:cs="Arial"/>
                <w:color w:val="000000"/>
                <w:sz w:val="24"/>
                <w:szCs w:val="24"/>
                <w:lang w:val="fr-FR"/>
              </w:rPr>
              <w:t>place le</w:t>
            </w:r>
            <w:r w:rsidR="00DD43EB" w:rsidRPr="00FC5992">
              <w:rPr>
                <w:rFonts w:ascii="Arial" w:hAnsi="Arial" w:cs="Arial"/>
                <w:color w:val="000000"/>
                <w:sz w:val="24"/>
                <w:szCs w:val="24"/>
                <w:lang w:val="fr-FR"/>
              </w:rPr>
              <w:t xml:space="preserve"> </w:t>
            </w:r>
            <w:r w:rsidR="00A80F74" w:rsidRPr="00FC5992">
              <w:rPr>
                <w:rFonts w:ascii="Arial" w:hAnsi="Arial" w:cs="Arial"/>
                <w:color w:val="000000"/>
                <w:sz w:val="24"/>
                <w:szCs w:val="24"/>
                <w:lang w:val="fr-FR"/>
              </w:rPr>
              <w:t>médicament</w:t>
            </w:r>
            <w:r w:rsidR="00DD43EB" w:rsidRPr="00FC5992">
              <w:rPr>
                <w:rFonts w:ascii="Arial" w:hAnsi="Arial" w:cs="Arial"/>
                <w:color w:val="000000"/>
                <w:sz w:val="24"/>
                <w:szCs w:val="24"/>
                <w:lang w:val="fr-FR"/>
              </w:rPr>
              <w:t xml:space="preserve"> </w:t>
            </w:r>
            <w:r w:rsidRPr="00FC5992">
              <w:rPr>
                <w:rFonts w:ascii="Arial" w:hAnsi="Arial" w:cs="Arial"/>
                <w:color w:val="000000"/>
                <w:sz w:val="24"/>
                <w:szCs w:val="24"/>
                <w:lang w:val="fr-FR"/>
              </w:rPr>
              <w:t>et explique pourquoi il doit être mis à cet endroit</w:t>
            </w:r>
            <w:r w:rsidR="00DD43EB" w:rsidRPr="00FC5992">
              <w:rPr>
                <w:rFonts w:ascii="Arial" w:hAnsi="Arial" w:cs="Arial"/>
                <w:color w:val="000000"/>
                <w:sz w:val="24"/>
                <w:szCs w:val="24"/>
                <w:lang w:val="fr-FR"/>
              </w:rPr>
              <w:t>.</w:t>
            </w:r>
          </w:p>
          <w:p w14:paraId="5ADAEDB4" w14:textId="61CFF113" w:rsidR="00DD43EB" w:rsidRPr="00FC5992" w:rsidRDefault="00045CA7" w:rsidP="003226AE">
            <w:pPr>
              <w:pStyle w:val="ListParagraph"/>
              <w:numPr>
                <w:ilvl w:val="0"/>
                <w:numId w:val="162"/>
              </w:numPr>
              <w:spacing w:before="120" w:after="120" w:line="360" w:lineRule="auto"/>
              <w:contextualSpacing w:val="0"/>
              <w:rPr>
                <w:rFonts w:ascii="Arial" w:hAnsi="Arial" w:cs="Arial"/>
                <w:color w:val="000000"/>
                <w:sz w:val="24"/>
                <w:szCs w:val="24"/>
                <w:lang w:val="fr-FR"/>
              </w:rPr>
            </w:pPr>
            <w:r w:rsidRPr="00FC5992">
              <w:rPr>
                <w:rFonts w:ascii="Arial" w:hAnsi="Arial" w:cs="Arial"/>
                <w:color w:val="000000"/>
                <w:sz w:val="24"/>
                <w:szCs w:val="24"/>
                <w:lang w:val="fr-FR"/>
              </w:rPr>
              <w:lastRenderedPageBreak/>
              <w:t>Le facilitateur</w:t>
            </w:r>
            <w:r w:rsidR="00DD43EB" w:rsidRPr="00FC5992">
              <w:rPr>
                <w:rFonts w:ascii="Arial" w:hAnsi="Arial" w:cs="Arial"/>
                <w:color w:val="000000"/>
                <w:sz w:val="24"/>
                <w:szCs w:val="24"/>
                <w:lang w:val="fr-FR"/>
              </w:rPr>
              <w:t xml:space="preserve"> </w:t>
            </w:r>
            <w:r w:rsidRPr="00FC5992">
              <w:rPr>
                <w:rFonts w:ascii="Arial" w:hAnsi="Arial" w:cs="Arial"/>
                <w:color w:val="000000"/>
                <w:sz w:val="24"/>
                <w:szCs w:val="24"/>
                <w:lang w:val="fr-FR"/>
              </w:rPr>
              <w:t>demande aux autres</w:t>
            </w:r>
            <w:r w:rsidR="00DD43EB" w:rsidRPr="00FC5992">
              <w:rPr>
                <w:rFonts w:ascii="Arial" w:hAnsi="Arial" w:cs="Arial"/>
                <w:color w:val="000000"/>
                <w:sz w:val="24"/>
                <w:szCs w:val="24"/>
                <w:lang w:val="fr-FR"/>
              </w:rPr>
              <w:t xml:space="preserve"> participants </w:t>
            </w:r>
            <w:r w:rsidRPr="00FC5992">
              <w:rPr>
                <w:rFonts w:ascii="Arial" w:hAnsi="Arial" w:cs="Arial"/>
                <w:color w:val="000000"/>
                <w:sz w:val="24"/>
                <w:szCs w:val="24"/>
                <w:lang w:val="fr-FR"/>
              </w:rPr>
              <w:t xml:space="preserve">de faire des commentaires </w:t>
            </w:r>
            <w:r w:rsidR="00DD43EB" w:rsidRPr="00FC5992">
              <w:rPr>
                <w:rFonts w:ascii="Arial" w:hAnsi="Arial" w:cs="Arial"/>
                <w:color w:val="000000"/>
                <w:sz w:val="24"/>
                <w:szCs w:val="24"/>
                <w:lang w:val="fr-FR"/>
              </w:rPr>
              <w:t xml:space="preserve">: </w:t>
            </w:r>
            <w:r w:rsidR="00FF3E47">
              <w:rPr>
                <w:rFonts w:ascii="Arial" w:hAnsi="Arial" w:cs="Arial"/>
                <w:color w:val="000000"/>
                <w:sz w:val="24"/>
                <w:szCs w:val="24"/>
                <w:lang w:val="fr-FR"/>
              </w:rPr>
              <w:t>S</w:t>
            </w:r>
            <w:r w:rsidRPr="00FC5992">
              <w:rPr>
                <w:rFonts w:ascii="Arial" w:hAnsi="Arial" w:cs="Arial"/>
                <w:color w:val="000000"/>
                <w:sz w:val="24"/>
                <w:szCs w:val="24"/>
                <w:lang w:val="fr-FR"/>
              </w:rPr>
              <w:t xml:space="preserve">ont-ils d’accord </w:t>
            </w:r>
            <w:r w:rsidR="00DD43EB" w:rsidRPr="00FC5992">
              <w:rPr>
                <w:rFonts w:ascii="Arial" w:hAnsi="Arial" w:cs="Arial"/>
                <w:color w:val="000000"/>
                <w:sz w:val="24"/>
                <w:szCs w:val="24"/>
                <w:lang w:val="fr-FR"/>
              </w:rPr>
              <w:t xml:space="preserve">? </w:t>
            </w:r>
            <w:r w:rsidRPr="00FC5992">
              <w:rPr>
                <w:rFonts w:ascii="Arial" w:hAnsi="Arial" w:cs="Arial"/>
                <w:color w:val="000000"/>
                <w:sz w:val="24"/>
                <w:szCs w:val="24"/>
                <w:lang w:val="fr-FR"/>
              </w:rPr>
              <w:t xml:space="preserve">Dans la négative, que feraient-ils et pourquoi </w:t>
            </w:r>
            <w:r w:rsidR="00DD43EB" w:rsidRPr="00FC5992">
              <w:rPr>
                <w:rFonts w:ascii="Arial" w:hAnsi="Arial" w:cs="Arial"/>
                <w:color w:val="000000"/>
                <w:sz w:val="24"/>
                <w:szCs w:val="24"/>
                <w:lang w:val="fr-FR"/>
              </w:rPr>
              <w:t>?</w:t>
            </w:r>
          </w:p>
          <w:p w14:paraId="1BDDF48D" w14:textId="77777777" w:rsidR="00DD43EB" w:rsidRPr="00FC5992" w:rsidRDefault="00045CA7" w:rsidP="00045CA7">
            <w:pPr>
              <w:pStyle w:val="ListParagraph"/>
              <w:numPr>
                <w:ilvl w:val="0"/>
                <w:numId w:val="162"/>
              </w:numPr>
              <w:spacing w:before="120" w:after="120" w:line="360" w:lineRule="auto"/>
              <w:contextualSpacing w:val="0"/>
              <w:rPr>
                <w:rFonts w:ascii="Arial" w:hAnsi="Arial" w:cs="Arial"/>
                <w:color w:val="000000"/>
                <w:sz w:val="24"/>
                <w:szCs w:val="24"/>
                <w:lang w:val="fr-FR"/>
              </w:rPr>
            </w:pPr>
            <w:r w:rsidRPr="00FC5992">
              <w:rPr>
                <w:rFonts w:ascii="Arial" w:hAnsi="Arial" w:cs="Arial"/>
                <w:color w:val="000000"/>
                <w:sz w:val="24"/>
                <w:szCs w:val="24"/>
                <w:lang w:val="fr-FR"/>
              </w:rPr>
              <w:t>Le facilitateur</w:t>
            </w:r>
            <w:r w:rsidR="00DD43EB" w:rsidRPr="00FC5992">
              <w:rPr>
                <w:rFonts w:ascii="Arial" w:hAnsi="Arial" w:cs="Arial"/>
                <w:color w:val="000000"/>
                <w:sz w:val="24"/>
                <w:szCs w:val="24"/>
                <w:lang w:val="fr-FR"/>
              </w:rPr>
              <w:t xml:space="preserve"> </w:t>
            </w:r>
            <w:r w:rsidRPr="00FC5992">
              <w:rPr>
                <w:rFonts w:ascii="Arial" w:hAnsi="Arial" w:cs="Arial"/>
                <w:color w:val="000000"/>
                <w:sz w:val="24"/>
                <w:szCs w:val="24"/>
                <w:lang w:val="fr-FR"/>
              </w:rPr>
              <w:t>et les</w:t>
            </w:r>
            <w:r w:rsidR="00DD43EB" w:rsidRPr="00FC5992">
              <w:rPr>
                <w:rFonts w:ascii="Arial" w:hAnsi="Arial" w:cs="Arial"/>
                <w:color w:val="000000"/>
                <w:sz w:val="24"/>
                <w:szCs w:val="24"/>
                <w:lang w:val="fr-FR"/>
              </w:rPr>
              <w:t xml:space="preserve"> participants </w:t>
            </w:r>
            <w:r w:rsidRPr="00FC5992">
              <w:rPr>
                <w:rFonts w:ascii="Arial" w:hAnsi="Arial" w:cs="Arial"/>
                <w:color w:val="000000"/>
                <w:sz w:val="24"/>
                <w:szCs w:val="24"/>
                <w:lang w:val="fr-FR"/>
              </w:rPr>
              <w:t>répètent plusieurs fois cette activité jusqu’à ce que tous les échantillons de</w:t>
            </w:r>
            <w:r w:rsidR="00DD43EB" w:rsidRPr="00FC5992">
              <w:rPr>
                <w:rFonts w:ascii="Arial" w:hAnsi="Arial" w:cs="Arial"/>
                <w:color w:val="000000"/>
                <w:sz w:val="24"/>
                <w:szCs w:val="24"/>
                <w:lang w:val="fr-FR"/>
              </w:rPr>
              <w:t xml:space="preserve"> </w:t>
            </w:r>
            <w:r w:rsidR="00A80F74" w:rsidRPr="00FC5992">
              <w:rPr>
                <w:rFonts w:ascii="Arial" w:hAnsi="Arial" w:cs="Arial"/>
                <w:color w:val="000000"/>
                <w:sz w:val="24"/>
                <w:szCs w:val="24"/>
                <w:lang w:val="fr-FR"/>
              </w:rPr>
              <w:t>médicament</w:t>
            </w:r>
            <w:r w:rsidR="00DD43EB" w:rsidRPr="00FC5992">
              <w:rPr>
                <w:rFonts w:ascii="Arial" w:hAnsi="Arial" w:cs="Arial"/>
                <w:color w:val="000000"/>
                <w:sz w:val="24"/>
                <w:szCs w:val="24"/>
                <w:lang w:val="fr-FR"/>
              </w:rPr>
              <w:t xml:space="preserve">s </w:t>
            </w:r>
            <w:r w:rsidRPr="00FC5992">
              <w:rPr>
                <w:rFonts w:ascii="Arial" w:hAnsi="Arial" w:cs="Arial"/>
                <w:color w:val="000000"/>
                <w:sz w:val="24"/>
                <w:szCs w:val="24"/>
                <w:lang w:val="fr-FR"/>
              </w:rPr>
              <w:t xml:space="preserve">et autres produits soient rangés correctement. </w:t>
            </w:r>
          </w:p>
        </w:tc>
      </w:tr>
    </w:tbl>
    <w:p w14:paraId="46078010" w14:textId="77777777" w:rsidR="00DD43EB" w:rsidRPr="00FC5992" w:rsidRDefault="00DD43EB" w:rsidP="003226AE">
      <w:pPr>
        <w:spacing w:before="120" w:after="120" w:line="360" w:lineRule="auto"/>
        <w:rPr>
          <w:rFonts w:ascii="Times New Roman" w:eastAsia="+mn-ea" w:hAnsi="Times New Roman"/>
          <w:color w:val="000000"/>
          <w:sz w:val="24"/>
          <w:szCs w:val="24"/>
          <w:lang w:val="fr-FR"/>
        </w:rPr>
      </w:pPr>
    </w:p>
    <w:p w14:paraId="28C8B743" w14:textId="77777777" w:rsidR="006D5074" w:rsidRPr="00FC5992" w:rsidRDefault="00045CA7" w:rsidP="003226AE">
      <w:pPr>
        <w:spacing w:line="360" w:lineRule="auto"/>
        <w:rPr>
          <w:rFonts w:ascii="Times New Roman" w:hAnsi="Times New Roman"/>
          <w:b/>
          <w:bCs/>
          <w:color w:val="000000"/>
          <w:sz w:val="24"/>
          <w:szCs w:val="24"/>
          <w:lang w:val="fr-FR"/>
        </w:rPr>
      </w:pPr>
      <w:r w:rsidRPr="00FC5992">
        <w:rPr>
          <w:rFonts w:ascii="Times New Roman" w:hAnsi="Times New Roman"/>
          <w:b/>
          <w:bCs/>
          <w:color w:val="000000"/>
          <w:sz w:val="24"/>
          <w:szCs w:val="24"/>
          <w:lang w:val="fr-FR"/>
        </w:rPr>
        <w:t>Tenue de dossier</w:t>
      </w:r>
    </w:p>
    <w:p w14:paraId="372B49D3" w14:textId="77777777" w:rsidR="00C303D6" w:rsidRPr="00FC5992" w:rsidRDefault="00045CA7" w:rsidP="003226AE">
      <w:pPr>
        <w:spacing w:line="360" w:lineRule="auto"/>
        <w:rPr>
          <w:rFonts w:ascii="Times New Roman" w:hAnsi="Times New Roman"/>
          <w:color w:val="000000"/>
          <w:sz w:val="24"/>
          <w:szCs w:val="24"/>
          <w:lang w:val="fr-FR"/>
        </w:rPr>
      </w:pPr>
      <w:r w:rsidRPr="00FC5992">
        <w:rPr>
          <w:rFonts w:ascii="Times New Roman" w:hAnsi="Times New Roman"/>
          <w:color w:val="000000"/>
          <w:sz w:val="24"/>
          <w:szCs w:val="24"/>
          <w:lang w:val="fr-FR"/>
        </w:rPr>
        <w:t>En appui d’un rangement et d’u</w:t>
      </w:r>
      <w:r w:rsidR="00854DFC" w:rsidRPr="00FC5992">
        <w:rPr>
          <w:rFonts w:ascii="Times New Roman" w:hAnsi="Times New Roman"/>
          <w:color w:val="000000"/>
          <w:sz w:val="24"/>
          <w:szCs w:val="24"/>
          <w:lang w:val="fr-FR"/>
        </w:rPr>
        <w:t>n</w:t>
      </w:r>
      <w:r w:rsidRPr="00FC5992">
        <w:rPr>
          <w:rFonts w:ascii="Times New Roman" w:hAnsi="Times New Roman"/>
          <w:color w:val="000000"/>
          <w:sz w:val="24"/>
          <w:szCs w:val="24"/>
          <w:lang w:val="fr-FR"/>
        </w:rPr>
        <w:t>e gestion des</w:t>
      </w:r>
      <w:r w:rsidR="00A41641" w:rsidRPr="00FC5992">
        <w:rPr>
          <w:rFonts w:ascii="Times New Roman" w:hAnsi="Times New Roman"/>
          <w:color w:val="000000"/>
          <w:sz w:val="24"/>
          <w:szCs w:val="24"/>
          <w:lang w:val="fr-FR"/>
        </w:rPr>
        <w:t xml:space="preserve"> </w:t>
      </w:r>
      <w:r w:rsidR="00A80F74" w:rsidRPr="00FC5992">
        <w:rPr>
          <w:rFonts w:ascii="Times New Roman" w:hAnsi="Times New Roman"/>
          <w:color w:val="000000"/>
          <w:sz w:val="24"/>
          <w:szCs w:val="24"/>
          <w:lang w:val="fr-FR"/>
        </w:rPr>
        <w:t>médicament</w:t>
      </w:r>
      <w:r w:rsidR="00A41641" w:rsidRPr="00FC5992">
        <w:rPr>
          <w:rFonts w:ascii="Times New Roman" w:hAnsi="Times New Roman"/>
          <w:color w:val="000000"/>
          <w:sz w:val="24"/>
          <w:szCs w:val="24"/>
          <w:lang w:val="fr-FR"/>
        </w:rPr>
        <w:t>s</w:t>
      </w:r>
      <w:r w:rsidR="00854DFC" w:rsidRPr="00FC5992">
        <w:rPr>
          <w:rFonts w:ascii="Times New Roman" w:hAnsi="Times New Roman"/>
          <w:color w:val="000000"/>
          <w:sz w:val="24"/>
          <w:szCs w:val="24"/>
          <w:lang w:val="fr-FR"/>
        </w:rPr>
        <w:t xml:space="preserve"> réussis</w:t>
      </w:r>
      <w:r w:rsidR="00C303D6" w:rsidRPr="00FC5992">
        <w:rPr>
          <w:rFonts w:ascii="Times New Roman" w:hAnsi="Times New Roman"/>
          <w:color w:val="000000"/>
          <w:sz w:val="24"/>
          <w:szCs w:val="24"/>
          <w:lang w:val="fr-FR"/>
        </w:rPr>
        <w:t xml:space="preserve">, </w:t>
      </w:r>
      <w:r w:rsidR="00854DFC" w:rsidRPr="00FC5992">
        <w:rPr>
          <w:rFonts w:ascii="Times New Roman" w:hAnsi="Times New Roman"/>
          <w:color w:val="000000"/>
          <w:sz w:val="24"/>
          <w:szCs w:val="24"/>
          <w:lang w:val="fr-FR"/>
        </w:rPr>
        <w:t xml:space="preserve">le responsable du </w:t>
      </w:r>
      <w:r w:rsidR="00A80F74" w:rsidRPr="00FC5992">
        <w:rPr>
          <w:rFonts w:ascii="Times New Roman" w:hAnsi="Times New Roman"/>
          <w:color w:val="000000"/>
          <w:sz w:val="24"/>
          <w:szCs w:val="24"/>
          <w:lang w:val="fr-FR"/>
        </w:rPr>
        <w:t>DVMA</w:t>
      </w:r>
      <w:r w:rsidR="00C303D6" w:rsidRPr="00FC5992">
        <w:rPr>
          <w:rFonts w:ascii="Times New Roman" w:hAnsi="Times New Roman"/>
          <w:color w:val="000000"/>
          <w:sz w:val="24"/>
          <w:szCs w:val="24"/>
          <w:lang w:val="fr-FR"/>
        </w:rPr>
        <w:t xml:space="preserve"> </w:t>
      </w:r>
      <w:r w:rsidR="00854DFC" w:rsidRPr="00FC5992">
        <w:rPr>
          <w:rFonts w:ascii="Times New Roman" w:hAnsi="Times New Roman"/>
          <w:color w:val="000000"/>
          <w:sz w:val="24"/>
          <w:szCs w:val="24"/>
          <w:lang w:val="fr-FR"/>
        </w:rPr>
        <w:t>doit faire ce qui suit </w:t>
      </w:r>
      <w:r w:rsidR="00C303D6" w:rsidRPr="00FC5992">
        <w:rPr>
          <w:rFonts w:ascii="Times New Roman" w:hAnsi="Times New Roman"/>
          <w:color w:val="000000"/>
          <w:sz w:val="24"/>
          <w:szCs w:val="24"/>
          <w:lang w:val="fr-FR"/>
        </w:rPr>
        <w:t>:</w:t>
      </w:r>
    </w:p>
    <w:p w14:paraId="12BBFE3E" w14:textId="77777777" w:rsidR="00C303D6" w:rsidRPr="00FC5992" w:rsidRDefault="00854DFC" w:rsidP="003226AE">
      <w:pPr>
        <w:numPr>
          <w:ilvl w:val="0"/>
          <w:numId w:val="92"/>
        </w:numPr>
        <w:spacing w:line="360" w:lineRule="auto"/>
        <w:ind w:left="720"/>
        <w:rPr>
          <w:rFonts w:ascii="Times New Roman" w:hAnsi="Times New Roman"/>
          <w:color w:val="000000"/>
          <w:sz w:val="24"/>
          <w:szCs w:val="24"/>
          <w:lang w:val="fr-FR"/>
        </w:rPr>
      </w:pPr>
      <w:r w:rsidRPr="00FC5992">
        <w:rPr>
          <w:rFonts w:ascii="Times New Roman" w:hAnsi="Times New Roman"/>
          <w:color w:val="000000"/>
          <w:sz w:val="24"/>
          <w:szCs w:val="24"/>
          <w:lang w:val="fr-FR"/>
        </w:rPr>
        <w:t>Tenir un registre approprié des</w:t>
      </w:r>
      <w:r w:rsidR="00C303D6" w:rsidRPr="00FC5992">
        <w:rPr>
          <w:rFonts w:ascii="Times New Roman" w:hAnsi="Times New Roman"/>
          <w:color w:val="000000"/>
          <w:sz w:val="24"/>
          <w:szCs w:val="24"/>
          <w:lang w:val="fr-FR"/>
        </w:rPr>
        <w:t xml:space="preserve"> </w:t>
      </w:r>
      <w:r w:rsidR="00A80F74" w:rsidRPr="00FC5992">
        <w:rPr>
          <w:rFonts w:ascii="Times New Roman" w:hAnsi="Times New Roman"/>
          <w:color w:val="000000"/>
          <w:sz w:val="24"/>
          <w:szCs w:val="24"/>
          <w:lang w:val="fr-FR"/>
        </w:rPr>
        <w:t>médicament</w:t>
      </w:r>
      <w:r w:rsidRPr="00FC5992">
        <w:rPr>
          <w:rFonts w:ascii="Times New Roman" w:hAnsi="Times New Roman"/>
          <w:color w:val="000000"/>
          <w:sz w:val="24"/>
          <w:szCs w:val="24"/>
          <w:lang w:val="fr-FR"/>
        </w:rPr>
        <w:t>s dispensés</w:t>
      </w:r>
      <w:r w:rsidR="00A41641" w:rsidRPr="00FC5992">
        <w:rPr>
          <w:rFonts w:ascii="Times New Roman" w:hAnsi="Times New Roman"/>
          <w:color w:val="000000"/>
          <w:sz w:val="24"/>
          <w:szCs w:val="24"/>
          <w:lang w:val="fr-FR"/>
        </w:rPr>
        <w:t>,</w:t>
      </w:r>
      <w:r w:rsidR="00C303D6" w:rsidRPr="00FC5992">
        <w:rPr>
          <w:rFonts w:ascii="Times New Roman" w:hAnsi="Times New Roman"/>
          <w:color w:val="000000"/>
          <w:sz w:val="24"/>
          <w:szCs w:val="24"/>
          <w:lang w:val="fr-FR"/>
        </w:rPr>
        <w:t xml:space="preserve"> </w:t>
      </w:r>
      <w:r w:rsidRPr="00FC5992">
        <w:rPr>
          <w:rFonts w:ascii="Times New Roman" w:hAnsi="Times New Roman"/>
          <w:color w:val="000000"/>
          <w:sz w:val="24"/>
          <w:szCs w:val="24"/>
          <w:lang w:val="fr-FR"/>
        </w:rPr>
        <w:t>que ce soit avec ou sans ordonnance</w:t>
      </w:r>
      <w:r w:rsidR="00C303D6" w:rsidRPr="00FC5992">
        <w:rPr>
          <w:rFonts w:ascii="Times New Roman" w:hAnsi="Times New Roman"/>
          <w:color w:val="000000"/>
          <w:sz w:val="24"/>
          <w:szCs w:val="24"/>
          <w:lang w:val="fr-FR"/>
        </w:rPr>
        <w:t>.</w:t>
      </w:r>
    </w:p>
    <w:p w14:paraId="51155B27" w14:textId="77777777" w:rsidR="00A41641" w:rsidRPr="00FC5992" w:rsidRDefault="00854DFC" w:rsidP="003226AE">
      <w:pPr>
        <w:numPr>
          <w:ilvl w:val="0"/>
          <w:numId w:val="92"/>
        </w:numPr>
        <w:spacing w:line="360" w:lineRule="auto"/>
        <w:ind w:left="720"/>
        <w:rPr>
          <w:rFonts w:ascii="Times New Roman" w:hAnsi="Times New Roman"/>
          <w:color w:val="000000"/>
          <w:sz w:val="24"/>
          <w:szCs w:val="24"/>
          <w:lang w:val="fr-FR"/>
        </w:rPr>
      </w:pPr>
      <w:r w:rsidRPr="00FC5992">
        <w:rPr>
          <w:rFonts w:ascii="Times New Roman" w:hAnsi="Times New Roman"/>
          <w:color w:val="000000"/>
          <w:sz w:val="24"/>
          <w:szCs w:val="24"/>
          <w:lang w:val="fr-FR"/>
        </w:rPr>
        <w:t xml:space="preserve">Tenir un registre de tous les </w:t>
      </w:r>
      <w:r w:rsidR="00A80F74" w:rsidRPr="00FC5992">
        <w:rPr>
          <w:rFonts w:ascii="Times New Roman" w:hAnsi="Times New Roman"/>
          <w:color w:val="000000"/>
          <w:sz w:val="24"/>
          <w:szCs w:val="24"/>
          <w:lang w:val="fr-FR"/>
        </w:rPr>
        <w:t>médicament</w:t>
      </w:r>
      <w:r w:rsidR="00C303D6" w:rsidRPr="00FC5992">
        <w:rPr>
          <w:rFonts w:ascii="Times New Roman" w:hAnsi="Times New Roman"/>
          <w:color w:val="000000"/>
          <w:sz w:val="24"/>
          <w:szCs w:val="24"/>
          <w:lang w:val="fr-FR"/>
        </w:rPr>
        <w:t xml:space="preserve">s </w:t>
      </w:r>
      <w:r w:rsidRPr="00FC5992">
        <w:rPr>
          <w:rFonts w:ascii="Times New Roman" w:hAnsi="Times New Roman"/>
          <w:color w:val="000000"/>
          <w:sz w:val="24"/>
          <w:szCs w:val="24"/>
          <w:lang w:val="fr-FR"/>
        </w:rPr>
        <w:t>achetés</w:t>
      </w:r>
      <w:r w:rsidR="00C303D6" w:rsidRPr="00FC5992">
        <w:rPr>
          <w:rFonts w:ascii="Times New Roman" w:hAnsi="Times New Roman"/>
          <w:color w:val="000000"/>
          <w:sz w:val="24"/>
          <w:szCs w:val="24"/>
          <w:lang w:val="fr-FR"/>
        </w:rPr>
        <w:t xml:space="preserve"> </w:t>
      </w:r>
    </w:p>
    <w:p w14:paraId="3B56BDB6" w14:textId="77777777" w:rsidR="00C303D6" w:rsidRPr="00FC5992" w:rsidRDefault="00854DFC" w:rsidP="003226AE">
      <w:pPr>
        <w:numPr>
          <w:ilvl w:val="0"/>
          <w:numId w:val="92"/>
        </w:numPr>
        <w:spacing w:line="360" w:lineRule="auto"/>
        <w:ind w:left="720"/>
        <w:rPr>
          <w:rFonts w:ascii="Times New Roman" w:hAnsi="Times New Roman"/>
          <w:color w:val="000000"/>
          <w:sz w:val="24"/>
          <w:szCs w:val="24"/>
          <w:lang w:val="fr-FR"/>
        </w:rPr>
      </w:pPr>
      <w:r w:rsidRPr="00FC5992">
        <w:rPr>
          <w:rFonts w:ascii="Times New Roman" w:hAnsi="Times New Roman"/>
          <w:color w:val="000000"/>
          <w:sz w:val="24"/>
          <w:szCs w:val="24"/>
          <w:lang w:val="fr-FR"/>
        </w:rPr>
        <w:t>Surveiller les niveaux de stock</w:t>
      </w:r>
      <w:r w:rsidR="00C303D6" w:rsidRPr="00FC5992">
        <w:rPr>
          <w:rFonts w:ascii="Times New Roman" w:hAnsi="Times New Roman"/>
          <w:color w:val="000000"/>
          <w:sz w:val="24"/>
          <w:szCs w:val="24"/>
          <w:lang w:val="fr-FR"/>
        </w:rPr>
        <w:t>.</w:t>
      </w:r>
    </w:p>
    <w:p w14:paraId="09B8C118" w14:textId="77777777" w:rsidR="00A41641" w:rsidRPr="00FC5992" w:rsidRDefault="00C625C9" w:rsidP="003226AE">
      <w:pPr>
        <w:numPr>
          <w:ilvl w:val="0"/>
          <w:numId w:val="92"/>
        </w:numPr>
        <w:spacing w:line="360" w:lineRule="auto"/>
        <w:ind w:left="720"/>
        <w:rPr>
          <w:rFonts w:ascii="Times New Roman" w:hAnsi="Times New Roman"/>
          <w:color w:val="000000"/>
          <w:sz w:val="24"/>
          <w:szCs w:val="24"/>
          <w:lang w:val="fr-FR"/>
        </w:rPr>
      </w:pPr>
      <w:r w:rsidRPr="00FC5992">
        <w:rPr>
          <w:rFonts w:ascii="Times New Roman" w:hAnsi="Times New Roman"/>
          <w:color w:val="000000"/>
          <w:sz w:val="24"/>
          <w:szCs w:val="24"/>
          <w:lang w:val="fr-FR"/>
        </w:rPr>
        <w:t>Comparer régulièrement (au moins une fois par mois) le stock actuel avec ce qui doit être stocké conformément aux registres</w:t>
      </w:r>
      <w:r w:rsidR="00A41641" w:rsidRPr="00FC5992">
        <w:rPr>
          <w:rFonts w:ascii="Times New Roman" w:hAnsi="Times New Roman"/>
          <w:color w:val="000000"/>
          <w:sz w:val="24"/>
          <w:szCs w:val="24"/>
          <w:lang w:val="fr-FR"/>
        </w:rPr>
        <w:t xml:space="preserve">. </w:t>
      </w:r>
      <w:r w:rsidRPr="00FC5992">
        <w:rPr>
          <w:rFonts w:ascii="Times New Roman" w:hAnsi="Times New Roman"/>
          <w:color w:val="000000"/>
          <w:sz w:val="24"/>
          <w:szCs w:val="24"/>
          <w:lang w:val="fr-FR"/>
        </w:rPr>
        <w:t xml:space="preserve">À cet effet, il doit </w:t>
      </w:r>
      <w:r w:rsidR="00A41641" w:rsidRPr="00FC5992">
        <w:rPr>
          <w:rFonts w:ascii="Times New Roman" w:hAnsi="Times New Roman"/>
          <w:color w:val="000000"/>
          <w:sz w:val="24"/>
          <w:szCs w:val="24"/>
          <w:lang w:val="fr-FR"/>
        </w:rPr>
        <w:t xml:space="preserve">: </w:t>
      </w:r>
    </w:p>
    <w:p w14:paraId="0FD45E42" w14:textId="77777777" w:rsidR="00A41641" w:rsidRPr="00FC5992" w:rsidRDefault="00C625C9" w:rsidP="003226AE">
      <w:pPr>
        <w:numPr>
          <w:ilvl w:val="3"/>
          <w:numId w:val="92"/>
        </w:numPr>
        <w:spacing w:line="360" w:lineRule="auto"/>
        <w:rPr>
          <w:rFonts w:ascii="Times New Roman" w:hAnsi="Times New Roman"/>
          <w:color w:val="000000"/>
          <w:sz w:val="24"/>
          <w:szCs w:val="24"/>
          <w:lang w:val="fr-FR"/>
        </w:rPr>
      </w:pPr>
      <w:r w:rsidRPr="00FC5992">
        <w:rPr>
          <w:rFonts w:ascii="Times New Roman" w:hAnsi="Times New Roman"/>
          <w:color w:val="000000"/>
          <w:sz w:val="24"/>
          <w:szCs w:val="24"/>
          <w:lang w:val="fr-FR"/>
        </w:rPr>
        <w:t>Compter le stock actuel</w:t>
      </w:r>
      <w:r w:rsidR="00A41641" w:rsidRPr="00FC5992">
        <w:rPr>
          <w:rFonts w:ascii="Times New Roman" w:hAnsi="Times New Roman"/>
          <w:color w:val="000000"/>
          <w:sz w:val="24"/>
          <w:szCs w:val="24"/>
          <w:lang w:val="fr-FR"/>
        </w:rPr>
        <w:t>.</w:t>
      </w:r>
    </w:p>
    <w:p w14:paraId="6130C7B7" w14:textId="77777777" w:rsidR="00A41641" w:rsidRPr="00FC5992" w:rsidRDefault="00A41641" w:rsidP="003226AE">
      <w:pPr>
        <w:numPr>
          <w:ilvl w:val="3"/>
          <w:numId w:val="92"/>
        </w:numPr>
        <w:spacing w:line="360" w:lineRule="auto"/>
        <w:rPr>
          <w:rFonts w:ascii="Times New Roman" w:hAnsi="Times New Roman"/>
          <w:color w:val="000000"/>
          <w:sz w:val="24"/>
          <w:szCs w:val="24"/>
          <w:lang w:val="fr-FR"/>
        </w:rPr>
      </w:pPr>
      <w:r w:rsidRPr="00FC5992">
        <w:rPr>
          <w:rFonts w:ascii="Times New Roman" w:hAnsi="Times New Roman"/>
          <w:color w:val="000000"/>
          <w:sz w:val="24"/>
          <w:szCs w:val="24"/>
          <w:lang w:val="fr-FR"/>
        </w:rPr>
        <w:t>Compare</w:t>
      </w:r>
      <w:r w:rsidR="00C625C9" w:rsidRPr="00FC5992">
        <w:rPr>
          <w:rFonts w:ascii="Times New Roman" w:hAnsi="Times New Roman"/>
          <w:color w:val="000000"/>
          <w:sz w:val="24"/>
          <w:szCs w:val="24"/>
          <w:lang w:val="fr-FR"/>
        </w:rPr>
        <w:t>r les quantités avec les registres précisan</w:t>
      </w:r>
      <w:r w:rsidR="008A10A3" w:rsidRPr="00FC5992">
        <w:rPr>
          <w:rFonts w:ascii="Times New Roman" w:hAnsi="Times New Roman"/>
          <w:color w:val="000000"/>
          <w:sz w:val="24"/>
          <w:szCs w:val="24"/>
          <w:lang w:val="fr-FR"/>
        </w:rPr>
        <w:t xml:space="preserve">t ce qui devrait être en </w:t>
      </w:r>
      <w:r w:rsidRPr="00FC5992">
        <w:rPr>
          <w:rFonts w:ascii="Times New Roman" w:hAnsi="Times New Roman"/>
          <w:color w:val="000000"/>
          <w:sz w:val="24"/>
          <w:szCs w:val="24"/>
          <w:lang w:val="fr-FR"/>
        </w:rPr>
        <w:t xml:space="preserve">stock. </w:t>
      </w:r>
    </w:p>
    <w:p w14:paraId="276AAB19" w14:textId="77777777" w:rsidR="00C303D6" w:rsidRPr="00FC5992" w:rsidRDefault="008A10A3" w:rsidP="003226AE">
      <w:pPr>
        <w:numPr>
          <w:ilvl w:val="3"/>
          <w:numId w:val="92"/>
        </w:numPr>
        <w:spacing w:line="360" w:lineRule="auto"/>
        <w:rPr>
          <w:rFonts w:ascii="Times New Roman" w:hAnsi="Times New Roman"/>
          <w:color w:val="000000"/>
          <w:sz w:val="24"/>
          <w:szCs w:val="24"/>
          <w:lang w:val="fr-FR"/>
        </w:rPr>
      </w:pPr>
      <w:r w:rsidRPr="00FC5992">
        <w:rPr>
          <w:rFonts w:ascii="Times New Roman" w:hAnsi="Times New Roman"/>
          <w:color w:val="000000"/>
          <w:sz w:val="24"/>
          <w:szCs w:val="24"/>
          <w:lang w:val="fr-FR"/>
        </w:rPr>
        <w:t>Identifier les différences possibles et en déterminer les raisons</w:t>
      </w:r>
      <w:r w:rsidR="00A41641" w:rsidRPr="00FC5992">
        <w:rPr>
          <w:rFonts w:ascii="Times New Roman" w:hAnsi="Times New Roman"/>
          <w:color w:val="000000"/>
          <w:sz w:val="24"/>
          <w:szCs w:val="24"/>
          <w:lang w:val="fr-FR"/>
        </w:rPr>
        <w:t xml:space="preserve">. </w:t>
      </w:r>
    </w:p>
    <w:p w14:paraId="42329BF9" w14:textId="77777777" w:rsidR="00C303D6" w:rsidRPr="00FC5992" w:rsidRDefault="008A10A3" w:rsidP="003226AE">
      <w:pPr>
        <w:spacing w:line="360" w:lineRule="auto"/>
        <w:rPr>
          <w:rFonts w:ascii="Times New Roman" w:hAnsi="Times New Roman"/>
          <w:b/>
          <w:bCs/>
          <w:color w:val="000000"/>
          <w:sz w:val="24"/>
          <w:szCs w:val="24"/>
          <w:lang w:val="fr-FR"/>
        </w:rPr>
      </w:pPr>
      <w:bookmarkStart w:id="28" w:name="_Toc454535636"/>
      <w:r w:rsidRPr="00FC5992">
        <w:rPr>
          <w:rFonts w:ascii="Times New Roman" w:hAnsi="Times New Roman"/>
          <w:b/>
          <w:bCs/>
          <w:color w:val="000000"/>
          <w:sz w:val="24"/>
          <w:szCs w:val="24"/>
          <w:lang w:val="fr-FR"/>
        </w:rPr>
        <w:t>Outils pour gérer le</w:t>
      </w:r>
      <w:r w:rsidR="00C303D6" w:rsidRPr="00FC5992">
        <w:rPr>
          <w:rFonts w:ascii="Times New Roman" w:hAnsi="Times New Roman"/>
          <w:b/>
          <w:bCs/>
          <w:color w:val="000000"/>
          <w:sz w:val="24"/>
          <w:szCs w:val="24"/>
          <w:lang w:val="fr-FR"/>
        </w:rPr>
        <w:t xml:space="preserve"> stock</w:t>
      </w:r>
      <w:bookmarkEnd w:id="28"/>
    </w:p>
    <w:p w14:paraId="2A967AA5" w14:textId="4C6F3D39" w:rsidR="00C303D6" w:rsidRPr="00FC5992" w:rsidRDefault="008A10A3" w:rsidP="003226AE">
      <w:pPr>
        <w:spacing w:line="360" w:lineRule="auto"/>
        <w:rPr>
          <w:rFonts w:ascii="Times New Roman" w:hAnsi="Times New Roman"/>
          <w:color w:val="000000"/>
          <w:sz w:val="24"/>
          <w:szCs w:val="24"/>
          <w:lang w:val="fr-FR"/>
        </w:rPr>
      </w:pPr>
      <w:r w:rsidRPr="00FC5992">
        <w:rPr>
          <w:rFonts w:ascii="Times New Roman" w:hAnsi="Times New Roman"/>
          <w:color w:val="000000"/>
          <w:sz w:val="24"/>
          <w:szCs w:val="24"/>
          <w:lang w:val="fr-FR"/>
        </w:rPr>
        <w:t>Afin de garantir une gestion efficace du</w:t>
      </w:r>
      <w:r w:rsidR="00C303D6" w:rsidRPr="00FC5992">
        <w:rPr>
          <w:rFonts w:ascii="Times New Roman" w:hAnsi="Times New Roman"/>
          <w:color w:val="000000"/>
          <w:sz w:val="24"/>
          <w:szCs w:val="24"/>
          <w:lang w:val="fr-FR"/>
        </w:rPr>
        <w:t xml:space="preserve"> stock, </w:t>
      </w:r>
      <w:r w:rsidRPr="00FC5992">
        <w:rPr>
          <w:rFonts w:ascii="Times New Roman" w:hAnsi="Times New Roman"/>
          <w:color w:val="000000"/>
          <w:sz w:val="24"/>
          <w:szCs w:val="24"/>
          <w:lang w:val="fr-FR"/>
        </w:rPr>
        <w:t xml:space="preserve">le responsable du DVMA doit disposer des outils suivants pour surveiller le </w:t>
      </w:r>
      <w:r w:rsidR="00C303D6" w:rsidRPr="00FC5992">
        <w:rPr>
          <w:rFonts w:ascii="Times New Roman" w:hAnsi="Times New Roman"/>
          <w:color w:val="000000"/>
          <w:sz w:val="24"/>
          <w:szCs w:val="24"/>
          <w:lang w:val="fr-FR"/>
        </w:rPr>
        <w:t>stock</w:t>
      </w:r>
      <w:r w:rsidR="001806B3" w:rsidRPr="00FC5992">
        <w:rPr>
          <w:rFonts w:ascii="Times New Roman" w:hAnsi="Times New Roman"/>
          <w:color w:val="000000"/>
          <w:sz w:val="24"/>
          <w:szCs w:val="24"/>
          <w:lang w:val="fr-FR"/>
        </w:rPr>
        <w:t xml:space="preserve"> </w:t>
      </w:r>
      <w:r w:rsidR="00C303D6" w:rsidRPr="00FC5992">
        <w:rPr>
          <w:rFonts w:ascii="Times New Roman" w:hAnsi="Times New Roman"/>
          <w:color w:val="000000"/>
          <w:sz w:val="24"/>
          <w:szCs w:val="24"/>
          <w:lang w:val="fr-FR"/>
        </w:rPr>
        <w:t>:</w:t>
      </w:r>
    </w:p>
    <w:p w14:paraId="69EBE7F3" w14:textId="77777777" w:rsidR="00C303D6" w:rsidRPr="00FC5992" w:rsidRDefault="00C303D6" w:rsidP="003226AE">
      <w:pPr>
        <w:numPr>
          <w:ilvl w:val="0"/>
          <w:numId w:val="81"/>
        </w:numPr>
        <w:spacing w:line="360" w:lineRule="auto"/>
        <w:rPr>
          <w:rFonts w:ascii="Times New Roman" w:hAnsi="Times New Roman"/>
          <w:color w:val="000000"/>
          <w:sz w:val="24"/>
          <w:szCs w:val="24"/>
          <w:lang w:val="fr-FR"/>
        </w:rPr>
        <w:sectPr w:rsidR="00C303D6" w:rsidRPr="00FC5992">
          <w:type w:val="continuous"/>
          <w:pgSz w:w="12240" w:h="15840"/>
          <w:pgMar w:top="1440" w:right="1440" w:bottom="1440" w:left="1440" w:header="720" w:footer="720" w:gutter="0"/>
          <w:cols w:space="720"/>
          <w:docGrid w:linePitch="360"/>
        </w:sectPr>
      </w:pPr>
    </w:p>
    <w:p w14:paraId="1A2E5795" w14:textId="77777777" w:rsidR="00C303D6" w:rsidRPr="00FC5992" w:rsidRDefault="001806B3" w:rsidP="003226AE">
      <w:pPr>
        <w:numPr>
          <w:ilvl w:val="0"/>
          <w:numId w:val="81"/>
        </w:numPr>
        <w:spacing w:line="360" w:lineRule="auto"/>
        <w:rPr>
          <w:rFonts w:ascii="Times New Roman" w:hAnsi="Times New Roman"/>
          <w:color w:val="000000"/>
          <w:sz w:val="24"/>
          <w:szCs w:val="24"/>
          <w:lang w:val="fr-FR"/>
        </w:rPr>
      </w:pPr>
      <w:r w:rsidRPr="00FC5992">
        <w:rPr>
          <w:rFonts w:ascii="Times New Roman" w:hAnsi="Times New Roman"/>
          <w:color w:val="000000"/>
          <w:sz w:val="24"/>
          <w:szCs w:val="24"/>
          <w:lang w:val="fr-FR"/>
        </w:rPr>
        <w:t>Livre des ruptures de stock</w:t>
      </w:r>
    </w:p>
    <w:p w14:paraId="7EE29DBB" w14:textId="77777777" w:rsidR="00C303D6" w:rsidRPr="00FC5992" w:rsidRDefault="001806B3" w:rsidP="003226AE">
      <w:pPr>
        <w:numPr>
          <w:ilvl w:val="0"/>
          <w:numId w:val="81"/>
        </w:numPr>
        <w:spacing w:line="360" w:lineRule="auto"/>
        <w:rPr>
          <w:rFonts w:ascii="Times New Roman" w:hAnsi="Times New Roman"/>
          <w:color w:val="000000"/>
          <w:sz w:val="24"/>
          <w:szCs w:val="24"/>
          <w:lang w:val="fr-FR"/>
        </w:rPr>
      </w:pPr>
      <w:r w:rsidRPr="00FC5992">
        <w:rPr>
          <w:rFonts w:ascii="Times New Roman" w:hAnsi="Times New Roman"/>
          <w:color w:val="000000"/>
          <w:sz w:val="24"/>
          <w:szCs w:val="24"/>
          <w:lang w:val="fr-FR"/>
        </w:rPr>
        <w:t>Livre des commandes</w:t>
      </w:r>
    </w:p>
    <w:p w14:paraId="56CA0E63" w14:textId="77777777" w:rsidR="00C303D6" w:rsidRPr="00FC5992" w:rsidRDefault="001806B3" w:rsidP="003226AE">
      <w:pPr>
        <w:numPr>
          <w:ilvl w:val="0"/>
          <w:numId w:val="81"/>
        </w:numPr>
        <w:spacing w:line="360" w:lineRule="auto"/>
        <w:rPr>
          <w:rFonts w:ascii="Times New Roman" w:hAnsi="Times New Roman"/>
          <w:color w:val="000000"/>
          <w:sz w:val="24"/>
          <w:szCs w:val="24"/>
          <w:lang w:val="fr-FR"/>
        </w:rPr>
      </w:pPr>
      <w:r w:rsidRPr="00FC5992">
        <w:rPr>
          <w:rFonts w:ascii="Times New Roman" w:hAnsi="Times New Roman"/>
          <w:color w:val="000000"/>
          <w:sz w:val="24"/>
          <w:szCs w:val="24"/>
          <w:lang w:val="fr-FR"/>
        </w:rPr>
        <w:lastRenderedPageBreak/>
        <w:t>Livre de</w:t>
      </w:r>
      <w:r w:rsidR="00F3421E" w:rsidRPr="00FC5992">
        <w:rPr>
          <w:rFonts w:ascii="Times New Roman" w:hAnsi="Times New Roman"/>
          <w:color w:val="000000"/>
          <w:sz w:val="24"/>
          <w:szCs w:val="24"/>
          <w:lang w:val="fr-FR"/>
        </w:rPr>
        <w:t>s</w:t>
      </w:r>
      <w:r w:rsidRPr="00FC5992">
        <w:rPr>
          <w:rFonts w:ascii="Times New Roman" w:hAnsi="Times New Roman"/>
          <w:color w:val="000000"/>
          <w:sz w:val="24"/>
          <w:szCs w:val="24"/>
          <w:lang w:val="fr-FR"/>
        </w:rPr>
        <w:t xml:space="preserve"> reçus</w:t>
      </w:r>
    </w:p>
    <w:p w14:paraId="2096C4C2" w14:textId="77777777" w:rsidR="00C303D6" w:rsidRPr="00FC5992" w:rsidRDefault="001806B3" w:rsidP="003226AE">
      <w:pPr>
        <w:numPr>
          <w:ilvl w:val="0"/>
          <w:numId w:val="81"/>
        </w:numPr>
        <w:spacing w:line="360" w:lineRule="auto"/>
        <w:rPr>
          <w:rFonts w:ascii="Times New Roman" w:hAnsi="Times New Roman"/>
          <w:color w:val="000000"/>
          <w:sz w:val="24"/>
          <w:szCs w:val="24"/>
          <w:lang w:val="fr-FR"/>
        </w:rPr>
      </w:pPr>
      <w:r w:rsidRPr="00FC5992">
        <w:rPr>
          <w:rFonts w:ascii="Times New Roman" w:hAnsi="Times New Roman"/>
          <w:color w:val="000000"/>
          <w:sz w:val="24"/>
          <w:szCs w:val="24"/>
          <w:lang w:val="fr-FR"/>
        </w:rPr>
        <w:t>Livre de</w:t>
      </w:r>
      <w:r w:rsidR="00F3421E" w:rsidRPr="00FC5992">
        <w:rPr>
          <w:rFonts w:ascii="Times New Roman" w:hAnsi="Times New Roman"/>
          <w:color w:val="000000"/>
          <w:sz w:val="24"/>
          <w:szCs w:val="24"/>
          <w:lang w:val="fr-FR"/>
        </w:rPr>
        <w:t>s débiteurs</w:t>
      </w:r>
    </w:p>
    <w:p w14:paraId="53070351" w14:textId="77777777" w:rsidR="00C303D6" w:rsidRPr="00FC5992" w:rsidRDefault="001806B3" w:rsidP="003226AE">
      <w:pPr>
        <w:numPr>
          <w:ilvl w:val="0"/>
          <w:numId w:val="81"/>
        </w:numPr>
        <w:spacing w:line="360" w:lineRule="auto"/>
        <w:rPr>
          <w:rFonts w:ascii="Times New Roman" w:hAnsi="Times New Roman"/>
          <w:color w:val="000000"/>
          <w:sz w:val="24"/>
          <w:szCs w:val="24"/>
          <w:lang w:val="fr-FR"/>
        </w:rPr>
      </w:pPr>
      <w:r w:rsidRPr="00FC5992">
        <w:rPr>
          <w:rFonts w:ascii="Times New Roman" w:hAnsi="Times New Roman"/>
          <w:color w:val="000000"/>
          <w:sz w:val="24"/>
          <w:szCs w:val="24"/>
          <w:lang w:val="fr-FR"/>
        </w:rPr>
        <w:t>Livre des médicaments périmés</w:t>
      </w:r>
    </w:p>
    <w:p w14:paraId="4F172725" w14:textId="77777777" w:rsidR="00C303D6" w:rsidRPr="00FC5992" w:rsidRDefault="001806B3" w:rsidP="003226AE">
      <w:pPr>
        <w:numPr>
          <w:ilvl w:val="0"/>
          <w:numId w:val="81"/>
        </w:numPr>
        <w:spacing w:line="360" w:lineRule="auto"/>
        <w:rPr>
          <w:rFonts w:ascii="Times New Roman" w:hAnsi="Times New Roman"/>
          <w:color w:val="000000"/>
          <w:sz w:val="24"/>
          <w:szCs w:val="24"/>
          <w:lang w:val="fr-FR"/>
        </w:rPr>
        <w:sectPr w:rsidR="00C303D6" w:rsidRPr="00FC5992">
          <w:type w:val="continuous"/>
          <w:pgSz w:w="12240" w:h="15840"/>
          <w:pgMar w:top="1440" w:right="1440" w:bottom="1440" w:left="1440" w:header="720" w:footer="720" w:gutter="0"/>
          <w:cols w:num="2" w:space="720"/>
          <w:docGrid w:linePitch="360"/>
        </w:sectPr>
      </w:pPr>
      <w:r w:rsidRPr="00FC5992">
        <w:rPr>
          <w:rFonts w:ascii="Times New Roman" w:hAnsi="Times New Roman"/>
          <w:color w:val="000000"/>
          <w:sz w:val="24"/>
          <w:szCs w:val="24"/>
          <w:lang w:val="fr-FR"/>
        </w:rPr>
        <w:t>Journal de dispensation</w:t>
      </w:r>
    </w:p>
    <w:p w14:paraId="4645A5C9" w14:textId="77777777" w:rsidR="00C303D6" w:rsidRPr="00FC5992" w:rsidRDefault="001806B3" w:rsidP="003226AE">
      <w:pPr>
        <w:keepNext/>
        <w:spacing w:line="360" w:lineRule="auto"/>
        <w:jc w:val="both"/>
        <w:rPr>
          <w:rFonts w:ascii="Arial" w:hAnsi="Arial" w:cs="Arial"/>
          <w:b/>
          <w:bCs/>
          <w:color w:val="000000"/>
          <w:lang w:val="fr-FR"/>
        </w:rPr>
      </w:pPr>
      <w:r w:rsidRPr="00FC5992">
        <w:rPr>
          <w:rFonts w:ascii="Arial" w:hAnsi="Arial" w:cs="Arial"/>
          <w:b/>
          <w:bCs/>
          <w:color w:val="000000"/>
          <w:lang w:val="fr-FR"/>
        </w:rPr>
        <w:lastRenderedPageBreak/>
        <w:t>Outils de gestion du stock</w:t>
      </w:r>
    </w:p>
    <w:tbl>
      <w:tblPr>
        <w:tblW w:w="984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4A0" w:firstRow="1" w:lastRow="0" w:firstColumn="1" w:lastColumn="0" w:noHBand="0" w:noVBand="1"/>
      </w:tblPr>
      <w:tblGrid>
        <w:gridCol w:w="2484"/>
        <w:gridCol w:w="7356"/>
      </w:tblGrid>
      <w:tr w:rsidR="00C303D6" w:rsidRPr="00FC5992" w14:paraId="0C273734" w14:textId="77777777">
        <w:trPr>
          <w:trHeight w:val="421"/>
          <w:tblHeader/>
        </w:trPr>
        <w:tc>
          <w:tcPr>
            <w:tcW w:w="2484" w:type="dxa"/>
            <w:tcBorders>
              <w:top w:val="single" w:sz="8" w:space="0" w:color="4BACC6"/>
              <w:left w:val="single" w:sz="8" w:space="0" w:color="4BACC6"/>
              <w:bottom w:val="single" w:sz="18" w:space="0" w:color="4BACC6"/>
              <w:right w:val="single" w:sz="8" w:space="0" w:color="4BACC6"/>
            </w:tcBorders>
          </w:tcPr>
          <w:p w14:paraId="78F5E6B5" w14:textId="77777777" w:rsidR="00C303D6" w:rsidRPr="00FC5992" w:rsidRDefault="001806B3" w:rsidP="003226AE">
            <w:pPr>
              <w:keepNext/>
              <w:spacing w:line="360" w:lineRule="auto"/>
              <w:jc w:val="both"/>
              <w:rPr>
                <w:rFonts w:ascii="Arial" w:hAnsi="Arial" w:cs="Arial"/>
                <w:b/>
                <w:bCs/>
                <w:color w:val="000000"/>
                <w:sz w:val="20"/>
                <w:szCs w:val="20"/>
                <w:lang w:val="fr-FR"/>
              </w:rPr>
            </w:pPr>
            <w:r w:rsidRPr="00FC5992">
              <w:rPr>
                <w:rFonts w:ascii="Arial" w:hAnsi="Arial" w:cs="Arial"/>
                <w:b/>
                <w:bCs/>
                <w:color w:val="000000"/>
                <w:sz w:val="20"/>
                <w:szCs w:val="20"/>
                <w:lang w:val="fr-FR"/>
              </w:rPr>
              <w:t>Outil</w:t>
            </w:r>
          </w:p>
        </w:tc>
        <w:tc>
          <w:tcPr>
            <w:tcW w:w="7356" w:type="dxa"/>
            <w:tcBorders>
              <w:top w:val="single" w:sz="8" w:space="0" w:color="4BACC6"/>
              <w:left w:val="single" w:sz="8" w:space="0" w:color="4BACC6"/>
              <w:bottom w:val="single" w:sz="18" w:space="0" w:color="4BACC6"/>
              <w:right w:val="single" w:sz="8" w:space="0" w:color="4BACC6"/>
            </w:tcBorders>
          </w:tcPr>
          <w:p w14:paraId="0CA0B407" w14:textId="77777777" w:rsidR="00C303D6" w:rsidRPr="00FC5992" w:rsidRDefault="001806B3" w:rsidP="003226AE">
            <w:pPr>
              <w:keepNext/>
              <w:spacing w:line="360" w:lineRule="auto"/>
              <w:jc w:val="both"/>
              <w:rPr>
                <w:rFonts w:ascii="Arial" w:hAnsi="Arial" w:cs="Arial"/>
                <w:b/>
                <w:bCs/>
                <w:color w:val="000000"/>
                <w:sz w:val="20"/>
                <w:szCs w:val="20"/>
                <w:lang w:val="fr-FR"/>
              </w:rPr>
            </w:pPr>
            <w:r w:rsidRPr="00FC5992">
              <w:rPr>
                <w:rFonts w:ascii="Arial" w:hAnsi="Arial" w:cs="Arial"/>
                <w:b/>
                <w:bCs/>
                <w:color w:val="000000"/>
                <w:sz w:val="20"/>
                <w:szCs w:val="20"/>
                <w:lang w:val="fr-FR"/>
              </w:rPr>
              <w:t>Objectif</w:t>
            </w:r>
            <w:r w:rsidR="00C303D6" w:rsidRPr="00FC5992">
              <w:rPr>
                <w:rFonts w:ascii="Arial" w:hAnsi="Arial" w:cs="Arial"/>
                <w:b/>
                <w:bCs/>
                <w:color w:val="000000"/>
                <w:sz w:val="20"/>
                <w:szCs w:val="20"/>
                <w:lang w:val="fr-FR"/>
              </w:rPr>
              <w:t xml:space="preserve"> </w:t>
            </w:r>
          </w:p>
        </w:tc>
      </w:tr>
      <w:tr w:rsidR="00C303D6" w:rsidRPr="00740027" w14:paraId="67BE183E" w14:textId="77777777">
        <w:trPr>
          <w:trHeight w:val="826"/>
        </w:trPr>
        <w:tc>
          <w:tcPr>
            <w:tcW w:w="2484" w:type="dxa"/>
            <w:tcBorders>
              <w:top w:val="single" w:sz="8" w:space="0" w:color="4BACC6"/>
              <w:left w:val="single" w:sz="8" w:space="0" w:color="4BACC6"/>
              <w:bottom w:val="single" w:sz="8" w:space="0" w:color="4BACC6"/>
              <w:right w:val="single" w:sz="8" w:space="0" w:color="4BACC6"/>
            </w:tcBorders>
            <w:shd w:val="clear" w:color="auto" w:fill="D2EAF1"/>
          </w:tcPr>
          <w:p w14:paraId="577D8461" w14:textId="77777777" w:rsidR="00C303D6" w:rsidRPr="00FC5992" w:rsidRDefault="00425CF6" w:rsidP="003226AE">
            <w:pPr>
              <w:keepNext/>
              <w:spacing w:line="360" w:lineRule="auto"/>
              <w:jc w:val="both"/>
              <w:rPr>
                <w:rFonts w:ascii="Arial" w:hAnsi="Arial" w:cs="Arial"/>
                <w:bCs/>
                <w:color w:val="000000"/>
                <w:sz w:val="20"/>
                <w:szCs w:val="20"/>
                <w:lang w:val="fr-FR"/>
              </w:rPr>
            </w:pPr>
            <w:r w:rsidRPr="00FC5992">
              <w:rPr>
                <w:rFonts w:ascii="Arial" w:hAnsi="Arial" w:cs="Arial"/>
                <w:bCs/>
                <w:color w:val="000000"/>
                <w:sz w:val="20"/>
                <w:szCs w:val="20"/>
                <w:lang w:val="fr-FR"/>
              </w:rPr>
              <w:t>Livre des ruptures de stock</w:t>
            </w:r>
            <w:r w:rsidR="00C303D6" w:rsidRPr="00FC5992">
              <w:rPr>
                <w:rFonts w:ascii="Arial" w:hAnsi="Arial" w:cs="Arial"/>
                <w:bCs/>
                <w:color w:val="000000"/>
                <w:sz w:val="20"/>
                <w:szCs w:val="20"/>
                <w:lang w:val="fr-FR"/>
              </w:rPr>
              <w:t xml:space="preserve"> </w:t>
            </w:r>
          </w:p>
        </w:tc>
        <w:tc>
          <w:tcPr>
            <w:tcW w:w="7356" w:type="dxa"/>
            <w:tcBorders>
              <w:top w:val="single" w:sz="8" w:space="0" w:color="4BACC6"/>
              <w:left w:val="single" w:sz="8" w:space="0" w:color="4BACC6"/>
              <w:bottom w:val="single" w:sz="8" w:space="0" w:color="4BACC6"/>
              <w:right w:val="single" w:sz="8" w:space="0" w:color="4BACC6"/>
            </w:tcBorders>
            <w:shd w:val="clear" w:color="auto" w:fill="D2EAF1"/>
          </w:tcPr>
          <w:p w14:paraId="054C69D0" w14:textId="77777777" w:rsidR="00425CF6" w:rsidRPr="00FC5992" w:rsidRDefault="00425CF6" w:rsidP="00425CF6">
            <w:pPr>
              <w:keepNext/>
              <w:numPr>
                <w:ilvl w:val="0"/>
                <w:numId w:val="79"/>
              </w:numPr>
              <w:tabs>
                <w:tab w:val="left" w:pos="720"/>
              </w:tabs>
              <w:spacing w:line="360" w:lineRule="auto"/>
              <w:jc w:val="both"/>
              <w:rPr>
                <w:rFonts w:ascii="Arial" w:hAnsi="Arial" w:cs="Arial"/>
                <w:color w:val="000000"/>
                <w:sz w:val="20"/>
                <w:szCs w:val="20"/>
                <w:lang w:val="fr-FR"/>
              </w:rPr>
            </w:pPr>
            <w:r w:rsidRPr="00FC5992">
              <w:rPr>
                <w:rFonts w:ascii="Arial" w:hAnsi="Arial" w:cs="Arial"/>
                <w:color w:val="000000"/>
                <w:sz w:val="20"/>
                <w:szCs w:val="20"/>
                <w:lang w:val="fr-FR"/>
              </w:rPr>
              <w:t xml:space="preserve">Pour enregistrer les médicaments en rupture de stock. </w:t>
            </w:r>
          </w:p>
          <w:p w14:paraId="5F840B9B" w14:textId="77777777" w:rsidR="00C303D6" w:rsidRPr="00FC5992" w:rsidRDefault="00425CF6" w:rsidP="00425CF6">
            <w:pPr>
              <w:keepNext/>
              <w:numPr>
                <w:ilvl w:val="0"/>
                <w:numId w:val="79"/>
              </w:numPr>
              <w:tabs>
                <w:tab w:val="left" w:pos="720"/>
              </w:tabs>
              <w:spacing w:line="360" w:lineRule="auto"/>
              <w:jc w:val="both"/>
              <w:rPr>
                <w:rFonts w:ascii="Arial" w:hAnsi="Arial" w:cs="Arial"/>
                <w:color w:val="000000"/>
                <w:sz w:val="20"/>
                <w:szCs w:val="20"/>
                <w:lang w:val="fr-FR"/>
              </w:rPr>
            </w:pPr>
            <w:r w:rsidRPr="00FC5992">
              <w:rPr>
                <w:rFonts w:ascii="Arial" w:hAnsi="Arial" w:cs="Arial"/>
                <w:color w:val="000000"/>
                <w:sz w:val="20"/>
                <w:szCs w:val="20"/>
                <w:lang w:val="fr-FR"/>
              </w:rPr>
              <w:t xml:space="preserve">Tient lieu de guide pour le réapprovisionnement. </w:t>
            </w:r>
            <w:r w:rsidR="00C303D6" w:rsidRPr="00FC5992">
              <w:rPr>
                <w:rFonts w:ascii="Arial" w:hAnsi="Arial" w:cs="Arial"/>
                <w:color w:val="000000"/>
                <w:sz w:val="20"/>
                <w:szCs w:val="20"/>
                <w:lang w:val="fr-FR"/>
              </w:rPr>
              <w:t xml:space="preserve"> </w:t>
            </w:r>
          </w:p>
        </w:tc>
      </w:tr>
      <w:tr w:rsidR="00C303D6" w:rsidRPr="00740027" w14:paraId="16AF86E5" w14:textId="77777777">
        <w:trPr>
          <w:trHeight w:val="1006"/>
        </w:trPr>
        <w:tc>
          <w:tcPr>
            <w:tcW w:w="2484" w:type="dxa"/>
            <w:tcBorders>
              <w:top w:val="single" w:sz="8" w:space="0" w:color="4BACC6"/>
              <w:left w:val="single" w:sz="8" w:space="0" w:color="4BACC6"/>
              <w:bottom w:val="single" w:sz="8" w:space="0" w:color="4BACC6"/>
              <w:right w:val="single" w:sz="8" w:space="0" w:color="4BACC6"/>
            </w:tcBorders>
          </w:tcPr>
          <w:p w14:paraId="02B4E1B0" w14:textId="77777777" w:rsidR="00C303D6" w:rsidRPr="00FC5992" w:rsidRDefault="00425CF6" w:rsidP="003226AE">
            <w:pPr>
              <w:spacing w:line="360" w:lineRule="auto"/>
              <w:rPr>
                <w:rFonts w:ascii="Arial" w:hAnsi="Arial" w:cs="Arial"/>
                <w:bCs/>
                <w:color w:val="000000"/>
                <w:sz w:val="20"/>
                <w:szCs w:val="20"/>
                <w:lang w:val="fr-FR"/>
              </w:rPr>
            </w:pPr>
            <w:r w:rsidRPr="00FC5992">
              <w:rPr>
                <w:rFonts w:ascii="Arial" w:hAnsi="Arial" w:cs="Arial"/>
                <w:bCs/>
                <w:color w:val="000000"/>
                <w:sz w:val="20"/>
                <w:szCs w:val="20"/>
                <w:lang w:val="fr-FR"/>
              </w:rPr>
              <w:t>Livre des commandes</w:t>
            </w:r>
            <w:r w:rsidR="00C303D6" w:rsidRPr="00FC5992">
              <w:rPr>
                <w:rFonts w:ascii="Arial" w:hAnsi="Arial" w:cs="Arial"/>
                <w:bCs/>
                <w:color w:val="000000"/>
                <w:sz w:val="20"/>
                <w:szCs w:val="20"/>
                <w:lang w:val="fr-FR"/>
              </w:rPr>
              <w:t xml:space="preserve"> </w:t>
            </w:r>
          </w:p>
        </w:tc>
        <w:tc>
          <w:tcPr>
            <w:tcW w:w="7356" w:type="dxa"/>
            <w:tcBorders>
              <w:top w:val="single" w:sz="8" w:space="0" w:color="4BACC6"/>
              <w:left w:val="single" w:sz="8" w:space="0" w:color="4BACC6"/>
              <w:bottom w:val="single" w:sz="8" w:space="0" w:color="4BACC6"/>
              <w:right w:val="single" w:sz="8" w:space="0" w:color="4BACC6"/>
            </w:tcBorders>
          </w:tcPr>
          <w:p w14:paraId="7042C446" w14:textId="77777777" w:rsidR="00425CF6" w:rsidRPr="00FC5992" w:rsidRDefault="00425CF6" w:rsidP="00425CF6">
            <w:pPr>
              <w:numPr>
                <w:ilvl w:val="0"/>
                <w:numId w:val="80"/>
              </w:numPr>
              <w:tabs>
                <w:tab w:val="left" w:pos="720"/>
              </w:tabs>
              <w:spacing w:line="360" w:lineRule="auto"/>
              <w:jc w:val="both"/>
              <w:rPr>
                <w:rFonts w:ascii="Arial" w:hAnsi="Arial" w:cs="Arial"/>
                <w:color w:val="000000"/>
                <w:sz w:val="20"/>
                <w:szCs w:val="20"/>
                <w:lang w:val="fr-FR"/>
              </w:rPr>
            </w:pPr>
            <w:r w:rsidRPr="00FC5992">
              <w:rPr>
                <w:rFonts w:ascii="Arial" w:hAnsi="Arial" w:cs="Arial"/>
                <w:color w:val="000000"/>
                <w:sz w:val="20"/>
                <w:szCs w:val="20"/>
                <w:lang w:val="fr-FR"/>
              </w:rPr>
              <w:t>Sert à noter les médicaments à acheter auprès d’un fournisseur grossiste.</w:t>
            </w:r>
          </w:p>
          <w:p w14:paraId="4C709922" w14:textId="77777777" w:rsidR="00C303D6" w:rsidRPr="00FC5992" w:rsidRDefault="00425CF6" w:rsidP="00425CF6">
            <w:pPr>
              <w:numPr>
                <w:ilvl w:val="0"/>
                <w:numId w:val="80"/>
              </w:numPr>
              <w:tabs>
                <w:tab w:val="left" w:pos="720"/>
              </w:tabs>
              <w:spacing w:line="360" w:lineRule="auto"/>
              <w:jc w:val="both"/>
              <w:rPr>
                <w:rFonts w:ascii="Arial" w:hAnsi="Arial" w:cs="Arial"/>
                <w:color w:val="000000"/>
                <w:sz w:val="20"/>
                <w:szCs w:val="20"/>
                <w:lang w:val="fr-FR"/>
              </w:rPr>
            </w:pPr>
            <w:r w:rsidRPr="00FC5992">
              <w:rPr>
                <w:rFonts w:ascii="Arial" w:hAnsi="Arial" w:cs="Arial"/>
                <w:color w:val="000000"/>
                <w:sz w:val="20"/>
                <w:szCs w:val="20"/>
                <w:lang w:val="fr-FR"/>
              </w:rPr>
              <w:t xml:space="preserve">Permet de prendre en compte l’argent utilisé pour l’achat de médicaments. </w:t>
            </w:r>
          </w:p>
        </w:tc>
      </w:tr>
      <w:tr w:rsidR="00C303D6" w:rsidRPr="00740027" w14:paraId="4123073A" w14:textId="77777777">
        <w:trPr>
          <w:trHeight w:val="646"/>
        </w:trPr>
        <w:tc>
          <w:tcPr>
            <w:tcW w:w="2484" w:type="dxa"/>
            <w:tcBorders>
              <w:top w:val="single" w:sz="8" w:space="0" w:color="4BACC6"/>
              <w:left w:val="single" w:sz="8" w:space="0" w:color="4BACC6"/>
              <w:bottom w:val="single" w:sz="8" w:space="0" w:color="4BACC6"/>
              <w:right w:val="single" w:sz="8" w:space="0" w:color="4BACC6"/>
            </w:tcBorders>
            <w:shd w:val="clear" w:color="auto" w:fill="D2EAF1"/>
          </w:tcPr>
          <w:p w14:paraId="66D6B4FD" w14:textId="77777777" w:rsidR="00C303D6" w:rsidRPr="00FC5992" w:rsidRDefault="00280CC0" w:rsidP="003226AE">
            <w:pPr>
              <w:spacing w:line="360" w:lineRule="auto"/>
              <w:jc w:val="both"/>
              <w:rPr>
                <w:rFonts w:ascii="Arial" w:hAnsi="Arial" w:cs="Arial"/>
                <w:bCs/>
                <w:color w:val="000000"/>
                <w:sz w:val="20"/>
                <w:szCs w:val="20"/>
                <w:lang w:val="fr-FR"/>
              </w:rPr>
            </w:pPr>
            <w:r w:rsidRPr="00FC5992">
              <w:rPr>
                <w:rFonts w:ascii="Arial" w:hAnsi="Arial" w:cs="Arial"/>
                <w:bCs/>
                <w:color w:val="000000"/>
                <w:sz w:val="20"/>
                <w:szCs w:val="20"/>
                <w:lang w:val="fr-FR"/>
              </w:rPr>
              <w:t>Livre des reçus</w:t>
            </w:r>
            <w:r w:rsidR="00C303D6" w:rsidRPr="00FC5992">
              <w:rPr>
                <w:rFonts w:ascii="Arial" w:hAnsi="Arial" w:cs="Arial"/>
                <w:bCs/>
                <w:color w:val="000000"/>
                <w:sz w:val="20"/>
                <w:szCs w:val="20"/>
                <w:lang w:val="fr-FR"/>
              </w:rPr>
              <w:t xml:space="preserve"> </w:t>
            </w:r>
          </w:p>
        </w:tc>
        <w:tc>
          <w:tcPr>
            <w:tcW w:w="7356" w:type="dxa"/>
            <w:tcBorders>
              <w:top w:val="single" w:sz="8" w:space="0" w:color="4BACC6"/>
              <w:left w:val="single" w:sz="8" w:space="0" w:color="4BACC6"/>
              <w:bottom w:val="single" w:sz="8" w:space="0" w:color="4BACC6"/>
              <w:right w:val="single" w:sz="8" w:space="0" w:color="4BACC6"/>
            </w:tcBorders>
            <w:shd w:val="clear" w:color="auto" w:fill="D2EAF1"/>
          </w:tcPr>
          <w:p w14:paraId="55EA37C8" w14:textId="679C299C" w:rsidR="00C303D6" w:rsidRPr="00FC5992" w:rsidRDefault="00FF3E47" w:rsidP="003226AE">
            <w:pPr>
              <w:numPr>
                <w:ilvl w:val="0"/>
                <w:numId w:val="80"/>
              </w:numPr>
              <w:spacing w:line="360" w:lineRule="auto"/>
              <w:jc w:val="both"/>
              <w:rPr>
                <w:rFonts w:ascii="Arial" w:hAnsi="Arial" w:cs="Arial"/>
                <w:color w:val="000000"/>
                <w:sz w:val="20"/>
                <w:szCs w:val="20"/>
                <w:lang w:val="fr-FR"/>
              </w:rPr>
            </w:pPr>
            <w:r>
              <w:rPr>
                <w:rFonts w:ascii="Arial" w:hAnsi="Arial" w:cs="Arial"/>
                <w:color w:val="000000"/>
                <w:sz w:val="20"/>
                <w:szCs w:val="20"/>
                <w:lang w:val="fr-FR"/>
              </w:rPr>
              <w:t>Sert à</w:t>
            </w:r>
            <w:r w:rsidR="00280CC0" w:rsidRPr="00FC5992">
              <w:rPr>
                <w:rFonts w:ascii="Arial" w:hAnsi="Arial" w:cs="Arial"/>
                <w:color w:val="000000"/>
                <w:sz w:val="20"/>
                <w:szCs w:val="20"/>
                <w:lang w:val="fr-FR"/>
              </w:rPr>
              <w:t xml:space="preserve"> enregistrer les ventes quotidiennes en liquide</w:t>
            </w:r>
            <w:r w:rsidR="00C303D6" w:rsidRPr="00FC5992">
              <w:rPr>
                <w:rFonts w:ascii="Arial" w:hAnsi="Arial" w:cs="Arial"/>
                <w:color w:val="000000"/>
                <w:sz w:val="20"/>
                <w:szCs w:val="20"/>
                <w:lang w:val="fr-FR"/>
              </w:rPr>
              <w:t>.</w:t>
            </w:r>
          </w:p>
          <w:p w14:paraId="156AE6C0" w14:textId="77777777" w:rsidR="00C303D6" w:rsidRPr="00FC5992" w:rsidRDefault="00280CC0" w:rsidP="00F3421E">
            <w:pPr>
              <w:numPr>
                <w:ilvl w:val="0"/>
                <w:numId w:val="80"/>
              </w:numPr>
              <w:spacing w:line="360" w:lineRule="auto"/>
              <w:jc w:val="both"/>
              <w:rPr>
                <w:rFonts w:ascii="Arial" w:hAnsi="Arial" w:cs="Arial"/>
                <w:color w:val="000000"/>
                <w:sz w:val="20"/>
                <w:szCs w:val="20"/>
                <w:lang w:val="fr-FR"/>
              </w:rPr>
            </w:pPr>
            <w:r w:rsidRPr="00FC5992">
              <w:rPr>
                <w:rFonts w:ascii="Arial" w:hAnsi="Arial" w:cs="Arial"/>
                <w:color w:val="000000"/>
                <w:sz w:val="20"/>
                <w:szCs w:val="20"/>
                <w:lang w:val="fr-FR"/>
              </w:rPr>
              <w:t>Permet de surveiller les entrées de trésorerie (</w:t>
            </w:r>
            <w:r w:rsidR="00F3421E" w:rsidRPr="00FC5992">
              <w:rPr>
                <w:rFonts w:ascii="Arial" w:hAnsi="Arial" w:cs="Arial"/>
                <w:color w:val="000000"/>
                <w:sz w:val="20"/>
                <w:szCs w:val="20"/>
                <w:lang w:val="fr-FR"/>
              </w:rPr>
              <w:t>ventes quotidiennes).</w:t>
            </w:r>
          </w:p>
        </w:tc>
      </w:tr>
      <w:tr w:rsidR="00C303D6" w:rsidRPr="00740027" w14:paraId="5A186AEB" w14:textId="77777777">
        <w:trPr>
          <w:trHeight w:val="538"/>
        </w:trPr>
        <w:tc>
          <w:tcPr>
            <w:tcW w:w="2484" w:type="dxa"/>
            <w:tcBorders>
              <w:top w:val="single" w:sz="8" w:space="0" w:color="4BACC6"/>
              <w:left w:val="single" w:sz="8" w:space="0" w:color="4BACC6"/>
              <w:bottom w:val="single" w:sz="8" w:space="0" w:color="4BACC6"/>
              <w:right w:val="single" w:sz="8" w:space="0" w:color="4BACC6"/>
            </w:tcBorders>
          </w:tcPr>
          <w:p w14:paraId="77D90DBD" w14:textId="77777777" w:rsidR="00C303D6" w:rsidRPr="00FC5992" w:rsidRDefault="00F3421E" w:rsidP="003226AE">
            <w:pPr>
              <w:spacing w:line="360" w:lineRule="auto"/>
              <w:jc w:val="both"/>
              <w:rPr>
                <w:rFonts w:ascii="Arial" w:hAnsi="Arial" w:cs="Arial"/>
                <w:bCs/>
                <w:color w:val="000000"/>
                <w:sz w:val="20"/>
                <w:szCs w:val="20"/>
                <w:lang w:val="fr-FR"/>
              </w:rPr>
            </w:pPr>
            <w:r w:rsidRPr="00FC5992">
              <w:rPr>
                <w:rFonts w:ascii="Arial" w:hAnsi="Arial" w:cs="Arial"/>
                <w:bCs/>
                <w:color w:val="000000"/>
                <w:sz w:val="20"/>
                <w:szCs w:val="20"/>
                <w:lang w:val="fr-FR"/>
              </w:rPr>
              <w:t>Livre des débiteurs</w:t>
            </w:r>
            <w:r w:rsidR="00C303D6" w:rsidRPr="00FC5992">
              <w:rPr>
                <w:rFonts w:ascii="Arial" w:hAnsi="Arial" w:cs="Arial"/>
                <w:bCs/>
                <w:color w:val="000000"/>
                <w:sz w:val="20"/>
                <w:szCs w:val="20"/>
                <w:lang w:val="fr-FR"/>
              </w:rPr>
              <w:t xml:space="preserve"> </w:t>
            </w:r>
          </w:p>
        </w:tc>
        <w:tc>
          <w:tcPr>
            <w:tcW w:w="7356" w:type="dxa"/>
            <w:tcBorders>
              <w:top w:val="single" w:sz="8" w:space="0" w:color="4BACC6"/>
              <w:left w:val="single" w:sz="8" w:space="0" w:color="4BACC6"/>
              <w:bottom w:val="single" w:sz="8" w:space="0" w:color="4BACC6"/>
              <w:right w:val="single" w:sz="8" w:space="0" w:color="4BACC6"/>
            </w:tcBorders>
          </w:tcPr>
          <w:p w14:paraId="5CF10B69" w14:textId="77777777" w:rsidR="00C303D6" w:rsidRPr="00FC5992" w:rsidRDefault="00F3421E" w:rsidP="003226AE">
            <w:pPr>
              <w:numPr>
                <w:ilvl w:val="0"/>
                <w:numId w:val="80"/>
              </w:numPr>
              <w:spacing w:line="360" w:lineRule="auto"/>
              <w:jc w:val="both"/>
              <w:rPr>
                <w:rFonts w:ascii="Arial" w:hAnsi="Arial" w:cs="Arial"/>
                <w:color w:val="000000"/>
                <w:sz w:val="20"/>
                <w:szCs w:val="20"/>
                <w:lang w:val="fr-FR"/>
              </w:rPr>
            </w:pPr>
            <w:r w:rsidRPr="00FC5992">
              <w:rPr>
                <w:rFonts w:ascii="Arial" w:hAnsi="Arial" w:cs="Arial"/>
                <w:color w:val="000000"/>
                <w:sz w:val="20"/>
                <w:szCs w:val="20"/>
                <w:lang w:val="fr-FR"/>
              </w:rPr>
              <w:t>Enregistre les clients qui achètent les médicaments à crédit</w:t>
            </w:r>
            <w:r w:rsidR="00C303D6" w:rsidRPr="00FC5992">
              <w:rPr>
                <w:rFonts w:ascii="Arial" w:hAnsi="Arial" w:cs="Arial"/>
                <w:color w:val="000000"/>
                <w:sz w:val="20"/>
                <w:szCs w:val="20"/>
                <w:lang w:val="fr-FR"/>
              </w:rPr>
              <w:t>.</w:t>
            </w:r>
          </w:p>
          <w:p w14:paraId="264FAFCF" w14:textId="77777777" w:rsidR="00C303D6" w:rsidRPr="00FC5992" w:rsidRDefault="00F3421E" w:rsidP="00F3421E">
            <w:pPr>
              <w:numPr>
                <w:ilvl w:val="0"/>
                <w:numId w:val="80"/>
              </w:numPr>
              <w:spacing w:line="360" w:lineRule="auto"/>
              <w:jc w:val="both"/>
              <w:rPr>
                <w:rFonts w:ascii="Arial" w:hAnsi="Arial" w:cs="Arial"/>
                <w:color w:val="000000"/>
                <w:sz w:val="20"/>
                <w:szCs w:val="20"/>
                <w:lang w:val="fr-FR"/>
              </w:rPr>
            </w:pPr>
            <w:r w:rsidRPr="00FC5992">
              <w:rPr>
                <w:rFonts w:ascii="Arial" w:hAnsi="Arial" w:cs="Arial"/>
                <w:color w:val="000000"/>
                <w:sz w:val="20"/>
                <w:szCs w:val="20"/>
                <w:lang w:val="fr-FR"/>
              </w:rPr>
              <w:t>Permet d’identifier les mauvais débiteurs</w:t>
            </w:r>
            <w:r w:rsidR="00C303D6" w:rsidRPr="00FC5992">
              <w:rPr>
                <w:rFonts w:ascii="Arial" w:hAnsi="Arial" w:cs="Arial"/>
                <w:color w:val="000000"/>
                <w:sz w:val="20"/>
                <w:szCs w:val="20"/>
                <w:lang w:val="fr-FR"/>
              </w:rPr>
              <w:t xml:space="preserve">. </w:t>
            </w:r>
          </w:p>
        </w:tc>
      </w:tr>
      <w:tr w:rsidR="00C303D6" w:rsidRPr="00740027" w14:paraId="44C142A0" w14:textId="77777777">
        <w:trPr>
          <w:trHeight w:val="646"/>
        </w:trPr>
        <w:tc>
          <w:tcPr>
            <w:tcW w:w="2484" w:type="dxa"/>
            <w:tcBorders>
              <w:top w:val="single" w:sz="8" w:space="0" w:color="4BACC6"/>
              <w:left w:val="single" w:sz="8" w:space="0" w:color="4BACC6"/>
              <w:bottom w:val="single" w:sz="8" w:space="0" w:color="4BACC6"/>
              <w:right w:val="single" w:sz="8" w:space="0" w:color="4BACC6"/>
            </w:tcBorders>
            <w:shd w:val="clear" w:color="auto" w:fill="D2EAF1"/>
          </w:tcPr>
          <w:p w14:paraId="75CAA796" w14:textId="77777777" w:rsidR="00C303D6" w:rsidRPr="00FC5992" w:rsidRDefault="00280CC0" w:rsidP="003226AE">
            <w:pPr>
              <w:spacing w:line="360" w:lineRule="auto"/>
              <w:jc w:val="both"/>
              <w:rPr>
                <w:rFonts w:ascii="Arial" w:hAnsi="Arial" w:cs="Arial"/>
                <w:bCs/>
                <w:color w:val="000000"/>
                <w:sz w:val="20"/>
                <w:szCs w:val="20"/>
                <w:lang w:val="fr-FR"/>
              </w:rPr>
            </w:pPr>
            <w:r w:rsidRPr="00FC5992">
              <w:rPr>
                <w:rFonts w:ascii="Arial" w:hAnsi="Arial" w:cs="Arial"/>
                <w:bCs/>
                <w:color w:val="000000"/>
                <w:sz w:val="20"/>
                <w:szCs w:val="20"/>
                <w:lang w:val="fr-FR"/>
              </w:rPr>
              <w:t>Livre des médicaments périmés</w:t>
            </w:r>
            <w:r w:rsidR="00C303D6" w:rsidRPr="00FC5992">
              <w:rPr>
                <w:rFonts w:ascii="Arial" w:hAnsi="Arial" w:cs="Arial"/>
                <w:bCs/>
                <w:color w:val="000000"/>
                <w:sz w:val="20"/>
                <w:szCs w:val="20"/>
                <w:lang w:val="fr-FR"/>
              </w:rPr>
              <w:t xml:space="preserve"> </w:t>
            </w:r>
          </w:p>
        </w:tc>
        <w:tc>
          <w:tcPr>
            <w:tcW w:w="7356" w:type="dxa"/>
            <w:tcBorders>
              <w:top w:val="single" w:sz="8" w:space="0" w:color="4BACC6"/>
              <w:left w:val="single" w:sz="8" w:space="0" w:color="4BACC6"/>
              <w:bottom w:val="single" w:sz="8" w:space="0" w:color="4BACC6"/>
              <w:right w:val="single" w:sz="8" w:space="0" w:color="4BACC6"/>
            </w:tcBorders>
            <w:shd w:val="clear" w:color="auto" w:fill="D2EAF1"/>
          </w:tcPr>
          <w:p w14:paraId="7A8C2D1C" w14:textId="0AFB998B" w:rsidR="00280CC0" w:rsidRPr="00FC5992" w:rsidRDefault="00D65EF0" w:rsidP="00280CC0">
            <w:pPr>
              <w:numPr>
                <w:ilvl w:val="0"/>
                <w:numId w:val="80"/>
              </w:numPr>
              <w:tabs>
                <w:tab w:val="left" w:pos="720"/>
              </w:tabs>
              <w:spacing w:line="360" w:lineRule="auto"/>
              <w:jc w:val="both"/>
              <w:rPr>
                <w:rFonts w:ascii="Arial" w:hAnsi="Arial" w:cs="Arial"/>
                <w:color w:val="000000"/>
                <w:sz w:val="20"/>
                <w:szCs w:val="20"/>
                <w:lang w:val="fr-FR"/>
              </w:rPr>
            </w:pPr>
            <w:r>
              <w:rPr>
                <w:rFonts w:ascii="Arial" w:hAnsi="Arial" w:cs="Arial"/>
                <w:color w:val="000000"/>
                <w:sz w:val="20"/>
                <w:szCs w:val="20"/>
                <w:lang w:val="fr-FR"/>
              </w:rPr>
              <w:t>Inscription des noms et d</w:t>
            </w:r>
            <w:r w:rsidR="00280CC0" w:rsidRPr="00FC5992">
              <w:rPr>
                <w:rFonts w:ascii="Arial" w:hAnsi="Arial" w:cs="Arial"/>
                <w:color w:val="000000"/>
                <w:sz w:val="20"/>
                <w:szCs w:val="20"/>
                <w:lang w:val="fr-FR"/>
              </w:rPr>
              <w:t>es quantités de médicaments périmés.</w:t>
            </w:r>
          </w:p>
          <w:p w14:paraId="6EAB82AE" w14:textId="77777777" w:rsidR="00C303D6" w:rsidRPr="00FC5992" w:rsidRDefault="00280CC0" w:rsidP="00280CC0">
            <w:pPr>
              <w:numPr>
                <w:ilvl w:val="0"/>
                <w:numId w:val="80"/>
              </w:numPr>
              <w:tabs>
                <w:tab w:val="left" w:pos="720"/>
              </w:tabs>
              <w:spacing w:line="360" w:lineRule="auto"/>
              <w:jc w:val="both"/>
              <w:rPr>
                <w:rFonts w:ascii="Arial" w:hAnsi="Arial" w:cs="Arial"/>
                <w:color w:val="000000"/>
                <w:sz w:val="20"/>
                <w:szCs w:val="20"/>
                <w:lang w:val="fr-FR"/>
              </w:rPr>
            </w:pPr>
            <w:r w:rsidRPr="00FC5992">
              <w:rPr>
                <w:rFonts w:ascii="Arial" w:hAnsi="Arial" w:cs="Arial"/>
                <w:color w:val="000000"/>
                <w:sz w:val="20"/>
                <w:szCs w:val="20"/>
                <w:lang w:val="fr-FR"/>
              </w:rPr>
              <w:t xml:space="preserve">Permet de connaître la valeur des médicaments périmés. </w:t>
            </w:r>
          </w:p>
        </w:tc>
      </w:tr>
      <w:tr w:rsidR="00023DC9" w:rsidRPr="00740027" w14:paraId="0C25DB5E" w14:textId="77777777">
        <w:trPr>
          <w:trHeight w:val="646"/>
        </w:trPr>
        <w:tc>
          <w:tcPr>
            <w:tcW w:w="2484" w:type="dxa"/>
            <w:tcBorders>
              <w:top w:val="single" w:sz="8" w:space="0" w:color="4BACC6"/>
              <w:left w:val="single" w:sz="8" w:space="0" w:color="4BACC6"/>
              <w:bottom w:val="single" w:sz="8" w:space="0" w:color="4BACC6"/>
              <w:right w:val="single" w:sz="8" w:space="0" w:color="4BACC6"/>
            </w:tcBorders>
            <w:shd w:val="clear" w:color="auto" w:fill="auto"/>
          </w:tcPr>
          <w:p w14:paraId="4525BFE1" w14:textId="77777777" w:rsidR="00023DC9" w:rsidRPr="00FC5992" w:rsidRDefault="00F3421E" w:rsidP="00F3421E">
            <w:pPr>
              <w:spacing w:line="360" w:lineRule="auto"/>
              <w:jc w:val="both"/>
              <w:rPr>
                <w:rFonts w:ascii="Arial" w:hAnsi="Arial" w:cs="Arial"/>
                <w:bCs/>
                <w:color w:val="000000"/>
                <w:sz w:val="20"/>
                <w:szCs w:val="20"/>
                <w:lang w:val="fr-FR"/>
              </w:rPr>
            </w:pPr>
            <w:r w:rsidRPr="00FC5992">
              <w:rPr>
                <w:rFonts w:ascii="Arial" w:hAnsi="Arial" w:cs="Arial"/>
                <w:bCs/>
                <w:color w:val="000000"/>
                <w:sz w:val="20"/>
                <w:szCs w:val="20"/>
                <w:lang w:val="fr-FR"/>
              </w:rPr>
              <w:t xml:space="preserve">Journal de dispensation </w:t>
            </w:r>
          </w:p>
        </w:tc>
        <w:tc>
          <w:tcPr>
            <w:tcW w:w="7356" w:type="dxa"/>
            <w:tcBorders>
              <w:top w:val="single" w:sz="8" w:space="0" w:color="4BACC6"/>
              <w:left w:val="single" w:sz="8" w:space="0" w:color="4BACC6"/>
              <w:bottom w:val="single" w:sz="8" w:space="0" w:color="4BACC6"/>
              <w:right w:val="single" w:sz="8" w:space="0" w:color="4BACC6"/>
            </w:tcBorders>
            <w:shd w:val="clear" w:color="auto" w:fill="auto"/>
          </w:tcPr>
          <w:p w14:paraId="543EE6B7" w14:textId="77777777" w:rsidR="00023DC9" w:rsidRPr="00FC5992" w:rsidRDefault="006057E2" w:rsidP="006057E2">
            <w:pPr>
              <w:numPr>
                <w:ilvl w:val="0"/>
                <w:numId w:val="80"/>
              </w:numPr>
              <w:spacing w:line="360" w:lineRule="auto"/>
              <w:jc w:val="both"/>
              <w:rPr>
                <w:rFonts w:ascii="Arial" w:hAnsi="Arial" w:cs="Arial"/>
                <w:color w:val="000000"/>
                <w:sz w:val="20"/>
                <w:szCs w:val="20"/>
                <w:lang w:val="fr-FR"/>
              </w:rPr>
            </w:pPr>
            <w:r w:rsidRPr="00FC5992">
              <w:rPr>
                <w:rFonts w:ascii="Arial" w:hAnsi="Arial" w:cs="Arial"/>
                <w:color w:val="000000"/>
                <w:sz w:val="20"/>
                <w:szCs w:val="20"/>
                <w:lang w:val="fr-FR"/>
              </w:rPr>
              <w:t>Pour e</w:t>
            </w:r>
            <w:r w:rsidR="00F3421E" w:rsidRPr="00FC5992">
              <w:rPr>
                <w:rFonts w:ascii="Arial" w:hAnsi="Arial" w:cs="Arial"/>
                <w:color w:val="000000"/>
                <w:sz w:val="20"/>
                <w:szCs w:val="20"/>
                <w:lang w:val="fr-FR"/>
              </w:rPr>
              <w:t>nregistrer les</w:t>
            </w:r>
            <w:r w:rsidR="00023DC9" w:rsidRPr="00FC5992">
              <w:rPr>
                <w:rFonts w:ascii="Arial" w:hAnsi="Arial" w:cs="Arial"/>
                <w:color w:val="000000"/>
                <w:sz w:val="20"/>
                <w:szCs w:val="20"/>
                <w:lang w:val="fr-FR"/>
              </w:rPr>
              <w:t xml:space="preserve"> </w:t>
            </w:r>
            <w:r w:rsidR="00A80F74" w:rsidRPr="00FC5992">
              <w:rPr>
                <w:rFonts w:ascii="Arial" w:hAnsi="Arial" w:cs="Arial"/>
                <w:color w:val="000000"/>
                <w:sz w:val="20"/>
                <w:szCs w:val="20"/>
                <w:lang w:val="fr-FR"/>
              </w:rPr>
              <w:t>médicament</w:t>
            </w:r>
            <w:r w:rsidR="00023DC9" w:rsidRPr="00FC5992">
              <w:rPr>
                <w:rFonts w:ascii="Arial" w:hAnsi="Arial" w:cs="Arial"/>
                <w:color w:val="000000"/>
                <w:sz w:val="20"/>
                <w:szCs w:val="20"/>
                <w:lang w:val="fr-FR"/>
              </w:rPr>
              <w:t xml:space="preserve">s </w:t>
            </w:r>
            <w:r w:rsidRPr="00FC5992">
              <w:rPr>
                <w:rFonts w:ascii="Arial" w:hAnsi="Arial" w:cs="Arial"/>
                <w:color w:val="000000"/>
                <w:sz w:val="20"/>
                <w:szCs w:val="20"/>
                <w:lang w:val="fr-FR"/>
              </w:rPr>
              <w:t>qui ont été dispensés</w:t>
            </w:r>
            <w:r w:rsidR="00023DC9" w:rsidRPr="00FC5992">
              <w:rPr>
                <w:rFonts w:ascii="Arial" w:hAnsi="Arial" w:cs="Arial"/>
                <w:color w:val="000000"/>
                <w:sz w:val="20"/>
                <w:szCs w:val="20"/>
                <w:lang w:val="fr-FR"/>
              </w:rPr>
              <w:t xml:space="preserve"> (inclu</w:t>
            </w:r>
            <w:r w:rsidRPr="00FC5992">
              <w:rPr>
                <w:rFonts w:ascii="Arial" w:hAnsi="Arial" w:cs="Arial"/>
                <w:color w:val="000000"/>
                <w:sz w:val="20"/>
                <w:szCs w:val="20"/>
                <w:lang w:val="fr-FR"/>
              </w:rPr>
              <w:t xml:space="preserve">ant le nom du </w:t>
            </w:r>
            <w:r w:rsidR="00A80F74" w:rsidRPr="00FC5992">
              <w:rPr>
                <w:rFonts w:ascii="Arial" w:hAnsi="Arial" w:cs="Arial"/>
                <w:color w:val="000000"/>
                <w:sz w:val="20"/>
                <w:szCs w:val="20"/>
                <w:lang w:val="fr-FR"/>
              </w:rPr>
              <w:t>médicament</w:t>
            </w:r>
            <w:r w:rsidR="00023DC9" w:rsidRPr="00FC5992">
              <w:rPr>
                <w:rFonts w:ascii="Arial" w:hAnsi="Arial" w:cs="Arial"/>
                <w:color w:val="000000"/>
                <w:sz w:val="20"/>
                <w:szCs w:val="20"/>
                <w:lang w:val="fr-FR"/>
              </w:rPr>
              <w:t xml:space="preserve">, </w:t>
            </w:r>
            <w:r w:rsidRPr="00FC5992">
              <w:rPr>
                <w:rFonts w:ascii="Arial" w:hAnsi="Arial" w:cs="Arial"/>
                <w:color w:val="000000"/>
                <w:sz w:val="20"/>
                <w:szCs w:val="20"/>
                <w:lang w:val="fr-FR"/>
              </w:rPr>
              <w:t xml:space="preserve">la </w:t>
            </w:r>
            <w:r w:rsidR="00023DC9" w:rsidRPr="00FC5992">
              <w:rPr>
                <w:rFonts w:ascii="Arial" w:hAnsi="Arial" w:cs="Arial"/>
                <w:color w:val="000000"/>
                <w:sz w:val="20"/>
                <w:szCs w:val="20"/>
                <w:lang w:val="fr-FR"/>
              </w:rPr>
              <w:t xml:space="preserve">dose, </w:t>
            </w:r>
            <w:r w:rsidRPr="00FC5992">
              <w:rPr>
                <w:rFonts w:ascii="Arial" w:hAnsi="Arial" w:cs="Arial"/>
                <w:color w:val="000000"/>
                <w:sz w:val="20"/>
                <w:szCs w:val="20"/>
                <w:lang w:val="fr-FR"/>
              </w:rPr>
              <w:t>la posologie</w:t>
            </w:r>
            <w:r w:rsidR="00023DC9" w:rsidRPr="00FC5992">
              <w:rPr>
                <w:rFonts w:ascii="Arial" w:hAnsi="Arial" w:cs="Arial"/>
                <w:color w:val="000000"/>
                <w:sz w:val="20"/>
                <w:szCs w:val="20"/>
                <w:lang w:val="fr-FR"/>
              </w:rPr>
              <w:t xml:space="preserve">, </w:t>
            </w:r>
            <w:r w:rsidRPr="00FC5992">
              <w:rPr>
                <w:rFonts w:ascii="Arial" w:hAnsi="Arial" w:cs="Arial"/>
                <w:color w:val="000000"/>
                <w:sz w:val="20"/>
                <w:szCs w:val="20"/>
                <w:lang w:val="fr-FR"/>
              </w:rPr>
              <w:t>la quantité</w:t>
            </w:r>
            <w:r w:rsidR="00023DC9" w:rsidRPr="00FC5992">
              <w:rPr>
                <w:rFonts w:ascii="Arial" w:hAnsi="Arial" w:cs="Arial"/>
                <w:color w:val="000000"/>
                <w:sz w:val="20"/>
                <w:szCs w:val="20"/>
                <w:lang w:val="fr-FR"/>
              </w:rPr>
              <w:t xml:space="preserve">, </w:t>
            </w:r>
            <w:r w:rsidRPr="00FC5992">
              <w:rPr>
                <w:rFonts w:ascii="Arial" w:hAnsi="Arial" w:cs="Arial"/>
                <w:color w:val="000000"/>
                <w:sz w:val="20"/>
                <w:szCs w:val="20"/>
                <w:lang w:val="fr-FR"/>
              </w:rPr>
              <w:t>et le nom et l’âge du</w:t>
            </w:r>
            <w:r w:rsidR="00023DC9" w:rsidRPr="00FC5992">
              <w:rPr>
                <w:rFonts w:ascii="Arial" w:hAnsi="Arial" w:cs="Arial"/>
                <w:color w:val="000000"/>
                <w:sz w:val="20"/>
                <w:szCs w:val="20"/>
                <w:lang w:val="fr-FR"/>
              </w:rPr>
              <w:t xml:space="preserve"> </w:t>
            </w:r>
            <w:r w:rsidR="00EA77C8" w:rsidRPr="00FC5992">
              <w:rPr>
                <w:rFonts w:ascii="Arial" w:hAnsi="Arial" w:cs="Arial"/>
                <w:color w:val="000000"/>
                <w:sz w:val="20"/>
                <w:szCs w:val="20"/>
                <w:lang w:val="fr-FR"/>
              </w:rPr>
              <w:t>client</w:t>
            </w:r>
            <w:r w:rsidR="00023DC9" w:rsidRPr="00FC5992">
              <w:rPr>
                <w:rFonts w:ascii="Arial" w:hAnsi="Arial" w:cs="Arial"/>
                <w:color w:val="000000"/>
                <w:sz w:val="20"/>
                <w:szCs w:val="20"/>
                <w:lang w:val="fr-FR"/>
              </w:rPr>
              <w:t>)</w:t>
            </w:r>
            <w:r w:rsidRPr="00FC5992">
              <w:rPr>
                <w:rFonts w:ascii="Arial" w:hAnsi="Arial" w:cs="Arial"/>
                <w:color w:val="000000"/>
                <w:sz w:val="20"/>
                <w:szCs w:val="20"/>
                <w:lang w:val="fr-FR"/>
              </w:rPr>
              <w:t>.</w:t>
            </w:r>
          </w:p>
        </w:tc>
      </w:tr>
    </w:tbl>
    <w:p w14:paraId="235D534E" w14:textId="77777777" w:rsidR="00C303D6" w:rsidRPr="00FC5992" w:rsidRDefault="00C63D8E" w:rsidP="006B4B09">
      <w:pPr>
        <w:keepNext/>
        <w:spacing w:line="360" w:lineRule="auto"/>
        <w:rPr>
          <w:rFonts w:ascii="Arial" w:hAnsi="Arial" w:cs="Arial"/>
          <w:b/>
          <w:bCs/>
          <w:color w:val="000000"/>
          <w:lang w:val="fr-FR"/>
        </w:rPr>
      </w:pPr>
      <w:r w:rsidRPr="00FC5992">
        <w:rPr>
          <w:rFonts w:ascii="Arial" w:hAnsi="Arial" w:cs="Arial"/>
          <w:b/>
          <w:bCs/>
          <w:color w:val="000000"/>
          <w:lang w:val="fr-FR"/>
        </w:rPr>
        <w:lastRenderedPageBreak/>
        <w:t>Exemple d’un livre des commandes</w:t>
      </w:r>
    </w:p>
    <w:p w14:paraId="4E51ACFA" w14:textId="77777777" w:rsidR="00C303D6" w:rsidRPr="00FC5992" w:rsidRDefault="00C303D6" w:rsidP="006B4B09">
      <w:pPr>
        <w:keepNext/>
        <w:spacing w:line="360" w:lineRule="auto"/>
        <w:jc w:val="both"/>
        <w:rPr>
          <w:rFonts w:asciiTheme="majorHAnsi" w:hAnsiTheme="majorHAnsi"/>
          <w:b/>
          <w:bCs/>
          <w:color w:val="000000"/>
          <w:sz w:val="24"/>
          <w:szCs w:val="24"/>
          <w:lang w:val="fr-FR"/>
        </w:rPr>
      </w:pPr>
      <w:r w:rsidRPr="00FC5992">
        <w:rPr>
          <w:rFonts w:asciiTheme="majorHAnsi" w:hAnsiTheme="majorHAnsi"/>
          <w:b/>
          <w:bCs/>
          <w:noProof/>
          <w:color w:val="000000"/>
          <w:sz w:val="24"/>
          <w:szCs w:val="24"/>
          <w:lang w:bidi="ar-SA"/>
        </w:rPr>
        <w:drawing>
          <wp:inline distT="0" distB="0" distL="0" distR="0" wp14:anchorId="1E40745C" wp14:editId="29BCBBA6">
            <wp:extent cx="5943600" cy="3057525"/>
            <wp:effectExtent l="19050" t="19050" r="19050" b="28575"/>
            <wp:docPr id="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srcRect l="22115" t="8836" r="21635" b="57791"/>
                    <a:stretch>
                      <a:fillRect/>
                    </a:stretch>
                  </pic:blipFill>
                  <pic:spPr bwMode="auto">
                    <a:xfrm>
                      <a:off x="0" y="0"/>
                      <a:ext cx="5943600" cy="3057525"/>
                    </a:xfrm>
                    <a:prstGeom prst="rect">
                      <a:avLst/>
                    </a:prstGeom>
                    <a:noFill/>
                    <a:ln w="9525">
                      <a:solidFill>
                        <a:schemeClr val="tx1"/>
                      </a:solidFill>
                      <a:miter lim="800000"/>
                      <a:headEnd/>
                      <a:tailEnd/>
                    </a:ln>
                  </pic:spPr>
                </pic:pic>
              </a:graphicData>
            </a:graphic>
          </wp:inline>
        </w:drawing>
      </w:r>
    </w:p>
    <w:p w14:paraId="2E65E443" w14:textId="77777777" w:rsidR="00C63D8E" w:rsidRPr="00FC5992" w:rsidRDefault="00C63D8E" w:rsidP="00070F4F">
      <w:pPr>
        <w:shd w:val="clear" w:color="auto" w:fill="FFFF00"/>
        <w:spacing w:line="276" w:lineRule="auto"/>
        <w:rPr>
          <w:rFonts w:ascii="Arial" w:hAnsi="Arial" w:cs="Arial"/>
          <w:b/>
          <w:bCs/>
          <w:color w:val="000000"/>
          <w:lang w:val="fr-FR"/>
        </w:rPr>
      </w:pPr>
      <w:r w:rsidRPr="00FC5992">
        <w:rPr>
          <w:rFonts w:ascii="Arial" w:hAnsi="Arial" w:cs="Arial"/>
          <w:b/>
          <w:bCs/>
          <w:color w:val="000000"/>
          <w:u w:val="single"/>
          <w:lang w:val="fr-FR"/>
        </w:rPr>
        <w:t>Format pour le livre des commandes</w:t>
      </w:r>
    </w:p>
    <w:p w14:paraId="15F2B855" w14:textId="77777777" w:rsidR="00C63D8E" w:rsidRPr="00FC5992" w:rsidRDefault="00C63D8E" w:rsidP="00070F4F">
      <w:pPr>
        <w:shd w:val="clear" w:color="auto" w:fill="FFFF00"/>
        <w:spacing w:line="276" w:lineRule="auto"/>
        <w:rPr>
          <w:rFonts w:ascii="Arial" w:hAnsi="Arial" w:cs="Arial"/>
          <w:b/>
          <w:bCs/>
          <w:color w:val="000000"/>
          <w:lang w:val="fr-FR"/>
        </w:rPr>
      </w:pPr>
      <w:r w:rsidRPr="00FC5992">
        <w:rPr>
          <w:rFonts w:ascii="Arial" w:hAnsi="Arial" w:cs="Arial"/>
          <w:b/>
          <w:bCs/>
          <w:color w:val="000000"/>
          <w:lang w:val="fr-FR"/>
        </w:rPr>
        <w:t>Date de l’achat</w:t>
      </w:r>
    </w:p>
    <w:p w14:paraId="1B964E20" w14:textId="77777777" w:rsidR="00C63D8E" w:rsidRPr="00FC5992" w:rsidRDefault="00C63D8E" w:rsidP="00070F4F">
      <w:pPr>
        <w:shd w:val="clear" w:color="auto" w:fill="FFFF00"/>
        <w:spacing w:line="276" w:lineRule="auto"/>
        <w:rPr>
          <w:rFonts w:ascii="Arial" w:hAnsi="Arial" w:cs="Arial"/>
          <w:b/>
          <w:bCs/>
          <w:color w:val="000000"/>
          <w:lang w:val="fr-FR"/>
        </w:rPr>
      </w:pPr>
      <w:r w:rsidRPr="00FC5992">
        <w:rPr>
          <w:rFonts w:ascii="Arial" w:hAnsi="Arial" w:cs="Arial"/>
          <w:b/>
          <w:bCs/>
          <w:color w:val="000000"/>
          <w:lang w:val="fr-FR"/>
        </w:rPr>
        <w:t>Nom du fournisseur</w:t>
      </w:r>
    </w:p>
    <w:p w14:paraId="703FF2C5" w14:textId="77777777" w:rsidR="00C63D8E" w:rsidRPr="00FC5992" w:rsidRDefault="00C63D8E" w:rsidP="00070F4F">
      <w:pPr>
        <w:shd w:val="clear" w:color="auto" w:fill="FFFF00"/>
        <w:spacing w:line="276" w:lineRule="auto"/>
        <w:rPr>
          <w:rFonts w:ascii="Arial" w:hAnsi="Arial" w:cs="Arial"/>
          <w:b/>
          <w:bCs/>
          <w:color w:val="000000"/>
          <w:lang w:val="fr-FR"/>
        </w:rPr>
      </w:pPr>
      <w:r w:rsidRPr="00FC5992">
        <w:rPr>
          <w:rFonts w:ascii="Arial" w:hAnsi="Arial" w:cs="Arial"/>
          <w:b/>
          <w:bCs/>
          <w:color w:val="000000"/>
          <w:lang w:val="fr-FR"/>
        </w:rPr>
        <w:t>N° de la facture/du reçu</w:t>
      </w:r>
    </w:p>
    <w:p w14:paraId="605164E7" w14:textId="770465CE" w:rsidR="00C63D8E" w:rsidRPr="00FC5992" w:rsidRDefault="00435E89" w:rsidP="00070F4F">
      <w:pPr>
        <w:shd w:val="clear" w:color="auto" w:fill="FFFF00"/>
        <w:spacing w:line="276" w:lineRule="auto"/>
        <w:rPr>
          <w:rFonts w:ascii="Arial" w:hAnsi="Arial" w:cs="Arial"/>
          <w:b/>
          <w:bCs/>
          <w:color w:val="000000"/>
          <w:lang w:val="fr-FR"/>
        </w:rPr>
      </w:pPr>
      <w:r w:rsidRPr="00FC5992">
        <w:rPr>
          <w:rFonts w:ascii="Arial" w:hAnsi="Arial" w:cs="Arial"/>
          <w:b/>
          <w:bCs/>
          <w:color w:val="000000"/>
          <w:lang w:val="fr-FR"/>
        </w:rPr>
        <w:t>Médicament/article</w:t>
      </w:r>
      <w:r>
        <w:rPr>
          <w:rFonts w:ascii="Arial" w:hAnsi="Arial" w:cs="Arial"/>
          <w:b/>
          <w:bCs/>
          <w:color w:val="000000"/>
          <w:lang w:val="fr-FR"/>
        </w:rPr>
        <w:t xml:space="preserve"> fournis</w:t>
      </w:r>
    </w:p>
    <w:p w14:paraId="2D98DD24" w14:textId="77777777" w:rsidR="00C63D8E" w:rsidRPr="00FC5992" w:rsidRDefault="00C63D8E" w:rsidP="00070F4F">
      <w:pPr>
        <w:shd w:val="clear" w:color="auto" w:fill="FFFF00"/>
        <w:spacing w:line="276" w:lineRule="auto"/>
        <w:rPr>
          <w:rFonts w:ascii="Arial" w:hAnsi="Arial" w:cs="Arial"/>
          <w:b/>
          <w:bCs/>
          <w:color w:val="000000"/>
          <w:lang w:val="fr-FR"/>
        </w:rPr>
      </w:pPr>
      <w:r w:rsidRPr="00FC5992">
        <w:rPr>
          <w:rFonts w:ascii="Arial" w:hAnsi="Arial" w:cs="Arial"/>
          <w:b/>
          <w:bCs/>
          <w:color w:val="000000"/>
          <w:lang w:val="fr-FR"/>
        </w:rPr>
        <w:t>Quantité</w:t>
      </w:r>
    </w:p>
    <w:p w14:paraId="5C688525" w14:textId="77777777" w:rsidR="00C63D8E" w:rsidRPr="00FC5992" w:rsidRDefault="00C63D8E" w:rsidP="00070F4F">
      <w:pPr>
        <w:shd w:val="clear" w:color="auto" w:fill="FFFF00"/>
        <w:spacing w:line="276" w:lineRule="auto"/>
        <w:rPr>
          <w:rFonts w:ascii="Arial" w:hAnsi="Arial" w:cs="Arial"/>
          <w:b/>
          <w:bCs/>
          <w:color w:val="000000"/>
          <w:lang w:val="fr-FR"/>
        </w:rPr>
      </w:pPr>
      <w:r w:rsidRPr="00FC5992">
        <w:rPr>
          <w:rFonts w:ascii="Arial" w:hAnsi="Arial" w:cs="Arial"/>
          <w:b/>
          <w:bCs/>
          <w:color w:val="000000"/>
          <w:lang w:val="fr-FR"/>
        </w:rPr>
        <w:t>N° de lot</w:t>
      </w:r>
    </w:p>
    <w:p w14:paraId="30C8B8D4" w14:textId="77777777" w:rsidR="00C63D8E" w:rsidRPr="00FC5992" w:rsidRDefault="00C63D8E" w:rsidP="00070F4F">
      <w:pPr>
        <w:shd w:val="clear" w:color="auto" w:fill="FFFF00"/>
        <w:spacing w:line="276" w:lineRule="auto"/>
        <w:rPr>
          <w:rFonts w:ascii="Arial" w:hAnsi="Arial" w:cs="Arial"/>
          <w:b/>
          <w:bCs/>
          <w:color w:val="000000"/>
          <w:lang w:val="fr-FR"/>
        </w:rPr>
      </w:pPr>
      <w:r w:rsidRPr="00FC5992">
        <w:rPr>
          <w:rFonts w:ascii="Arial" w:hAnsi="Arial" w:cs="Arial"/>
          <w:b/>
          <w:bCs/>
          <w:color w:val="000000"/>
          <w:lang w:val="fr-FR"/>
        </w:rPr>
        <w:t>Date de péremption</w:t>
      </w:r>
    </w:p>
    <w:p w14:paraId="1F67756F" w14:textId="796F8A17" w:rsidR="00C63D8E" w:rsidRPr="00FC5992" w:rsidRDefault="00C63D8E" w:rsidP="00070F4F">
      <w:pPr>
        <w:shd w:val="clear" w:color="auto" w:fill="FFFF00"/>
        <w:spacing w:line="276" w:lineRule="auto"/>
        <w:rPr>
          <w:rFonts w:ascii="Arial" w:hAnsi="Arial" w:cs="Arial"/>
          <w:b/>
          <w:bCs/>
          <w:color w:val="000000"/>
          <w:lang w:val="fr-FR"/>
        </w:rPr>
      </w:pPr>
      <w:r w:rsidRPr="00FC5992">
        <w:rPr>
          <w:rFonts w:ascii="Arial" w:hAnsi="Arial" w:cs="Arial"/>
          <w:b/>
          <w:bCs/>
          <w:color w:val="000000"/>
          <w:lang w:val="fr-FR"/>
        </w:rPr>
        <w:t xml:space="preserve">Prix </w:t>
      </w:r>
      <w:r w:rsidR="005A2A5A">
        <w:rPr>
          <w:rFonts w:ascii="Arial" w:hAnsi="Arial" w:cs="Arial"/>
          <w:b/>
          <w:bCs/>
          <w:color w:val="000000"/>
          <w:lang w:val="fr-FR"/>
        </w:rPr>
        <w:t xml:space="preserve">de revient </w:t>
      </w:r>
      <w:r w:rsidRPr="00FC5992">
        <w:rPr>
          <w:rFonts w:ascii="Arial" w:hAnsi="Arial" w:cs="Arial"/>
          <w:b/>
          <w:bCs/>
          <w:color w:val="000000"/>
          <w:lang w:val="fr-FR"/>
        </w:rPr>
        <w:t>total</w:t>
      </w:r>
    </w:p>
    <w:p w14:paraId="5F10E3B0" w14:textId="77777777" w:rsidR="00C63D8E" w:rsidRPr="00FC5992" w:rsidRDefault="00C63D8E" w:rsidP="00070F4F">
      <w:pPr>
        <w:shd w:val="clear" w:color="auto" w:fill="FFFF00"/>
        <w:spacing w:line="276" w:lineRule="auto"/>
        <w:rPr>
          <w:rFonts w:ascii="Arial" w:hAnsi="Arial" w:cs="Arial"/>
          <w:b/>
          <w:bCs/>
          <w:color w:val="000000"/>
          <w:lang w:val="fr-FR"/>
        </w:rPr>
      </w:pPr>
      <w:r w:rsidRPr="00FC5992">
        <w:rPr>
          <w:rFonts w:ascii="Arial" w:hAnsi="Arial" w:cs="Arial"/>
          <w:b/>
          <w:bCs/>
          <w:color w:val="000000"/>
          <w:lang w:val="fr-FR"/>
        </w:rPr>
        <w:t>Coût à l’unité</w:t>
      </w:r>
    </w:p>
    <w:p w14:paraId="25FBB1E7" w14:textId="77777777" w:rsidR="00C63D8E" w:rsidRPr="00FC5992" w:rsidRDefault="00C63D8E" w:rsidP="00070F4F">
      <w:pPr>
        <w:shd w:val="clear" w:color="auto" w:fill="FFFF00"/>
        <w:spacing w:line="276" w:lineRule="auto"/>
        <w:rPr>
          <w:rFonts w:ascii="Arial" w:hAnsi="Arial" w:cs="Arial"/>
          <w:b/>
          <w:bCs/>
          <w:color w:val="000000"/>
          <w:lang w:val="fr-FR"/>
        </w:rPr>
      </w:pPr>
      <w:r w:rsidRPr="00FC5992">
        <w:rPr>
          <w:rFonts w:ascii="Arial" w:hAnsi="Arial" w:cs="Arial"/>
          <w:b/>
          <w:bCs/>
          <w:color w:val="000000"/>
          <w:lang w:val="fr-FR"/>
        </w:rPr>
        <w:t>Prix de vente à l’unité</w:t>
      </w:r>
    </w:p>
    <w:p w14:paraId="6CF5468C" w14:textId="77777777" w:rsidR="00FF3E47" w:rsidRDefault="00FF3E47" w:rsidP="00C63D8E">
      <w:pPr>
        <w:spacing w:line="276" w:lineRule="auto"/>
        <w:rPr>
          <w:rFonts w:ascii="Arial" w:hAnsi="Arial" w:cs="Arial"/>
          <w:b/>
          <w:bCs/>
          <w:color w:val="000000"/>
          <w:lang w:val="fr-FR"/>
        </w:rPr>
      </w:pPr>
    </w:p>
    <w:p w14:paraId="43E4B206" w14:textId="77777777" w:rsidR="00C303D6" w:rsidRPr="00FC5992" w:rsidRDefault="00070F4F" w:rsidP="00C63D8E">
      <w:pPr>
        <w:spacing w:line="276" w:lineRule="auto"/>
        <w:rPr>
          <w:rFonts w:ascii="Arial" w:hAnsi="Arial" w:cs="Arial"/>
          <w:b/>
          <w:bCs/>
          <w:color w:val="000000"/>
          <w:lang w:val="fr-FR"/>
        </w:rPr>
      </w:pPr>
      <w:r w:rsidRPr="00FC5992">
        <w:rPr>
          <w:rFonts w:ascii="Arial" w:hAnsi="Arial" w:cs="Arial"/>
          <w:b/>
          <w:bCs/>
          <w:color w:val="000000"/>
          <w:lang w:val="fr-FR"/>
        </w:rPr>
        <w:t>Exemple d’un registre des médicaments périmés</w:t>
      </w:r>
      <w:r w:rsidR="00B548F3" w:rsidRPr="00FC5992">
        <w:rPr>
          <w:rFonts w:ascii="Arial" w:hAnsi="Arial" w:cs="Arial"/>
          <w:b/>
          <w:bCs/>
          <w:color w:val="000000"/>
          <w:lang w:val="fr-FR"/>
        </w:rPr>
        <w:t xml:space="preserve"> </w:t>
      </w:r>
    </w:p>
    <w:p w14:paraId="378E787B" w14:textId="77777777" w:rsidR="00C303D6" w:rsidRPr="00FC5992" w:rsidRDefault="00C303D6" w:rsidP="003226AE">
      <w:pPr>
        <w:spacing w:line="360" w:lineRule="auto"/>
        <w:jc w:val="both"/>
        <w:rPr>
          <w:rFonts w:asciiTheme="majorHAnsi" w:hAnsiTheme="majorHAnsi"/>
          <w:b/>
          <w:bCs/>
          <w:color w:val="000000"/>
          <w:sz w:val="24"/>
          <w:szCs w:val="24"/>
          <w:lang w:val="fr-FR"/>
        </w:rPr>
      </w:pPr>
      <w:r w:rsidRPr="00FC5992">
        <w:rPr>
          <w:rFonts w:asciiTheme="majorHAnsi" w:hAnsiTheme="majorHAnsi"/>
          <w:b/>
          <w:bCs/>
          <w:noProof/>
          <w:color w:val="000000"/>
          <w:sz w:val="24"/>
          <w:szCs w:val="24"/>
          <w:lang w:bidi="ar-SA"/>
        </w:rPr>
        <w:lastRenderedPageBreak/>
        <w:drawing>
          <wp:inline distT="0" distB="0" distL="0" distR="0" wp14:anchorId="48779B0F" wp14:editId="2F845A6E">
            <wp:extent cx="5943600" cy="3590925"/>
            <wp:effectExtent l="19050" t="19050" r="19050" b="28575"/>
            <wp:docPr id="5"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2" cstate="print"/>
                    <a:srcRect l="3249" t="7668" r="52560" b="36250"/>
                    <a:stretch>
                      <a:fillRect/>
                    </a:stretch>
                  </pic:blipFill>
                  <pic:spPr bwMode="auto">
                    <a:xfrm>
                      <a:off x="0" y="0"/>
                      <a:ext cx="5943600" cy="3590925"/>
                    </a:xfrm>
                    <a:prstGeom prst="rect">
                      <a:avLst/>
                    </a:prstGeom>
                    <a:noFill/>
                    <a:ln w="9525">
                      <a:solidFill>
                        <a:schemeClr val="tx1"/>
                      </a:solidFill>
                      <a:miter lim="800000"/>
                      <a:headEnd/>
                      <a:tailEnd/>
                    </a:ln>
                  </pic:spPr>
                </pic:pic>
              </a:graphicData>
            </a:graphic>
          </wp:inline>
        </w:drawing>
      </w:r>
    </w:p>
    <w:p w14:paraId="6FB0DA87" w14:textId="77777777" w:rsidR="00070F4F" w:rsidRPr="00FC5992" w:rsidRDefault="00070F4F" w:rsidP="00070F4F">
      <w:pPr>
        <w:shd w:val="clear" w:color="auto" w:fill="FFFF00"/>
        <w:spacing w:line="360" w:lineRule="auto"/>
        <w:jc w:val="both"/>
        <w:rPr>
          <w:rFonts w:ascii="Arial" w:hAnsi="Arial" w:cs="Arial"/>
          <w:b/>
          <w:bCs/>
          <w:color w:val="000000"/>
          <w:lang w:val="fr-FR"/>
        </w:rPr>
      </w:pPr>
      <w:r w:rsidRPr="00FC5992">
        <w:rPr>
          <w:rFonts w:ascii="Arial" w:hAnsi="Arial" w:cs="Arial"/>
          <w:b/>
          <w:bCs/>
          <w:color w:val="000000"/>
          <w:u w:val="single"/>
          <w:lang w:val="fr-FR"/>
        </w:rPr>
        <w:t>Registre de l’historique des médicaments périmés et endommagés</w:t>
      </w:r>
    </w:p>
    <w:p w14:paraId="6EBC50B2" w14:textId="77777777" w:rsidR="00070F4F" w:rsidRPr="00FC5992" w:rsidRDefault="00070F4F" w:rsidP="00070F4F">
      <w:pPr>
        <w:shd w:val="clear" w:color="auto" w:fill="FFFF00"/>
        <w:spacing w:line="360" w:lineRule="auto"/>
        <w:jc w:val="both"/>
        <w:rPr>
          <w:rFonts w:ascii="Arial" w:hAnsi="Arial" w:cs="Arial"/>
          <w:b/>
          <w:bCs/>
          <w:color w:val="000000"/>
          <w:lang w:val="fr-FR"/>
        </w:rPr>
      </w:pPr>
      <w:r w:rsidRPr="00FC5992">
        <w:rPr>
          <w:rFonts w:ascii="Arial" w:hAnsi="Arial" w:cs="Arial"/>
          <w:b/>
          <w:bCs/>
          <w:color w:val="000000"/>
          <w:lang w:val="fr-FR"/>
        </w:rPr>
        <w:t>Nom du dépôt de vente de médicaments accrédité</w:t>
      </w:r>
    </w:p>
    <w:p w14:paraId="4970ACFB" w14:textId="77777777" w:rsidR="00070F4F" w:rsidRPr="00FC5992" w:rsidRDefault="00070F4F" w:rsidP="00070F4F">
      <w:pPr>
        <w:shd w:val="clear" w:color="auto" w:fill="FFFF00"/>
        <w:spacing w:line="360" w:lineRule="auto"/>
        <w:jc w:val="both"/>
        <w:rPr>
          <w:rFonts w:ascii="Arial" w:hAnsi="Arial" w:cs="Arial"/>
          <w:b/>
          <w:bCs/>
          <w:color w:val="000000"/>
          <w:lang w:val="fr-FR"/>
        </w:rPr>
      </w:pPr>
      <w:r w:rsidRPr="00FC5992">
        <w:rPr>
          <w:rFonts w:ascii="Arial" w:hAnsi="Arial" w:cs="Arial"/>
          <w:b/>
          <w:bCs/>
          <w:color w:val="000000"/>
          <w:lang w:val="fr-FR"/>
        </w:rPr>
        <w:t>Nom du responsable</w:t>
      </w:r>
    </w:p>
    <w:p w14:paraId="02A8FDD1" w14:textId="70BFEF29" w:rsidR="00070F4F" w:rsidRPr="00FC5992" w:rsidRDefault="00070F4F" w:rsidP="00070F4F">
      <w:pPr>
        <w:shd w:val="clear" w:color="auto" w:fill="FFFF00"/>
        <w:spacing w:line="360" w:lineRule="auto"/>
        <w:jc w:val="both"/>
        <w:rPr>
          <w:rFonts w:ascii="Arial" w:hAnsi="Arial" w:cs="Arial"/>
          <w:b/>
          <w:bCs/>
          <w:color w:val="000000"/>
          <w:lang w:val="fr-FR"/>
        </w:rPr>
      </w:pPr>
      <w:r w:rsidRPr="00FC5992">
        <w:rPr>
          <w:rFonts w:ascii="Arial" w:hAnsi="Arial" w:cs="Arial"/>
          <w:b/>
          <w:bCs/>
          <w:color w:val="000000"/>
          <w:lang w:val="fr-FR"/>
        </w:rPr>
        <w:t>Adresse du D</w:t>
      </w:r>
      <w:r w:rsidR="00E325E1">
        <w:rPr>
          <w:rFonts w:ascii="Arial" w:hAnsi="Arial" w:cs="Arial"/>
          <w:b/>
          <w:bCs/>
          <w:color w:val="000000"/>
          <w:lang w:val="fr-FR"/>
        </w:rPr>
        <w:t>VMA</w:t>
      </w:r>
    </w:p>
    <w:p w14:paraId="281DEC3B" w14:textId="77777777" w:rsidR="00070F4F" w:rsidRPr="00FC5992" w:rsidRDefault="00070F4F" w:rsidP="00070F4F">
      <w:pPr>
        <w:shd w:val="clear" w:color="auto" w:fill="FFFF00"/>
        <w:spacing w:line="360" w:lineRule="auto"/>
        <w:jc w:val="both"/>
        <w:rPr>
          <w:rFonts w:ascii="Arial" w:hAnsi="Arial" w:cs="Arial"/>
          <w:b/>
          <w:bCs/>
          <w:color w:val="000000"/>
          <w:lang w:val="fr-FR"/>
        </w:rPr>
      </w:pPr>
      <w:r w:rsidRPr="00FC5992">
        <w:rPr>
          <w:rFonts w:ascii="Arial" w:hAnsi="Arial" w:cs="Arial"/>
          <w:b/>
          <w:bCs/>
          <w:color w:val="000000"/>
          <w:lang w:val="fr-FR"/>
        </w:rPr>
        <w:t>Les médicaments suivants étaient endommagés/périmés</w:t>
      </w:r>
    </w:p>
    <w:p w14:paraId="1EFC5AD8" w14:textId="77777777" w:rsidR="00070F4F" w:rsidRPr="00FC5992" w:rsidRDefault="00070F4F" w:rsidP="00070F4F">
      <w:pPr>
        <w:shd w:val="clear" w:color="auto" w:fill="FFFF00"/>
        <w:spacing w:line="360" w:lineRule="auto"/>
        <w:jc w:val="both"/>
        <w:rPr>
          <w:rFonts w:ascii="Arial" w:hAnsi="Arial" w:cs="Arial"/>
          <w:b/>
          <w:bCs/>
          <w:color w:val="000000"/>
          <w:lang w:val="fr-FR"/>
        </w:rPr>
      </w:pPr>
      <w:r w:rsidRPr="00FC5992">
        <w:rPr>
          <w:rFonts w:ascii="Arial" w:hAnsi="Arial" w:cs="Arial"/>
          <w:b/>
          <w:bCs/>
          <w:color w:val="000000"/>
          <w:lang w:val="fr-FR"/>
        </w:rPr>
        <w:t xml:space="preserve">N°    </w:t>
      </w:r>
    </w:p>
    <w:p w14:paraId="5235DEEB" w14:textId="77777777" w:rsidR="00070F4F" w:rsidRPr="00FC5992" w:rsidRDefault="00070F4F" w:rsidP="00070F4F">
      <w:pPr>
        <w:shd w:val="clear" w:color="auto" w:fill="FFFF00"/>
        <w:spacing w:line="360" w:lineRule="auto"/>
        <w:jc w:val="both"/>
        <w:rPr>
          <w:rFonts w:ascii="Arial" w:hAnsi="Arial" w:cs="Arial"/>
          <w:b/>
          <w:bCs/>
          <w:color w:val="000000"/>
          <w:lang w:val="fr-FR"/>
        </w:rPr>
      </w:pPr>
      <w:r w:rsidRPr="00FC5992">
        <w:rPr>
          <w:rFonts w:ascii="Arial" w:hAnsi="Arial" w:cs="Arial"/>
          <w:b/>
          <w:bCs/>
          <w:color w:val="000000"/>
          <w:lang w:val="fr-FR"/>
        </w:rPr>
        <w:t xml:space="preserve">Nom du médicament </w:t>
      </w:r>
    </w:p>
    <w:p w14:paraId="77B5BE07" w14:textId="77777777" w:rsidR="00070F4F" w:rsidRPr="00FC5992" w:rsidRDefault="00070F4F" w:rsidP="00070F4F">
      <w:pPr>
        <w:shd w:val="clear" w:color="auto" w:fill="FFFF00"/>
        <w:spacing w:line="360" w:lineRule="auto"/>
        <w:jc w:val="both"/>
        <w:rPr>
          <w:rFonts w:ascii="Arial" w:hAnsi="Arial" w:cs="Arial"/>
          <w:b/>
          <w:bCs/>
          <w:color w:val="000000"/>
          <w:lang w:val="fr-FR"/>
        </w:rPr>
      </w:pPr>
      <w:r w:rsidRPr="00FC5992">
        <w:rPr>
          <w:rFonts w:ascii="Arial" w:hAnsi="Arial" w:cs="Arial"/>
          <w:b/>
          <w:bCs/>
          <w:color w:val="000000"/>
          <w:lang w:val="fr-FR"/>
        </w:rPr>
        <w:t>Quantité</w:t>
      </w:r>
    </w:p>
    <w:p w14:paraId="1247F886" w14:textId="77777777" w:rsidR="00070F4F" w:rsidRPr="00FC5992" w:rsidRDefault="00070F4F" w:rsidP="00070F4F">
      <w:pPr>
        <w:shd w:val="clear" w:color="auto" w:fill="FFFF00"/>
        <w:spacing w:line="360" w:lineRule="auto"/>
        <w:jc w:val="both"/>
        <w:rPr>
          <w:rFonts w:ascii="Arial" w:hAnsi="Arial" w:cs="Arial"/>
          <w:b/>
          <w:bCs/>
          <w:color w:val="000000"/>
          <w:lang w:val="fr-FR"/>
        </w:rPr>
      </w:pPr>
      <w:r w:rsidRPr="00FC5992">
        <w:rPr>
          <w:rFonts w:ascii="Arial" w:hAnsi="Arial" w:cs="Arial"/>
          <w:b/>
          <w:bCs/>
          <w:color w:val="000000"/>
          <w:lang w:val="fr-FR"/>
        </w:rPr>
        <w:t xml:space="preserve">N° de lot </w:t>
      </w:r>
    </w:p>
    <w:p w14:paraId="6E15E865" w14:textId="77777777" w:rsidR="00070F4F" w:rsidRPr="00FC5992" w:rsidRDefault="00070F4F" w:rsidP="00070F4F">
      <w:pPr>
        <w:shd w:val="clear" w:color="auto" w:fill="FFFF00"/>
        <w:spacing w:line="360" w:lineRule="auto"/>
        <w:jc w:val="both"/>
        <w:rPr>
          <w:rFonts w:ascii="Arial" w:hAnsi="Arial" w:cs="Arial"/>
          <w:b/>
          <w:bCs/>
          <w:color w:val="000000"/>
          <w:lang w:val="fr-FR"/>
        </w:rPr>
      </w:pPr>
      <w:r w:rsidRPr="00FC5992">
        <w:rPr>
          <w:rFonts w:ascii="Arial" w:hAnsi="Arial" w:cs="Arial"/>
          <w:b/>
          <w:bCs/>
          <w:color w:val="000000"/>
          <w:lang w:val="fr-FR"/>
        </w:rPr>
        <w:t xml:space="preserve">Date de péremption  </w:t>
      </w:r>
    </w:p>
    <w:p w14:paraId="598161FA" w14:textId="64417711" w:rsidR="00070F4F" w:rsidRPr="00FC5992" w:rsidRDefault="00070F4F" w:rsidP="00070F4F">
      <w:pPr>
        <w:shd w:val="clear" w:color="auto" w:fill="FFFF00"/>
        <w:spacing w:line="360" w:lineRule="auto"/>
        <w:jc w:val="both"/>
        <w:rPr>
          <w:rFonts w:ascii="Arial" w:hAnsi="Arial" w:cs="Arial"/>
          <w:b/>
          <w:bCs/>
          <w:color w:val="000000"/>
          <w:lang w:val="fr-FR"/>
        </w:rPr>
      </w:pPr>
      <w:r w:rsidRPr="00FC5992">
        <w:rPr>
          <w:rFonts w:ascii="Arial" w:hAnsi="Arial" w:cs="Arial"/>
          <w:b/>
          <w:bCs/>
          <w:color w:val="000000"/>
          <w:lang w:val="fr-FR"/>
        </w:rPr>
        <w:t xml:space="preserve">Date de l’examen et </w:t>
      </w:r>
      <w:r w:rsidR="005A2A5A">
        <w:rPr>
          <w:rFonts w:ascii="Arial" w:hAnsi="Arial" w:cs="Arial"/>
          <w:b/>
          <w:bCs/>
          <w:color w:val="000000"/>
          <w:lang w:val="fr-FR"/>
        </w:rPr>
        <w:t xml:space="preserve">de </w:t>
      </w:r>
      <w:r w:rsidRPr="00FC5992">
        <w:rPr>
          <w:rFonts w:ascii="Arial" w:hAnsi="Arial" w:cs="Arial"/>
          <w:b/>
          <w:bCs/>
          <w:color w:val="000000"/>
          <w:lang w:val="fr-FR"/>
        </w:rPr>
        <w:t xml:space="preserve">la collecte des médicaments par les inspecteurs     </w:t>
      </w:r>
    </w:p>
    <w:p w14:paraId="53989441" w14:textId="77777777" w:rsidR="00070F4F" w:rsidRPr="00FC5992" w:rsidRDefault="00070F4F" w:rsidP="00070F4F">
      <w:pPr>
        <w:shd w:val="clear" w:color="auto" w:fill="FFFF00"/>
        <w:spacing w:line="360" w:lineRule="auto"/>
        <w:jc w:val="both"/>
        <w:rPr>
          <w:rFonts w:ascii="Arial" w:hAnsi="Arial" w:cs="Arial"/>
          <w:b/>
          <w:bCs/>
          <w:color w:val="000000"/>
          <w:lang w:val="fr-FR"/>
        </w:rPr>
      </w:pPr>
      <w:r w:rsidRPr="00FC5992">
        <w:rPr>
          <w:rFonts w:ascii="Arial" w:hAnsi="Arial" w:cs="Arial"/>
          <w:b/>
          <w:bCs/>
          <w:color w:val="000000"/>
          <w:lang w:val="fr-FR"/>
        </w:rPr>
        <w:t>Nom et signature des inspecteurs</w:t>
      </w:r>
    </w:p>
    <w:p w14:paraId="1F7C52B0" w14:textId="77777777" w:rsidR="00070F4F" w:rsidRPr="00FC5992" w:rsidRDefault="00070F4F" w:rsidP="00070F4F">
      <w:pPr>
        <w:shd w:val="clear" w:color="auto" w:fill="FFFF00"/>
        <w:spacing w:line="360" w:lineRule="auto"/>
        <w:jc w:val="both"/>
        <w:rPr>
          <w:rFonts w:ascii="Arial" w:hAnsi="Arial" w:cs="Arial"/>
          <w:b/>
          <w:bCs/>
          <w:color w:val="000000"/>
          <w:lang w:val="fr-FR"/>
        </w:rPr>
      </w:pPr>
    </w:p>
    <w:p w14:paraId="7F7CF1F1" w14:textId="678A6406" w:rsidR="00070F4F" w:rsidRPr="00FC5992" w:rsidRDefault="00070F4F" w:rsidP="00070F4F">
      <w:pPr>
        <w:shd w:val="clear" w:color="auto" w:fill="FFFF00"/>
        <w:spacing w:line="360" w:lineRule="auto"/>
        <w:jc w:val="both"/>
        <w:rPr>
          <w:rFonts w:ascii="Arial" w:hAnsi="Arial" w:cs="Arial"/>
          <w:b/>
          <w:bCs/>
          <w:color w:val="000000"/>
          <w:lang w:val="fr-FR"/>
        </w:rPr>
      </w:pPr>
      <w:r w:rsidRPr="00FC5992">
        <w:rPr>
          <w:rFonts w:ascii="Arial" w:hAnsi="Arial" w:cs="Arial"/>
          <w:b/>
          <w:bCs/>
          <w:color w:val="000000"/>
          <w:lang w:val="fr-FR"/>
        </w:rPr>
        <w:t xml:space="preserve">NB : Une fois inscrits, ces médicaments doivent être scellés, placés en quarantaine et étiquetés à l’encre rouge avec un énoncé précisant </w:t>
      </w:r>
      <w:r w:rsidR="00012392" w:rsidRPr="00FC5992">
        <w:rPr>
          <w:rFonts w:ascii="Arial" w:hAnsi="Arial" w:cs="Arial"/>
          <w:b/>
          <w:bCs/>
          <w:color w:val="000000"/>
          <w:lang w:val="fr-FR"/>
        </w:rPr>
        <w:t>: «</w:t>
      </w:r>
      <w:r w:rsidRPr="00FC5992">
        <w:rPr>
          <w:rFonts w:ascii="Arial" w:hAnsi="Arial" w:cs="Arial"/>
          <w:b/>
          <w:bCs/>
          <w:color w:val="000000"/>
          <w:lang w:val="fr-FR"/>
        </w:rPr>
        <w:t> Médicaments endommagés/périmés - vente interdite ».</w:t>
      </w:r>
    </w:p>
    <w:p w14:paraId="775A99BE" w14:textId="77777777" w:rsidR="009332C9" w:rsidRPr="00FC5992" w:rsidRDefault="009332C9" w:rsidP="003226AE">
      <w:pPr>
        <w:spacing w:line="360" w:lineRule="auto"/>
        <w:jc w:val="both"/>
        <w:rPr>
          <w:rFonts w:ascii="Arial" w:hAnsi="Arial" w:cs="Arial"/>
          <w:b/>
          <w:bCs/>
          <w:color w:val="000000"/>
          <w:lang w:val="fr-FR"/>
        </w:rPr>
      </w:pPr>
    </w:p>
    <w:p w14:paraId="69C8FD24" w14:textId="18D85856" w:rsidR="00C303D6" w:rsidRPr="00FC5992" w:rsidRDefault="00D004E3" w:rsidP="003226AE">
      <w:pPr>
        <w:spacing w:line="360" w:lineRule="auto"/>
        <w:jc w:val="both"/>
        <w:rPr>
          <w:rFonts w:asciiTheme="majorHAnsi" w:hAnsiTheme="majorHAnsi"/>
          <w:b/>
          <w:bCs/>
          <w:color w:val="000000"/>
          <w:sz w:val="24"/>
          <w:szCs w:val="24"/>
          <w:lang w:val="fr-FR"/>
        </w:rPr>
      </w:pPr>
      <w:r w:rsidRPr="00FC5992">
        <w:rPr>
          <w:rFonts w:ascii="Arial" w:hAnsi="Arial" w:cs="Arial"/>
          <w:b/>
          <w:bCs/>
          <w:color w:val="000000"/>
          <w:lang w:val="fr-FR"/>
        </w:rPr>
        <w:t>Exemple d’un registre de</w:t>
      </w:r>
      <w:r w:rsidR="00E325E1">
        <w:rPr>
          <w:rFonts w:ascii="Arial" w:hAnsi="Arial" w:cs="Arial"/>
          <w:b/>
          <w:bCs/>
          <w:color w:val="000000"/>
          <w:lang w:val="fr-FR"/>
        </w:rPr>
        <w:t xml:space="preserve">s </w:t>
      </w:r>
      <w:r w:rsidRPr="00FC5992">
        <w:rPr>
          <w:rFonts w:ascii="Arial" w:hAnsi="Arial" w:cs="Arial"/>
          <w:b/>
          <w:bCs/>
          <w:color w:val="000000"/>
          <w:lang w:val="fr-FR"/>
        </w:rPr>
        <w:t>inspecteur</w:t>
      </w:r>
      <w:r w:rsidR="00E325E1">
        <w:rPr>
          <w:rFonts w:ascii="Arial" w:hAnsi="Arial" w:cs="Arial"/>
          <w:b/>
          <w:bCs/>
          <w:color w:val="000000"/>
          <w:lang w:val="fr-FR"/>
        </w:rPr>
        <w:t>s</w:t>
      </w:r>
      <w:r w:rsidRPr="00FC5992">
        <w:rPr>
          <w:rFonts w:ascii="Arial" w:hAnsi="Arial" w:cs="Arial"/>
          <w:b/>
          <w:bCs/>
          <w:color w:val="000000"/>
          <w:lang w:val="fr-FR"/>
        </w:rPr>
        <w:t xml:space="preserve"> </w:t>
      </w:r>
      <w:r w:rsidR="00B548F3" w:rsidRPr="00FC5992">
        <w:rPr>
          <w:rFonts w:ascii="Arial" w:hAnsi="Arial" w:cs="Arial"/>
          <w:b/>
          <w:bCs/>
          <w:color w:val="000000"/>
          <w:lang w:val="fr-FR"/>
        </w:rPr>
        <w:t xml:space="preserve"> </w:t>
      </w:r>
      <w:r w:rsidR="00C303D6" w:rsidRPr="00FC5992">
        <w:rPr>
          <w:rFonts w:asciiTheme="majorHAnsi" w:hAnsiTheme="majorHAnsi"/>
          <w:b/>
          <w:bCs/>
          <w:noProof/>
          <w:color w:val="000000"/>
          <w:sz w:val="24"/>
          <w:szCs w:val="24"/>
          <w:lang w:bidi="ar-SA"/>
        </w:rPr>
        <w:drawing>
          <wp:inline distT="0" distB="0" distL="0" distR="0" wp14:anchorId="038DE87C" wp14:editId="761C8B33">
            <wp:extent cx="5783580" cy="3390900"/>
            <wp:effectExtent l="19050" t="19050" r="26670" b="19050"/>
            <wp:docPr id="8"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3" cstate="print"/>
                    <a:srcRect l="21687" t="10294" r="21786" b="15002"/>
                    <a:stretch>
                      <a:fillRect/>
                    </a:stretch>
                  </pic:blipFill>
                  <pic:spPr bwMode="auto">
                    <a:xfrm>
                      <a:off x="0" y="0"/>
                      <a:ext cx="5781675" cy="3389783"/>
                    </a:xfrm>
                    <a:prstGeom prst="rect">
                      <a:avLst/>
                    </a:prstGeom>
                    <a:noFill/>
                    <a:ln w="9525">
                      <a:solidFill>
                        <a:schemeClr val="tx1"/>
                      </a:solidFill>
                      <a:miter lim="800000"/>
                      <a:headEnd/>
                      <a:tailEnd/>
                    </a:ln>
                  </pic:spPr>
                </pic:pic>
              </a:graphicData>
            </a:graphic>
          </wp:inline>
        </w:drawing>
      </w:r>
    </w:p>
    <w:p w14:paraId="0E46E106" w14:textId="77777777" w:rsidR="00E325E1" w:rsidRPr="00E325E1" w:rsidRDefault="00E325E1" w:rsidP="00D004E3">
      <w:pPr>
        <w:shd w:val="clear" w:color="auto" w:fill="FFFF00"/>
        <w:spacing w:after="0" w:line="360" w:lineRule="auto"/>
        <w:rPr>
          <w:b/>
          <w:u w:val="single"/>
          <w:lang w:val="fr-FR"/>
        </w:rPr>
      </w:pPr>
      <w:r w:rsidRPr="00E325E1">
        <w:rPr>
          <w:b/>
          <w:u w:val="single"/>
          <w:lang w:val="fr-FR"/>
        </w:rPr>
        <w:t>Registre des inspecteurs</w:t>
      </w:r>
    </w:p>
    <w:p w14:paraId="5EA4364D" w14:textId="503350A9" w:rsidR="00070F4F" w:rsidRPr="00FC5992" w:rsidRDefault="00070F4F" w:rsidP="00D004E3">
      <w:pPr>
        <w:shd w:val="clear" w:color="auto" w:fill="FFFF00"/>
        <w:spacing w:after="0" w:line="360" w:lineRule="auto"/>
        <w:rPr>
          <w:b/>
          <w:lang w:val="fr-FR"/>
        </w:rPr>
      </w:pPr>
      <w:r w:rsidRPr="00FC5992">
        <w:rPr>
          <w:b/>
          <w:lang w:val="fr-FR"/>
        </w:rPr>
        <w:t>Date de l’inspection</w:t>
      </w:r>
    </w:p>
    <w:p w14:paraId="5CC41B36" w14:textId="77777777" w:rsidR="00070F4F" w:rsidRPr="00FC5992" w:rsidRDefault="00070F4F" w:rsidP="00D004E3">
      <w:pPr>
        <w:shd w:val="clear" w:color="auto" w:fill="FFFF00"/>
        <w:spacing w:after="0" w:line="360" w:lineRule="auto"/>
        <w:rPr>
          <w:b/>
          <w:lang w:val="fr-FR"/>
        </w:rPr>
      </w:pPr>
      <w:r w:rsidRPr="00FC5992">
        <w:rPr>
          <w:b/>
          <w:lang w:val="fr-FR"/>
        </w:rPr>
        <w:t>Nom des inspecteurs</w:t>
      </w:r>
    </w:p>
    <w:p w14:paraId="6A54CE64" w14:textId="77777777" w:rsidR="00070F4F" w:rsidRPr="00FC5992" w:rsidRDefault="00070F4F" w:rsidP="00D004E3">
      <w:pPr>
        <w:shd w:val="clear" w:color="auto" w:fill="FFFF00"/>
        <w:spacing w:after="0" w:line="360" w:lineRule="auto"/>
        <w:rPr>
          <w:b/>
          <w:lang w:val="fr-FR"/>
        </w:rPr>
      </w:pPr>
      <w:r w:rsidRPr="00FC5992">
        <w:rPr>
          <w:b/>
          <w:lang w:val="fr-FR"/>
        </w:rPr>
        <w:t>Objectif de l’inspection</w:t>
      </w:r>
    </w:p>
    <w:p w14:paraId="527EC21F" w14:textId="39209D37" w:rsidR="00070F4F" w:rsidRPr="00FC5992" w:rsidRDefault="00E325E1" w:rsidP="00D004E3">
      <w:pPr>
        <w:shd w:val="clear" w:color="auto" w:fill="FFFF00"/>
        <w:spacing w:after="0" w:line="360" w:lineRule="auto"/>
        <w:rPr>
          <w:b/>
          <w:lang w:val="fr-FR"/>
        </w:rPr>
      </w:pPr>
      <w:r>
        <w:rPr>
          <w:b/>
          <w:lang w:val="fr-FR"/>
        </w:rPr>
        <w:t>Observations par inspection</w:t>
      </w:r>
    </w:p>
    <w:p w14:paraId="63E9F966" w14:textId="77777777" w:rsidR="00070F4F" w:rsidRPr="00FC5992" w:rsidRDefault="00070F4F" w:rsidP="00D004E3">
      <w:pPr>
        <w:shd w:val="clear" w:color="auto" w:fill="FFFF00"/>
        <w:spacing w:after="0" w:line="360" w:lineRule="auto"/>
        <w:rPr>
          <w:b/>
          <w:lang w:val="fr-FR"/>
        </w:rPr>
      </w:pPr>
      <w:r w:rsidRPr="00FC5992">
        <w:rPr>
          <w:b/>
          <w:lang w:val="fr-FR"/>
        </w:rPr>
        <w:t>Recommandations</w:t>
      </w:r>
    </w:p>
    <w:p w14:paraId="2211AB9A" w14:textId="77777777" w:rsidR="00070F4F" w:rsidRPr="00FC5992" w:rsidRDefault="00070F4F" w:rsidP="00D004E3">
      <w:pPr>
        <w:shd w:val="clear" w:color="auto" w:fill="FFFF00"/>
        <w:spacing w:after="0" w:line="360" w:lineRule="auto"/>
        <w:rPr>
          <w:b/>
          <w:lang w:val="fr-FR"/>
        </w:rPr>
      </w:pPr>
    </w:p>
    <w:p w14:paraId="1AF0FBDA" w14:textId="77777777" w:rsidR="00070F4F" w:rsidRPr="00FC5992" w:rsidRDefault="00070F4F" w:rsidP="00D004E3">
      <w:pPr>
        <w:shd w:val="clear" w:color="auto" w:fill="FFFF00"/>
        <w:spacing w:after="0" w:line="360" w:lineRule="auto"/>
        <w:rPr>
          <w:b/>
          <w:lang w:val="fr-FR"/>
        </w:rPr>
      </w:pPr>
      <w:r w:rsidRPr="00FC5992">
        <w:rPr>
          <w:b/>
          <w:lang w:val="fr-FR"/>
        </w:rPr>
        <w:t>NB : ce registre doit être rempli par les équipes d’autoévaluation, de supervision de soutien et de l’inspection chaque fois qu’elles visitent le dépôt de vente de médicaments accrédité</w:t>
      </w:r>
    </w:p>
    <w:p w14:paraId="29FAA9EC" w14:textId="77777777" w:rsidR="002F45E4" w:rsidRPr="00FC5992" w:rsidRDefault="002F45E4" w:rsidP="003226AE">
      <w:pPr>
        <w:spacing w:after="0" w:line="360" w:lineRule="auto"/>
        <w:rPr>
          <w:b/>
          <w:lang w:val="fr-FR"/>
        </w:rPr>
      </w:pPr>
    </w:p>
    <w:p w14:paraId="10558067" w14:textId="77777777" w:rsidR="006B4B09" w:rsidRPr="00FC5992" w:rsidRDefault="006B4B09">
      <w:pPr>
        <w:spacing w:line="276" w:lineRule="auto"/>
        <w:rPr>
          <w:caps/>
          <w:color w:val="632423"/>
          <w:spacing w:val="15"/>
          <w:sz w:val="24"/>
          <w:szCs w:val="24"/>
          <w:lang w:val="fr-FR"/>
        </w:rPr>
      </w:pPr>
      <w:r w:rsidRPr="00FC5992">
        <w:rPr>
          <w:lang w:val="fr-FR"/>
        </w:rPr>
        <w:br w:type="page"/>
      </w:r>
    </w:p>
    <w:p w14:paraId="3B2BB5B4" w14:textId="302BF982" w:rsidR="00C303D6" w:rsidRPr="00FC5992" w:rsidRDefault="00560C39" w:rsidP="003226AE">
      <w:pPr>
        <w:pStyle w:val="Heading2"/>
        <w:spacing w:line="360" w:lineRule="auto"/>
        <w:rPr>
          <w:b/>
          <w:lang w:val="fr-FR"/>
        </w:rPr>
      </w:pPr>
      <w:bookmarkStart w:id="29" w:name="_Toc6629482"/>
      <w:r w:rsidRPr="00F173E1">
        <w:rPr>
          <w:b/>
          <w:lang w:val="fr-FR"/>
        </w:rPr>
        <w:lastRenderedPageBreak/>
        <w:t>SESSI</w:t>
      </w:r>
      <w:r w:rsidRPr="00FC5992">
        <w:rPr>
          <w:b/>
          <w:lang w:val="fr-FR"/>
        </w:rPr>
        <w:t>ON</w:t>
      </w:r>
      <w:r w:rsidR="000D5977" w:rsidRPr="00FC5992">
        <w:rPr>
          <w:b/>
          <w:lang w:val="fr-FR"/>
        </w:rPr>
        <w:t xml:space="preserve"> </w:t>
      </w:r>
      <w:r w:rsidR="00217823" w:rsidRPr="00FC5992">
        <w:rPr>
          <w:b/>
          <w:lang w:val="fr-FR"/>
        </w:rPr>
        <w:t>DEUX</w:t>
      </w:r>
      <w:r w:rsidR="00D004E3" w:rsidRPr="00FC5992">
        <w:rPr>
          <w:b/>
          <w:lang w:val="fr-FR"/>
        </w:rPr>
        <w:t xml:space="preserve"> </w:t>
      </w:r>
      <w:r w:rsidR="00C303D6" w:rsidRPr="00FC5992">
        <w:rPr>
          <w:b/>
          <w:lang w:val="fr-FR"/>
        </w:rPr>
        <w:t xml:space="preserve">: </w:t>
      </w:r>
      <w:r w:rsidR="00217823" w:rsidRPr="00FC5992">
        <w:rPr>
          <w:b/>
          <w:lang w:val="fr-FR"/>
        </w:rPr>
        <w:t>LA DISPENSATION</w:t>
      </w:r>
      <w:bookmarkEnd w:id="29"/>
    </w:p>
    <w:p w14:paraId="16E67C68" w14:textId="38CEE579" w:rsidR="0036583D" w:rsidRPr="00FC5992" w:rsidRDefault="005D0754" w:rsidP="003226AE">
      <w:pPr>
        <w:pStyle w:val="ListParagraph"/>
        <w:numPr>
          <w:ilvl w:val="0"/>
          <w:numId w:val="145"/>
        </w:numPr>
        <w:tabs>
          <w:tab w:val="left" w:pos="1715"/>
        </w:tabs>
        <w:spacing w:after="0" w:line="360" w:lineRule="auto"/>
        <w:rPr>
          <w:rFonts w:ascii="Times New Roman" w:hAnsi="Times New Roman"/>
          <w:color w:val="000000"/>
          <w:sz w:val="24"/>
          <w:szCs w:val="24"/>
          <w:lang w:val="fr-FR"/>
        </w:rPr>
      </w:pPr>
      <w:r w:rsidRPr="00FC5992">
        <w:rPr>
          <w:rFonts w:ascii="Times New Roman" w:hAnsi="Times New Roman"/>
          <w:color w:val="000000"/>
          <w:sz w:val="24"/>
          <w:szCs w:val="24"/>
          <w:lang w:val="fr-FR"/>
        </w:rPr>
        <w:t>Une bonne pratique de dispensation n’est pas la même chose qu</w:t>
      </w:r>
      <w:r w:rsidR="000A3083">
        <w:rPr>
          <w:rFonts w:ascii="Times New Roman" w:hAnsi="Times New Roman"/>
          <w:color w:val="000000"/>
          <w:sz w:val="24"/>
          <w:szCs w:val="24"/>
          <w:lang w:val="fr-FR"/>
        </w:rPr>
        <w:t>’une simple distribution de</w:t>
      </w:r>
      <w:r w:rsidR="0036583D" w:rsidRPr="00FC5992">
        <w:rPr>
          <w:rFonts w:ascii="Times New Roman" w:hAnsi="Times New Roman"/>
          <w:color w:val="000000"/>
          <w:sz w:val="24"/>
          <w:szCs w:val="24"/>
          <w:lang w:val="fr-FR"/>
        </w:rPr>
        <w:t xml:space="preserve"> </w:t>
      </w:r>
      <w:r w:rsidR="00A80F74" w:rsidRPr="00FC5992">
        <w:rPr>
          <w:rFonts w:ascii="Times New Roman" w:hAnsi="Times New Roman"/>
          <w:color w:val="000000"/>
          <w:sz w:val="24"/>
          <w:szCs w:val="24"/>
          <w:lang w:val="fr-FR"/>
        </w:rPr>
        <w:t>médicament</w:t>
      </w:r>
      <w:r w:rsidR="00387250" w:rsidRPr="00FC5992">
        <w:rPr>
          <w:rFonts w:ascii="Times New Roman" w:hAnsi="Times New Roman"/>
          <w:color w:val="000000"/>
          <w:sz w:val="24"/>
          <w:szCs w:val="24"/>
          <w:lang w:val="fr-FR"/>
        </w:rPr>
        <w:t>s</w:t>
      </w:r>
      <w:r w:rsidR="0036583D" w:rsidRPr="00FC5992">
        <w:rPr>
          <w:rFonts w:ascii="Times New Roman" w:hAnsi="Times New Roman"/>
          <w:color w:val="000000"/>
          <w:sz w:val="24"/>
          <w:szCs w:val="24"/>
          <w:lang w:val="fr-FR"/>
        </w:rPr>
        <w:t xml:space="preserve"> </w:t>
      </w:r>
      <w:r w:rsidRPr="00FC5992">
        <w:rPr>
          <w:rFonts w:ascii="Times New Roman" w:hAnsi="Times New Roman"/>
          <w:color w:val="000000"/>
          <w:sz w:val="24"/>
          <w:szCs w:val="24"/>
          <w:lang w:val="fr-FR"/>
        </w:rPr>
        <w:t>aux</w:t>
      </w:r>
      <w:r w:rsidR="0036583D" w:rsidRPr="00FC5992">
        <w:rPr>
          <w:rFonts w:ascii="Times New Roman" w:hAnsi="Times New Roman"/>
          <w:color w:val="000000"/>
          <w:sz w:val="24"/>
          <w:szCs w:val="24"/>
          <w:lang w:val="fr-FR"/>
        </w:rPr>
        <w:t xml:space="preserve"> </w:t>
      </w:r>
      <w:r w:rsidR="00EA77C8" w:rsidRPr="00FC5992">
        <w:rPr>
          <w:rFonts w:ascii="Times New Roman" w:hAnsi="Times New Roman"/>
          <w:color w:val="000000"/>
          <w:sz w:val="24"/>
          <w:szCs w:val="24"/>
          <w:lang w:val="fr-FR"/>
        </w:rPr>
        <w:t>client</w:t>
      </w:r>
      <w:r w:rsidR="0036583D" w:rsidRPr="00FC5992">
        <w:rPr>
          <w:rFonts w:ascii="Times New Roman" w:hAnsi="Times New Roman"/>
          <w:color w:val="000000"/>
          <w:sz w:val="24"/>
          <w:szCs w:val="24"/>
          <w:lang w:val="fr-FR"/>
        </w:rPr>
        <w:t>s.</w:t>
      </w:r>
    </w:p>
    <w:p w14:paraId="233F563C" w14:textId="77777777" w:rsidR="0036583D" w:rsidRPr="00FC5992" w:rsidRDefault="005D0754" w:rsidP="003226AE">
      <w:pPr>
        <w:pStyle w:val="ListParagraph"/>
        <w:numPr>
          <w:ilvl w:val="0"/>
          <w:numId w:val="145"/>
        </w:numPr>
        <w:tabs>
          <w:tab w:val="left" w:pos="1715"/>
        </w:tabs>
        <w:spacing w:after="0" w:line="360" w:lineRule="auto"/>
        <w:rPr>
          <w:rFonts w:ascii="Times New Roman" w:hAnsi="Times New Roman"/>
          <w:color w:val="000000"/>
          <w:sz w:val="24"/>
          <w:szCs w:val="24"/>
          <w:lang w:val="fr-FR"/>
        </w:rPr>
      </w:pPr>
      <w:r w:rsidRPr="00FC5992">
        <w:rPr>
          <w:rFonts w:ascii="Times New Roman" w:hAnsi="Times New Roman"/>
          <w:color w:val="000000"/>
          <w:sz w:val="24"/>
          <w:szCs w:val="24"/>
          <w:lang w:val="fr-FR"/>
        </w:rPr>
        <w:t>La dispensation est souvent la dernière étape</w:t>
      </w:r>
      <w:r w:rsidR="00D24900" w:rsidRPr="00FC5992">
        <w:rPr>
          <w:rFonts w:ascii="Times New Roman" w:hAnsi="Times New Roman"/>
          <w:color w:val="000000"/>
          <w:sz w:val="24"/>
          <w:szCs w:val="24"/>
          <w:lang w:val="fr-FR"/>
        </w:rPr>
        <w:t xml:space="preserve"> de la rencontre de prestation de soins de santé</w:t>
      </w:r>
      <w:r w:rsidR="0036583D" w:rsidRPr="00FC5992">
        <w:rPr>
          <w:rFonts w:ascii="Times New Roman" w:hAnsi="Times New Roman"/>
          <w:color w:val="000000"/>
          <w:sz w:val="24"/>
          <w:szCs w:val="24"/>
          <w:lang w:val="fr-FR"/>
        </w:rPr>
        <w:t>.</w:t>
      </w:r>
    </w:p>
    <w:p w14:paraId="4FDBF4F7" w14:textId="77777777" w:rsidR="0036583D" w:rsidRPr="00FC5992" w:rsidRDefault="00D24900" w:rsidP="003226AE">
      <w:pPr>
        <w:pStyle w:val="ListParagraph"/>
        <w:numPr>
          <w:ilvl w:val="0"/>
          <w:numId w:val="145"/>
        </w:numPr>
        <w:tabs>
          <w:tab w:val="left" w:pos="1715"/>
        </w:tabs>
        <w:spacing w:after="0" w:line="360" w:lineRule="auto"/>
        <w:rPr>
          <w:rFonts w:ascii="Times New Roman" w:hAnsi="Times New Roman"/>
          <w:color w:val="000000"/>
          <w:sz w:val="24"/>
          <w:szCs w:val="24"/>
          <w:lang w:val="fr-FR"/>
        </w:rPr>
      </w:pPr>
      <w:r w:rsidRPr="00FC5992">
        <w:rPr>
          <w:rFonts w:ascii="Times New Roman" w:hAnsi="Times New Roman"/>
          <w:color w:val="000000"/>
          <w:sz w:val="24"/>
          <w:szCs w:val="24"/>
          <w:lang w:val="fr-FR"/>
        </w:rPr>
        <w:t>En général, elle détermine les résultats du client (si sa santé va s’améliorer ou non)</w:t>
      </w:r>
      <w:r w:rsidR="0036583D" w:rsidRPr="00FC5992">
        <w:rPr>
          <w:rFonts w:ascii="Times New Roman" w:hAnsi="Times New Roman"/>
          <w:color w:val="000000"/>
          <w:sz w:val="24"/>
          <w:szCs w:val="24"/>
          <w:lang w:val="fr-FR"/>
        </w:rPr>
        <w:t>.</w:t>
      </w:r>
    </w:p>
    <w:p w14:paraId="44519846" w14:textId="77777777" w:rsidR="00387250" w:rsidRPr="00FC5992" w:rsidRDefault="00387250" w:rsidP="003226AE">
      <w:pPr>
        <w:tabs>
          <w:tab w:val="left" w:pos="1715"/>
        </w:tabs>
        <w:spacing w:after="0" w:line="360" w:lineRule="auto"/>
        <w:rPr>
          <w:rFonts w:ascii="Arial" w:hAnsi="Arial" w:cs="Arial"/>
          <w:b/>
          <w:bCs/>
          <w:color w:val="000000"/>
          <w:lang w:val="fr-FR"/>
        </w:rPr>
      </w:pPr>
    </w:p>
    <w:p w14:paraId="094B8887" w14:textId="77777777" w:rsidR="0036583D" w:rsidRPr="00FC5992" w:rsidRDefault="00D24900" w:rsidP="003226AE">
      <w:pPr>
        <w:tabs>
          <w:tab w:val="left" w:pos="1715"/>
        </w:tabs>
        <w:spacing w:after="0" w:line="360" w:lineRule="auto"/>
        <w:rPr>
          <w:rFonts w:ascii="Arial" w:hAnsi="Arial" w:cs="Arial"/>
          <w:b/>
          <w:bCs/>
          <w:color w:val="000000"/>
          <w:lang w:val="fr-FR"/>
        </w:rPr>
      </w:pPr>
      <w:r w:rsidRPr="00FC5992">
        <w:rPr>
          <w:rFonts w:ascii="Arial" w:hAnsi="Arial" w:cs="Arial"/>
          <w:b/>
          <w:bCs/>
          <w:color w:val="000000"/>
          <w:lang w:val="fr-FR"/>
        </w:rPr>
        <w:t>Définition des termes relatifs à la</w:t>
      </w:r>
      <w:r w:rsidR="0036583D" w:rsidRPr="00FC5992">
        <w:rPr>
          <w:rFonts w:ascii="Arial" w:hAnsi="Arial" w:cs="Arial"/>
          <w:b/>
          <w:bCs/>
          <w:color w:val="000000"/>
          <w:lang w:val="fr-FR"/>
        </w:rPr>
        <w:t xml:space="preserve"> DISPEN</w:t>
      </w:r>
      <w:r w:rsidRPr="00FC5992">
        <w:rPr>
          <w:rFonts w:ascii="Arial" w:hAnsi="Arial" w:cs="Arial"/>
          <w:b/>
          <w:bCs/>
          <w:color w:val="000000"/>
          <w:lang w:val="fr-FR"/>
        </w:rPr>
        <w:t>SATION</w:t>
      </w:r>
    </w:p>
    <w:tbl>
      <w:tblPr>
        <w:tblStyle w:val="TableGrid"/>
        <w:tblW w:w="0" w:type="auto"/>
        <w:tblLayout w:type="fixed"/>
        <w:tblLook w:val="04A0" w:firstRow="1" w:lastRow="0" w:firstColumn="1" w:lastColumn="0" w:noHBand="0" w:noVBand="1"/>
      </w:tblPr>
      <w:tblGrid>
        <w:gridCol w:w="2178"/>
        <w:gridCol w:w="7398"/>
      </w:tblGrid>
      <w:tr w:rsidR="0036583D" w:rsidRPr="00FC5992" w14:paraId="359FBDB3" w14:textId="77777777">
        <w:tc>
          <w:tcPr>
            <w:tcW w:w="2178" w:type="dxa"/>
          </w:tcPr>
          <w:p w14:paraId="31C16761" w14:textId="77777777" w:rsidR="0036583D" w:rsidRPr="00FC5992" w:rsidRDefault="0036583D" w:rsidP="003226AE">
            <w:pPr>
              <w:tabs>
                <w:tab w:val="left" w:pos="1715"/>
              </w:tabs>
              <w:spacing w:before="120" w:line="360" w:lineRule="auto"/>
              <w:rPr>
                <w:rFonts w:ascii="Arial" w:hAnsi="Arial" w:cs="Arial"/>
                <w:b/>
                <w:bCs/>
                <w:color w:val="000000"/>
                <w:lang w:val="fr-FR"/>
              </w:rPr>
            </w:pPr>
            <w:r w:rsidRPr="00FC5992">
              <w:rPr>
                <w:rFonts w:ascii="Arial" w:hAnsi="Arial" w:cs="Arial"/>
                <w:b/>
                <w:bCs/>
                <w:color w:val="000000"/>
                <w:lang w:val="fr-FR"/>
              </w:rPr>
              <w:t>T</w:t>
            </w:r>
            <w:r w:rsidR="00900B3F" w:rsidRPr="00FC5992">
              <w:rPr>
                <w:rFonts w:ascii="Arial" w:hAnsi="Arial" w:cs="Arial"/>
                <w:b/>
                <w:bCs/>
                <w:color w:val="000000"/>
                <w:lang w:val="fr-FR"/>
              </w:rPr>
              <w:t>erm</w:t>
            </w:r>
            <w:r w:rsidR="00D24900" w:rsidRPr="00FC5992">
              <w:rPr>
                <w:rFonts w:ascii="Arial" w:hAnsi="Arial" w:cs="Arial"/>
                <w:b/>
                <w:bCs/>
                <w:color w:val="000000"/>
                <w:lang w:val="fr-FR"/>
              </w:rPr>
              <w:t>e</w:t>
            </w:r>
          </w:p>
        </w:tc>
        <w:tc>
          <w:tcPr>
            <w:tcW w:w="7398" w:type="dxa"/>
          </w:tcPr>
          <w:p w14:paraId="63A7C0E3" w14:textId="77777777" w:rsidR="0036583D" w:rsidRPr="00FC5992" w:rsidRDefault="0036583D" w:rsidP="003226AE">
            <w:pPr>
              <w:tabs>
                <w:tab w:val="left" w:pos="1715"/>
              </w:tabs>
              <w:spacing w:before="120" w:line="360" w:lineRule="auto"/>
              <w:rPr>
                <w:rFonts w:ascii="Arial" w:hAnsi="Arial" w:cs="Arial"/>
                <w:b/>
                <w:color w:val="000000"/>
                <w:lang w:val="fr-FR"/>
              </w:rPr>
            </w:pPr>
            <w:r w:rsidRPr="00FC5992">
              <w:rPr>
                <w:rFonts w:ascii="Arial" w:hAnsi="Arial" w:cs="Arial"/>
                <w:b/>
                <w:color w:val="000000"/>
                <w:lang w:val="fr-FR"/>
              </w:rPr>
              <w:t>D</w:t>
            </w:r>
            <w:r w:rsidR="00D24900" w:rsidRPr="00FC5992">
              <w:rPr>
                <w:rFonts w:ascii="Arial" w:hAnsi="Arial" w:cs="Arial"/>
                <w:b/>
                <w:color w:val="000000"/>
                <w:lang w:val="fr-FR"/>
              </w:rPr>
              <w:t>é</w:t>
            </w:r>
            <w:r w:rsidR="00900B3F" w:rsidRPr="00FC5992">
              <w:rPr>
                <w:rFonts w:ascii="Arial" w:hAnsi="Arial" w:cs="Arial"/>
                <w:b/>
                <w:color w:val="000000"/>
                <w:lang w:val="fr-FR"/>
              </w:rPr>
              <w:t>finition</w:t>
            </w:r>
          </w:p>
        </w:tc>
      </w:tr>
      <w:tr w:rsidR="0036583D" w:rsidRPr="00740027" w14:paraId="3A566DFD" w14:textId="77777777">
        <w:tc>
          <w:tcPr>
            <w:tcW w:w="2178" w:type="dxa"/>
          </w:tcPr>
          <w:p w14:paraId="4C3D51D2" w14:textId="77777777" w:rsidR="0036583D" w:rsidRPr="00FC5992" w:rsidRDefault="0036583D" w:rsidP="003226AE">
            <w:pPr>
              <w:tabs>
                <w:tab w:val="left" w:pos="1715"/>
              </w:tabs>
              <w:spacing w:before="120" w:line="360" w:lineRule="auto"/>
              <w:rPr>
                <w:rFonts w:ascii="Arial" w:hAnsi="Arial" w:cs="Arial"/>
                <w:color w:val="000000"/>
                <w:lang w:val="fr-FR"/>
              </w:rPr>
            </w:pPr>
            <w:r w:rsidRPr="00FC5992">
              <w:rPr>
                <w:rFonts w:ascii="Arial" w:hAnsi="Arial" w:cs="Arial"/>
                <w:bCs/>
                <w:color w:val="000000"/>
                <w:lang w:val="fr-FR"/>
              </w:rPr>
              <w:t>Dispen</w:t>
            </w:r>
            <w:r w:rsidR="00E11953" w:rsidRPr="00FC5992">
              <w:rPr>
                <w:rFonts w:ascii="Arial" w:hAnsi="Arial" w:cs="Arial"/>
                <w:bCs/>
                <w:color w:val="000000"/>
                <w:lang w:val="fr-FR"/>
              </w:rPr>
              <w:t>ser (dispensation)</w:t>
            </w:r>
          </w:p>
          <w:p w14:paraId="6778BE4D" w14:textId="77777777" w:rsidR="0036583D" w:rsidRPr="00FC5992" w:rsidRDefault="0036583D" w:rsidP="003226AE">
            <w:pPr>
              <w:tabs>
                <w:tab w:val="left" w:pos="1715"/>
              </w:tabs>
              <w:spacing w:before="120" w:line="360" w:lineRule="auto"/>
              <w:rPr>
                <w:rFonts w:ascii="Arial" w:hAnsi="Arial" w:cs="Arial"/>
                <w:bCs/>
                <w:color w:val="000000"/>
                <w:lang w:val="fr-FR"/>
              </w:rPr>
            </w:pPr>
          </w:p>
        </w:tc>
        <w:tc>
          <w:tcPr>
            <w:tcW w:w="7398" w:type="dxa"/>
          </w:tcPr>
          <w:p w14:paraId="1E298816" w14:textId="4198BD44" w:rsidR="0036583D" w:rsidRPr="00FC5992" w:rsidRDefault="00E11953" w:rsidP="00E11953">
            <w:pPr>
              <w:tabs>
                <w:tab w:val="left" w:pos="1715"/>
              </w:tabs>
              <w:spacing w:before="120" w:line="360" w:lineRule="auto"/>
              <w:rPr>
                <w:rFonts w:ascii="Arial" w:hAnsi="Arial" w:cs="Arial"/>
                <w:color w:val="000000"/>
                <w:lang w:val="fr-FR"/>
              </w:rPr>
            </w:pPr>
            <w:r w:rsidRPr="00FC5992">
              <w:rPr>
                <w:rFonts w:ascii="Arial" w:hAnsi="Arial" w:cs="Arial"/>
                <w:color w:val="000000"/>
                <w:lang w:val="fr-FR"/>
              </w:rPr>
              <w:t xml:space="preserve">C’est le processus visant à remettre les médicaments au client. Le processus couvre toutes les activités concernées, depuis la </w:t>
            </w:r>
            <w:r w:rsidR="00012392" w:rsidRPr="00FC5992">
              <w:rPr>
                <w:rFonts w:ascii="Arial" w:hAnsi="Arial" w:cs="Arial"/>
                <w:color w:val="000000"/>
                <w:lang w:val="fr-FR"/>
              </w:rPr>
              <w:t>réception</w:t>
            </w:r>
            <w:r w:rsidRPr="00FC5992">
              <w:rPr>
                <w:rFonts w:ascii="Arial" w:hAnsi="Arial" w:cs="Arial"/>
                <w:color w:val="000000"/>
                <w:lang w:val="fr-FR"/>
              </w:rPr>
              <w:t xml:space="preserve"> de l’ordonnance</w:t>
            </w:r>
            <w:r w:rsidR="0049360A" w:rsidRPr="00FC5992">
              <w:rPr>
                <w:rFonts w:ascii="Arial" w:hAnsi="Arial" w:cs="Arial"/>
                <w:color w:val="000000"/>
                <w:lang w:val="fr-FR"/>
              </w:rPr>
              <w:t xml:space="preserve"> jusqu’à</w:t>
            </w:r>
            <w:r w:rsidRPr="00FC5992">
              <w:rPr>
                <w:rFonts w:ascii="Arial" w:hAnsi="Arial" w:cs="Arial"/>
                <w:color w:val="000000"/>
                <w:lang w:val="fr-FR"/>
              </w:rPr>
              <w:t xml:space="preserve"> la remise du médicament </w:t>
            </w:r>
            <w:r w:rsidR="00012392" w:rsidRPr="00FC5992">
              <w:rPr>
                <w:rFonts w:ascii="Arial" w:hAnsi="Arial" w:cs="Arial"/>
                <w:color w:val="000000"/>
                <w:lang w:val="fr-FR"/>
              </w:rPr>
              <w:t>prescrit</w:t>
            </w:r>
            <w:r w:rsidRPr="00FC5992">
              <w:rPr>
                <w:rFonts w:ascii="Arial" w:hAnsi="Arial" w:cs="Arial"/>
                <w:color w:val="000000"/>
                <w:lang w:val="fr-FR"/>
              </w:rPr>
              <w:t xml:space="preserve"> au </w:t>
            </w:r>
            <w:r w:rsidR="00EA77C8" w:rsidRPr="00FC5992">
              <w:rPr>
                <w:rFonts w:ascii="Arial" w:hAnsi="Arial" w:cs="Arial"/>
                <w:color w:val="000000"/>
                <w:lang w:val="fr-FR"/>
              </w:rPr>
              <w:t>client</w:t>
            </w:r>
            <w:r w:rsidR="0036583D" w:rsidRPr="00FC5992">
              <w:rPr>
                <w:rFonts w:ascii="Arial" w:hAnsi="Arial" w:cs="Arial"/>
                <w:color w:val="000000"/>
                <w:lang w:val="fr-FR"/>
              </w:rPr>
              <w:t>.</w:t>
            </w:r>
          </w:p>
        </w:tc>
      </w:tr>
      <w:tr w:rsidR="0036583D" w:rsidRPr="00740027" w14:paraId="302940D8" w14:textId="77777777">
        <w:tc>
          <w:tcPr>
            <w:tcW w:w="2178" w:type="dxa"/>
          </w:tcPr>
          <w:p w14:paraId="20C64D04" w14:textId="77777777" w:rsidR="0036583D" w:rsidRPr="00FC5992" w:rsidRDefault="00E11953" w:rsidP="003226AE">
            <w:pPr>
              <w:tabs>
                <w:tab w:val="left" w:pos="1715"/>
              </w:tabs>
              <w:spacing w:before="120" w:line="360" w:lineRule="auto"/>
              <w:rPr>
                <w:rFonts w:ascii="Arial" w:hAnsi="Arial" w:cs="Arial"/>
                <w:color w:val="000000"/>
                <w:lang w:val="fr-FR"/>
              </w:rPr>
            </w:pPr>
            <w:r w:rsidRPr="00FC5992">
              <w:rPr>
                <w:rFonts w:ascii="Arial" w:hAnsi="Arial" w:cs="Arial"/>
                <w:bCs/>
                <w:color w:val="000000"/>
                <w:lang w:val="fr-FR"/>
              </w:rPr>
              <w:t>Vendeur</w:t>
            </w:r>
            <w:r w:rsidR="0036583D" w:rsidRPr="00FC5992">
              <w:rPr>
                <w:rFonts w:ascii="Arial" w:hAnsi="Arial" w:cs="Arial"/>
                <w:bCs/>
                <w:color w:val="000000"/>
                <w:lang w:val="fr-FR"/>
              </w:rPr>
              <w:t xml:space="preserve"> </w:t>
            </w:r>
          </w:p>
          <w:p w14:paraId="72855E94" w14:textId="77777777" w:rsidR="0036583D" w:rsidRPr="00FC5992" w:rsidRDefault="0036583D" w:rsidP="003226AE">
            <w:pPr>
              <w:tabs>
                <w:tab w:val="left" w:pos="1715"/>
              </w:tabs>
              <w:spacing w:before="120" w:line="360" w:lineRule="auto"/>
              <w:rPr>
                <w:rFonts w:ascii="Arial" w:hAnsi="Arial" w:cs="Arial"/>
                <w:bCs/>
                <w:color w:val="000000"/>
                <w:lang w:val="fr-FR"/>
              </w:rPr>
            </w:pPr>
          </w:p>
        </w:tc>
        <w:tc>
          <w:tcPr>
            <w:tcW w:w="7398" w:type="dxa"/>
          </w:tcPr>
          <w:p w14:paraId="018A4297" w14:textId="20CA3280" w:rsidR="0036583D" w:rsidRPr="00FC5992" w:rsidRDefault="00E11953" w:rsidP="00BA4EDD">
            <w:pPr>
              <w:tabs>
                <w:tab w:val="left" w:pos="1715"/>
              </w:tabs>
              <w:spacing w:before="120" w:line="360" w:lineRule="auto"/>
              <w:rPr>
                <w:rFonts w:ascii="Arial" w:hAnsi="Arial" w:cs="Arial"/>
                <w:b/>
                <w:bCs/>
                <w:color w:val="000000"/>
                <w:lang w:val="fr-FR"/>
              </w:rPr>
            </w:pPr>
            <w:r w:rsidRPr="00FC5992">
              <w:rPr>
                <w:rFonts w:ascii="Arial" w:hAnsi="Arial" w:cs="Arial"/>
                <w:color w:val="000000"/>
                <w:lang w:val="fr-FR"/>
              </w:rPr>
              <w:t>C’est une personne qualifiée qui est autorisée</w:t>
            </w:r>
            <w:r w:rsidR="000F0109" w:rsidRPr="00FC5992">
              <w:rPr>
                <w:rFonts w:ascii="Arial" w:hAnsi="Arial" w:cs="Arial"/>
                <w:color w:val="000000"/>
                <w:lang w:val="fr-FR"/>
              </w:rPr>
              <w:t xml:space="preserve"> à </w:t>
            </w:r>
            <w:r w:rsidR="00A77588">
              <w:rPr>
                <w:rFonts w:ascii="Arial" w:hAnsi="Arial" w:cs="Arial"/>
                <w:color w:val="000000"/>
                <w:lang w:val="fr-FR"/>
              </w:rPr>
              <w:t>distribuer</w:t>
            </w:r>
            <w:r w:rsidR="000F0109" w:rsidRPr="00FC5992">
              <w:rPr>
                <w:rFonts w:ascii="Arial" w:hAnsi="Arial" w:cs="Arial"/>
                <w:color w:val="000000"/>
                <w:lang w:val="fr-FR"/>
              </w:rPr>
              <w:t xml:space="preserve"> des </w:t>
            </w:r>
            <w:r w:rsidR="00A80F74" w:rsidRPr="00FC5992">
              <w:rPr>
                <w:rFonts w:ascii="Arial" w:hAnsi="Arial" w:cs="Arial"/>
                <w:color w:val="000000"/>
                <w:lang w:val="fr-FR"/>
              </w:rPr>
              <w:t>médicament</w:t>
            </w:r>
            <w:r w:rsidR="00387250" w:rsidRPr="00FC5992">
              <w:rPr>
                <w:rFonts w:ascii="Arial" w:hAnsi="Arial" w:cs="Arial"/>
                <w:color w:val="000000"/>
                <w:lang w:val="fr-FR"/>
              </w:rPr>
              <w:t xml:space="preserve">s </w:t>
            </w:r>
            <w:r w:rsidR="000F0109" w:rsidRPr="00FC5992">
              <w:rPr>
                <w:rFonts w:ascii="Arial" w:hAnsi="Arial" w:cs="Arial"/>
                <w:color w:val="000000"/>
                <w:lang w:val="fr-FR"/>
              </w:rPr>
              <w:t>ou des articles médicaux divers au</w:t>
            </w:r>
            <w:r w:rsidR="0036583D" w:rsidRPr="00FC5992">
              <w:rPr>
                <w:rFonts w:ascii="Arial" w:hAnsi="Arial" w:cs="Arial"/>
                <w:color w:val="000000"/>
                <w:lang w:val="fr-FR"/>
              </w:rPr>
              <w:t xml:space="preserve"> </w:t>
            </w:r>
            <w:r w:rsidR="00EA77C8" w:rsidRPr="00FC5992">
              <w:rPr>
                <w:rFonts w:ascii="Arial" w:hAnsi="Arial" w:cs="Arial"/>
                <w:color w:val="000000"/>
                <w:lang w:val="fr-FR"/>
              </w:rPr>
              <w:t>client</w:t>
            </w:r>
            <w:r w:rsidR="0036583D" w:rsidRPr="00FC5992">
              <w:rPr>
                <w:rFonts w:ascii="Arial" w:hAnsi="Arial" w:cs="Arial"/>
                <w:color w:val="000000"/>
                <w:lang w:val="fr-FR"/>
              </w:rPr>
              <w:t xml:space="preserve"> </w:t>
            </w:r>
            <w:r w:rsidR="000F0109" w:rsidRPr="00FC5992">
              <w:rPr>
                <w:rFonts w:ascii="Arial" w:hAnsi="Arial" w:cs="Arial"/>
                <w:color w:val="000000"/>
                <w:lang w:val="fr-FR"/>
              </w:rPr>
              <w:t xml:space="preserve">ou à la personne </w:t>
            </w:r>
            <w:r w:rsidR="00BA4EDD">
              <w:rPr>
                <w:rFonts w:ascii="Arial" w:hAnsi="Arial" w:cs="Arial"/>
                <w:color w:val="000000"/>
                <w:lang w:val="fr-FR"/>
              </w:rPr>
              <w:t>responsable</w:t>
            </w:r>
            <w:r w:rsidR="000F0109" w:rsidRPr="00FC5992">
              <w:rPr>
                <w:rFonts w:ascii="Arial" w:hAnsi="Arial" w:cs="Arial"/>
                <w:color w:val="000000"/>
                <w:lang w:val="fr-FR"/>
              </w:rPr>
              <w:t xml:space="preserve"> des soins</w:t>
            </w:r>
            <w:r w:rsidR="00387250" w:rsidRPr="00FC5992">
              <w:rPr>
                <w:rFonts w:ascii="Arial" w:hAnsi="Arial" w:cs="Arial"/>
                <w:color w:val="000000"/>
                <w:lang w:val="fr-FR"/>
              </w:rPr>
              <w:t>.</w:t>
            </w:r>
          </w:p>
        </w:tc>
      </w:tr>
      <w:tr w:rsidR="0036583D" w:rsidRPr="00740027" w14:paraId="484E02F3" w14:textId="77777777">
        <w:tc>
          <w:tcPr>
            <w:tcW w:w="2178" w:type="dxa"/>
          </w:tcPr>
          <w:p w14:paraId="39A97BD5" w14:textId="77777777" w:rsidR="0036583D" w:rsidRPr="00FC5992" w:rsidRDefault="000F0109" w:rsidP="003226AE">
            <w:pPr>
              <w:tabs>
                <w:tab w:val="left" w:pos="1715"/>
              </w:tabs>
              <w:spacing w:before="120" w:line="360" w:lineRule="auto"/>
              <w:rPr>
                <w:rFonts w:ascii="Arial" w:hAnsi="Arial" w:cs="Arial"/>
                <w:bCs/>
                <w:color w:val="000000"/>
                <w:lang w:val="fr-FR"/>
              </w:rPr>
            </w:pPr>
            <w:r w:rsidRPr="00FC5992">
              <w:rPr>
                <w:rFonts w:ascii="Arial" w:hAnsi="Arial" w:cs="Arial"/>
                <w:bCs/>
                <w:color w:val="000000"/>
                <w:lang w:val="fr-FR"/>
              </w:rPr>
              <w:t>Ordonnance</w:t>
            </w:r>
          </w:p>
        </w:tc>
        <w:tc>
          <w:tcPr>
            <w:tcW w:w="7398" w:type="dxa"/>
          </w:tcPr>
          <w:p w14:paraId="360065CC" w14:textId="77777777" w:rsidR="0036583D" w:rsidRPr="00FC5992" w:rsidRDefault="000F0109" w:rsidP="000C0577">
            <w:pPr>
              <w:tabs>
                <w:tab w:val="left" w:pos="1715"/>
              </w:tabs>
              <w:spacing w:before="120" w:line="360" w:lineRule="auto"/>
              <w:rPr>
                <w:rFonts w:ascii="Arial" w:hAnsi="Arial" w:cs="Arial"/>
                <w:color w:val="000000"/>
                <w:lang w:val="fr-FR"/>
              </w:rPr>
            </w:pPr>
            <w:r w:rsidRPr="00FC5992">
              <w:rPr>
                <w:rFonts w:ascii="Arial" w:hAnsi="Arial" w:cs="Arial"/>
                <w:color w:val="000000"/>
                <w:lang w:val="fr-FR"/>
              </w:rPr>
              <w:t>C’est une</w:t>
            </w:r>
            <w:r w:rsidR="0036583D" w:rsidRPr="00FC5992">
              <w:rPr>
                <w:rFonts w:ascii="Arial" w:hAnsi="Arial" w:cs="Arial"/>
                <w:color w:val="000000"/>
                <w:lang w:val="fr-FR"/>
              </w:rPr>
              <w:t xml:space="preserve"> instruction</w:t>
            </w:r>
            <w:r w:rsidRPr="00FC5992">
              <w:rPr>
                <w:rFonts w:ascii="Arial" w:hAnsi="Arial" w:cs="Arial"/>
                <w:color w:val="000000"/>
                <w:lang w:val="fr-FR"/>
              </w:rPr>
              <w:t xml:space="preserve"> écrite rédigée par une personne habilité</w:t>
            </w:r>
            <w:r w:rsidR="000C0577" w:rsidRPr="00FC5992">
              <w:rPr>
                <w:rFonts w:ascii="Arial" w:hAnsi="Arial" w:cs="Arial"/>
                <w:color w:val="000000"/>
                <w:lang w:val="fr-FR"/>
              </w:rPr>
              <w:t>e</w:t>
            </w:r>
            <w:r w:rsidRPr="00FC5992">
              <w:rPr>
                <w:rFonts w:ascii="Arial" w:hAnsi="Arial" w:cs="Arial"/>
                <w:color w:val="000000"/>
                <w:lang w:val="fr-FR"/>
              </w:rPr>
              <w:t xml:space="preserve"> à l’attention d’un vendeur lui ordonnant de remettre les médicaments c</w:t>
            </w:r>
            <w:r w:rsidR="000C0577" w:rsidRPr="00FC5992">
              <w:rPr>
                <w:rFonts w:ascii="Arial" w:hAnsi="Arial" w:cs="Arial"/>
                <w:color w:val="000000"/>
                <w:lang w:val="fr-FR"/>
              </w:rPr>
              <w:t>oncernés</w:t>
            </w:r>
            <w:r w:rsidR="00387250" w:rsidRPr="00FC5992">
              <w:rPr>
                <w:rFonts w:ascii="Arial" w:hAnsi="Arial" w:cs="Arial"/>
                <w:color w:val="000000"/>
                <w:lang w:val="fr-FR"/>
              </w:rPr>
              <w:t>.</w:t>
            </w:r>
          </w:p>
        </w:tc>
      </w:tr>
      <w:tr w:rsidR="0036583D" w:rsidRPr="00740027" w14:paraId="0E29EE24" w14:textId="77777777">
        <w:tc>
          <w:tcPr>
            <w:tcW w:w="2178" w:type="dxa"/>
          </w:tcPr>
          <w:p w14:paraId="73D3F4D3" w14:textId="77777777" w:rsidR="0036583D" w:rsidRPr="00FC5992" w:rsidRDefault="000F0109" w:rsidP="003226AE">
            <w:pPr>
              <w:tabs>
                <w:tab w:val="left" w:pos="1715"/>
              </w:tabs>
              <w:spacing w:before="120" w:line="360" w:lineRule="auto"/>
              <w:rPr>
                <w:rFonts w:ascii="Arial" w:hAnsi="Arial" w:cs="Arial"/>
                <w:bCs/>
                <w:color w:val="000000"/>
                <w:lang w:val="fr-FR"/>
              </w:rPr>
            </w:pPr>
            <w:r w:rsidRPr="00FC5992">
              <w:rPr>
                <w:rFonts w:ascii="Arial" w:hAnsi="Arial" w:cs="Arial"/>
                <w:bCs/>
                <w:color w:val="000000"/>
                <w:lang w:val="fr-FR"/>
              </w:rPr>
              <w:t>Personne habilitée à rédiger une ordonna</w:t>
            </w:r>
            <w:r w:rsidR="000C0577" w:rsidRPr="00FC5992">
              <w:rPr>
                <w:rFonts w:ascii="Arial" w:hAnsi="Arial" w:cs="Arial"/>
                <w:bCs/>
                <w:color w:val="000000"/>
                <w:lang w:val="fr-FR"/>
              </w:rPr>
              <w:t>n</w:t>
            </w:r>
            <w:r w:rsidRPr="00FC5992">
              <w:rPr>
                <w:rFonts w:ascii="Arial" w:hAnsi="Arial" w:cs="Arial"/>
                <w:bCs/>
                <w:color w:val="000000"/>
                <w:lang w:val="fr-FR"/>
              </w:rPr>
              <w:t>ce</w:t>
            </w:r>
          </w:p>
        </w:tc>
        <w:tc>
          <w:tcPr>
            <w:tcW w:w="7398" w:type="dxa"/>
          </w:tcPr>
          <w:p w14:paraId="2564269C" w14:textId="77777777" w:rsidR="0036583D" w:rsidRPr="00FC5992" w:rsidRDefault="000C0577" w:rsidP="000C0577">
            <w:pPr>
              <w:tabs>
                <w:tab w:val="left" w:pos="1715"/>
              </w:tabs>
              <w:spacing w:before="120" w:line="360" w:lineRule="auto"/>
              <w:rPr>
                <w:rFonts w:ascii="Arial" w:hAnsi="Arial" w:cs="Arial"/>
                <w:color w:val="000000"/>
                <w:lang w:val="fr-FR"/>
              </w:rPr>
            </w:pPr>
            <w:r w:rsidRPr="00FC5992">
              <w:rPr>
                <w:rFonts w:ascii="Arial" w:hAnsi="Arial" w:cs="Arial"/>
                <w:color w:val="000000"/>
                <w:lang w:val="fr-FR"/>
              </w:rPr>
              <w:t>C’est un membre qualifié du personnel médical qui est autorisé par la loi à prescrire une ordonnance</w:t>
            </w:r>
            <w:r w:rsidR="0036583D" w:rsidRPr="00FC5992">
              <w:rPr>
                <w:rFonts w:ascii="Arial" w:hAnsi="Arial" w:cs="Arial"/>
                <w:color w:val="000000"/>
                <w:lang w:val="fr-FR"/>
              </w:rPr>
              <w:t>.</w:t>
            </w:r>
          </w:p>
        </w:tc>
      </w:tr>
      <w:tr w:rsidR="0036583D" w:rsidRPr="00740027" w14:paraId="12B076DD" w14:textId="77777777">
        <w:tc>
          <w:tcPr>
            <w:tcW w:w="2178" w:type="dxa"/>
          </w:tcPr>
          <w:p w14:paraId="79A188C8" w14:textId="77777777" w:rsidR="0036583D" w:rsidRPr="00FC5992" w:rsidRDefault="00A80F74" w:rsidP="003226AE">
            <w:pPr>
              <w:tabs>
                <w:tab w:val="left" w:pos="1715"/>
              </w:tabs>
              <w:spacing w:before="120" w:line="360" w:lineRule="auto"/>
              <w:rPr>
                <w:rFonts w:ascii="Arial" w:hAnsi="Arial" w:cs="Arial"/>
                <w:bCs/>
                <w:color w:val="000000"/>
                <w:lang w:val="fr-FR"/>
              </w:rPr>
            </w:pPr>
            <w:r w:rsidRPr="00FC5992">
              <w:rPr>
                <w:rFonts w:ascii="Arial" w:hAnsi="Arial" w:cs="Arial"/>
                <w:bCs/>
                <w:color w:val="000000"/>
                <w:lang w:val="fr-FR"/>
              </w:rPr>
              <w:t>Médicament</w:t>
            </w:r>
          </w:p>
        </w:tc>
        <w:tc>
          <w:tcPr>
            <w:tcW w:w="7398" w:type="dxa"/>
          </w:tcPr>
          <w:p w14:paraId="45095937" w14:textId="77777777" w:rsidR="0036583D" w:rsidRPr="00FC5992" w:rsidRDefault="00FF3E90" w:rsidP="00FF3E90">
            <w:pPr>
              <w:tabs>
                <w:tab w:val="left" w:pos="1715"/>
              </w:tabs>
              <w:spacing w:before="120" w:line="360" w:lineRule="auto"/>
              <w:rPr>
                <w:rFonts w:ascii="Arial" w:hAnsi="Arial" w:cs="Arial"/>
                <w:color w:val="000000"/>
                <w:lang w:val="fr-FR"/>
              </w:rPr>
            </w:pPr>
            <w:r w:rsidRPr="00FC5992">
              <w:rPr>
                <w:rFonts w:ascii="Arial" w:hAnsi="Arial" w:cs="Arial"/>
                <w:color w:val="000000"/>
                <w:lang w:val="fr-FR"/>
              </w:rPr>
              <w:t>C’est une</w:t>
            </w:r>
            <w:r w:rsidR="0036583D" w:rsidRPr="00FC5992">
              <w:rPr>
                <w:rFonts w:ascii="Arial" w:hAnsi="Arial" w:cs="Arial"/>
                <w:color w:val="000000"/>
                <w:lang w:val="fr-FR"/>
              </w:rPr>
              <w:t xml:space="preserve"> substance </w:t>
            </w:r>
            <w:r w:rsidRPr="00FC5992">
              <w:rPr>
                <w:rFonts w:ascii="Arial" w:hAnsi="Arial" w:cs="Arial"/>
                <w:color w:val="000000"/>
                <w:lang w:val="fr-FR"/>
              </w:rPr>
              <w:t xml:space="preserve">donnée administrée à un </w:t>
            </w:r>
            <w:r w:rsidR="00EA77C8" w:rsidRPr="00FC5992">
              <w:rPr>
                <w:rFonts w:ascii="Arial" w:hAnsi="Arial" w:cs="Arial"/>
                <w:color w:val="000000"/>
                <w:lang w:val="fr-FR"/>
              </w:rPr>
              <w:t>client</w:t>
            </w:r>
            <w:r w:rsidR="0036583D" w:rsidRPr="00FC5992">
              <w:rPr>
                <w:rFonts w:ascii="Arial" w:hAnsi="Arial" w:cs="Arial"/>
                <w:color w:val="000000"/>
                <w:lang w:val="fr-FR"/>
              </w:rPr>
              <w:t xml:space="preserve"> </w:t>
            </w:r>
            <w:r w:rsidRPr="00FC5992">
              <w:rPr>
                <w:rFonts w:ascii="Arial" w:hAnsi="Arial" w:cs="Arial"/>
                <w:color w:val="000000"/>
                <w:lang w:val="fr-FR"/>
              </w:rPr>
              <w:t xml:space="preserve">dans le but de diagnostiquer, prévenir ou traiter des maladies. </w:t>
            </w:r>
          </w:p>
        </w:tc>
      </w:tr>
      <w:tr w:rsidR="0036583D" w:rsidRPr="00740027" w14:paraId="4BAB66DF" w14:textId="77777777">
        <w:tc>
          <w:tcPr>
            <w:tcW w:w="2178" w:type="dxa"/>
          </w:tcPr>
          <w:p w14:paraId="16CCB4A2" w14:textId="77777777" w:rsidR="0036583D" w:rsidRPr="00FC5992" w:rsidRDefault="00FF3E90" w:rsidP="003226AE">
            <w:pPr>
              <w:tabs>
                <w:tab w:val="left" w:pos="1715"/>
              </w:tabs>
              <w:spacing w:before="120" w:line="360" w:lineRule="auto"/>
              <w:rPr>
                <w:rFonts w:ascii="Arial" w:hAnsi="Arial" w:cs="Arial"/>
                <w:bCs/>
                <w:color w:val="000000"/>
                <w:lang w:val="fr-FR"/>
              </w:rPr>
            </w:pPr>
            <w:r w:rsidRPr="00FC5992">
              <w:rPr>
                <w:rFonts w:ascii="Arial" w:hAnsi="Arial" w:cs="Arial"/>
                <w:bCs/>
                <w:color w:val="000000"/>
                <w:lang w:val="fr-FR"/>
              </w:rPr>
              <w:t>Articles médicaux divers</w:t>
            </w:r>
          </w:p>
        </w:tc>
        <w:tc>
          <w:tcPr>
            <w:tcW w:w="7398" w:type="dxa"/>
          </w:tcPr>
          <w:p w14:paraId="463A751B" w14:textId="77777777" w:rsidR="0036583D" w:rsidRPr="00FC5992" w:rsidRDefault="00FF3E90" w:rsidP="00631D9C">
            <w:pPr>
              <w:tabs>
                <w:tab w:val="left" w:pos="1715"/>
              </w:tabs>
              <w:spacing w:before="120" w:line="360" w:lineRule="auto"/>
              <w:rPr>
                <w:rFonts w:ascii="Arial" w:hAnsi="Arial" w:cs="Arial"/>
                <w:color w:val="000000"/>
                <w:lang w:val="fr-FR"/>
              </w:rPr>
            </w:pPr>
            <w:r w:rsidRPr="00FC5992">
              <w:rPr>
                <w:rFonts w:ascii="Arial" w:hAnsi="Arial" w:cs="Arial"/>
                <w:color w:val="000000"/>
                <w:lang w:val="fr-FR"/>
              </w:rPr>
              <w:t>Ce sont des articles, tels que des gants ou des seringues</w:t>
            </w:r>
            <w:r w:rsidR="00631D9C" w:rsidRPr="00FC5992">
              <w:rPr>
                <w:rFonts w:ascii="Arial" w:hAnsi="Arial" w:cs="Arial"/>
                <w:color w:val="000000"/>
                <w:lang w:val="fr-FR"/>
              </w:rPr>
              <w:t>, qui peuvent être utilisés pendant le diagnostic et le traitement</w:t>
            </w:r>
            <w:r w:rsidR="00387250" w:rsidRPr="00FC5992">
              <w:rPr>
                <w:rFonts w:ascii="Arial" w:hAnsi="Arial" w:cs="Arial"/>
                <w:color w:val="000000"/>
                <w:lang w:val="fr-FR"/>
              </w:rPr>
              <w:t>.</w:t>
            </w:r>
          </w:p>
        </w:tc>
      </w:tr>
      <w:tr w:rsidR="0036583D" w:rsidRPr="00740027" w14:paraId="256EDD74" w14:textId="77777777">
        <w:tc>
          <w:tcPr>
            <w:tcW w:w="2178" w:type="dxa"/>
          </w:tcPr>
          <w:p w14:paraId="09965F98" w14:textId="77777777" w:rsidR="0036583D" w:rsidRPr="00FC5992" w:rsidRDefault="00631D9C" w:rsidP="003226AE">
            <w:pPr>
              <w:tabs>
                <w:tab w:val="left" w:pos="1715"/>
              </w:tabs>
              <w:spacing w:before="120" w:line="360" w:lineRule="auto"/>
              <w:rPr>
                <w:rFonts w:ascii="Arial" w:hAnsi="Arial" w:cs="Arial"/>
                <w:color w:val="000000"/>
                <w:lang w:val="fr-FR"/>
              </w:rPr>
            </w:pPr>
            <w:r w:rsidRPr="00FC5992">
              <w:rPr>
                <w:rFonts w:ascii="Arial" w:hAnsi="Arial" w:cs="Arial"/>
                <w:bCs/>
                <w:color w:val="000000"/>
                <w:lang w:val="fr-FR"/>
              </w:rPr>
              <w:t>Médicaments sous ordonnance</w:t>
            </w:r>
          </w:p>
        </w:tc>
        <w:tc>
          <w:tcPr>
            <w:tcW w:w="7398" w:type="dxa"/>
          </w:tcPr>
          <w:p w14:paraId="68DDF0E1" w14:textId="77777777" w:rsidR="0036583D" w:rsidRPr="00FC5992" w:rsidRDefault="00631D9C" w:rsidP="00631D9C">
            <w:pPr>
              <w:tabs>
                <w:tab w:val="left" w:pos="1715"/>
              </w:tabs>
              <w:spacing w:before="120" w:line="360" w:lineRule="auto"/>
              <w:rPr>
                <w:rFonts w:ascii="Arial" w:hAnsi="Arial" w:cs="Arial"/>
                <w:color w:val="000000"/>
                <w:lang w:val="fr-FR"/>
              </w:rPr>
            </w:pPr>
            <w:r w:rsidRPr="00FC5992">
              <w:rPr>
                <w:rFonts w:ascii="Arial" w:hAnsi="Arial" w:cs="Arial"/>
                <w:color w:val="000000"/>
                <w:lang w:val="fr-FR"/>
              </w:rPr>
              <w:t>Ce sont des</w:t>
            </w:r>
            <w:r w:rsidR="0036583D" w:rsidRPr="00FC5992">
              <w:rPr>
                <w:rFonts w:ascii="Arial" w:hAnsi="Arial" w:cs="Arial"/>
                <w:color w:val="000000"/>
                <w:lang w:val="fr-FR"/>
              </w:rPr>
              <w:t xml:space="preserve"> </w:t>
            </w:r>
            <w:r w:rsidR="00A80F74" w:rsidRPr="00FC5992">
              <w:rPr>
                <w:rFonts w:ascii="Arial" w:hAnsi="Arial" w:cs="Arial"/>
                <w:color w:val="000000"/>
                <w:lang w:val="fr-FR"/>
              </w:rPr>
              <w:t>médicament</w:t>
            </w:r>
            <w:r w:rsidR="0036583D" w:rsidRPr="00FC5992">
              <w:rPr>
                <w:rFonts w:ascii="Arial" w:hAnsi="Arial" w:cs="Arial"/>
                <w:color w:val="000000"/>
                <w:lang w:val="fr-FR"/>
              </w:rPr>
              <w:t xml:space="preserve">s </w:t>
            </w:r>
            <w:r w:rsidRPr="00FC5992">
              <w:rPr>
                <w:rFonts w:ascii="Arial" w:hAnsi="Arial" w:cs="Arial"/>
                <w:color w:val="000000"/>
                <w:lang w:val="fr-FR"/>
              </w:rPr>
              <w:t xml:space="preserve">qui ne peuvent être dispensés que sur présentation d’une ordonnance valide. </w:t>
            </w:r>
          </w:p>
        </w:tc>
      </w:tr>
      <w:tr w:rsidR="0036583D" w:rsidRPr="00740027" w14:paraId="60732EEB" w14:textId="77777777">
        <w:tc>
          <w:tcPr>
            <w:tcW w:w="2178" w:type="dxa"/>
          </w:tcPr>
          <w:p w14:paraId="29326C54" w14:textId="77777777" w:rsidR="0036583D" w:rsidRPr="00FC5992" w:rsidRDefault="00631D9C" w:rsidP="003226AE">
            <w:pPr>
              <w:tabs>
                <w:tab w:val="left" w:pos="1715"/>
              </w:tabs>
              <w:spacing w:before="120" w:line="360" w:lineRule="auto"/>
              <w:rPr>
                <w:rFonts w:ascii="Arial" w:hAnsi="Arial" w:cs="Arial"/>
                <w:bCs/>
                <w:color w:val="000000"/>
                <w:lang w:val="fr-FR"/>
              </w:rPr>
            </w:pPr>
            <w:r w:rsidRPr="00FC5992">
              <w:rPr>
                <w:rFonts w:ascii="Arial" w:hAnsi="Arial" w:cs="Arial"/>
                <w:bCs/>
                <w:color w:val="000000"/>
                <w:lang w:val="fr-FR"/>
              </w:rPr>
              <w:t>M</w:t>
            </w:r>
            <w:r w:rsidR="00A80F74" w:rsidRPr="00FC5992">
              <w:rPr>
                <w:rFonts w:ascii="Arial" w:hAnsi="Arial" w:cs="Arial"/>
                <w:bCs/>
                <w:color w:val="000000"/>
                <w:lang w:val="fr-FR"/>
              </w:rPr>
              <w:t>édicament</w:t>
            </w:r>
            <w:r w:rsidR="0036583D" w:rsidRPr="00FC5992">
              <w:rPr>
                <w:rFonts w:ascii="Arial" w:hAnsi="Arial" w:cs="Arial"/>
                <w:bCs/>
                <w:color w:val="000000"/>
                <w:lang w:val="fr-FR"/>
              </w:rPr>
              <w:t xml:space="preserve">s </w:t>
            </w:r>
            <w:r w:rsidRPr="00FC5992">
              <w:rPr>
                <w:rFonts w:ascii="Arial" w:hAnsi="Arial" w:cs="Arial"/>
                <w:bCs/>
                <w:color w:val="000000"/>
                <w:lang w:val="fr-FR"/>
              </w:rPr>
              <w:t>en vente libre</w:t>
            </w:r>
          </w:p>
        </w:tc>
        <w:tc>
          <w:tcPr>
            <w:tcW w:w="7398" w:type="dxa"/>
          </w:tcPr>
          <w:p w14:paraId="0E72AD68" w14:textId="7446356A" w:rsidR="0036583D" w:rsidRPr="00FC5992" w:rsidRDefault="00631D9C" w:rsidP="00631D9C">
            <w:pPr>
              <w:tabs>
                <w:tab w:val="left" w:pos="1715"/>
              </w:tabs>
              <w:spacing w:before="120" w:line="360" w:lineRule="auto"/>
              <w:rPr>
                <w:rFonts w:ascii="Arial" w:hAnsi="Arial" w:cs="Arial"/>
                <w:color w:val="000000"/>
                <w:lang w:val="fr-FR"/>
              </w:rPr>
            </w:pPr>
            <w:r w:rsidRPr="00FC5992">
              <w:rPr>
                <w:rFonts w:ascii="Arial" w:hAnsi="Arial" w:cs="Arial"/>
                <w:color w:val="000000"/>
                <w:lang w:val="fr-FR"/>
              </w:rPr>
              <w:t>Ce sont des</w:t>
            </w:r>
            <w:r w:rsidR="0036583D" w:rsidRPr="00FC5992">
              <w:rPr>
                <w:rFonts w:ascii="Arial" w:hAnsi="Arial" w:cs="Arial"/>
                <w:color w:val="000000"/>
                <w:lang w:val="fr-FR"/>
              </w:rPr>
              <w:t xml:space="preserve"> </w:t>
            </w:r>
            <w:r w:rsidR="00A80F74" w:rsidRPr="00FC5992">
              <w:rPr>
                <w:rFonts w:ascii="Arial" w:hAnsi="Arial" w:cs="Arial"/>
                <w:color w:val="000000"/>
                <w:lang w:val="fr-FR"/>
              </w:rPr>
              <w:t>médicament</w:t>
            </w:r>
            <w:r w:rsidR="0036583D" w:rsidRPr="00FC5992">
              <w:rPr>
                <w:rFonts w:ascii="Arial" w:hAnsi="Arial" w:cs="Arial"/>
                <w:color w:val="000000"/>
                <w:lang w:val="fr-FR"/>
              </w:rPr>
              <w:t xml:space="preserve">s </w:t>
            </w:r>
            <w:r w:rsidRPr="00FC5992">
              <w:rPr>
                <w:rFonts w:ascii="Arial" w:hAnsi="Arial" w:cs="Arial"/>
                <w:color w:val="000000"/>
                <w:lang w:val="fr-FR"/>
              </w:rPr>
              <w:t>qui peuvent être dispens</w:t>
            </w:r>
            <w:r w:rsidR="00F173E1">
              <w:rPr>
                <w:rFonts w:ascii="Arial" w:hAnsi="Arial" w:cs="Arial"/>
                <w:color w:val="000000"/>
                <w:lang w:val="fr-FR"/>
              </w:rPr>
              <w:t>és</w:t>
            </w:r>
            <w:r w:rsidRPr="00FC5992">
              <w:rPr>
                <w:rFonts w:ascii="Arial" w:hAnsi="Arial" w:cs="Arial"/>
                <w:color w:val="000000"/>
                <w:lang w:val="fr-FR"/>
              </w:rPr>
              <w:t xml:space="preserve"> au</w:t>
            </w:r>
            <w:r w:rsidR="0036583D" w:rsidRPr="00FC5992">
              <w:rPr>
                <w:rFonts w:ascii="Arial" w:hAnsi="Arial" w:cs="Arial"/>
                <w:color w:val="000000"/>
                <w:lang w:val="fr-FR"/>
              </w:rPr>
              <w:t xml:space="preserve"> </w:t>
            </w:r>
            <w:r w:rsidR="00EA77C8" w:rsidRPr="00FC5992">
              <w:rPr>
                <w:rFonts w:ascii="Arial" w:hAnsi="Arial" w:cs="Arial"/>
                <w:color w:val="000000"/>
                <w:lang w:val="fr-FR"/>
              </w:rPr>
              <w:t>client</w:t>
            </w:r>
            <w:r w:rsidR="0036583D" w:rsidRPr="00FC5992">
              <w:rPr>
                <w:rFonts w:ascii="Arial" w:hAnsi="Arial" w:cs="Arial"/>
                <w:color w:val="000000"/>
                <w:lang w:val="fr-FR"/>
              </w:rPr>
              <w:t xml:space="preserve"> </w:t>
            </w:r>
            <w:r w:rsidRPr="00FC5992">
              <w:rPr>
                <w:rFonts w:ascii="Arial" w:hAnsi="Arial" w:cs="Arial"/>
                <w:color w:val="000000"/>
                <w:lang w:val="fr-FR"/>
              </w:rPr>
              <w:t>sans présentation d’une ordonnance</w:t>
            </w:r>
            <w:r w:rsidR="0036583D" w:rsidRPr="00FC5992">
              <w:rPr>
                <w:rFonts w:ascii="Arial" w:hAnsi="Arial" w:cs="Arial"/>
                <w:color w:val="000000"/>
                <w:lang w:val="fr-FR"/>
              </w:rPr>
              <w:t xml:space="preserve"> (</w:t>
            </w:r>
            <w:r w:rsidR="00C32781" w:rsidRPr="00FC5992">
              <w:rPr>
                <w:rFonts w:ascii="Arial" w:hAnsi="Arial" w:cs="Arial"/>
                <w:color w:val="000000"/>
                <w:lang w:val="fr-FR"/>
              </w:rPr>
              <w:t>par ex.,</w:t>
            </w:r>
            <w:r w:rsidR="0036583D" w:rsidRPr="00FC5992">
              <w:rPr>
                <w:rFonts w:ascii="Arial" w:hAnsi="Arial" w:cs="Arial"/>
                <w:color w:val="000000"/>
                <w:lang w:val="fr-FR"/>
              </w:rPr>
              <w:t xml:space="preserve"> Hedex)</w:t>
            </w:r>
          </w:p>
        </w:tc>
      </w:tr>
    </w:tbl>
    <w:p w14:paraId="3DDBD9CB" w14:textId="77777777" w:rsidR="0036583D" w:rsidRPr="00FC5992" w:rsidRDefault="0036583D" w:rsidP="003226AE">
      <w:pPr>
        <w:tabs>
          <w:tab w:val="left" w:pos="1715"/>
        </w:tabs>
        <w:spacing w:after="0" w:line="360" w:lineRule="auto"/>
        <w:rPr>
          <w:rFonts w:asciiTheme="majorHAnsi" w:hAnsiTheme="majorHAnsi"/>
          <w:b/>
          <w:bCs/>
          <w:color w:val="000000"/>
          <w:sz w:val="24"/>
          <w:szCs w:val="24"/>
          <w:lang w:val="fr-FR"/>
        </w:rPr>
      </w:pPr>
    </w:p>
    <w:p w14:paraId="363F1438" w14:textId="77777777" w:rsidR="00C303D6" w:rsidRPr="00FC5992" w:rsidRDefault="00EB4A45" w:rsidP="003226AE">
      <w:pPr>
        <w:tabs>
          <w:tab w:val="left" w:pos="1715"/>
        </w:tabs>
        <w:spacing w:line="360" w:lineRule="auto"/>
        <w:rPr>
          <w:rFonts w:ascii="Times New Roman" w:hAnsi="Times New Roman"/>
          <w:b/>
          <w:bCs/>
          <w:color w:val="000000"/>
          <w:sz w:val="24"/>
          <w:szCs w:val="24"/>
          <w:lang w:val="fr-FR"/>
        </w:rPr>
      </w:pPr>
      <w:r w:rsidRPr="00FC5992">
        <w:rPr>
          <w:rFonts w:ascii="Times New Roman" w:hAnsi="Times New Roman"/>
          <w:b/>
          <w:bCs/>
          <w:color w:val="000000"/>
          <w:sz w:val="24"/>
          <w:szCs w:val="24"/>
          <w:lang w:val="fr-FR"/>
        </w:rPr>
        <w:t>Exigences d’une bonne pratique de dispensation</w:t>
      </w:r>
    </w:p>
    <w:p w14:paraId="2CF76929" w14:textId="3AEAA06A" w:rsidR="00C303D6" w:rsidRPr="00FC5992" w:rsidRDefault="00EB4A45" w:rsidP="003226AE">
      <w:pPr>
        <w:pStyle w:val="ListParagraph"/>
        <w:numPr>
          <w:ilvl w:val="0"/>
          <w:numId w:val="148"/>
        </w:numPr>
        <w:tabs>
          <w:tab w:val="left" w:pos="1715"/>
        </w:tabs>
        <w:spacing w:after="0" w:line="360" w:lineRule="auto"/>
        <w:rPr>
          <w:rFonts w:ascii="Times New Roman" w:hAnsi="Times New Roman"/>
          <w:color w:val="000000"/>
          <w:sz w:val="24"/>
          <w:szCs w:val="24"/>
          <w:lang w:val="fr-FR"/>
        </w:rPr>
      </w:pPr>
      <w:r w:rsidRPr="00FC5992">
        <w:rPr>
          <w:rFonts w:ascii="Times New Roman" w:hAnsi="Times New Roman"/>
          <w:color w:val="000000"/>
          <w:sz w:val="24"/>
          <w:szCs w:val="24"/>
          <w:lang w:val="fr-FR"/>
        </w:rPr>
        <w:lastRenderedPageBreak/>
        <w:t>Le</w:t>
      </w:r>
      <w:r w:rsidR="00C303D6" w:rsidRPr="00FC5992">
        <w:rPr>
          <w:rFonts w:ascii="Times New Roman" w:hAnsi="Times New Roman"/>
          <w:color w:val="000000"/>
          <w:sz w:val="24"/>
          <w:szCs w:val="24"/>
          <w:lang w:val="fr-FR"/>
        </w:rPr>
        <w:t xml:space="preserve"> </w:t>
      </w:r>
      <w:r w:rsidR="00EA77C8" w:rsidRPr="00FC5992">
        <w:rPr>
          <w:rFonts w:ascii="Times New Roman" w:hAnsi="Times New Roman"/>
          <w:color w:val="000000"/>
          <w:sz w:val="24"/>
          <w:szCs w:val="24"/>
          <w:lang w:val="fr-FR"/>
        </w:rPr>
        <w:t>client</w:t>
      </w:r>
      <w:r w:rsidR="00C303D6" w:rsidRPr="00FC5992">
        <w:rPr>
          <w:rFonts w:ascii="Times New Roman" w:hAnsi="Times New Roman"/>
          <w:color w:val="000000"/>
          <w:sz w:val="24"/>
          <w:szCs w:val="24"/>
          <w:lang w:val="fr-FR"/>
        </w:rPr>
        <w:t xml:space="preserve"> </w:t>
      </w:r>
      <w:r w:rsidR="00A557E6" w:rsidRPr="00FC5992">
        <w:rPr>
          <w:rFonts w:ascii="Times New Roman" w:hAnsi="Times New Roman"/>
          <w:color w:val="000000"/>
          <w:sz w:val="24"/>
          <w:szCs w:val="24"/>
          <w:lang w:val="fr-FR"/>
        </w:rPr>
        <w:t>o</w:t>
      </w:r>
      <w:r w:rsidRPr="00FC5992">
        <w:rPr>
          <w:rFonts w:ascii="Times New Roman" w:hAnsi="Times New Roman"/>
          <w:color w:val="000000"/>
          <w:sz w:val="24"/>
          <w:szCs w:val="24"/>
          <w:lang w:val="fr-FR"/>
        </w:rPr>
        <w:t xml:space="preserve">u la personne </w:t>
      </w:r>
      <w:r w:rsidR="00F44062">
        <w:rPr>
          <w:rFonts w:ascii="Times New Roman" w:hAnsi="Times New Roman"/>
          <w:color w:val="000000"/>
          <w:sz w:val="24"/>
          <w:szCs w:val="24"/>
          <w:lang w:val="fr-FR"/>
        </w:rPr>
        <w:t>responsable des</w:t>
      </w:r>
      <w:r w:rsidRPr="00FC5992">
        <w:rPr>
          <w:rFonts w:ascii="Times New Roman" w:hAnsi="Times New Roman"/>
          <w:color w:val="000000"/>
          <w:sz w:val="24"/>
          <w:szCs w:val="24"/>
          <w:lang w:val="fr-FR"/>
        </w:rPr>
        <w:t xml:space="preserve"> soins reçoit le</w:t>
      </w:r>
      <w:r w:rsidR="00A557E6" w:rsidRPr="00FC5992">
        <w:rPr>
          <w:rFonts w:ascii="Times New Roman" w:hAnsi="Times New Roman"/>
          <w:color w:val="000000"/>
          <w:sz w:val="24"/>
          <w:szCs w:val="24"/>
          <w:lang w:val="fr-FR"/>
        </w:rPr>
        <w:t xml:space="preserve"> </w:t>
      </w:r>
      <w:r w:rsidRPr="00FC5992">
        <w:rPr>
          <w:rFonts w:ascii="Times New Roman" w:hAnsi="Times New Roman"/>
          <w:color w:val="000000"/>
          <w:sz w:val="24"/>
          <w:szCs w:val="24"/>
          <w:u w:val="single"/>
          <w:lang w:val="fr-FR"/>
        </w:rPr>
        <w:t>bon</w:t>
      </w:r>
      <w:r w:rsidR="00C303D6" w:rsidRPr="00FC5992">
        <w:rPr>
          <w:rFonts w:ascii="Times New Roman" w:hAnsi="Times New Roman"/>
          <w:color w:val="000000"/>
          <w:sz w:val="24"/>
          <w:szCs w:val="24"/>
          <w:u w:val="single"/>
          <w:lang w:val="fr-FR"/>
        </w:rPr>
        <w:t xml:space="preserve"> </w:t>
      </w:r>
      <w:r w:rsidR="00A80F74" w:rsidRPr="00FC5992">
        <w:rPr>
          <w:rFonts w:ascii="Times New Roman" w:hAnsi="Times New Roman"/>
          <w:color w:val="000000"/>
          <w:sz w:val="24"/>
          <w:szCs w:val="24"/>
          <w:u w:val="single"/>
          <w:lang w:val="fr-FR"/>
        </w:rPr>
        <w:t>médicament</w:t>
      </w:r>
      <w:r w:rsidR="00C303D6" w:rsidRPr="00FC5992">
        <w:rPr>
          <w:rFonts w:ascii="Times New Roman" w:hAnsi="Times New Roman"/>
          <w:color w:val="000000"/>
          <w:sz w:val="24"/>
          <w:szCs w:val="24"/>
          <w:lang w:val="fr-FR"/>
        </w:rPr>
        <w:t xml:space="preserve"> </w:t>
      </w:r>
      <w:r w:rsidRPr="00FC5992">
        <w:rPr>
          <w:rFonts w:ascii="Times New Roman" w:hAnsi="Times New Roman"/>
          <w:color w:val="000000"/>
          <w:sz w:val="24"/>
          <w:szCs w:val="24"/>
          <w:lang w:val="fr-FR"/>
        </w:rPr>
        <w:t>avec la</w:t>
      </w:r>
      <w:r w:rsidR="00C303D6" w:rsidRPr="00FC5992">
        <w:rPr>
          <w:rFonts w:ascii="Times New Roman" w:hAnsi="Times New Roman"/>
          <w:color w:val="000000"/>
          <w:sz w:val="24"/>
          <w:szCs w:val="24"/>
          <w:lang w:val="fr-FR"/>
        </w:rPr>
        <w:t xml:space="preserve"> </w:t>
      </w:r>
      <w:r w:rsidRPr="00FC5992">
        <w:rPr>
          <w:rFonts w:ascii="Times New Roman" w:hAnsi="Times New Roman"/>
          <w:color w:val="000000"/>
          <w:sz w:val="24"/>
          <w:szCs w:val="24"/>
          <w:u w:val="single"/>
          <w:lang w:val="fr-FR"/>
        </w:rPr>
        <w:t>bonne</w:t>
      </w:r>
      <w:r w:rsidR="00C303D6" w:rsidRPr="00FC5992">
        <w:rPr>
          <w:rFonts w:ascii="Times New Roman" w:hAnsi="Times New Roman"/>
          <w:color w:val="000000"/>
          <w:sz w:val="24"/>
          <w:szCs w:val="24"/>
          <w:u w:val="single"/>
          <w:lang w:val="fr-FR"/>
        </w:rPr>
        <w:t xml:space="preserve"> dose</w:t>
      </w:r>
      <w:r w:rsidR="00A557E6" w:rsidRPr="00FC5992">
        <w:rPr>
          <w:rFonts w:ascii="Times New Roman" w:hAnsi="Times New Roman"/>
          <w:color w:val="000000"/>
          <w:sz w:val="24"/>
          <w:szCs w:val="24"/>
          <w:lang w:val="fr-FR"/>
        </w:rPr>
        <w:t>.</w:t>
      </w:r>
      <w:r w:rsidR="00C303D6" w:rsidRPr="00FC5992">
        <w:rPr>
          <w:rFonts w:ascii="Times New Roman" w:hAnsi="Times New Roman"/>
          <w:color w:val="000000"/>
          <w:sz w:val="24"/>
          <w:szCs w:val="24"/>
          <w:lang w:val="fr-FR"/>
        </w:rPr>
        <w:t xml:space="preserve"> </w:t>
      </w:r>
    </w:p>
    <w:p w14:paraId="2A8A01F1" w14:textId="77777777" w:rsidR="00C303D6" w:rsidRPr="00FC5992" w:rsidRDefault="00EB4A45" w:rsidP="003226AE">
      <w:pPr>
        <w:pStyle w:val="ListParagraph"/>
        <w:numPr>
          <w:ilvl w:val="0"/>
          <w:numId w:val="148"/>
        </w:numPr>
        <w:tabs>
          <w:tab w:val="left" w:pos="1715"/>
        </w:tabs>
        <w:spacing w:after="0" w:line="360" w:lineRule="auto"/>
        <w:rPr>
          <w:rFonts w:ascii="Times New Roman" w:hAnsi="Times New Roman"/>
          <w:color w:val="000000"/>
          <w:sz w:val="24"/>
          <w:szCs w:val="24"/>
          <w:lang w:val="fr-FR"/>
        </w:rPr>
      </w:pPr>
      <w:r w:rsidRPr="00FC5992">
        <w:rPr>
          <w:rFonts w:ascii="Times New Roman" w:hAnsi="Times New Roman"/>
          <w:color w:val="000000"/>
          <w:sz w:val="24"/>
          <w:szCs w:val="24"/>
          <w:lang w:val="fr-FR"/>
        </w:rPr>
        <w:t>Les bonnes</w:t>
      </w:r>
      <w:r w:rsidRPr="00FC5992">
        <w:rPr>
          <w:rFonts w:ascii="Times New Roman" w:hAnsi="Times New Roman"/>
          <w:color w:val="000000"/>
          <w:sz w:val="24"/>
          <w:szCs w:val="24"/>
          <w:u w:val="single"/>
          <w:lang w:val="fr-FR"/>
        </w:rPr>
        <w:t xml:space="preserve"> quantité</w:t>
      </w:r>
      <w:r w:rsidR="00C303D6" w:rsidRPr="00FC5992">
        <w:rPr>
          <w:rFonts w:ascii="Times New Roman" w:hAnsi="Times New Roman"/>
          <w:color w:val="000000"/>
          <w:sz w:val="24"/>
          <w:szCs w:val="24"/>
          <w:u w:val="single"/>
          <w:lang w:val="fr-FR"/>
        </w:rPr>
        <w:t>s</w:t>
      </w:r>
      <w:r w:rsidR="00C303D6" w:rsidRPr="00FC5992">
        <w:rPr>
          <w:rFonts w:ascii="Times New Roman" w:hAnsi="Times New Roman"/>
          <w:color w:val="000000"/>
          <w:sz w:val="24"/>
          <w:szCs w:val="24"/>
          <w:lang w:val="fr-FR"/>
        </w:rPr>
        <w:t xml:space="preserve"> </w:t>
      </w:r>
      <w:r w:rsidRPr="00FC5992">
        <w:rPr>
          <w:rFonts w:ascii="Times New Roman" w:hAnsi="Times New Roman"/>
          <w:color w:val="000000"/>
          <w:sz w:val="24"/>
          <w:szCs w:val="24"/>
          <w:lang w:val="fr-FR"/>
        </w:rPr>
        <w:t>de</w:t>
      </w:r>
      <w:r w:rsidR="00C303D6" w:rsidRPr="00FC5992">
        <w:rPr>
          <w:rFonts w:ascii="Times New Roman" w:hAnsi="Times New Roman"/>
          <w:color w:val="000000"/>
          <w:sz w:val="24"/>
          <w:szCs w:val="24"/>
          <w:lang w:val="fr-FR"/>
        </w:rPr>
        <w:t xml:space="preserve"> </w:t>
      </w:r>
      <w:r w:rsidR="00A80F74" w:rsidRPr="00FC5992">
        <w:rPr>
          <w:rFonts w:ascii="Times New Roman" w:hAnsi="Times New Roman"/>
          <w:color w:val="000000"/>
          <w:sz w:val="24"/>
          <w:szCs w:val="24"/>
          <w:lang w:val="fr-FR"/>
        </w:rPr>
        <w:t>médicament</w:t>
      </w:r>
      <w:r w:rsidR="00C303D6" w:rsidRPr="00FC5992">
        <w:rPr>
          <w:rFonts w:ascii="Times New Roman" w:hAnsi="Times New Roman"/>
          <w:color w:val="000000"/>
          <w:sz w:val="24"/>
          <w:szCs w:val="24"/>
          <w:lang w:val="fr-FR"/>
        </w:rPr>
        <w:t xml:space="preserve"> </w:t>
      </w:r>
      <w:r w:rsidRPr="00FC5992">
        <w:rPr>
          <w:rFonts w:ascii="Times New Roman" w:hAnsi="Times New Roman"/>
          <w:color w:val="000000"/>
          <w:sz w:val="24"/>
          <w:szCs w:val="24"/>
          <w:lang w:val="fr-FR"/>
        </w:rPr>
        <w:t>sont</w:t>
      </w:r>
      <w:r w:rsidR="00885FE9" w:rsidRPr="00FC5992">
        <w:rPr>
          <w:rFonts w:ascii="Times New Roman" w:hAnsi="Times New Roman"/>
          <w:color w:val="000000"/>
          <w:sz w:val="24"/>
          <w:szCs w:val="24"/>
          <w:lang w:val="fr-FR"/>
        </w:rPr>
        <w:t xml:space="preserve"> dispensées dans le</w:t>
      </w:r>
      <w:r w:rsidRPr="00FC5992">
        <w:rPr>
          <w:rFonts w:ascii="Times New Roman" w:hAnsi="Times New Roman"/>
          <w:color w:val="000000"/>
          <w:sz w:val="24"/>
          <w:szCs w:val="24"/>
          <w:lang w:val="fr-FR"/>
        </w:rPr>
        <w:t xml:space="preserve"> </w:t>
      </w:r>
      <w:r w:rsidR="00885FE9" w:rsidRPr="00FC5992">
        <w:rPr>
          <w:rFonts w:ascii="Times New Roman" w:hAnsi="Times New Roman"/>
          <w:color w:val="000000"/>
          <w:sz w:val="24"/>
          <w:szCs w:val="24"/>
          <w:u w:val="single"/>
          <w:lang w:val="fr-FR"/>
        </w:rPr>
        <w:t>bon récipient</w:t>
      </w:r>
      <w:r w:rsidR="00A557E6" w:rsidRPr="00FC5992">
        <w:rPr>
          <w:rFonts w:ascii="Times New Roman" w:hAnsi="Times New Roman"/>
          <w:color w:val="000000"/>
          <w:sz w:val="24"/>
          <w:szCs w:val="24"/>
          <w:lang w:val="fr-FR"/>
        </w:rPr>
        <w:t>.</w:t>
      </w:r>
    </w:p>
    <w:p w14:paraId="0B794F4C" w14:textId="12F53211" w:rsidR="00C303D6" w:rsidRPr="00FC5992" w:rsidRDefault="00885FE9" w:rsidP="003226AE">
      <w:pPr>
        <w:pStyle w:val="ListParagraph"/>
        <w:numPr>
          <w:ilvl w:val="0"/>
          <w:numId w:val="148"/>
        </w:numPr>
        <w:tabs>
          <w:tab w:val="left" w:pos="1715"/>
        </w:tabs>
        <w:spacing w:after="0" w:line="360" w:lineRule="auto"/>
        <w:rPr>
          <w:rFonts w:ascii="Times New Roman" w:hAnsi="Times New Roman"/>
          <w:color w:val="000000"/>
          <w:sz w:val="24"/>
          <w:szCs w:val="24"/>
          <w:lang w:val="fr-FR"/>
        </w:rPr>
      </w:pPr>
      <w:r w:rsidRPr="00FC5992">
        <w:rPr>
          <w:rFonts w:ascii="Times New Roman" w:hAnsi="Times New Roman"/>
          <w:color w:val="000000"/>
          <w:sz w:val="24"/>
          <w:szCs w:val="24"/>
          <w:lang w:val="fr-FR"/>
        </w:rPr>
        <w:t>Le</w:t>
      </w:r>
      <w:r w:rsidR="00C303D6" w:rsidRPr="00FC5992">
        <w:rPr>
          <w:rFonts w:ascii="Times New Roman" w:hAnsi="Times New Roman"/>
          <w:color w:val="000000"/>
          <w:sz w:val="24"/>
          <w:szCs w:val="24"/>
          <w:lang w:val="fr-FR"/>
        </w:rPr>
        <w:t xml:space="preserve"> </w:t>
      </w:r>
      <w:r w:rsidR="00EA77C8" w:rsidRPr="00FC5992">
        <w:rPr>
          <w:rFonts w:ascii="Times New Roman" w:hAnsi="Times New Roman"/>
          <w:color w:val="000000"/>
          <w:sz w:val="24"/>
          <w:szCs w:val="24"/>
          <w:lang w:val="fr-FR"/>
        </w:rPr>
        <w:t>client</w:t>
      </w:r>
      <w:r w:rsidRPr="00FC5992">
        <w:rPr>
          <w:rFonts w:ascii="Times New Roman" w:hAnsi="Times New Roman"/>
          <w:color w:val="000000"/>
          <w:sz w:val="24"/>
          <w:szCs w:val="24"/>
          <w:lang w:val="fr-FR"/>
        </w:rPr>
        <w:t xml:space="preserve"> ou la</w:t>
      </w:r>
      <w:r w:rsidR="00A557E6" w:rsidRPr="00FC5992">
        <w:rPr>
          <w:rFonts w:ascii="Times New Roman" w:hAnsi="Times New Roman"/>
          <w:color w:val="000000"/>
          <w:sz w:val="24"/>
          <w:szCs w:val="24"/>
          <w:lang w:val="fr-FR"/>
        </w:rPr>
        <w:t xml:space="preserve"> </w:t>
      </w:r>
      <w:r w:rsidRPr="00FC5992">
        <w:rPr>
          <w:rFonts w:ascii="Times New Roman" w:hAnsi="Times New Roman"/>
          <w:color w:val="000000"/>
          <w:sz w:val="24"/>
          <w:szCs w:val="24"/>
          <w:lang w:val="fr-FR"/>
        </w:rPr>
        <w:t xml:space="preserve">personne </w:t>
      </w:r>
      <w:r w:rsidR="00F44062">
        <w:rPr>
          <w:rFonts w:ascii="Times New Roman" w:hAnsi="Times New Roman"/>
          <w:color w:val="000000"/>
          <w:sz w:val="24"/>
          <w:szCs w:val="24"/>
          <w:lang w:val="fr-FR"/>
        </w:rPr>
        <w:t>responsable des</w:t>
      </w:r>
      <w:r w:rsidRPr="00FC5992">
        <w:rPr>
          <w:rFonts w:ascii="Times New Roman" w:hAnsi="Times New Roman"/>
          <w:color w:val="000000"/>
          <w:sz w:val="24"/>
          <w:szCs w:val="24"/>
          <w:lang w:val="fr-FR"/>
        </w:rPr>
        <w:t xml:space="preserve"> soins </w:t>
      </w:r>
      <w:r w:rsidR="00A557E6" w:rsidRPr="00FC5992">
        <w:rPr>
          <w:rFonts w:ascii="Times New Roman" w:hAnsi="Times New Roman"/>
          <w:color w:val="000000"/>
          <w:sz w:val="24"/>
          <w:szCs w:val="24"/>
          <w:lang w:val="fr-FR"/>
        </w:rPr>
        <w:t>re</w:t>
      </w:r>
      <w:r w:rsidRPr="00FC5992">
        <w:rPr>
          <w:rFonts w:ascii="Times New Roman" w:hAnsi="Times New Roman"/>
          <w:color w:val="000000"/>
          <w:sz w:val="24"/>
          <w:szCs w:val="24"/>
          <w:lang w:val="fr-FR"/>
        </w:rPr>
        <w:t xml:space="preserve">çoit les </w:t>
      </w:r>
      <w:r w:rsidR="00924D7C" w:rsidRPr="00FC5992">
        <w:rPr>
          <w:rFonts w:ascii="Times New Roman" w:hAnsi="Times New Roman"/>
          <w:color w:val="000000"/>
          <w:sz w:val="24"/>
          <w:szCs w:val="24"/>
          <w:u w:val="single"/>
          <w:lang w:val="fr-FR"/>
        </w:rPr>
        <w:t>bonnes</w:t>
      </w:r>
      <w:r w:rsidR="00C303D6" w:rsidRPr="00FC5992">
        <w:rPr>
          <w:rFonts w:ascii="Times New Roman" w:hAnsi="Times New Roman"/>
          <w:color w:val="000000"/>
          <w:sz w:val="24"/>
          <w:szCs w:val="24"/>
          <w:u w:val="single"/>
          <w:lang w:val="fr-FR"/>
        </w:rPr>
        <w:t xml:space="preserve"> instructions</w:t>
      </w:r>
      <w:r w:rsidR="00C303D6" w:rsidRPr="00FC5992">
        <w:rPr>
          <w:rFonts w:ascii="Times New Roman" w:hAnsi="Times New Roman"/>
          <w:color w:val="000000"/>
          <w:sz w:val="24"/>
          <w:szCs w:val="24"/>
          <w:lang w:val="fr-FR"/>
        </w:rPr>
        <w:t xml:space="preserve"> </w:t>
      </w:r>
      <w:r w:rsidR="00924D7C" w:rsidRPr="00FC5992">
        <w:rPr>
          <w:rFonts w:ascii="Times New Roman" w:hAnsi="Times New Roman"/>
          <w:color w:val="000000"/>
          <w:sz w:val="24"/>
          <w:szCs w:val="24"/>
          <w:lang w:val="fr-FR"/>
        </w:rPr>
        <w:t>sur la façon d’utiliser le</w:t>
      </w:r>
      <w:r w:rsidR="00C303D6" w:rsidRPr="00FC5992">
        <w:rPr>
          <w:rFonts w:ascii="Times New Roman" w:hAnsi="Times New Roman"/>
          <w:color w:val="000000"/>
          <w:sz w:val="24"/>
          <w:szCs w:val="24"/>
          <w:lang w:val="fr-FR"/>
        </w:rPr>
        <w:t xml:space="preserve"> </w:t>
      </w:r>
      <w:r w:rsidR="00A80F74" w:rsidRPr="00FC5992">
        <w:rPr>
          <w:rFonts w:ascii="Times New Roman" w:hAnsi="Times New Roman"/>
          <w:color w:val="000000"/>
          <w:sz w:val="24"/>
          <w:szCs w:val="24"/>
          <w:lang w:val="fr-FR"/>
        </w:rPr>
        <w:t>médicament</w:t>
      </w:r>
      <w:r w:rsidR="00A557E6" w:rsidRPr="00FC5992">
        <w:rPr>
          <w:rFonts w:ascii="Times New Roman" w:hAnsi="Times New Roman"/>
          <w:color w:val="000000"/>
          <w:sz w:val="24"/>
          <w:szCs w:val="24"/>
          <w:lang w:val="fr-FR"/>
        </w:rPr>
        <w:t xml:space="preserve">. </w:t>
      </w:r>
    </w:p>
    <w:p w14:paraId="47E3DACB" w14:textId="77777777" w:rsidR="00C303D6" w:rsidRPr="00FC5992" w:rsidRDefault="00C303D6" w:rsidP="003226AE">
      <w:pPr>
        <w:tabs>
          <w:tab w:val="left" w:pos="1715"/>
        </w:tabs>
        <w:spacing w:after="0" w:line="360" w:lineRule="auto"/>
        <w:jc w:val="both"/>
        <w:rPr>
          <w:rFonts w:asciiTheme="majorHAnsi" w:hAnsiTheme="majorHAnsi"/>
          <w:color w:val="000000"/>
          <w:sz w:val="24"/>
          <w:szCs w:val="24"/>
          <w:lang w:val="fr-FR"/>
        </w:rPr>
      </w:pPr>
    </w:p>
    <w:p w14:paraId="0B4D82D4" w14:textId="77777777" w:rsidR="00C303D6" w:rsidRPr="00FC5992" w:rsidRDefault="00C303D6" w:rsidP="003226AE">
      <w:pPr>
        <w:tabs>
          <w:tab w:val="left" w:pos="1715"/>
        </w:tabs>
        <w:spacing w:after="0" w:line="360" w:lineRule="auto"/>
        <w:jc w:val="both"/>
        <w:rPr>
          <w:rFonts w:asciiTheme="majorHAnsi" w:hAnsiTheme="majorHAnsi"/>
          <w:color w:val="000000"/>
          <w:sz w:val="24"/>
          <w:szCs w:val="24"/>
          <w:lang w:val="fr-FR"/>
        </w:rPr>
      </w:pPr>
    </w:p>
    <w:p w14:paraId="37A0B3C4" w14:textId="77777777" w:rsidR="00C303D6" w:rsidRPr="00FC5992" w:rsidRDefault="00C303D6" w:rsidP="003226AE">
      <w:pPr>
        <w:tabs>
          <w:tab w:val="left" w:pos="1715"/>
        </w:tabs>
        <w:spacing w:after="0" w:line="360" w:lineRule="auto"/>
        <w:jc w:val="both"/>
        <w:rPr>
          <w:rFonts w:asciiTheme="majorHAnsi" w:hAnsiTheme="majorHAnsi"/>
          <w:color w:val="000000"/>
          <w:sz w:val="24"/>
          <w:szCs w:val="24"/>
          <w:lang w:val="fr-FR"/>
        </w:rPr>
      </w:pPr>
    </w:p>
    <w:p w14:paraId="2B1D3B40" w14:textId="77777777" w:rsidR="00C303D6" w:rsidRPr="00FC5992" w:rsidRDefault="005D64DE" w:rsidP="003226AE">
      <w:pPr>
        <w:tabs>
          <w:tab w:val="left" w:pos="1715"/>
        </w:tabs>
        <w:spacing w:after="0" w:line="360" w:lineRule="auto"/>
        <w:jc w:val="both"/>
        <w:rPr>
          <w:rFonts w:asciiTheme="majorHAnsi" w:hAnsiTheme="majorHAnsi"/>
          <w:color w:val="000000"/>
          <w:sz w:val="24"/>
          <w:szCs w:val="24"/>
          <w:lang w:val="fr-FR"/>
        </w:rPr>
      </w:pPr>
      <w:r>
        <w:rPr>
          <w:rFonts w:asciiTheme="majorHAnsi" w:hAnsiTheme="majorHAnsi"/>
          <w:noProof/>
          <w:color w:val="000000"/>
          <w:sz w:val="24"/>
          <w:szCs w:val="24"/>
          <w:lang w:bidi="ar-SA"/>
        </w:rPr>
        <mc:AlternateContent>
          <mc:Choice Requires="wps">
            <w:drawing>
              <wp:anchor distT="0" distB="0" distL="114300" distR="114300" simplePos="0" relativeHeight="251621888" behindDoc="0" locked="0" layoutInCell="1" allowOverlap="1" wp14:anchorId="40151F89" wp14:editId="63B60132">
                <wp:simplePos x="0" y="0"/>
                <wp:positionH relativeFrom="column">
                  <wp:posOffset>-231140</wp:posOffset>
                </wp:positionH>
                <wp:positionV relativeFrom="paragraph">
                  <wp:posOffset>-116205</wp:posOffset>
                </wp:positionV>
                <wp:extent cx="1749425" cy="1143000"/>
                <wp:effectExtent l="12700" t="0" r="15875" b="177800"/>
                <wp:wrapNone/>
                <wp:docPr id="70"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49425" cy="1143000"/>
                        </a:xfrm>
                        <a:prstGeom prst="cloudCallout">
                          <a:avLst>
                            <a:gd name="adj1" fmla="val 45245"/>
                            <a:gd name="adj2" fmla="val 61722"/>
                          </a:avLst>
                        </a:prstGeom>
                        <a:solidFill>
                          <a:srgbClr val="FFFFFF"/>
                        </a:solidFill>
                        <a:ln w="9525">
                          <a:solidFill>
                            <a:srgbClr val="000000"/>
                          </a:solidFill>
                          <a:round/>
                          <a:headEnd/>
                          <a:tailEnd/>
                        </a:ln>
                      </wps:spPr>
                      <wps:txbx>
                        <w:txbxContent>
                          <w:p w14:paraId="668748B3" w14:textId="77777777" w:rsidR="00763499" w:rsidRPr="00924D7C" w:rsidRDefault="00763499" w:rsidP="00C303D6">
                            <w:pPr>
                              <w:jc w:val="center"/>
                              <w:rPr>
                                <w:b/>
                                <w:lang w:val="fr-FR"/>
                              </w:rPr>
                            </w:pPr>
                            <w:r w:rsidRPr="00F20CA0">
                              <w:rPr>
                                <w:b/>
                                <w:sz w:val="20"/>
                                <w:szCs w:val="20"/>
                                <w:lang w:val="fr-FR"/>
                              </w:rPr>
                              <w:t>N’oubliez pas les 5 BONNES FAÇONS de</w:t>
                            </w:r>
                            <w:r>
                              <w:rPr>
                                <w:b/>
                                <w:lang w:val="fr-FR"/>
                              </w:rPr>
                              <w:t xml:space="preserve"> </w:t>
                            </w:r>
                            <w:r w:rsidRPr="00F20CA0">
                              <w:rPr>
                                <w:b/>
                                <w:sz w:val="20"/>
                                <w:szCs w:val="20"/>
                                <w:lang w:val="fr-FR"/>
                              </w:rPr>
                              <w:t>dispenser !</w:t>
                            </w:r>
                          </w:p>
                          <w:p w14:paraId="6EFCE918" w14:textId="77777777" w:rsidR="00763499" w:rsidRPr="00740027" w:rsidRDefault="00763499" w:rsidP="00C303D6">
                            <w:pPr>
                              <w:rPr>
                                <w:lang w:val="fr-F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mv="urn:schemas-microsoft-com:mac:vml" xmlns:mo="http://schemas.microsoft.com/office/mac/office/2008/main" xmlns:w16se="http://schemas.microsoft.com/office/word/2015/wordml/symex" xmlns:cx1="http://schemas.microsoft.com/office/drawing/2015/9/8/chartex" xmlns:cx="http://schemas.microsoft.com/office/drawing/2014/chartex">
            <w:pict>
              <v:shapetype w14:anchorId="40151F89" id="_x0000_t106" coordsize="21600,21600" o:spt="106" adj="1350,25920" path="ar0,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0,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AutoShape 24" o:spid="_x0000_s1037" type="#_x0000_t106" style="position:absolute;left:0;text-align:left;margin-left:-18.2pt;margin-top:-9.1pt;width:137.75pt;height:90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" adj="20573,24132">
                <v:path arrowok="t"/>
                <v:textbox>
                  <w:txbxContent>
                    <w:p w14:paraId="668748B3" w14:textId="77777777" w:rsidR="00763499" w:rsidRPr="00924D7C" w:rsidRDefault="00763499" w:rsidP="00C303D6">
                      <w:pPr>
                        <w:jc w:val="center"/>
                        <w:rPr>
                          <w:b/>
                          <w:lang w:val="fr-FR"/>
                        </w:rPr>
                      </w:pPr>
                      <w:r w:rsidRPr="00F20CA0">
                        <w:rPr>
                          <w:b/>
                          <w:sz w:val="20"/>
                          <w:szCs w:val="20"/>
                          <w:lang w:val="fr-FR"/>
                        </w:rPr>
                        <w:t>N’oubliez pas les 5 BONNES FAÇONS de</w:t>
                      </w:r>
                      <w:r>
                        <w:rPr>
                          <w:b/>
                          <w:lang w:val="fr-FR"/>
                        </w:rPr>
                        <w:t xml:space="preserve"> </w:t>
                      </w:r>
                      <w:r w:rsidRPr="00F20CA0">
                        <w:rPr>
                          <w:b/>
                          <w:sz w:val="20"/>
                          <w:szCs w:val="20"/>
                          <w:lang w:val="fr-FR"/>
                        </w:rPr>
                        <w:t>dispenser !</w:t>
                      </w:r>
                    </w:p>
                    <w:p w14:paraId="6EFCE918" w14:textId="77777777" w:rsidR="00763499" w:rsidRDefault="00763499" w:rsidP="00C303D6"/>
                  </w:txbxContent>
                </v:textbox>
              </v:shape>
            </w:pict>
          </mc:Fallback>
        </mc:AlternateContent>
      </w:r>
      <w:r w:rsidR="00C303D6" w:rsidRPr="00FC5992">
        <w:rPr>
          <w:rFonts w:asciiTheme="majorHAnsi" w:hAnsiTheme="majorHAnsi"/>
          <w:color w:val="000000"/>
          <w:sz w:val="24"/>
          <w:szCs w:val="24"/>
          <w:lang w:val="fr-FR"/>
        </w:rPr>
        <w:t xml:space="preserve"> </w:t>
      </w:r>
      <w:r w:rsidR="00C303D6" w:rsidRPr="00FC5992">
        <w:rPr>
          <w:rFonts w:asciiTheme="majorHAnsi" w:hAnsiTheme="majorHAnsi"/>
          <w:noProof/>
          <w:color w:val="000000"/>
          <w:sz w:val="24"/>
          <w:szCs w:val="24"/>
          <w:lang w:bidi="ar-SA"/>
        </w:rPr>
        <w:drawing>
          <wp:inline distT="0" distB="0" distL="0" distR="0" wp14:anchorId="056795ED" wp14:editId="71EF5FB0">
            <wp:extent cx="5486400" cy="3413392"/>
            <wp:effectExtent l="0" t="0" r="0" b="15875"/>
            <wp:docPr id="9" name="Diagram 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14:paraId="1B76BFF3" w14:textId="77777777" w:rsidR="00A557E6" w:rsidRPr="00FC5992" w:rsidRDefault="00A557E6" w:rsidP="003226AE">
      <w:pPr>
        <w:tabs>
          <w:tab w:val="left" w:pos="1715"/>
        </w:tabs>
        <w:spacing w:after="0" w:line="360" w:lineRule="auto"/>
        <w:rPr>
          <w:rFonts w:asciiTheme="majorHAnsi" w:hAnsiTheme="majorHAnsi"/>
          <w:b/>
          <w:bCs/>
          <w:i/>
          <w:color w:val="000000"/>
          <w:sz w:val="24"/>
          <w:szCs w:val="24"/>
          <w:lang w:val="fr-FR"/>
        </w:rPr>
      </w:pPr>
    </w:p>
    <w:p w14:paraId="35AE7B82" w14:textId="77777777" w:rsidR="00C303D6" w:rsidRPr="00FC5992" w:rsidRDefault="003F3B41" w:rsidP="003226AE">
      <w:pPr>
        <w:tabs>
          <w:tab w:val="left" w:pos="1715"/>
        </w:tabs>
        <w:spacing w:after="0" w:line="360" w:lineRule="auto"/>
        <w:rPr>
          <w:rFonts w:ascii="Times New Roman" w:hAnsi="Times New Roman"/>
          <w:b/>
          <w:color w:val="000000"/>
          <w:sz w:val="24"/>
          <w:szCs w:val="24"/>
          <w:lang w:val="fr-FR"/>
        </w:rPr>
      </w:pPr>
      <w:r w:rsidRPr="00FC5992">
        <w:rPr>
          <w:rFonts w:ascii="Times New Roman" w:hAnsi="Times New Roman"/>
          <w:b/>
          <w:bCs/>
          <w:color w:val="000000"/>
          <w:sz w:val="24"/>
          <w:szCs w:val="24"/>
          <w:lang w:val="fr-FR"/>
        </w:rPr>
        <w:t>Qualit</w:t>
      </w:r>
      <w:r w:rsidR="00483456" w:rsidRPr="00FC5992">
        <w:rPr>
          <w:rFonts w:ascii="Times New Roman" w:hAnsi="Times New Roman"/>
          <w:b/>
          <w:bCs/>
          <w:color w:val="000000"/>
          <w:sz w:val="24"/>
          <w:szCs w:val="24"/>
          <w:lang w:val="fr-FR"/>
        </w:rPr>
        <w:t>és d’un bon vendeur</w:t>
      </w:r>
    </w:p>
    <w:p w14:paraId="01C506D8" w14:textId="77777777" w:rsidR="001426C0" w:rsidRPr="00FC5992" w:rsidRDefault="001426C0" w:rsidP="003226AE">
      <w:pPr>
        <w:tabs>
          <w:tab w:val="left" w:pos="1715"/>
        </w:tabs>
        <w:spacing w:after="0" w:line="360" w:lineRule="auto"/>
        <w:rPr>
          <w:rFonts w:ascii="Times New Roman" w:hAnsi="Times New Roman"/>
          <w:color w:val="000000"/>
          <w:sz w:val="24"/>
          <w:szCs w:val="24"/>
          <w:lang w:val="fr-FR"/>
        </w:rPr>
      </w:pPr>
    </w:p>
    <w:p w14:paraId="7EA42D0F" w14:textId="77777777" w:rsidR="00C303D6" w:rsidRPr="00FC5992" w:rsidRDefault="00483456" w:rsidP="001426C0">
      <w:pPr>
        <w:numPr>
          <w:ilvl w:val="0"/>
          <w:numId w:val="53"/>
        </w:numPr>
        <w:tabs>
          <w:tab w:val="left" w:pos="1715"/>
        </w:tabs>
        <w:spacing w:after="120" w:line="360" w:lineRule="auto"/>
        <w:rPr>
          <w:rFonts w:ascii="Times New Roman" w:hAnsi="Times New Roman"/>
          <w:color w:val="000000"/>
          <w:sz w:val="24"/>
          <w:szCs w:val="24"/>
          <w:lang w:val="fr-FR"/>
        </w:rPr>
      </w:pPr>
      <w:r w:rsidRPr="00FC5992">
        <w:rPr>
          <w:rFonts w:ascii="Times New Roman" w:hAnsi="Times New Roman"/>
          <w:color w:val="000000"/>
          <w:sz w:val="24"/>
          <w:szCs w:val="24"/>
          <w:lang w:val="fr-FR"/>
        </w:rPr>
        <w:t>Connaît les médicaments et les maladies courantes</w:t>
      </w:r>
      <w:r w:rsidR="00387250" w:rsidRPr="00FC5992">
        <w:rPr>
          <w:rFonts w:ascii="Times New Roman" w:hAnsi="Times New Roman"/>
          <w:color w:val="000000"/>
          <w:sz w:val="24"/>
          <w:szCs w:val="24"/>
          <w:lang w:val="fr-FR"/>
        </w:rPr>
        <w:t>.</w:t>
      </w:r>
      <w:r w:rsidR="00C303D6" w:rsidRPr="00FC5992">
        <w:rPr>
          <w:rFonts w:ascii="Times New Roman" w:hAnsi="Times New Roman"/>
          <w:color w:val="000000"/>
          <w:sz w:val="24"/>
          <w:szCs w:val="24"/>
          <w:lang w:val="fr-FR"/>
        </w:rPr>
        <w:t xml:space="preserve"> </w:t>
      </w:r>
    </w:p>
    <w:p w14:paraId="7B61992D" w14:textId="77777777" w:rsidR="00C303D6" w:rsidRPr="00FC5992" w:rsidRDefault="00483456" w:rsidP="001426C0">
      <w:pPr>
        <w:numPr>
          <w:ilvl w:val="0"/>
          <w:numId w:val="53"/>
        </w:numPr>
        <w:tabs>
          <w:tab w:val="left" w:pos="1715"/>
        </w:tabs>
        <w:spacing w:after="120" w:line="360" w:lineRule="auto"/>
        <w:rPr>
          <w:rFonts w:ascii="Times New Roman" w:hAnsi="Times New Roman"/>
          <w:color w:val="000000"/>
          <w:sz w:val="24"/>
          <w:szCs w:val="24"/>
          <w:lang w:val="fr-FR"/>
        </w:rPr>
      </w:pPr>
      <w:r w:rsidRPr="00FC5992">
        <w:rPr>
          <w:rFonts w:ascii="Times New Roman" w:hAnsi="Times New Roman"/>
          <w:color w:val="000000"/>
          <w:sz w:val="24"/>
          <w:szCs w:val="24"/>
          <w:lang w:val="fr-FR"/>
        </w:rPr>
        <w:t>Capable de bien communiquer.</w:t>
      </w:r>
      <w:r w:rsidR="00C303D6" w:rsidRPr="00FC5992">
        <w:rPr>
          <w:rFonts w:ascii="Times New Roman" w:hAnsi="Times New Roman"/>
          <w:color w:val="000000"/>
          <w:sz w:val="24"/>
          <w:szCs w:val="24"/>
          <w:lang w:val="fr-FR"/>
        </w:rPr>
        <w:t xml:space="preserve"> </w:t>
      </w:r>
    </w:p>
    <w:p w14:paraId="6A3E4683" w14:textId="77777777" w:rsidR="00C303D6" w:rsidRPr="00FC5992" w:rsidRDefault="00483456" w:rsidP="001426C0">
      <w:pPr>
        <w:numPr>
          <w:ilvl w:val="0"/>
          <w:numId w:val="53"/>
        </w:numPr>
        <w:tabs>
          <w:tab w:val="left" w:pos="1715"/>
        </w:tabs>
        <w:spacing w:after="120" w:line="360" w:lineRule="auto"/>
        <w:rPr>
          <w:rFonts w:ascii="Times New Roman" w:hAnsi="Times New Roman"/>
          <w:color w:val="000000"/>
          <w:sz w:val="24"/>
          <w:szCs w:val="24"/>
          <w:lang w:val="fr-FR"/>
        </w:rPr>
      </w:pPr>
      <w:r w:rsidRPr="00FC5992">
        <w:rPr>
          <w:rFonts w:ascii="Times New Roman" w:hAnsi="Times New Roman"/>
          <w:color w:val="000000"/>
          <w:sz w:val="24"/>
          <w:szCs w:val="24"/>
          <w:lang w:val="fr-FR"/>
        </w:rPr>
        <w:t>Capable d’offrir de bons soins au client</w:t>
      </w:r>
      <w:r w:rsidR="00387250" w:rsidRPr="00FC5992">
        <w:rPr>
          <w:rFonts w:ascii="Times New Roman" w:hAnsi="Times New Roman"/>
          <w:color w:val="000000"/>
          <w:sz w:val="24"/>
          <w:szCs w:val="24"/>
          <w:lang w:val="fr-FR"/>
        </w:rPr>
        <w:t>.</w:t>
      </w:r>
    </w:p>
    <w:p w14:paraId="7223F078" w14:textId="77777777" w:rsidR="00C303D6" w:rsidRPr="00FC5992" w:rsidRDefault="00483456" w:rsidP="001426C0">
      <w:pPr>
        <w:numPr>
          <w:ilvl w:val="0"/>
          <w:numId w:val="53"/>
        </w:numPr>
        <w:tabs>
          <w:tab w:val="left" w:pos="1715"/>
        </w:tabs>
        <w:spacing w:after="120" w:line="360" w:lineRule="auto"/>
        <w:rPr>
          <w:rFonts w:ascii="Times New Roman" w:hAnsi="Times New Roman"/>
          <w:color w:val="000000"/>
          <w:sz w:val="24"/>
          <w:szCs w:val="24"/>
          <w:lang w:val="fr-FR"/>
        </w:rPr>
      </w:pPr>
      <w:r w:rsidRPr="00FC5992">
        <w:rPr>
          <w:rFonts w:ascii="Times New Roman" w:hAnsi="Times New Roman"/>
          <w:color w:val="000000"/>
          <w:sz w:val="24"/>
          <w:szCs w:val="24"/>
          <w:lang w:val="fr-FR"/>
        </w:rPr>
        <w:t>Bonnes compétences rédactionnelles</w:t>
      </w:r>
      <w:r w:rsidR="00387250" w:rsidRPr="00FC5992">
        <w:rPr>
          <w:rFonts w:ascii="Times New Roman" w:hAnsi="Times New Roman"/>
          <w:color w:val="000000"/>
          <w:sz w:val="24"/>
          <w:szCs w:val="24"/>
          <w:lang w:val="fr-FR"/>
        </w:rPr>
        <w:t>.</w:t>
      </w:r>
    </w:p>
    <w:p w14:paraId="67CD2679" w14:textId="77777777" w:rsidR="00C303D6" w:rsidRPr="00FC5992" w:rsidRDefault="00483456" w:rsidP="001426C0">
      <w:pPr>
        <w:numPr>
          <w:ilvl w:val="0"/>
          <w:numId w:val="53"/>
        </w:numPr>
        <w:tabs>
          <w:tab w:val="left" w:pos="1715"/>
        </w:tabs>
        <w:spacing w:after="120" w:line="360" w:lineRule="auto"/>
        <w:rPr>
          <w:rFonts w:ascii="Times New Roman" w:hAnsi="Times New Roman"/>
          <w:color w:val="000000"/>
          <w:sz w:val="24"/>
          <w:szCs w:val="24"/>
          <w:lang w:val="fr-FR"/>
        </w:rPr>
      </w:pPr>
      <w:r w:rsidRPr="00FC5992">
        <w:rPr>
          <w:rFonts w:ascii="Times New Roman" w:hAnsi="Times New Roman"/>
          <w:color w:val="000000"/>
          <w:sz w:val="24"/>
          <w:szCs w:val="24"/>
          <w:lang w:val="fr-FR"/>
        </w:rPr>
        <w:lastRenderedPageBreak/>
        <w:t>Bien organisé</w:t>
      </w:r>
      <w:r w:rsidR="00387250" w:rsidRPr="00FC5992">
        <w:rPr>
          <w:rFonts w:ascii="Times New Roman" w:hAnsi="Times New Roman"/>
          <w:color w:val="000000"/>
          <w:sz w:val="24"/>
          <w:szCs w:val="24"/>
          <w:lang w:val="fr-FR"/>
        </w:rPr>
        <w:t>.</w:t>
      </w:r>
      <w:r w:rsidR="00C303D6" w:rsidRPr="00FC5992">
        <w:rPr>
          <w:rFonts w:ascii="Times New Roman" w:hAnsi="Times New Roman"/>
          <w:color w:val="000000"/>
          <w:sz w:val="24"/>
          <w:szCs w:val="24"/>
          <w:lang w:val="fr-FR"/>
        </w:rPr>
        <w:t xml:space="preserve"> </w:t>
      </w:r>
    </w:p>
    <w:p w14:paraId="4449EBF7" w14:textId="77777777" w:rsidR="00C303D6" w:rsidRPr="00FC5992" w:rsidRDefault="004F7A88" w:rsidP="001426C0">
      <w:pPr>
        <w:numPr>
          <w:ilvl w:val="0"/>
          <w:numId w:val="53"/>
        </w:numPr>
        <w:tabs>
          <w:tab w:val="left" w:pos="1715"/>
        </w:tabs>
        <w:spacing w:after="120" w:line="360" w:lineRule="auto"/>
        <w:rPr>
          <w:rFonts w:ascii="Times New Roman" w:hAnsi="Times New Roman"/>
          <w:color w:val="000000"/>
          <w:sz w:val="24"/>
          <w:szCs w:val="24"/>
          <w:lang w:val="fr-FR"/>
        </w:rPr>
      </w:pPr>
      <w:r w:rsidRPr="00FC5992">
        <w:rPr>
          <w:rFonts w:ascii="Times New Roman" w:hAnsi="Times New Roman"/>
          <w:color w:val="000000"/>
          <w:sz w:val="24"/>
          <w:szCs w:val="24"/>
          <w:lang w:val="fr-FR"/>
        </w:rPr>
        <w:t>Niveau élevé de</w:t>
      </w:r>
      <w:r w:rsidR="00FA4679" w:rsidRPr="00FC5992">
        <w:rPr>
          <w:rFonts w:ascii="Times New Roman" w:hAnsi="Times New Roman"/>
          <w:color w:val="000000"/>
          <w:sz w:val="24"/>
          <w:szCs w:val="24"/>
          <w:lang w:val="fr-FR"/>
        </w:rPr>
        <w:t xml:space="preserve"> </w:t>
      </w:r>
      <w:r w:rsidRPr="00FC5992">
        <w:rPr>
          <w:rFonts w:ascii="Times New Roman" w:hAnsi="Times New Roman"/>
          <w:color w:val="000000"/>
          <w:sz w:val="24"/>
          <w:szCs w:val="24"/>
          <w:lang w:val="fr-FR"/>
        </w:rPr>
        <w:t>professionnalisme et d’intégrité</w:t>
      </w:r>
      <w:r w:rsidR="00387250" w:rsidRPr="00FC5992">
        <w:rPr>
          <w:rFonts w:ascii="Times New Roman" w:hAnsi="Times New Roman"/>
          <w:color w:val="000000"/>
          <w:sz w:val="24"/>
          <w:szCs w:val="24"/>
          <w:lang w:val="fr-FR"/>
        </w:rPr>
        <w:t>.</w:t>
      </w:r>
      <w:r w:rsidR="00C303D6" w:rsidRPr="00FC5992">
        <w:rPr>
          <w:rFonts w:ascii="Times New Roman" w:hAnsi="Times New Roman"/>
          <w:color w:val="000000"/>
          <w:sz w:val="24"/>
          <w:szCs w:val="24"/>
          <w:lang w:val="fr-FR"/>
        </w:rPr>
        <w:t xml:space="preserve"> </w:t>
      </w:r>
    </w:p>
    <w:p w14:paraId="62EE2DCF" w14:textId="77777777" w:rsidR="00C303D6" w:rsidRPr="00FC5992" w:rsidRDefault="004F7A88" w:rsidP="001426C0">
      <w:pPr>
        <w:numPr>
          <w:ilvl w:val="0"/>
          <w:numId w:val="53"/>
        </w:numPr>
        <w:tabs>
          <w:tab w:val="left" w:pos="1715"/>
        </w:tabs>
        <w:spacing w:after="120" w:line="360" w:lineRule="auto"/>
        <w:rPr>
          <w:rFonts w:ascii="Times New Roman" w:hAnsi="Times New Roman"/>
          <w:color w:val="000000"/>
          <w:sz w:val="24"/>
          <w:szCs w:val="24"/>
          <w:lang w:val="fr-FR"/>
        </w:rPr>
      </w:pPr>
      <w:r w:rsidRPr="00FC5992">
        <w:rPr>
          <w:rFonts w:ascii="Times New Roman" w:hAnsi="Times New Roman"/>
          <w:color w:val="000000"/>
          <w:sz w:val="24"/>
          <w:szCs w:val="24"/>
          <w:lang w:val="fr-FR"/>
        </w:rPr>
        <w:t>Bonne</w:t>
      </w:r>
      <w:r w:rsidR="00C303D6" w:rsidRPr="00FC5992">
        <w:rPr>
          <w:rFonts w:ascii="Times New Roman" w:hAnsi="Times New Roman"/>
          <w:color w:val="000000"/>
          <w:sz w:val="24"/>
          <w:szCs w:val="24"/>
          <w:lang w:val="fr-FR"/>
        </w:rPr>
        <w:t xml:space="preserve"> attitude </w:t>
      </w:r>
      <w:r w:rsidRPr="00FC5992">
        <w:rPr>
          <w:rFonts w:ascii="Times New Roman" w:hAnsi="Times New Roman"/>
          <w:color w:val="000000"/>
          <w:sz w:val="24"/>
          <w:szCs w:val="24"/>
          <w:lang w:val="fr-FR"/>
        </w:rPr>
        <w:t>dans le travail</w:t>
      </w:r>
      <w:r w:rsidR="00387250" w:rsidRPr="00FC5992">
        <w:rPr>
          <w:rFonts w:ascii="Times New Roman" w:hAnsi="Times New Roman"/>
          <w:color w:val="000000"/>
          <w:sz w:val="24"/>
          <w:szCs w:val="24"/>
          <w:lang w:val="fr-FR"/>
        </w:rPr>
        <w:t>.</w:t>
      </w:r>
    </w:p>
    <w:p w14:paraId="66603830" w14:textId="77777777" w:rsidR="00C303D6" w:rsidRPr="00FC5992" w:rsidRDefault="00C303D6" w:rsidP="003226AE">
      <w:pPr>
        <w:spacing w:after="0" w:line="360" w:lineRule="auto"/>
        <w:rPr>
          <w:rFonts w:asciiTheme="majorHAnsi" w:hAnsiTheme="majorHAnsi"/>
          <w:b/>
          <w:caps/>
          <w:color w:val="000000"/>
          <w:spacing w:val="15"/>
          <w:sz w:val="24"/>
          <w:szCs w:val="24"/>
          <w:lang w:val="fr-FR"/>
        </w:rPr>
      </w:pPr>
    </w:p>
    <w:p w14:paraId="1458690D" w14:textId="77777777" w:rsidR="00480927" w:rsidRPr="00FC5992" w:rsidRDefault="00480927" w:rsidP="003226AE">
      <w:pPr>
        <w:spacing w:line="360" w:lineRule="auto"/>
        <w:rPr>
          <w:b/>
          <w:sz w:val="28"/>
          <w:szCs w:val="28"/>
          <w:lang w:val="fr-FR"/>
        </w:rPr>
      </w:pPr>
      <w:r w:rsidRPr="00FC5992">
        <w:rPr>
          <w:b/>
          <w:sz w:val="28"/>
          <w:szCs w:val="28"/>
          <w:lang w:val="fr-FR"/>
        </w:rPr>
        <w:br w:type="page"/>
      </w:r>
    </w:p>
    <w:p w14:paraId="1EC2C282" w14:textId="77777777" w:rsidR="00C303D6" w:rsidRPr="00FC5992" w:rsidRDefault="00064A20" w:rsidP="003226AE">
      <w:pPr>
        <w:spacing w:line="360" w:lineRule="auto"/>
        <w:rPr>
          <w:rFonts w:ascii="Arial" w:hAnsi="Arial" w:cs="Arial"/>
          <w:b/>
          <w:sz w:val="24"/>
          <w:szCs w:val="28"/>
          <w:lang w:val="fr-FR"/>
        </w:rPr>
      </w:pPr>
      <w:r w:rsidRPr="00FC5992">
        <w:rPr>
          <w:rFonts w:ascii="Arial" w:hAnsi="Arial" w:cs="Arial"/>
          <w:b/>
          <w:sz w:val="24"/>
          <w:szCs w:val="28"/>
          <w:lang w:val="fr-FR"/>
        </w:rPr>
        <w:lastRenderedPageBreak/>
        <w:t>Le processus de dispensation</w:t>
      </w:r>
    </w:p>
    <w:p w14:paraId="30ACC434" w14:textId="77777777" w:rsidR="00C303D6" w:rsidRPr="00FC5992" w:rsidRDefault="00C303D6" w:rsidP="003226AE">
      <w:pPr>
        <w:tabs>
          <w:tab w:val="left" w:pos="1715"/>
        </w:tabs>
        <w:spacing w:line="360" w:lineRule="auto"/>
        <w:rPr>
          <w:rFonts w:asciiTheme="majorHAnsi" w:hAnsiTheme="majorHAnsi"/>
          <w:b/>
          <w:bCs/>
          <w:color w:val="000000"/>
          <w:sz w:val="24"/>
          <w:szCs w:val="24"/>
          <w:lang w:val="fr-FR"/>
        </w:rPr>
      </w:pPr>
      <w:r w:rsidRPr="00FC5992">
        <w:rPr>
          <w:rFonts w:asciiTheme="majorHAnsi" w:hAnsiTheme="majorHAnsi"/>
          <w:b/>
          <w:bCs/>
          <w:noProof/>
          <w:color w:val="000000"/>
          <w:sz w:val="24"/>
          <w:szCs w:val="24"/>
          <w:lang w:bidi="ar-SA"/>
        </w:rPr>
        <w:drawing>
          <wp:inline distT="0" distB="0" distL="0" distR="0" wp14:anchorId="0736E4CB" wp14:editId="684466EA">
            <wp:extent cx="5943600" cy="3782060"/>
            <wp:effectExtent l="0" t="0" r="0" b="8890"/>
            <wp:docPr id="10"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14:paraId="6EEFC399" w14:textId="77777777" w:rsidR="00C303D6" w:rsidRPr="00FC5992" w:rsidRDefault="00C303D6" w:rsidP="003226AE">
      <w:pPr>
        <w:tabs>
          <w:tab w:val="left" w:pos="1715"/>
        </w:tabs>
        <w:spacing w:after="0" w:line="360" w:lineRule="auto"/>
        <w:rPr>
          <w:rFonts w:asciiTheme="majorHAnsi" w:hAnsiTheme="majorHAnsi"/>
          <w:b/>
          <w:bCs/>
          <w:color w:val="000000"/>
          <w:sz w:val="24"/>
          <w:szCs w:val="24"/>
          <w:lang w:val="fr-FR"/>
        </w:rPr>
      </w:pPr>
    </w:p>
    <w:p w14:paraId="7F2FB412" w14:textId="77777777" w:rsidR="00C303D6" w:rsidRPr="00FC5992" w:rsidRDefault="00C303D6" w:rsidP="003226AE">
      <w:pPr>
        <w:tabs>
          <w:tab w:val="left" w:pos="1715"/>
        </w:tabs>
        <w:spacing w:after="0" w:line="360" w:lineRule="auto"/>
        <w:rPr>
          <w:rFonts w:asciiTheme="majorHAnsi" w:hAnsiTheme="majorHAnsi"/>
          <w:b/>
          <w:bCs/>
          <w:color w:val="000000"/>
          <w:sz w:val="24"/>
          <w:szCs w:val="24"/>
          <w:lang w:val="fr-FR"/>
        </w:rPr>
      </w:pPr>
    </w:p>
    <w:p w14:paraId="641C2187" w14:textId="77777777" w:rsidR="00C303D6" w:rsidRPr="00FC5992" w:rsidRDefault="00DB79DA" w:rsidP="003226AE">
      <w:pPr>
        <w:tabs>
          <w:tab w:val="left" w:pos="1715"/>
        </w:tabs>
        <w:spacing w:after="0" w:line="360" w:lineRule="auto"/>
        <w:rPr>
          <w:rFonts w:ascii="Times New Roman" w:hAnsi="Times New Roman"/>
          <w:b/>
          <w:bCs/>
          <w:color w:val="000000"/>
          <w:sz w:val="24"/>
          <w:szCs w:val="24"/>
          <w:lang w:val="fr-FR"/>
        </w:rPr>
      </w:pPr>
      <w:r w:rsidRPr="00FC5992">
        <w:rPr>
          <w:rFonts w:ascii="Times New Roman" w:hAnsi="Times New Roman"/>
          <w:b/>
          <w:bCs/>
          <w:color w:val="000000"/>
          <w:sz w:val="24"/>
          <w:szCs w:val="24"/>
          <w:lang w:val="fr-FR"/>
        </w:rPr>
        <w:t>Dé</w:t>
      </w:r>
      <w:r w:rsidR="007E5AB3" w:rsidRPr="00FC5992">
        <w:rPr>
          <w:rFonts w:ascii="Times New Roman" w:hAnsi="Times New Roman"/>
          <w:b/>
          <w:bCs/>
          <w:color w:val="000000"/>
          <w:sz w:val="24"/>
          <w:szCs w:val="24"/>
          <w:lang w:val="fr-FR"/>
        </w:rPr>
        <w:t xml:space="preserve">tails </w:t>
      </w:r>
      <w:r w:rsidRPr="00FC5992">
        <w:rPr>
          <w:rFonts w:ascii="Times New Roman" w:hAnsi="Times New Roman"/>
          <w:b/>
          <w:bCs/>
          <w:color w:val="000000"/>
          <w:sz w:val="24"/>
          <w:szCs w:val="24"/>
          <w:lang w:val="fr-FR"/>
        </w:rPr>
        <w:t>du processus, étape par étape</w:t>
      </w:r>
      <w:r w:rsidR="008C6F43" w:rsidRPr="00FC5992">
        <w:rPr>
          <w:rFonts w:ascii="Times New Roman" w:hAnsi="Times New Roman"/>
          <w:b/>
          <w:bCs/>
          <w:color w:val="000000"/>
          <w:sz w:val="24"/>
          <w:szCs w:val="24"/>
          <w:lang w:val="fr-FR"/>
        </w:rPr>
        <w:t xml:space="preserve"> </w:t>
      </w:r>
    </w:p>
    <w:p w14:paraId="263F3626" w14:textId="77777777" w:rsidR="003F3B41" w:rsidRPr="00FC5992" w:rsidRDefault="003F3B41" w:rsidP="003226AE">
      <w:pPr>
        <w:tabs>
          <w:tab w:val="left" w:pos="1715"/>
        </w:tabs>
        <w:spacing w:after="0" w:line="360" w:lineRule="auto"/>
        <w:rPr>
          <w:rFonts w:ascii="Times New Roman" w:hAnsi="Times New Roman"/>
          <w:b/>
          <w:bCs/>
          <w:color w:val="000000"/>
          <w:sz w:val="24"/>
          <w:szCs w:val="24"/>
          <w:lang w:val="fr-FR"/>
        </w:rPr>
      </w:pPr>
    </w:p>
    <w:p w14:paraId="620D1E2E" w14:textId="0087F9A3" w:rsidR="00C303D6" w:rsidRPr="00FC5992" w:rsidRDefault="008C6F43" w:rsidP="003226AE">
      <w:pPr>
        <w:tabs>
          <w:tab w:val="left" w:pos="1715"/>
        </w:tabs>
        <w:spacing w:after="0" w:line="360" w:lineRule="auto"/>
        <w:rPr>
          <w:rFonts w:ascii="Times New Roman" w:hAnsi="Times New Roman"/>
          <w:i/>
          <w:color w:val="000000"/>
          <w:sz w:val="24"/>
          <w:szCs w:val="24"/>
          <w:lang w:val="fr-FR"/>
        </w:rPr>
      </w:pPr>
      <w:r w:rsidRPr="00FC5992">
        <w:rPr>
          <w:rFonts w:ascii="Times New Roman" w:hAnsi="Times New Roman"/>
          <w:b/>
          <w:bCs/>
          <w:i/>
          <w:color w:val="000000"/>
          <w:sz w:val="24"/>
          <w:szCs w:val="24"/>
          <w:lang w:val="fr-FR"/>
        </w:rPr>
        <w:t xml:space="preserve">1. </w:t>
      </w:r>
      <w:r w:rsidR="00DB79DA" w:rsidRPr="00FC5992">
        <w:rPr>
          <w:rFonts w:ascii="Times New Roman" w:hAnsi="Times New Roman"/>
          <w:b/>
          <w:bCs/>
          <w:i/>
          <w:color w:val="000000"/>
          <w:sz w:val="24"/>
          <w:szCs w:val="24"/>
          <w:lang w:val="fr-FR"/>
        </w:rPr>
        <w:t>L</w:t>
      </w:r>
      <w:r w:rsidR="000A3083">
        <w:rPr>
          <w:rFonts w:ascii="Times New Roman" w:hAnsi="Times New Roman"/>
          <w:b/>
          <w:bCs/>
          <w:i/>
          <w:color w:val="000000"/>
          <w:sz w:val="24"/>
          <w:szCs w:val="24"/>
          <w:lang w:val="fr-FR"/>
        </w:rPr>
        <w:t>ire</w:t>
      </w:r>
      <w:r w:rsidR="00DB79DA" w:rsidRPr="00FC5992">
        <w:rPr>
          <w:rFonts w:ascii="Times New Roman" w:hAnsi="Times New Roman"/>
          <w:b/>
          <w:bCs/>
          <w:i/>
          <w:color w:val="000000"/>
          <w:sz w:val="24"/>
          <w:szCs w:val="24"/>
          <w:lang w:val="fr-FR"/>
        </w:rPr>
        <w:t xml:space="preserve"> </w:t>
      </w:r>
      <w:r w:rsidR="000A3083">
        <w:rPr>
          <w:rFonts w:ascii="Times New Roman" w:hAnsi="Times New Roman"/>
          <w:b/>
          <w:bCs/>
          <w:i/>
          <w:color w:val="000000"/>
          <w:sz w:val="24"/>
          <w:szCs w:val="24"/>
          <w:lang w:val="fr-FR"/>
        </w:rPr>
        <w:t>et interpréter</w:t>
      </w:r>
      <w:r w:rsidR="00DB79DA" w:rsidRPr="00FC5992">
        <w:rPr>
          <w:rFonts w:ascii="Times New Roman" w:hAnsi="Times New Roman"/>
          <w:b/>
          <w:bCs/>
          <w:i/>
          <w:color w:val="000000"/>
          <w:sz w:val="24"/>
          <w:szCs w:val="24"/>
          <w:lang w:val="fr-FR"/>
        </w:rPr>
        <w:t xml:space="preserve"> l’ordonnance </w:t>
      </w:r>
    </w:p>
    <w:p w14:paraId="2C4BA467" w14:textId="77777777" w:rsidR="00C303D6" w:rsidRPr="00FC5992" w:rsidRDefault="00DB79DA" w:rsidP="003226AE">
      <w:pPr>
        <w:numPr>
          <w:ilvl w:val="0"/>
          <w:numId w:val="54"/>
        </w:numPr>
        <w:tabs>
          <w:tab w:val="left" w:pos="1715"/>
        </w:tabs>
        <w:spacing w:after="0" w:line="360" w:lineRule="auto"/>
        <w:rPr>
          <w:rFonts w:ascii="Times New Roman" w:hAnsi="Times New Roman"/>
          <w:color w:val="000000"/>
          <w:sz w:val="24"/>
          <w:szCs w:val="24"/>
          <w:lang w:val="fr-FR"/>
        </w:rPr>
      </w:pPr>
      <w:r w:rsidRPr="00FC5992">
        <w:rPr>
          <w:rFonts w:ascii="Times New Roman" w:hAnsi="Times New Roman"/>
          <w:color w:val="000000"/>
          <w:sz w:val="24"/>
          <w:szCs w:val="24"/>
          <w:lang w:val="fr-FR"/>
        </w:rPr>
        <w:t>Confirmez si elle est bien officielle</w:t>
      </w:r>
      <w:r w:rsidR="00C303D6" w:rsidRPr="00FC5992">
        <w:rPr>
          <w:rFonts w:ascii="Times New Roman" w:hAnsi="Times New Roman"/>
          <w:color w:val="000000"/>
          <w:sz w:val="24"/>
          <w:szCs w:val="24"/>
          <w:lang w:val="fr-FR"/>
        </w:rPr>
        <w:t xml:space="preserve"> (valid</w:t>
      </w:r>
      <w:r w:rsidRPr="00FC5992">
        <w:rPr>
          <w:rFonts w:ascii="Times New Roman" w:hAnsi="Times New Roman"/>
          <w:color w:val="000000"/>
          <w:sz w:val="24"/>
          <w:szCs w:val="24"/>
          <w:lang w:val="fr-FR"/>
        </w:rPr>
        <w:t>e</w:t>
      </w:r>
      <w:r w:rsidR="00C303D6" w:rsidRPr="00FC5992">
        <w:rPr>
          <w:rFonts w:ascii="Times New Roman" w:hAnsi="Times New Roman"/>
          <w:color w:val="000000"/>
          <w:sz w:val="24"/>
          <w:szCs w:val="24"/>
          <w:lang w:val="fr-FR"/>
        </w:rPr>
        <w:t>).</w:t>
      </w:r>
    </w:p>
    <w:p w14:paraId="6CEEC727" w14:textId="6BE41802" w:rsidR="00C303D6" w:rsidRPr="00FC5992" w:rsidRDefault="00C303D6" w:rsidP="003226AE">
      <w:pPr>
        <w:numPr>
          <w:ilvl w:val="0"/>
          <w:numId w:val="54"/>
        </w:numPr>
        <w:tabs>
          <w:tab w:val="left" w:pos="1715"/>
        </w:tabs>
        <w:spacing w:after="0" w:line="360" w:lineRule="auto"/>
        <w:rPr>
          <w:rFonts w:ascii="Times New Roman" w:hAnsi="Times New Roman"/>
          <w:color w:val="000000"/>
          <w:sz w:val="24"/>
          <w:szCs w:val="24"/>
          <w:lang w:val="fr-FR"/>
        </w:rPr>
      </w:pPr>
      <w:r w:rsidRPr="00FC5992">
        <w:rPr>
          <w:rFonts w:ascii="Times New Roman" w:hAnsi="Times New Roman"/>
          <w:color w:val="000000"/>
          <w:sz w:val="24"/>
          <w:szCs w:val="24"/>
          <w:lang w:val="fr-FR"/>
        </w:rPr>
        <w:t>Interp</w:t>
      </w:r>
      <w:r w:rsidR="00DB79DA" w:rsidRPr="00FC5992">
        <w:rPr>
          <w:rFonts w:ascii="Times New Roman" w:hAnsi="Times New Roman"/>
          <w:color w:val="000000"/>
          <w:sz w:val="24"/>
          <w:szCs w:val="24"/>
          <w:lang w:val="fr-FR"/>
        </w:rPr>
        <w:t>rétez correctement l’ordonnance</w:t>
      </w:r>
      <w:r w:rsidRPr="00FC5992">
        <w:rPr>
          <w:rFonts w:ascii="Times New Roman" w:hAnsi="Times New Roman"/>
          <w:color w:val="000000"/>
          <w:sz w:val="24"/>
          <w:szCs w:val="24"/>
          <w:lang w:val="fr-FR"/>
        </w:rPr>
        <w:t xml:space="preserve">. </w:t>
      </w:r>
      <w:r w:rsidR="001C0FBD" w:rsidRPr="00FC5992">
        <w:rPr>
          <w:rFonts w:ascii="Times New Roman" w:hAnsi="Times New Roman"/>
          <w:color w:val="000000"/>
          <w:sz w:val="24"/>
          <w:szCs w:val="24"/>
          <w:lang w:val="fr-FR"/>
        </w:rPr>
        <w:t>(</w:t>
      </w:r>
      <w:r w:rsidR="00F6328C" w:rsidRPr="00FC5992">
        <w:rPr>
          <w:rFonts w:ascii="Times New Roman" w:hAnsi="Times New Roman"/>
          <w:color w:val="000000"/>
          <w:sz w:val="24"/>
          <w:szCs w:val="24"/>
          <w:lang w:val="fr-FR"/>
        </w:rPr>
        <w:t xml:space="preserve">REMARQUE : </w:t>
      </w:r>
      <w:r w:rsidR="00DB79DA" w:rsidRPr="00FC5992">
        <w:rPr>
          <w:rFonts w:ascii="Times New Roman" w:hAnsi="Times New Roman"/>
          <w:color w:val="000000"/>
          <w:sz w:val="24"/>
          <w:szCs w:val="24"/>
          <w:lang w:val="fr-FR"/>
        </w:rPr>
        <w:t>Consultez la liste des</w:t>
      </w:r>
      <w:r w:rsidR="001C0FBD" w:rsidRPr="00FC5992">
        <w:rPr>
          <w:rFonts w:ascii="Times New Roman" w:hAnsi="Times New Roman"/>
          <w:color w:val="000000"/>
          <w:sz w:val="24"/>
          <w:szCs w:val="24"/>
          <w:lang w:val="fr-FR"/>
        </w:rPr>
        <w:t xml:space="preserve"> </w:t>
      </w:r>
      <w:r w:rsidR="00DB79DA" w:rsidRPr="00FC5992">
        <w:rPr>
          <w:rFonts w:ascii="Times New Roman" w:hAnsi="Times New Roman"/>
          <w:color w:val="000000"/>
          <w:sz w:val="24"/>
          <w:szCs w:val="24"/>
          <w:lang w:val="fr-FR"/>
        </w:rPr>
        <w:t>abré</w:t>
      </w:r>
      <w:r w:rsidR="001C0FBD" w:rsidRPr="00FC5992">
        <w:rPr>
          <w:rFonts w:ascii="Times New Roman" w:hAnsi="Times New Roman"/>
          <w:color w:val="000000"/>
          <w:sz w:val="24"/>
          <w:szCs w:val="24"/>
          <w:lang w:val="fr-FR"/>
        </w:rPr>
        <w:t xml:space="preserve">viations </w:t>
      </w:r>
      <w:r w:rsidR="00957C03" w:rsidRPr="00FC5992">
        <w:rPr>
          <w:rFonts w:ascii="Times New Roman" w:hAnsi="Times New Roman"/>
          <w:color w:val="000000"/>
          <w:sz w:val="24"/>
          <w:szCs w:val="24"/>
          <w:lang w:val="fr-FR"/>
        </w:rPr>
        <w:t xml:space="preserve">utilisées dans les ordonnances </w:t>
      </w:r>
      <w:r w:rsidR="00207780">
        <w:rPr>
          <w:rFonts w:ascii="Times New Roman" w:hAnsi="Times New Roman"/>
          <w:color w:val="000000"/>
          <w:sz w:val="24"/>
          <w:szCs w:val="24"/>
          <w:lang w:val="fr-FR"/>
        </w:rPr>
        <w:t>dans</w:t>
      </w:r>
      <w:r w:rsidR="00957C03" w:rsidRPr="00FC5992">
        <w:rPr>
          <w:rFonts w:ascii="Times New Roman" w:hAnsi="Times New Roman"/>
          <w:color w:val="000000"/>
          <w:sz w:val="24"/>
          <w:szCs w:val="24"/>
          <w:lang w:val="fr-FR"/>
        </w:rPr>
        <w:t xml:space="preserve"> l’</w:t>
      </w:r>
      <w:r w:rsidR="001C0FBD" w:rsidRPr="00FC5992">
        <w:rPr>
          <w:rFonts w:ascii="Times New Roman" w:hAnsi="Times New Roman"/>
          <w:color w:val="000000"/>
          <w:sz w:val="24"/>
          <w:szCs w:val="24"/>
          <w:lang w:val="fr-FR"/>
        </w:rPr>
        <w:t>Annex</w:t>
      </w:r>
      <w:r w:rsidR="00957C03" w:rsidRPr="00FC5992">
        <w:rPr>
          <w:rFonts w:ascii="Times New Roman" w:hAnsi="Times New Roman"/>
          <w:color w:val="000000"/>
          <w:sz w:val="24"/>
          <w:szCs w:val="24"/>
          <w:lang w:val="fr-FR"/>
        </w:rPr>
        <w:t>e à cette</w:t>
      </w:r>
      <w:r w:rsidR="001C0FBD" w:rsidRPr="00FC5992">
        <w:rPr>
          <w:rFonts w:ascii="Times New Roman" w:hAnsi="Times New Roman"/>
          <w:color w:val="000000"/>
          <w:sz w:val="24"/>
          <w:szCs w:val="24"/>
          <w:lang w:val="fr-FR"/>
        </w:rPr>
        <w:t xml:space="preserve"> </w:t>
      </w:r>
      <w:r w:rsidR="00191B8A" w:rsidRPr="00FC5992">
        <w:rPr>
          <w:rFonts w:ascii="Times New Roman" w:hAnsi="Times New Roman"/>
          <w:color w:val="000000"/>
          <w:sz w:val="24"/>
          <w:szCs w:val="24"/>
          <w:lang w:val="fr-FR"/>
        </w:rPr>
        <w:t xml:space="preserve">session </w:t>
      </w:r>
      <w:r w:rsidR="00957C03" w:rsidRPr="00FC5992">
        <w:rPr>
          <w:rFonts w:ascii="Times New Roman" w:hAnsi="Times New Roman"/>
          <w:color w:val="000000"/>
          <w:sz w:val="24"/>
          <w:szCs w:val="24"/>
          <w:lang w:val="fr-FR"/>
        </w:rPr>
        <w:t>sur la dispensation</w:t>
      </w:r>
      <w:r w:rsidR="001C0FBD" w:rsidRPr="00FC5992">
        <w:rPr>
          <w:rFonts w:ascii="Times New Roman" w:hAnsi="Times New Roman"/>
          <w:color w:val="000000"/>
          <w:sz w:val="24"/>
          <w:szCs w:val="24"/>
          <w:lang w:val="fr-FR"/>
        </w:rPr>
        <w:t>.)</w:t>
      </w:r>
    </w:p>
    <w:p w14:paraId="1F5B04CD" w14:textId="77777777" w:rsidR="00C303D6" w:rsidRPr="00FC5992" w:rsidRDefault="00957C03" w:rsidP="003226AE">
      <w:pPr>
        <w:numPr>
          <w:ilvl w:val="0"/>
          <w:numId w:val="54"/>
        </w:numPr>
        <w:tabs>
          <w:tab w:val="left" w:pos="1715"/>
        </w:tabs>
        <w:spacing w:after="0" w:line="360" w:lineRule="auto"/>
        <w:rPr>
          <w:rFonts w:ascii="Times New Roman" w:hAnsi="Times New Roman"/>
          <w:color w:val="000000"/>
          <w:sz w:val="24"/>
          <w:szCs w:val="24"/>
          <w:lang w:val="fr-FR"/>
        </w:rPr>
      </w:pPr>
      <w:r w:rsidRPr="00FC5992">
        <w:rPr>
          <w:rFonts w:ascii="Times New Roman" w:hAnsi="Times New Roman"/>
          <w:color w:val="000000"/>
          <w:sz w:val="24"/>
          <w:szCs w:val="24"/>
          <w:lang w:val="fr-FR"/>
        </w:rPr>
        <w:t>Si vous ne pouvez pas lire l’écriture, voyez avec quelqu’un d’autre</w:t>
      </w:r>
      <w:r w:rsidR="00C303D6" w:rsidRPr="00FC5992">
        <w:rPr>
          <w:rFonts w:ascii="Times New Roman" w:hAnsi="Times New Roman"/>
          <w:color w:val="000000"/>
          <w:sz w:val="24"/>
          <w:szCs w:val="24"/>
          <w:lang w:val="fr-FR"/>
        </w:rPr>
        <w:t>.</w:t>
      </w:r>
    </w:p>
    <w:p w14:paraId="01D3FA07" w14:textId="77777777" w:rsidR="00C303D6" w:rsidRPr="00FC5992" w:rsidRDefault="00957C03" w:rsidP="003226AE">
      <w:pPr>
        <w:numPr>
          <w:ilvl w:val="0"/>
          <w:numId w:val="54"/>
        </w:numPr>
        <w:tabs>
          <w:tab w:val="left" w:pos="1715"/>
        </w:tabs>
        <w:spacing w:after="0" w:line="360" w:lineRule="auto"/>
        <w:rPr>
          <w:rFonts w:ascii="Times New Roman" w:hAnsi="Times New Roman"/>
          <w:color w:val="000000"/>
          <w:sz w:val="24"/>
          <w:szCs w:val="24"/>
          <w:lang w:val="fr-FR"/>
        </w:rPr>
      </w:pPr>
      <w:r w:rsidRPr="00FC5992">
        <w:rPr>
          <w:rFonts w:ascii="Times New Roman" w:hAnsi="Times New Roman"/>
          <w:color w:val="000000"/>
          <w:sz w:val="24"/>
          <w:szCs w:val="24"/>
          <w:lang w:val="fr-FR"/>
        </w:rPr>
        <w:t>Vérifiez la</w:t>
      </w:r>
      <w:r w:rsidR="00C303D6" w:rsidRPr="00FC5992">
        <w:rPr>
          <w:rFonts w:ascii="Times New Roman" w:hAnsi="Times New Roman"/>
          <w:color w:val="000000"/>
          <w:sz w:val="24"/>
          <w:szCs w:val="24"/>
          <w:lang w:val="fr-FR"/>
        </w:rPr>
        <w:t xml:space="preserve"> dose, </w:t>
      </w:r>
      <w:r w:rsidRPr="00FC5992">
        <w:rPr>
          <w:rFonts w:ascii="Times New Roman" w:hAnsi="Times New Roman"/>
          <w:color w:val="000000"/>
          <w:sz w:val="24"/>
          <w:szCs w:val="24"/>
          <w:lang w:val="fr-FR"/>
        </w:rPr>
        <w:t>la posologie et la durée et si la posologie est correcte</w:t>
      </w:r>
      <w:r w:rsidR="00C303D6" w:rsidRPr="00FC5992">
        <w:rPr>
          <w:rFonts w:ascii="Times New Roman" w:hAnsi="Times New Roman"/>
          <w:color w:val="000000"/>
          <w:sz w:val="24"/>
          <w:szCs w:val="24"/>
          <w:lang w:val="fr-FR"/>
        </w:rPr>
        <w:t xml:space="preserve">. </w:t>
      </w:r>
    </w:p>
    <w:p w14:paraId="3C2B91F2" w14:textId="77777777" w:rsidR="00C303D6" w:rsidRPr="00FC5992" w:rsidRDefault="00957C03" w:rsidP="003226AE">
      <w:pPr>
        <w:numPr>
          <w:ilvl w:val="0"/>
          <w:numId w:val="54"/>
        </w:numPr>
        <w:tabs>
          <w:tab w:val="left" w:pos="1715"/>
        </w:tabs>
        <w:spacing w:after="0" w:line="360" w:lineRule="auto"/>
        <w:rPr>
          <w:rFonts w:ascii="Times New Roman" w:hAnsi="Times New Roman"/>
          <w:color w:val="000000"/>
          <w:sz w:val="24"/>
          <w:szCs w:val="24"/>
          <w:lang w:val="fr-FR"/>
        </w:rPr>
      </w:pPr>
      <w:r w:rsidRPr="00FC5992">
        <w:rPr>
          <w:rFonts w:ascii="Times New Roman" w:hAnsi="Times New Roman"/>
          <w:color w:val="000000"/>
          <w:sz w:val="24"/>
          <w:szCs w:val="24"/>
          <w:lang w:val="fr-FR"/>
        </w:rPr>
        <w:t>Encore une fois, si vous n’</w:t>
      </w:r>
      <w:r w:rsidR="005F45BA" w:rsidRPr="00FC5992">
        <w:rPr>
          <w:rFonts w:ascii="Times New Roman" w:hAnsi="Times New Roman"/>
          <w:color w:val="000000"/>
          <w:sz w:val="24"/>
          <w:szCs w:val="24"/>
          <w:lang w:val="fr-FR"/>
        </w:rPr>
        <w:t>êtes</w:t>
      </w:r>
      <w:r w:rsidRPr="00FC5992">
        <w:rPr>
          <w:rFonts w:ascii="Times New Roman" w:hAnsi="Times New Roman"/>
          <w:color w:val="000000"/>
          <w:sz w:val="24"/>
          <w:szCs w:val="24"/>
          <w:lang w:val="fr-FR"/>
        </w:rPr>
        <w:t xml:space="preserve"> pas </w:t>
      </w:r>
      <w:r w:rsidR="005F45BA" w:rsidRPr="00FC5992">
        <w:rPr>
          <w:rFonts w:ascii="Times New Roman" w:hAnsi="Times New Roman"/>
          <w:color w:val="000000"/>
          <w:sz w:val="24"/>
          <w:szCs w:val="24"/>
          <w:lang w:val="fr-FR"/>
        </w:rPr>
        <w:t xml:space="preserve">sûr, DEMANDEZ </w:t>
      </w:r>
      <w:r w:rsidR="00C303D6" w:rsidRPr="00FC5992">
        <w:rPr>
          <w:rFonts w:ascii="Times New Roman" w:hAnsi="Times New Roman"/>
          <w:color w:val="000000"/>
          <w:sz w:val="24"/>
          <w:szCs w:val="24"/>
          <w:lang w:val="fr-FR"/>
        </w:rPr>
        <w:t xml:space="preserve">! </w:t>
      </w:r>
      <w:r w:rsidR="005F45BA" w:rsidRPr="00FC5992">
        <w:rPr>
          <w:rFonts w:ascii="Times New Roman" w:hAnsi="Times New Roman"/>
          <w:color w:val="000000"/>
          <w:sz w:val="24"/>
          <w:szCs w:val="24"/>
          <w:lang w:val="fr-FR"/>
        </w:rPr>
        <w:t>pour être certain de bien comprendre ce que vous dispensez</w:t>
      </w:r>
      <w:r w:rsidR="00C303D6" w:rsidRPr="00FC5992">
        <w:rPr>
          <w:rFonts w:ascii="Times New Roman" w:hAnsi="Times New Roman"/>
          <w:color w:val="000000"/>
          <w:sz w:val="24"/>
          <w:szCs w:val="24"/>
          <w:lang w:val="fr-FR"/>
        </w:rPr>
        <w:t>.</w:t>
      </w:r>
    </w:p>
    <w:p w14:paraId="6E8ABB9E" w14:textId="77777777" w:rsidR="00C303D6" w:rsidRPr="00FC5992" w:rsidRDefault="00C303D6" w:rsidP="003226AE">
      <w:pPr>
        <w:tabs>
          <w:tab w:val="left" w:pos="1715"/>
        </w:tabs>
        <w:spacing w:after="0" w:line="360" w:lineRule="auto"/>
        <w:rPr>
          <w:rFonts w:ascii="Times New Roman" w:hAnsi="Times New Roman"/>
          <w:b/>
          <w:bCs/>
          <w:i/>
          <w:color w:val="000000"/>
          <w:sz w:val="24"/>
          <w:szCs w:val="24"/>
          <w:lang w:val="fr-FR"/>
        </w:rPr>
      </w:pPr>
    </w:p>
    <w:p w14:paraId="5B4C90E9" w14:textId="77777777" w:rsidR="004C46B3" w:rsidRPr="00FC5992" w:rsidRDefault="004C46B3" w:rsidP="003226AE">
      <w:pPr>
        <w:spacing w:line="360" w:lineRule="auto"/>
        <w:rPr>
          <w:rFonts w:ascii="Times New Roman" w:hAnsi="Times New Roman"/>
          <w:b/>
          <w:bCs/>
          <w:color w:val="000000"/>
          <w:sz w:val="24"/>
          <w:szCs w:val="24"/>
          <w:lang w:val="fr-FR"/>
        </w:rPr>
      </w:pPr>
      <w:r w:rsidRPr="00FC5992">
        <w:rPr>
          <w:rFonts w:ascii="Times New Roman" w:hAnsi="Times New Roman"/>
          <w:b/>
          <w:bCs/>
          <w:color w:val="000000"/>
          <w:sz w:val="24"/>
          <w:szCs w:val="24"/>
          <w:lang w:val="fr-FR"/>
        </w:rPr>
        <w:br w:type="page"/>
      </w:r>
    </w:p>
    <w:p w14:paraId="236025DE" w14:textId="6BEB127B" w:rsidR="00C303D6" w:rsidRPr="00FC5992" w:rsidRDefault="00207780" w:rsidP="003226AE">
      <w:pPr>
        <w:spacing w:after="0" w:line="360" w:lineRule="auto"/>
        <w:rPr>
          <w:rFonts w:ascii="Times New Roman" w:hAnsi="Times New Roman"/>
          <w:bCs/>
          <w:color w:val="000000"/>
          <w:sz w:val="24"/>
          <w:szCs w:val="24"/>
          <w:lang w:val="fr-FR"/>
        </w:rPr>
      </w:pPr>
      <w:r>
        <w:rPr>
          <w:rFonts w:ascii="Times New Roman" w:hAnsi="Times New Roman"/>
          <w:bCs/>
          <w:color w:val="000000"/>
          <w:sz w:val="24"/>
          <w:szCs w:val="24"/>
          <w:lang w:val="fr-FR"/>
        </w:rPr>
        <w:lastRenderedPageBreak/>
        <w:t>Utilisez</w:t>
      </w:r>
      <w:r w:rsidR="005F45BA" w:rsidRPr="00FC5992">
        <w:rPr>
          <w:rFonts w:ascii="Times New Roman" w:hAnsi="Times New Roman"/>
          <w:bCs/>
          <w:color w:val="000000"/>
          <w:sz w:val="24"/>
          <w:szCs w:val="24"/>
          <w:lang w:val="fr-FR"/>
        </w:rPr>
        <w:t xml:space="preserve"> la</w:t>
      </w:r>
      <w:r w:rsidR="003F3B41" w:rsidRPr="00FC5992">
        <w:rPr>
          <w:rFonts w:ascii="Times New Roman" w:hAnsi="Times New Roman"/>
          <w:bCs/>
          <w:color w:val="000000"/>
          <w:sz w:val="24"/>
          <w:szCs w:val="24"/>
          <w:lang w:val="fr-FR"/>
        </w:rPr>
        <w:t xml:space="preserve"> </w:t>
      </w:r>
      <w:r w:rsidR="009542F3" w:rsidRPr="00FC5992">
        <w:rPr>
          <w:rFonts w:ascii="Times New Roman" w:hAnsi="Times New Roman"/>
          <w:bCs/>
          <w:color w:val="000000"/>
          <w:sz w:val="24"/>
          <w:szCs w:val="24"/>
          <w:lang w:val="fr-FR"/>
        </w:rPr>
        <w:t>liste de contrôle</w:t>
      </w:r>
      <w:r w:rsidR="005F45BA" w:rsidRPr="00FC5992">
        <w:rPr>
          <w:rFonts w:ascii="Times New Roman" w:hAnsi="Times New Roman"/>
          <w:bCs/>
          <w:color w:val="000000"/>
          <w:sz w:val="24"/>
          <w:szCs w:val="24"/>
          <w:lang w:val="fr-FR"/>
        </w:rPr>
        <w:t xml:space="preserve"> suivante pour vous aider à lire et à interpréter une ordonnance</w:t>
      </w:r>
      <w:r w:rsidR="007E5AB3" w:rsidRPr="00FC5992">
        <w:rPr>
          <w:rFonts w:ascii="Times New Roman" w:hAnsi="Times New Roman"/>
          <w:bCs/>
          <w:color w:val="000000"/>
          <w:sz w:val="24"/>
          <w:szCs w:val="24"/>
          <w:lang w:val="fr-FR"/>
        </w:rPr>
        <w:t>.</w:t>
      </w:r>
    </w:p>
    <w:p w14:paraId="3A998CB7" w14:textId="77777777" w:rsidR="004C46B3" w:rsidRPr="00FC5992" w:rsidRDefault="004C46B3" w:rsidP="003226AE">
      <w:pPr>
        <w:spacing w:after="0" w:line="360" w:lineRule="auto"/>
        <w:rPr>
          <w:rFonts w:asciiTheme="majorHAnsi" w:hAnsiTheme="majorHAnsi"/>
          <w:b/>
          <w:bCs/>
          <w:color w:val="000000"/>
          <w:sz w:val="24"/>
          <w:szCs w:val="24"/>
          <w:lang w:val="fr-FR"/>
        </w:rPr>
      </w:pPr>
    </w:p>
    <w:p w14:paraId="2FB824DE" w14:textId="77777777" w:rsidR="00C303D6" w:rsidRPr="00FC5992" w:rsidRDefault="009C6AFB" w:rsidP="003226AE">
      <w:pPr>
        <w:tabs>
          <w:tab w:val="left" w:pos="1715"/>
        </w:tabs>
        <w:spacing w:line="360" w:lineRule="auto"/>
        <w:rPr>
          <w:rFonts w:ascii="Arial" w:hAnsi="Arial" w:cs="Arial"/>
          <w:b/>
          <w:bCs/>
          <w:color w:val="000000"/>
          <w:lang w:val="fr-FR"/>
        </w:rPr>
      </w:pPr>
      <w:r w:rsidRPr="00FC5992">
        <w:rPr>
          <w:rFonts w:ascii="Arial" w:hAnsi="Arial" w:cs="Arial"/>
          <w:b/>
          <w:bCs/>
          <w:color w:val="000000"/>
          <w:lang w:val="fr-FR"/>
        </w:rPr>
        <w:t>Li</w:t>
      </w:r>
      <w:r w:rsidR="009542F3" w:rsidRPr="00FC5992">
        <w:rPr>
          <w:rFonts w:ascii="Arial" w:hAnsi="Arial" w:cs="Arial"/>
          <w:b/>
          <w:bCs/>
          <w:color w:val="000000"/>
          <w:lang w:val="fr-FR"/>
        </w:rPr>
        <w:t>ste de contrôle</w:t>
      </w:r>
      <w:r w:rsidR="005F45BA" w:rsidRPr="00FC5992">
        <w:rPr>
          <w:rFonts w:ascii="Arial" w:hAnsi="Arial" w:cs="Arial"/>
          <w:b/>
          <w:bCs/>
          <w:color w:val="000000"/>
          <w:lang w:val="fr-FR"/>
        </w:rPr>
        <w:t xml:space="preserve"> d’une ordonnance</w:t>
      </w:r>
    </w:p>
    <w:tbl>
      <w:tblPr>
        <w:tblStyle w:val="LightGrid-Accent51"/>
        <w:tblW w:w="9504" w:type="dxa"/>
        <w:tblLook w:val="04A0" w:firstRow="1" w:lastRow="0" w:firstColumn="1" w:lastColumn="0" w:noHBand="0" w:noVBand="1"/>
      </w:tblPr>
      <w:tblGrid>
        <w:gridCol w:w="3078"/>
        <w:gridCol w:w="6426"/>
      </w:tblGrid>
      <w:tr w:rsidR="00C303D6" w:rsidRPr="00FC5992" w14:paraId="314E9E19" w14:textId="77777777">
        <w:trPr>
          <w:cnfStyle w:val="100000000000" w:firstRow="1" w:lastRow="0" w:firstColumn="0" w:lastColumn="0" w:oddVBand="0" w:evenVBand="0" w:oddHBand="0" w:evenHBand="0" w:firstRowFirstColumn="0" w:firstRowLastColumn="0" w:lastRowFirstColumn="0" w:lastRowLastColumn="0"/>
          <w:trHeight w:val="458"/>
        </w:trPr>
        <w:tc>
          <w:tcPr>
            <w:cnfStyle w:val="001000000000" w:firstRow="0" w:lastRow="0" w:firstColumn="1" w:lastColumn="0" w:oddVBand="0" w:evenVBand="0" w:oddHBand="0" w:evenHBand="0" w:firstRowFirstColumn="0" w:firstRowLastColumn="0" w:lastRowFirstColumn="0" w:lastRowLastColumn="0"/>
            <w:tcW w:w="3078" w:type="dxa"/>
          </w:tcPr>
          <w:p w14:paraId="466B3110" w14:textId="77777777" w:rsidR="00C303D6" w:rsidRPr="00FC5992" w:rsidRDefault="009542F3" w:rsidP="003226AE">
            <w:pPr>
              <w:tabs>
                <w:tab w:val="left" w:pos="1715"/>
              </w:tabs>
              <w:spacing w:line="360" w:lineRule="auto"/>
              <w:rPr>
                <w:rFonts w:ascii="Arial" w:hAnsi="Arial" w:cs="Arial"/>
                <w:b w:val="0"/>
                <w:bCs w:val="0"/>
                <w:color w:val="000000"/>
                <w:lang w:val="fr-FR"/>
              </w:rPr>
            </w:pPr>
            <w:r w:rsidRPr="00FC5992">
              <w:rPr>
                <w:rFonts w:ascii="Arial" w:hAnsi="Arial" w:cs="Arial"/>
                <w:b w:val="0"/>
                <w:bCs w:val="0"/>
                <w:color w:val="000000"/>
                <w:lang w:val="fr-FR"/>
              </w:rPr>
              <w:t>Liste de contrôle</w:t>
            </w:r>
            <w:r w:rsidR="00C303D6" w:rsidRPr="00FC5992">
              <w:rPr>
                <w:rFonts w:ascii="Arial" w:hAnsi="Arial" w:cs="Arial"/>
                <w:b w:val="0"/>
                <w:bCs w:val="0"/>
                <w:color w:val="000000"/>
                <w:lang w:val="fr-FR"/>
              </w:rPr>
              <w:t xml:space="preserve"> </w:t>
            </w:r>
          </w:p>
        </w:tc>
        <w:tc>
          <w:tcPr>
            <w:tcW w:w="6426" w:type="dxa"/>
          </w:tcPr>
          <w:p w14:paraId="1946198B" w14:textId="77777777" w:rsidR="00C303D6" w:rsidRPr="00FC5992" w:rsidRDefault="009C6AFB" w:rsidP="003226AE">
            <w:pPr>
              <w:tabs>
                <w:tab w:val="left" w:pos="1715"/>
              </w:tabs>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lang w:val="fr-FR"/>
              </w:rPr>
            </w:pPr>
            <w:r w:rsidRPr="00FC5992">
              <w:rPr>
                <w:rFonts w:ascii="Arial" w:hAnsi="Arial" w:cs="Arial"/>
                <w:b w:val="0"/>
                <w:bCs w:val="0"/>
                <w:color w:val="000000"/>
                <w:lang w:val="fr-FR"/>
              </w:rPr>
              <w:t>Raison de la vérification</w:t>
            </w:r>
            <w:r w:rsidR="00C303D6" w:rsidRPr="00FC5992">
              <w:rPr>
                <w:rFonts w:ascii="Arial" w:hAnsi="Arial" w:cs="Arial"/>
                <w:b w:val="0"/>
                <w:bCs w:val="0"/>
                <w:color w:val="000000"/>
                <w:lang w:val="fr-FR"/>
              </w:rPr>
              <w:t xml:space="preserve"> </w:t>
            </w:r>
          </w:p>
        </w:tc>
      </w:tr>
      <w:tr w:rsidR="00C303D6" w:rsidRPr="00740027" w14:paraId="760C8780" w14:textId="77777777">
        <w:trPr>
          <w:cnfStyle w:val="000000100000" w:firstRow="0" w:lastRow="0" w:firstColumn="0" w:lastColumn="0" w:oddVBand="0" w:evenVBand="0" w:oddHBand="1" w:evenHBand="0" w:firstRowFirstColumn="0" w:firstRowLastColumn="0" w:lastRowFirstColumn="0" w:lastRowLastColumn="0"/>
          <w:trHeight w:val="657"/>
        </w:trPr>
        <w:tc>
          <w:tcPr>
            <w:cnfStyle w:val="001000000000" w:firstRow="0" w:lastRow="0" w:firstColumn="1" w:lastColumn="0" w:oddVBand="0" w:evenVBand="0" w:oddHBand="0" w:evenHBand="0" w:firstRowFirstColumn="0" w:firstRowLastColumn="0" w:lastRowFirstColumn="0" w:lastRowLastColumn="0"/>
            <w:tcW w:w="3078" w:type="dxa"/>
          </w:tcPr>
          <w:p w14:paraId="3013EC31" w14:textId="77777777" w:rsidR="00C303D6" w:rsidRPr="00FC5992" w:rsidRDefault="009C6AFB" w:rsidP="009C6AFB">
            <w:pPr>
              <w:tabs>
                <w:tab w:val="left" w:pos="1715"/>
              </w:tabs>
              <w:spacing w:line="360" w:lineRule="auto"/>
              <w:rPr>
                <w:rFonts w:ascii="Arial" w:hAnsi="Arial" w:cs="Arial"/>
                <w:bCs w:val="0"/>
                <w:color w:val="000000"/>
                <w:lang w:val="fr-FR"/>
              </w:rPr>
            </w:pPr>
            <w:r w:rsidRPr="00FC5992">
              <w:rPr>
                <w:rFonts w:ascii="Arial" w:hAnsi="Arial" w:cs="Arial"/>
                <w:bCs w:val="0"/>
                <w:color w:val="000000"/>
                <w:lang w:val="fr-FR"/>
              </w:rPr>
              <w:t>Vérifiez la date de l’ordonnance</w:t>
            </w:r>
            <w:r w:rsidR="00C303D6" w:rsidRPr="00FC5992">
              <w:rPr>
                <w:rFonts w:ascii="Arial" w:hAnsi="Arial" w:cs="Arial"/>
                <w:bCs w:val="0"/>
                <w:color w:val="000000"/>
                <w:lang w:val="fr-FR"/>
              </w:rPr>
              <w:t xml:space="preserve"> </w:t>
            </w:r>
          </w:p>
        </w:tc>
        <w:tc>
          <w:tcPr>
            <w:tcW w:w="6426" w:type="dxa"/>
          </w:tcPr>
          <w:p w14:paraId="0758D5BE" w14:textId="08AB0AC6" w:rsidR="00C303D6" w:rsidRPr="00FC5992" w:rsidRDefault="009C6AFB" w:rsidP="009C6AFB">
            <w:pPr>
              <w:numPr>
                <w:ilvl w:val="0"/>
                <w:numId w:val="18"/>
              </w:numPr>
              <w:tabs>
                <w:tab w:val="left" w:pos="1715"/>
              </w:tabs>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lang w:val="fr-FR"/>
              </w:rPr>
            </w:pPr>
            <w:r w:rsidRPr="00FC5992">
              <w:rPr>
                <w:rFonts w:ascii="Arial" w:hAnsi="Arial" w:cs="Arial"/>
                <w:color w:val="000000"/>
                <w:lang w:val="fr-FR"/>
              </w:rPr>
              <w:t xml:space="preserve">Permet de déterminer si </w:t>
            </w:r>
            <w:r w:rsidR="00012392" w:rsidRPr="00FC5992">
              <w:rPr>
                <w:rFonts w:ascii="Arial" w:hAnsi="Arial" w:cs="Arial"/>
                <w:color w:val="000000"/>
                <w:lang w:val="fr-FR"/>
              </w:rPr>
              <w:t>l’ordonnance est</w:t>
            </w:r>
            <w:r w:rsidRPr="00FC5992">
              <w:rPr>
                <w:rFonts w:ascii="Arial" w:hAnsi="Arial" w:cs="Arial"/>
                <w:color w:val="000000"/>
                <w:lang w:val="fr-FR"/>
              </w:rPr>
              <w:t xml:space="preserve"> courante ou ancienne et si elle est toujours valable.</w:t>
            </w:r>
            <w:r w:rsidR="00C303D6" w:rsidRPr="00FC5992">
              <w:rPr>
                <w:rFonts w:ascii="Arial" w:hAnsi="Arial" w:cs="Arial"/>
                <w:color w:val="000000"/>
                <w:lang w:val="fr-FR"/>
              </w:rPr>
              <w:t xml:space="preserve"> </w:t>
            </w:r>
          </w:p>
        </w:tc>
      </w:tr>
      <w:tr w:rsidR="00C303D6" w:rsidRPr="00740027" w14:paraId="0BA4AEA0" w14:textId="77777777">
        <w:trPr>
          <w:cnfStyle w:val="000000010000" w:firstRow="0" w:lastRow="0" w:firstColumn="0" w:lastColumn="0" w:oddVBand="0" w:evenVBand="0" w:oddHBand="0" w:evenHBand="1" w:firstRowFirstColumn="0" w:firstRowLastColumn="0" w:lastRowFirstColumn="0" w:lastRowLastColumn="0"/>
          <w:trHeight w:val="970"/>
        </w:trPr>
        <w:tc>
          <w:tcPr>
            <w:cnfStyle w:val="001000000000" w:firstRow="0" w:lastRow="0" w:firstColumn="1" w:lastColumn="0" w:oddVBand="0" w:evenVBand="0" w:oddHBand="0" w:evenHBand="0" w:firstRowFirstColumn="0" w:firstRowLastColumn="0" w:lastRowFirstColumn="0" w:lastRowLastColumn="0"/>
            <w:tcW w:w="3078" w:type="dxa"/>
          </w:tcPr>
          <w:p w14:paraId="59B74384" w14:textId="77777777" w:rsidR="00C303D6" w:rsidRPr="00FC5992" w:rsidRDefault="00C303D6" w:rsidP="009C6AFB">
            <w:pPr>
              <w:tabs>
                <w:tab w:val="left" w:pos="1715"/>
              </w:tabs>
              <w:spacing w:line="360" w:lineRule="auto"/>
              <w:rPr>
                <w:rFonts w:ascii="Arial" w:hAnsi="Arial" w:cs="Arial"/>
                <w:bCs w:val="0"/>
                <w:color w:val="000000"/>
                <w:lang w:val="fr-FR"/>
              </w:rPr>
            </w:pPr>
            <w:r w:rsidRPr="00FC5992">
              <w:rPr>
                <w:rFonts w:ascii="Arial" w:hAnsi="Arial" w:cs="Arial"/>
                <w:bCs w:val="0"/>
                <w:color w:val="000000"/>
                <w:lang w:val="fr-FR"/>
              </w:rPr>
              <w:t>Confirm</w:t>
            </w:r>
            <w:r w:rsidR="009C6AFB" w:rsidRPr="00FC5992">
              <w:rPr>
                <w:rFonts w:ascii="Arial" w:hAnsi="Arial" w:cs="Arial"/>
                <w:bCs w:val="0"/>
                <w:color w:val="000000"/>
                <w:lang w:val="fr-FR"/>
              </w:rPr>
              <w:t>ez que l’ordonnance concerne bien la personne en question</w:t>
            </w:r>
            <w:r w:rsidRPr="00FC5992">
              <w:rPr>
                <w:rFonts w:ascii="Arial" w:hAnsi="Arial" w:cs="Arial"/>
                <w:bCs w:val="0"/>
                <w:color w:val="000000"/>
                <w:lang w:val="fr-FR"/>
              </w:rPr>
              <w:t xml:space="preserve"> </w:t>
            </w:r>
          </w:p>
        </w:tc>
        <w:tc>
          <w:tcPr>
            <w:tcW w:w="6426" w:type="dxa"/>
          </w:tcPr>
          <w:p w14:paraId="66A60F45" w14:textId="510EC4BB" w:rsidR="00C303D6" w:rsidRPr="00FC5992" w:rsidRDefault="009C6AFB" w:rsidP="009C6AFB">
            <w:pPr>
              <w:numPr>
                <w:ilvl w:val="0"/>
                <w:numId w:val="19"/>
              </w:numPr>
              <w:tabs>
                <w:tab w:val="left" w:pos="1715"/>
              </w:tabs>
              <w:spacing w:line="360" w:lineRule="auto"/>
              <w:cnfStyle w:val="000000010000" w:firstRow="0" w:lastRow="0" w:firstColumn="0" w:lastColumn="0" w:oddVBand="0" w:evenVBand="0" w:oddHBand="0" w:evenHBand="1" w:firstRowFirstColumn="0" w:firstRowLastColumn="0" w:lastRowFirstColumn="0" w:lastRowLastColumn="0"/>
              <w:rPr>
                <w:rFonts w:ascii="Arial" w:hAnsi="Arial" w:cs="Arial"/>
                <w:color w:val="000000"/>
                <w:lang w:val="fr-FR"/>
              </w:rPr>
            </w:pPr>
            <w:r w:rsidRPr="00FC5992">
              <w:rPr>
                <w:rFonts w:ascii="Arial" w:hAnsi="Arial" w:cs="Arial"/>
                <w:color w:val="000000"/>
                <w:lang w:val="fr-FR"/>
              </w:rPr>
              <w:t>Permet de dispenser les</w:t>
            </w:r>
            <w:r w:rsidR="00C303D6" w:rsidRPr="00FC5992">
              <w:rPr>
                <w:rFonts w:ascii="Arial" w:hAnsi="Arial" w:cs="Arial"/>
                <w:color w:val="000000"/>
                <w:lang w:val="fr-FR"/>
              </w:rPr>
              <w:t xml:space="preserve"> </w:t>
            </w:r>
            <w:r w:rsidR="00A80F74" w:rsidRPr="00FC5992">
              <w:rPr>
                <w:rFonts w:ascii="Arial" w:hAnsi="Arial" w:cs="Arial"/>
                <w:color w:val="000000"/>
                <w:lang w:val="fr-FR"/>
              </w:rPr>
              <w:t>médicament</w:t>
            </w:r>
            <w:r w:rsidR="00C303D6" w:rsidRPr="00FC5992">
              <w:rPr>
                <w:rFonts w:ascii="Arial" w:hAnsi="Arial" w:cs="Arial"/>
                <w:color w:val="000000"/>
                <w:lang w:val="fr-FR"/>
              </w:rPr>
              <w:t xml:space="preserve">s </w:t>
            </w:r>
            <w:r w:rsidRPr="00FC5992">
              <w:rPr>
                <w:rFonts w:ascii="Arial" w:hAnsi="Arial" w:cs="Arial"/>
                <w:color w:val="000000"/>
                <w:lang w:val="fr-FR"/>
              </w:rPr>
              <w:t>au bon</w:t>
            </w:r>
            <w:r w:rsidR="00C303D6" w:rsidRPr="00FC5992">
              <w:rPr>
                <w:rFonts w:ascii="Arial" w:hAnsi="Arial" w:cs="Arial"/>
                <w:color w:val="000000"/>
                <w:lang w:val="fr-FR"/>
              </w:rPr>
              <w:t xml:space="preserve"> </w:t>
            </w:r>
            <w:r w:rsidR="00EA77C8" w:rsidRPr="00FC5992">
              <w:rPr>
                <w:rFonts w:ascii="Arial" w:hAnsi="Arial" w:cs="Arial"/>
                <w:color w:val="000000"/>
                <w:lang w:val="fr-FR"/>
              </w:rPr>
              <w:t>client</w:t>
            </w:r>
            <w:r w:rsidR="003F3B41" w:rsidRPr="00FC5992">
              <w:rPr>
                <w:rFonts w:ascii="Arial" w:hAnsi="Arial" w:cs="Arial"/>
                <w:color w:val="000000"/>
                <w:lang w:val="fr-FR"/>
              </w:rPr>
              <w:t xml:space="preserve"> </w:t>
            </w:r>
            <w:r w:rsidRPr="00FC5992">
              <w:rPr>
                <w:rFonts w:ascii="Arial" w:hAnsi="Arial" w:cs="Arial"/>
                <w:color w:val="000000"/>
                <w:lang w:val="fr-FR"/>
              </w:rPr>
              <w:t>et aide à éviter les erreurs pouvant r</w:t>
            </w:r>
            <w:r w:rsidR="00207780">
              <w:rPr>
                <w:rFonts w:ascii="Arial" w:hAnsi="Arial" w:cs="Arial"/>
                <w:color w:val="000000"/>
                <w:lang w:val="fr-FR"/>
              </w:rPr>
              <w:t>ésulter</w:t>
            </w:r>
            <w:r w:rsidRPr="00FC5992">
              <w:rPr>
                <w:rFonts w:ascii="Arial" w:hAnsi="Arial" w:cs="Arial"/>
                <w:color w:val="000000"/>
                <w:lang w:val="fr-FR"/>
              </w:rPr>
              <w:t xml:space="preserve"> d’un mélange d’ordonnance</w:t>
            </w:r>
            <w:r w:rsidR="00C303D6" w:rsidRPr="00FC5992">
              <w:rPr>
                <w:rFonts w:ascii="Arial" w:hAnsi="Arial" w:cs="Arial"/>
                <w:color w:val="000000"/>
                <w:lang w:val="fr-FR"/>
              </w:rPr>
              <w:t>s</w:t>
            </w:r>
            <w:r w:rsidR="00387250" w:rsidRPr="00FC5992">
              <w:rPr>
                <w:rFonts w:ascii="Arial" w:hAnsi="Arial" w:cs="Arial"/>
                <w:color w:val="000000"/>
                <w:lang w:val="fr-FR"/>
              </w:rPr>
              <w:t>.</w:t>
            </w:r>
          </w:p>
        </w:tc>
      </w:tr>
      <w:tr w:rsidR="00C303D6" w:rsidRPr="00740027" w14:paraId="4DF85247" w14:textId="77777777">
        <w:trPr>
          <w:cnfStyle w:val="000000100000" w:firstRow="0" w:lastRow="0" w:firstColumn="0" w:lastColumn="0" w:oddVBand="0" w:evenVBand="0" w:oddHBand="1" w:evenHBand="0" w:firstRowFirstColumn="0" w:firstRowLastColumn="0" w:lastRowFirstColumn="0" w:lastRowLastColumn="0"/>
          <w:trHeight w:val="1258"/>
        </w:trPr>
        <w:tc>
          <w:tcPr>
            <w:cnfStyle w:val="001000000000" w:firstRow="0" w:lastRow="0" w:firstColumn="1" w:lastColumn="0" w:oddVBand="0" w:evenVBand="0" w:oddHBand="0" w:evenHBand="0" w:firstRowFirstColumn="0" w:firstRowLastColumn="0" w:lastRowFirstColumn="0" w:lastRowLastColumn="0"/>
            <w:tcW w:w="3078" w:type="dxa"/>
          </w:tcPr>
          <w:p w14:paraId="47CBDA76" w14:textId="77777777" w:rsidR="00C303D6" w:rsidRPr="00FC5992" w:rsidRDefault="00C303D6" w:rsidP="009C6AFB">
            <w:pPr>
              <w:tabs>
                <w:tab w:val="left" w:pos="1715"/>
              </w:tabs>
              <w:spacing w:line="360" w:lineRule="auto"/>
              <w:rPr>
                <w:rFonts w:ascii="Arial" w:hAnsi="Arial" w:cs="Arial"/>
                <w:bCs w:val="0"/>
                <w:color w:val="000000"/>
                <w:lang w:val="fr-FR"/>
              </w:rPr>
            </w:pPr>
            <w:r w:rsidRPr="00FC5992">
              <w:rPr>
                <w:rFonts w:ascii="Arial" w:hAnsi="Arial" w:cs="Arial"/>
                <w:bCs w:val="0"/>
                <w:color w:val="000000"/>
                <w:lang w:val="fr-FR"/>
              </w:rPr>
              <w:t>Confirm</w:t>
            </w:r>
            <w:r w:rsidR="009C6AFB" w:rsidRPr="00FC5992">
              <w:rPr>
                <w:rFonts w:ascii="Arial" w:hAnsi="Arial" w:cs="Arial"/>
                <w:bCs w:val="0"/>
                <w:color w:val="000000"/>
                <w:lang w:val="fr-FR"/>
              </w:rPr>
              <w:t xml:space="preserve">ez le nom du </w:t>
            </w:r>
            <w:r w:rsidR="00A80F74" w:rsidRPr="00FC5992">
              <w:rPr>
                <w:rFonts w:ascii="Arial" w:hAnsi="Arial" w:cs="Arial"/>
                <w:bCs w:val="0"/>
                <w:color w:val="000000"/>
                <w:lang w:val="fr-FR"/>
              </w:rPr>
              <w:t>médicament</w:t>
            </w:r>
            <w:r w:rsidRPr="00FC5992">
              <w:rPr>
                <w:rFonts w:ascii="Arial" w:hAnsi="Arial" w:cs="Arial"/>
                <w:bCs w:val="0"/>
                <w:color w:val="000000"/>
                <w:lang w:val="fr-FR"/>
              </w:rPr>
              <w:t xml:space="preserve"> </w:t>
            </w:r>
            <w:r w:rsidR="009C6AFB" w:rsidRPr="00FC5992">
              <w:rPr>
                <w:rFonts w:ascii="Arial" w:hAnsi="Arial" w:cs="Arial"/>
                <w:bCs w:val="0"/>
                <w:color w:val="000000"/>
                <w:lang w:val="fr-FR"/>
              </w:rPr>
              <w:t>et la posologie</w:t>
            </w:r>
            <w:r w:rsidRPr="00FC5992">
              <w:rPr>
                <w:rFonts w:ascii="Arial" w:hAnsi="Arial" w:cs="Arial"/>
                <w:bCs w:val="0"/>
                <w:color w:val="000000"/>
                <w:lang w:val="fr-FR"/>
              </w:rPr>
              <w:t xml:space="preserve"> </w:t>
            </w:r>
          </w:p>
        </w:tc>
        <w:tc>
          <w:tcPr>
            <w:tcW w:w="6426" w:type="dxa"/>
          </w:tcPr>
          <w:p w14:paraId="7288AC64" w14:textId="77777777" w:rsidR="00C303D6" w:rsidRPr="00FC5992" w:rsidRDefault="009C6AFB" w:rsidP="003226AE">
            <w:pPr>
              <w:numPr>
                <w:ilvl w:val="0"/>
                <w:numId w:val="20"/>
              </w:numPr>
              <w:tabs>
                <w:tab w:val="left" w:pos="1715"/>
              </w:tabs>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lang w:val="fr-FR"/>
              </w:rPr>
            </w:pPr>
            <w:r w:rsidRPr="00FC5992">
              <w:rPr>
                <w:rFonts w:ascii="Arial" w:hAnsi="Arial" w:cs="Arial"/>
                <w:color w:val="000000"/>
                <w:lang w:val="fr-FR"/>
              </w:rPr>
              <w:t>Permet de donner le bon</w:t>
            </w:r>
            <w:r w:rsidR="00C303D6" w:rsidRPr="00FC5992">
              <w:rPr>
                <w:rFonts w:ascii="Arial" w:hAnsi="Arial" w:cs="Arial"/>
                <w:color w:val="000000"/>
                <w:lang w:val="fr-FR"/>
              </w:rPr>
              <w:t xml:space="preserve"> </w:t>
            </w:r>
            <w:r w:rsidR="00A80F74" w:rsidRPr="00FC5992">
              <w:rPr>
                <w:rFonts w:ascii="Arial" w:hAnsi="Arial" w:cs="Arial"/>
                <w:color w:val="000000"/>
                <w:lang w:val="fr-FR"/>
              </w:rPr>
              <w:t>médicament</w:t>
            </w:r>
            <w:r w:rsidR="00C303D6" w:rsidRPr="00FC5992">
              <w:rPr>
                <w:rFonts w:ascii="Arial" w:hAnsi="Arial" w:cs="Arial"/>
                <w:color w:val="000000"/>
                <w:lang w:val="fr-FR"/>
              </w:rPr>
              <w:t xml:space="preserve"> </w:t>
            </w:r>
            <w:r w:rsidRPr="00FC5992">
              <w:rPr>
                <w:rFonts w:ascii="Arial" w:hAnsi="Arial" w:cs="Arial"/>
                <w:color w:val="000000"/>
                <w:lang w:val="fr-FR"/>
              </w:rPr>
              <w:t>au</w:t>
            </w:r>
            <w:r w:rsidR="003F3B41" w:rsidRPr="00FC5992">
              <w:rPr>
                <w:rFonts w:ascii="Arial" w:hAnsi="Arial" w:cs="Arial"/>
                <w:color w:val="000000"/>
                <w:lang w:val="fr-FR"/>
              </w:rPr>
              <w:t xml:space="preserve"> </w:t>
            </w:r>
            <w:r w:rsidR="00EA77C8" w:rsidRPr="00FC5992">
              <w:rPr>
                <w:rFonts w:ascii="Arial" w:hAnsi="Arial" w:cs="Arial"/>
                <w:color w:val="000000"/>
                <w:lang w:val="fr-FR"/>
              </w:rPr>
              <w:t>client</w:t>
            </w:r>
            <w:r w:rsidR="00387250" w:rsidRPr="00FC5992">
              <w:rPr>
                <w:rFonts w:ascii="Arial" w:hAnsi="Arial" w:cs="Arial"/>
                <w:color w:val="000000"/>
                <w:lang w:val="fr-FR"/>
              </w:rPr>
              <w:t>.</w:t>
            </w:r>
            <w:r w:rsidR="00C303D6" w:rsidRPr="00FC5992">
              <w:rPr>
                <w:rFonts w:ascii="Arial" w:hAnsi="Arial" w:cs="Arial"/>
                <w:color w:val="000000"/>
                <w:lang w:val="fr-FR"/>
              </w:rPr>
              <w:t xml:space="preserve"> </w:t>
            </w:r>
          </w:p>
          <w:p w14:paraId="004A7C22" w14:textId="77777777" w:rsidR="00C303D6" w:rsidRPr="00FC5992" w:rsidRDefault="009C6AFB" w:rsidP="003226AE">
            <w:pPr>
              <w:numPr>
                <w:ilvl w:val="0"/>
                <w:numId w:val="20"/>
              </w:numPr>
              <w:tabs>
                <w:tab w:val="left" w:pos="1715"/>
              </w:tabs>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lang w:val="fr-FR"/>
              </w:rPr>
            </w:pPr>
            <w:r w:rsidRPr="00FC5992">
              <w:rPr>
                <w:rFonts w:ascii="Arial" w:hAnsi="Arial" w:cs="Arial"/>
                <w:color w:val="000000"/>
                <w:lang w:val="fr-FR"/>
              </w:rPr>
              <w:t xml:space="preserve">Évite de donner une surdose ou une dose insuffisante. </w:t>
            </w:r>
            <w:r w:rsidR="00C303D6" w:rsidRPr="00FC5992">
              <w:rPr>
                <w:rFonts w:ascii="Arial" w:hAnsi="Arial" w:cs="Arial"/>
                <w:color w:val="000000"/>
                <w:lang w:val="fr-FR"/>
              </w:rPr>
              <w:t xml:space="preserve"> </w:t>
            </w:r>
          </w:p>
          <w:p w14:paraId="4488C4F2" w14:textId="77777777" w:rsidR="00C303D6" w:rsidRPr="00FC5992" w:rsidRDefault="009C6AFB" w:rsidP="003226AE">
            <w:pPr>
              <w:numPr>
                <w:ilvl w:val="0"/>
                <w:numId w:val="20"/>
              </w:numPr>
              <w:tabs>
                <w:tab w:val="left" w:pos="1715"/>
              </w:tabs>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lang w:val="fr-FR"/>
              </w:rPr>
            </w:pPr>
            <w:r w:rsidRPr="00FC5992">
              <w:rPr>
                <w:rFonts w:ascii="Arial" w:hAnsi="Arial" w:cs="Arial"/>
                <w:color w:val="000000"/>
                <w:lang w:val="fr-FR"/>
              </w:rPr>
              <w:t>Aide à choisir la bonne concentration de</w:t>
            </w:r>
            <w:r w:rsidR="00C303D6" w:rsidRPr="00FC5992">
              <w:rPr>
                <w:rFonts w:ascii="Arial" w:hAnsi="Arial" w:cs="Arial"/>
                <w:color w:val="000000"/>
                <w:lang w:val="fr-FR"/>
              </w:rPr>
              <w:t xml:space="preserve"> </w:t>
            </w:r>
            <w:r w:rsidR="00A80F74" w:rsidRPr="00FC5992">
              <w:rPr>
                <w:rFonts w:ascii="Arial" w:hAnsi="Arial" w:cs="Arial"/>
                <w:color w:val="000000"/>
                <w:lang w:val="fr-FR"/>
              </w:rPr>
              <w:t>médicament</w:t>
            </w:r>
            <w:r w:rsidR="00387250" w:rsidRPr="00FC5992">
              <w:rPr>
                <w:rFonts w:ascii="Arial" w:hAnsi="Arial" w:cs="Arial"/>
                <w:color w:val="000000"/>
                <w:lang w:val="fr-FR"/>
              </w:rPr>
              <w:t>.</w:t>
            </w:r>
          </w:p>
        </w:tc>
      </w:tr>
      <w:tr w:rsidR="00C303D6" w:rsidRPr="00740027" w14:paraId="0935BEC8" w14:textId="77777777">
        <w:trPr>
          <w:cnfStyle w:val="000000010000" w:firstRow="0" w:lastRow="0" w:firstColumn="0" w:lastColumn="0" w:oddVBand="0" w:evenVBand="0" w:oddHBand="0" w:evenHBand="1" w:firstRowFirstColumn="0" w:firstRowLastColumn="0" w:lastRowFirstColumn="0" w:lastRowLastColumn="0"/>
          <w:trHeight w:val="898"/>
        </w:trPr>
        <w:tc>
          <w:tcPr>
            <w:cnfStyle w:val="001000000000" w:firstRow="0" w:lastRow="0" w:firstColumn="1" w:lastColumn="0" w:oddVBand="0" w:evenVBand="0" w:oddHBand="0" w:evenHBand="0" w:firstRowFirstColumn="0" w:firstRowLastColumn="0" w:lastRowFirstColumn="0" w:lastRowLastColumn="0"/>
            <w:tcW w:w="3078" w:type="dxa"/>
          </w:tcPr>
          <w:p w14:paraId="4A795844" w14:textId="77777777" w:rsidR="00C303D6" w:rsidRPr="00FC5992" w:rsidRDefault="009C6AFB" w:rsidP="003226AE">
            <w:pPr>
              <w:tabs>
                <w:tab w:val="left" w:pos="1715"/>
              </w:tabs>
              <w:spacing w:line="360" w:lineRule="auto"/>
              <w:rPr>
                <w:rFonts w:ascii="Arial" w:hAnsi="Arial" w:cs="Arial"/>
                <w:bCs w:val="0"/>
                <w:color w:val="000000"/>
                <w:lang w:val="fr-FR"/>
              </w:rPr>
            </w:pPr>
            <w:r w:rsidRPr="00FC5992">
              <w:rPr>
                <w:rFonts w:ascii="Arial" w:hAnsi="Arial" w:cs="Arial"/>
                <w:bCs w:val="0"/>
                <w:color w:val="000000"/>
                <w:lang w:val="fr-FR"/>
              </w:rPr>
              <w:t>Vérifiez l’âge et le poids du</w:t>
            </w:r>
            <w:r w:rsidR="00C303D6" w:rsidRPr="00FC5992">
              <w:rPr>
                <w:rFonts w:ascii="Arial" w:hAnsi="Arial" w:cs="Arial"/>
                <w:bCs w:val="0"/>
                <w:color w:val="000000"/>
                <w:lang w:val="fr-FR"/>
              </w:rPr>
              <w:t xml:space="preserve"> </w:t>
            </w:r>
            <w:r w:rsidR="00EA77C8" w:rsidRPr="00FC5992">
              <w:rPr>
                <w:rFonts w:ascii="Arial" w:hAnsi="Arial" w:cs="Arial"/>
                <w:bCs w:val="0"/>
                <w:color w:val="000000"/>
                <w:lang w:val="fr-FR"/>
              </w:rPr>
              <w:t>client</w:t>
            </w:r>
            <w:r w:rsidR="00C303D6" w:rsidRPr="00FC5992">
              <w:rPr>
                <w:rFonts w:ascii="Arial" w:hAnsi="Arial" w:cs="Arial"/>
                <w:bCs w:val="0"/>
                <w:color w:val="000000"/>
                <w:lang w:val="fr-FR"/>
              </w:rPr>
              <w:t xml:space="preserve"> </w:t>
            </w:r>
          </w:p>
        </w:tc>
        <w:tc>
          <w:tcPr>
            <w:tcW w:w="6426" w:type="dxa"/>
          </w:tcPr>
          <w:p w14:paraId="2C3C06D1" w14:textId="77777777" w:rsidR="00C303D6" w:rsidRPr="00FC5992" w:rsidRDefault="009C6AFB" w:rsidP="003226AE">
            <w:pPr>
              <w:numPr>
                <w:ilvl w:val="0"/>
                <w:numId w:val="21"/>
              </w:numPr>
              <w:tabs>
                <w:tab w:val="left" w:pos="1715"/>
              </w:tabs>
              <w:spacing w:line="360" w:lineRule="auto"/>
              <w:cnfStyle w:val="000000010000" w:firstRow="0" w:lastRow="0" w:firstColumn="0" w:lastColumn="0" w:oddVBand="0" w:evenVBand="0" w:oddHBand="0" w:evenHBand="1" w:firstRowFirstColumn="0" w:firstRowLastColumn="0" w:lastRowFirstColumn="0" w:lastRowLastColumn="0"/>
              <w:rPr>
                <w:rFonts w:ascii="Arial" w:hAnsi="Arial" w:cs="Arial"/>
                <w:color w:val="000000"/>
                <w:lang w:val="fr-FR"/>
              </w:rPr>
            </w:pPr>
            <w:r w:rsidRPr="00FC5992">
              <w:rPr>
                <w:rFonts w:ascii="Arial" w:hAnsi="Arial" w:cs="Arial"/>
                <w:color w:val="000000"/>
                <w:lang w:val="fr-FR"/>
              </w:rPr>
              <w:t xml:space="preserve">Aide à déterminer la bonne </w:t>
            </w:r>
            <w:r w:rsidR="00C303D6" w:rsidRPr="00FC5992">
              <w:rPr>
                <w:rFonts w:ascii="Arial" w:hAnsi="Arial" w:cs="Arial"/>
                <w:color w:val="000000"/>
                <w:lang w:val="fr-FR"/>
              </w:rPr>
              <w:t>dose</w:t>
            </w:r>
            <w:r w:rsidR="00387250" w:rsidRPr="00FC5992">
              <w:rPr>
                <w:rFonts w:ascii="Arial" w:hAnsi="Arial" w:cs="Arial"/>
                <w:color w:val="000000"/>
                <w:lang w:val="fr-FR"/>
              </w:rPr>
              <w:t>.</w:t>
            </w:r>
          </w:p>
          <w:p w14:paraId="15DE38CD" w14:textId="10B0537F" w:rsidR="00C303D6" w:rsidRPr="00FC5992" w:rsidRDefault="009C6AFB" w:rsidP="009C6AFB">
            <w:pPr>
              <w:numPr>
                <w:ilvl w:val="0"/>
                <w:numId w:val="21"/>
              </w:numPr>
              <w:tabs>
                <w:tab w:val="left" w:pos="1715"/>
              </w:tabs>
              <w:spacing w:line="360" w:lineRule="auto"/>
              <w:cnfStyle w:val="000000010000" w:firstRow="0" w:lastRow="0" w:firstColumn="0" w:lastColumn="0" w:oddVBand="0" w:evenVBand="0" w:oddHBand="0" w:evenHBand="1" w:firstRowFirstColumn="0" w:firstRowLastColumn="0" w:lastRowFirstColumn="0" w:lastRowLastColumn="0"/>
              <w:rPr>
                <w:rFonts w:ascii="Arial" w:hAnsi="Arial" w:cs="Arial"/>
                <w:color w:val="000000"/>
                <w:lang w:val="fr-FR"/>
              </w:rPr>
            </w:pPr>
            <w:r w:rsidRPr="00FC5992">
              <w:rPr>
                <w:rFonts w:ascii="Arial" w:hAnsi="Arial" w:cs="Arial"/>
                <w:color w:val="000000"/>
                <w:lang w:val="fr-FR"/>
              </w:rPr>
              <w:t>Aide à déterminer une contr</w:t>
            </w:r>
            <w:r w:rsidR="00005576">
              <w:rPr>
                <w:rFonts w:ascii="Arial" w:hAnsi="Arial" w:cs="Arial"/>
                <w:color w:val="000000"/>
                <w:lang w:val="fr-FR"/>
              </w:rPr>
              <w:t>e-</w:t>
            </w:r>
            <w:r w:rsidR="00C303D6" w:rsidRPr="00FC5992">
              <w:rPr>
                <w:rFonts w:ascii="Arial" w:hAnsi="Arial" w:cs="Arial"/>
                <w:color w:val="000000"/>
                <w:lang w:val="fr-FR"/>
              </w:rPr>
              <w:t>indication</w:t>
            </w:r>
            <w:r w:rsidRPr="00FC5992">
              <w:rPr>
                <w:rFonts w:ascii="Arial" w:hAnsi="Arial" w:cs="Arial"/>
                <w:color w:val="000000"/>
                <w:lang w:val="fr-FR"/>
              </w:rPr>
              <w:t xml:space="preserve"> qui n’avait pas été remarquée</w:t>
            </w:r>
            <w:r w:rsidR="00387250" w:rsidRPr="00FC5992">
              <w:rPr>
                <w:rFonts w:ascii="Arial" w:hAnsi="Arial" w:cs="Arial"/>
                <w:color w:val="000000"/>
                <w:lang w:val="fr-FR"/>
              </w:rPr>
              <w:t>.</w:t>
            </w:r>
          </w:p>
        </w:tc>
      </w:tr>
      <w:tr w:rsidR="00C303D6" w:rsidRPr="00740027" w14:paraId="3D9600B3" w14:textId="77777777">
        <w:trPr>
          <w:cnfStyle w:val="000000100000" w:firstRow="0" w:lastRow="0" w:firstColumn="0" w:lastColumn="0" w:oddVBand="0" w:evenVBand="0" w:oddHBand="1" w:evenHBand="0" w:firstRowFirstColumn="0" w:firstRowLastColumn="0" w:lastRowFirstColumn="0" w:lastRowLastColumn="0"/>
          <w:trHeight w:val="880"/>
        </w:trPr>
        <w:tc>
          <w:tcPr>
            <w:cnfStyle w:val="001000000000" w:firstRow="0" w:lastRow="0" w:firstColumn="1" w:lastColumn="0" w:oddVBand="0" w:evenVBand="0" w:oddHBand="0" w:evenHBand="0" w:firstRowFirstColumn="0" w:firstRowLastColumn="0" w:lastRowFirstColumn="0" w:lastRowLastColumn="0"/>
            <w:tcW w:w="3078" w:type="dxa"/>
          </w:tcPr>
          <w:p w14:paraId="6DE4BBDF" w14:textId="77777777" w:rsidR="00C303D6" w:rsidRPr="00FC5992" w:rsidRDefault="009C6AFB" w:rsidP="009C6AFB">
            <w:pPr>
              <w:tabs>
                <w:tab w:val="left" w:pos="1715"/>
              </w:tabs>
              <w:spacing w:line="360" w:lineRule="auto"/>
              <w:rPr>
                <w:rFonts w:ascii="Arial" w:hAnsi="Arial" w:cs="Arial"/>
                <w:bCs w:val="0"/>
                <w:color w:val="000000"/>
                <w:lang w:val="fr-FR"/>
              </w:rPr>
            </w:pPr>
            <w:r w:rsidRPr="00FC5992">
              <w:rPr>
                <w:rFonts w:ascii="Arial" w:hAnsi="Arial" w:cs="Arial"/>
                <w:bCs w:val="0"/>
                <w:color w:val="000000"/>
                <w:lang w:val="fr-FR"/>
              </w:rPr>
              <w:t>Diagnostic de la maladie</w:t>
            </w:r>
            <w:r w:rsidR="00C303D6" w:rsidRPr="00FC5992">
              <w:rPr>
                <w:rFonts w:ascii="Arial" w:hAnsi="Arial" w:cs="Arial"/>
                <w:bCs w:val="0"/>
                <w:color w:val="000000"/>
                <w:lang w:val="fr-FR"/>
              </w:rPr>
              <w:t xml:space="preserve"> </w:t>
            </w:r>
          </w:p>
        </w:tc>
        <w:tc>
          <w:tcPr>
            <w:tcW w:w="6426" w:type="dxa"/>
          </w:tcPr>
          <w:p w14:paraId="7B084335" w14:textId="77777777" w:rsidR="00C303D6" w:rsidRPr="00FC5992" w:rsidRDefault="009C6AFB" w:rsidP="003226AE">
            <w:pPr>
              <w:numPr>
                <w:ilvl w:val="0"/>
                <w:numId w:val="22"/>
              </w:numPr>
              <w:tabs>
                <w:tab w:val="left" w:pos="1715"/>
              </w:tabs>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lang w:val="fr-FR"/>
              </w:rPr>
            </w:pPr>
            <w:r w:rsidRPr="00FC5992">
              <w:rPr>
                <w:rFonts w:ascii="Arial" w:hAnsi="Arial" w:cs="Arial"/>
                <w:color w:val="000000"/>
                <w:lang w:val="fr-FR"/>
              </w:rPr>
              <w:t>Permet de choisir le</w:t>
            </w:r>
            <w:r w:rsidR="00C303D6" w:rsidRPr="00FC5992">
              <w:rPr>
                <w:rFonts w:ascii="Arial" w:hAnsi="Arial" w:cs="Arial"/>
                <w:color w:val="000000"/>
                <w:lang w:val="fr-FR"/>
              </w:rPr>
              <w:t xml:space="preserve"> </w:t>
            </w:r>
            <w:r w:rsidR="00A80F74" w:rsidRPr="00FC5992">
              <w:rPr>
                <w:rFonts w:ascii="Arial" w:hAnsi="Arial" w:cs="Arial"/>
                <w:color w:val="000000"/>
                <w:lang w:val="fr-FR"/>
              </w:rPr>
              <w:t>médicament</w:t>
            </w:r>
            <w:r w:rsidR="00C303D6" w:rsidRPr="00FC5992">
              <w:rPr>
                <w:rFonts w:ascii="Arial" w:hAnsi="Arial" w:cs="Arial"/>
                <w:color w:val="000000"/>
                <w:lang w:val="fr-FR"/>
              </w:rPr>
              <w:t xml:space="preserve"> prescri</w:t>
            </w:r>
            <w:r w:rsidRPr="00FC5992">
              <w:rPr>
                <w:rFonts w:ascii="Arial" w:hAnsi="Arial" w:cs="Arial"/>
                <w:color w:val="000000"/>
                <w:lang w:val="fr-FR"/>
              </w:rPr>
              <w:t>t</w:t>
            </w:r>
            <w:r w:rsidR="00387250" w:rsidRPr="00FC5992">
              <w:rPr>
                <w:rFonts w:ascii="Arial" w:hAnsi="Arial" w:cs="Arial"/>
                <w:color w:val="000000"/>
                <w:lang w:val="fr-FR"/>
              </w:rPr>
              <w:t>.</w:t>
            </w:r>
            <w:r w:rsidR="00C303D6" w:rsidRPr="00FC5992">
              <w:rPr>
                <w:rFonts w:ascii="Arial" w:hAnsi="Arial" w:cs="Arial"/>
                <w:color w:val="000000"/>
                <w:lang w:val="fr-FR"/>
              </w:rPr>
              <w:t xml:space="preserve"> </w:t>
            </w:r>
          </w:p>
          <w:p w14:paraId="0707495C" w14:textId="54B95E73" w:rsidR="00C303D6" w:rsidRPr="00FC5992" w:rsidRDefault="009C6AFB" w:rsidP="009C6AFB">
            <w:pPr>
              <w:numPr>
                <w:ilvl w:val="0"/>
                <w:numId w:val="22"/>
              </w:numPr>
              <w:tabs>
                <w:tab w:val="left" w:pos="1715"/>
              </w:tabs>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lang w:val="fr-FR"/>
              </w:rPr>
            </w:pPr>
            <w:r w:rsidRPr="00FC5992">
              <w:rPr>
                <w:rFonts w:ascii="Arial" w:hAnsi="Arial" w:cs="Arial"/>
                <w:color w:val="000000"/>
                <w:lang w:val="fr-FR"/>
              </w:rPr>
              <w:t>Perme</w:t>
            </w:r>
            <w:r w:rsidR="00207780">
              <w:rPr>
                <w:rFonts w:ascii="Arial" w:hAnsi="Arial" w:cs="Arial"/>
                <w:color w:val="000000"/>
                <w:lang w:val="fr-FR"/>
              </w:rPr>
              <w:t>t de vérifier la posologie et la durée du</w:t>
            </w:r>
            <w:r w:rsidRPr="00FC5992">
              <w:rPr>
                <w:rFonts w:ascii="Arial" w:hAnsi="Arial" w:cs="Arial"/>
                <w:color w:val="000000"/>
                <w:lang w:val="fr-FR"/>
              </w:rPr>
              <w:t xml:space="preserve"> traitement</w:t>
            </w:r>
            <w:r w:rsidR="00317F2C" w:rsidRPr="00FC5992">
              <w:rPr>
                <w:rFonts w:ascii="Arial" w:hAnsi="Arial" w:cs="Arial"/>
                <w:color w:val="000000"/>
                <w:lang w:val="fr-FR"/>
              </w:rPr>
              <w:t>.</w:t>
            </w:r>
            <w:r w:rsidR="00C303D6" w:rsidRPr="00FC5992">
              <w:rPr>
                <w:rFonts w:ascii="Arial" w:hAnsi="Arial" w:cs="Arial"/>
                <w:color w:val="000000"/>
                <w:lang w:val="fr-FR"/>
              </w:rPr>
              <w:t xml:space="preserve"> </w:t>
            </w:r>
          </w:p>
        </w:tc>
      </w:tr>
      <w:tr w:rsidR="00C303D6" w:rsidRPr="00740027" w14:paraId="3490706F" w14:textId="77777777">
        <w:trPr>
          <w:cnfStyle w:val="000000010000" w:firstRow="0" w:lastRow="0" w:firstColumn="0" w:lastColumn="0" w:oddVBand="0" w:evenVBand="0" w:oddHBand="0" w:evenHBand="1" w:firstRowFirstColumn="0" w:firstRowLastColumn="0" w:lastRowFirstColumn="0" w:lastRowLastColumn="0"/>
          <w:trHeight w:val="1177"/>
        </w:trPr>
        <w:tc>
          <w:tcPr>
            <w:cnfStyle w:val="001000000000" w:firstRow="0" w:lastRow="0" w:firstColumn="1" w:lastColumn="0" w:oddVBand="0" w:evenVBand="0" w:oddHBand="0" w:evenHBand="0" w:firstRowFirstColumn="0" w:firstRowLastColumn="0" w:lastRowFirstColumn="0" w:lastRowLastColumn="0"/>
            <w:tcW w:w="3078" w:type="dxa"/>
          </w:tcPr>
          <w:p w14:paraId="3EA5A84C" w14:textId="6ED500B2" w:rsidR="00C303D6" w:rsidRPr="00FC5992" w:rsidRDefault="00321658" w:rsidP="00207780">
            <w:pPr>
              <w:tabs>
                <w:tab w:val="left" w:pos="1715"/>
              </w:tabs>
              <w:spacing w:line="360" w:lineRule="auto"/>
              <w:rPr>
                <w:rFonts w:ascii="Arial" w:hAnsi="Arial" w:cs="Arial"/>
                <w:bCs w:val="0"/>
                <w:color w:val="000000"/>
                <w:lang w:val="fr-FR"/>
              </w:rPr>
            </w:pPr>
            <w:r w:rsidRPr="00FC5992">
              <w:rPr>
                <w:rFonts w:ascii="Arial" w:hAnsi="Arial" w:cs="Arial"/>
                <w:bCs w:val="0"/>
                <w:color w:val="000000"/>
                <w:lang w:val="fr-FR"/>
              </w:rPr>
              <w:t>Vérifiez les</w:t>
            </w:r>
            <w:r w:rsidR="00C303D6" w:rsidRPr="00FC5992">
              <w:rPr>
                <w:rFonts w:ascii="Arial" w:hAnsi="Arial" w:cs="Arial"/>
                <w:bCs w:val="0"/>
                <w:color w:val="000000"/>
                <w:lang w:val="fr-FR"/>
              </w:rPr>
              <w:t xml:space="preserve"> interaction</w:t>
            </w:r>
            <w:r w:rsidR="00FA4679" w:rsidRPr="00FC5992">
              <w:rPr>
                <w:rFonts w:ascii="Arial" w:hAnsi="Arial" w:cs="Arial"/>
                <w:bCs w:val="0"/>
                <w:color w:val="000000"/>
                <w:lang w:val="fr-FR"/>
              </w:rPr>
              <w:t>s</w:t>
            </w:r>
            <w:r w:rsidR="009C6AFB" w:rsidRPr="00FC5992">
              <w:rPr>
                <w:rFonts w:ascii="Arial" w:hAnsi="Arial" w:cs="Arial"/>
                <w:bCs w:val="0"/>
                <w:color w:val="000000"/>
                <w:lang w:val="fr-FR"/>
              </w:rPr>
              <w:t xml:space="preserve"> </w:t>
            </w:r>
            <w:r w:rsidR="00207780">
              <w:rPr>
                <w:rFonts w:ascii="Arial" w:hAnsi="Arial" w:cs="Arial"/>
                <w:bCs w:val="0"/>
                <w:color w:val="000000"/>
                <w:lang w:val="fr-FR"/>
              </w:rPr>
              <w:t xml:space="preserve">médicamenteuses </w:t>
            </w:r>
            <w:r w:rsidRPr="00FC5992">
              <w:rPr>
                <w:rFonts w:ascii="Arial" w:hAnsi="Arial" w:cs="Arial"/>
                <w:bCs w:val="0"/>
                <w:color w:val="000000"/>
                <w:lang w:val="fr-FR"/>
              </w:rPr>
              <w:t>et les</w:t>
            </w:r>
            <w:r w:rsidR="009C6AFB" w:rsidRPr="00FC5992">
              <w:rPr>
                <w:rFonts w:ascii="Arial" w:hAnsi="Arial" w:cs="Arial"/>
                <w:bCs w:val="0"/>
                <w:color w:val="000000"/>
                <w:lang w:val="fr-FR"/>
              </w:rPr>
              <w:t xml:space="preserve"> </w:t>
            </w:r>
            <w:r w:rsidR="00651D3D" w:rsidRPr="00FC5992">
              <w:rPr>
                <w:rFonts w:ascii="Arial" w:hAnsi="Arial" w:cs="Arial"/>
                <w:bCs w:val="0"/>
                <w:color w:val="000000"/>
                <w:lang w:val="fr-FR"/>
              </w:rPr>
              <w:t>contr</w:t>
            </w:r>
            <w:r w:rsidR="00651D3D">
              <w:rPr>
                <w:rFonts w:ascii="Arial" w:hAnsi="Arial" w:cs="Arial"/>
                <w:bCs w:val="0"/>
                <w:color w:val="000000"/>
                <w:lang w:val="fr-FR"/>
              </w:rPr>
              <w:t>e-i</w:t>
            </w:r>
            <w:r w:rsidR="00651D3D" w:rsidRPr="00FC5992">
              <w:rPr>
                <w:rFonts w:ascii="Arial" w:hAnsi="Arial" w:cs="Arial"/>
                <w:bCs w:val="0"/>
                <w:color w:val="000000"/>
                <w:lang w:val="fr-FR"/>
              </w:rPr>
              <w:t xml:space="preserve">ndications </w:t>
            </w:r>
          </w:p>
        </w:tc>
        <w:tc>
          <w:tcPr>
            <w:tcW w:w="6426" w:type="dxa"/>
          </w:tcPr>
          <w:p w14:paraId="74363A35" w14:textId="77777777" w:rsidR="00C303D6" w:rsidRPr="00FC5992" w:rsidRDefault="00321658" w:rsidP="003226AE">
            <w:pPr>
              <w:numPr>
                <w:ilvl w:val="0"/>
                <w:numId w:val="23"/>
              </w:numPr>
              <w:tabs>
                <w:tab w:val="left" w:pos="1715"/>
              </w:tabs>
              <w:spacing w:line="360" w:lineRule="auto"/>
              <w:cnfStyle w:val="000000010000" w:firstRow="0" w:lastRow="0" w:firstColumn="0" w:lastColumn="0" w:oddVBand="0" w:evenVBand="0" w:oddHBand="0" w:evenHBand="1" w:firstRowFirstColumn="0" w:firstRowLastColumn="0" w:lastRowFirstColumn="0" w:lastRowLastColumn="0"/>
              <w:rPr>
                <w:rFonts w:ascii="Arial" w:hAnsi="Arial" w:cs="Arial"/>
                <w:color w:val="000000"/>
                <w:lang w:val="fr-FR"/>
              </w:rPr>
            </w:pPr>
            <w:r w:rsidRPr="00FC5992">
              <w:rPr>
                <w:rFonts w:ascii="Arial" w:hAnsi="Arial" w:cs="Arial"/>
                <w:color w:val="000000"/>
                <w:lang w:val="fr-FR"/>
              </w:rPr>
              <w:t>Aide à éviter de dispenser les</w:t>
            </w:r>
            <w:r w:rsidR="00C303D6" w:rsidRPr="00FC5992">
              <w:rPr>
                <w:rFonts w:ascii="Arial" w:hAnsi="Arial" w:cs="Arial"/>
                <w:color w:val="000000"/>
                <w:lang w:val="fr-FR"/>
              </w:rPr>
              <w:t xml:space="preserve"> </w:t>
            </w:r>
            <w:r w:rsidR="00A80F74" w:rsidRPr="00FC5992">
              <w:rPr>
                <w:rFonts w:ascii="Arial" w:hAnsi="Arial" w:cs="Arial"/>
                <w:color w:val="000000"/>
                <w:lang w:val="fr-FR"/>
              </w:rPr>
              <w:t>médicament</w:t>
            </w:r>
            <w:r w:rsidR="00C303D6" w:rsidRPr="00FC5992">
              <w:rPr>
                <w:rFonts w:ascii="Arial" w:hAnsi="Arial" w:cs="Arial"/>
                <w:color w:val="000000"/>
                <w:lang w:val="fr-FR"/>
              </w:rPr>
              <w:t xml:space="preserve">s </w:t>
            </w:r>
            <w:r w:rsidRPr="00FC5992">
              <w:rPr>
                <w:rFonts w:ascii="Arial" w:hAnsi="Arial" w:cs="Arial"/>
                <w:color w:val="000000"/>
                <w:lang w:val="fr-FR"/>
              </w:rPr>
              <w:t>au mauvais</w:t>
            </w:r>
            <w:r w:rsidR="00C303D6" w:rsidRPr="00FC5992">
              <w:rPr>
                <w:rFonts w:ascii="Arial" w:hAnsi="Arial" w:cs="Arial"/>
                <w:color w:val="000000"/>
                <w:lang w:val="fr-FR"/>
              </w:rPr>
              <w:t xml:space="preserve"> </w:t>
            </w:r>
            <w:r w:rsidR="00EA77C8" w:rsidRPr="00FC5992">
              <w:rPr>
                <w:rFonts w:ascii="Arial" w:hAnsi="Arial" w:cs="Arial"/>
                <w:color w:val="000000"/>
                <w:lang w:val="fr-FR"/>
              </w:rPr>
              <w:t>client</w:t>
            </w:r>
            <w:r w:rsidR="00317F2C" w:rsidRPr="00FC5992">
              <w:rPr>
                <w:rFonts w:ascii="Arial" w:hAnsi="Arial" w:cs="Arial"/>
                <w:color w:val="000000"/>
                <w:lang w:val="fr-FR"/>
              </w:rPr>
              <w:t>.</w:t>
            </w:r>
            <w:r w:rsidR="00C303D6" w:rsidRPr="00FC5992">
              <w:rPr>
                <w:rFonts w:ascii="Arial" w:hAnsi="Arial" w:cs="Arial"/>
                <w:color w:val="000000"/>
                <w:lang w:val="fr-FR"/>
              </w:rPr>
              <w:t xml:space="preserve"> </w:t>
            </w:r>
          </w:p>
          <w:p w14:paraId="5F63F1D9" w14:textId="686F4B33" w:rsidR="00C303D6" w:rsidRPr="00FC5992" w:rsidRDefault="00321658" w:rsidP="003226AE">
            <w:pPr>
              <w:numPr>
                <w:ilvl w:val="0"/>
                <w:numId w:val="23"/>
              </w:numPr>
              <w:tabs>
                <w:tab w:val="left" w:pos="1715"/>
              </w:tabs>
              <w:spacing w:line="360" w:lineRule="auto"/>
              <w:cnfStyle w:val="000000010000" w:firstRow="0" w:lastRow="0" w:firstColumn="0" w:lastColumn="0" w:oddVBand="0" w:evenVBand="0" w:oddHBand="0" w:evenHBand="1" w:firstRowFirstColumn="0" w:firstRowLastColumn="0" w:lastRowFirstColumn="0" w:lastRowLastColumn="0"/>
              <w:rPr>
                <w:rFonts w:ascii="Arial" w:hAnsi="Arial" w:cs="Arial"/>
                <w:color w:val="000000"/>
                <w:lang w:val="fr-FR"/>
              </w:rPr>
            </w:pPr>
            <w:r w:rsidRPr="00FC5992">
              <w:rPr>
                <w:rFonts w:ascii="Arial" w:hAnsi="Arial" w:cs="Arial"/>
                <w:color w:val="000000"/>
                <w:lang w:val="fr-FR"/>
              </w:rPr>
              <w:t xml:space="preserve">Améliore les résultats du </w:t>
            </w:r>
            <w:r w:rsidR="00EA77C8" w:rsidRPr="00FC5992">
              <w:rPr>
                <w:rFonts w:ascii="Arial" w:hAnsi="Arial" w:cs="Arial"/>
                <w:color w:val="000000"/>
                <w:lang w:val="fr-FR"/>
              </w:rPr>
              <w:t>client</w:t>
            </w:r>
            <w:r w:rsidRPr="00FC5992">
              <w:rPr>
                <w:rFonts w:ascii="Arial" w:hAnsi="Arial" w:cs="Arial"/>
                <w:color w:val="000000"/>
                <w:lang w:val="fr-FR"/>
              </w:rPr>
              <w:t xml:space="preserve"> si aucune interaction</w:t>
            </w:r>
            <w:r w:rsidR="00207780">
              <w:rPr>
                <w:rFonts w:ascii="Arial" w:hAnsi="Arial" w:cs="Arial"/>
                <w:color w:val="000000"/>
                <w:lang w:val="fr-FR"/>
              </w:rPr>
              <w:t xml:space="preserve"> médicamenteuse</w:t>
            </w:r>
            <w:r w:rsidRPr="00FC5992">
              <w:rPr>
                <w:rFonts w:ascii="Arial" w:hAnsi="Arial" w:cs="Arial"/>
                <w:color w:val="000000"/>
                <w:lang w:val="fr-FR"/>
              </w:rPr>
              <w:t xml:space="preserve"> n’est détectée. </w:t>
            </w:r>
          </w:p>
          <w:p w14:paraId="1841EF92" w14:textId="77777777" w:rsidR="00C303D6" w:rsidRPr="00FC5992" w:rsidRDefault="00321658" w:rsidP="00321658">
            <w:pPr>
              <w:numPr>
                <w:ilvl w:val="0"/>
                <w:numId w:val="23"/>
              </w:numPr>
              <w:tabs>
                <w:tab w:val="left" w:pos="1715"/>
              </w:tabs>
              <w:spacing w:line="360" w:lineRule="auto"/>
              <w:cnfStyle w:val="000000010000" w:firstRow="0" w:lastRow="0" w:firstColumn="0" w:lastColumn="0" w:oddVBand="0" w:evenVBand="0" w:oddHBand="0" w:evenHBand="1" w:firstRowFirstColumn="0" w:firstRowLastColumn="0" w:lastRowFirstColumn="0" w:lastRowLastColumn="0"/>
              <w:rPr>
                <w:rFonts w:ascii="Arial" w:hAnsi="Arial" w:cs="Arial"/>
                <w:color w:val="000000"/>
                <w:lang w:val="fr-FR"/>
              </w:rPr>
            </w:pPr>
            <w:r w:rsidRPr="00FC5992">
              <w:rPr>
                <w:rFonts w:ascii="Arial" w:hAnsi="Arial" w:cs="Arial"/>
                <w:color w:val="000000"/>
                <w:lang w:val="fr-FR"/>
              </w:rPr>
              <w:t>Évite de nuire au client ou les complications liées au médicament</w:t>
            </w:r>
            <w:r w:rsidR="00317F2C" w:rsidRPr="00FC5992">
              <w:rPr>
                <w:rFonts w:ascii="Arial" w:hAnsi="Arial" w:cs="Arial"/>
                <w:color w:val="000000"/>
                <w:lang w:val="fr-FR"/>
              </w:rPr>
              <w:t>.</w:t>
            </w:r>
            <w:r w:rsidR="00C303D6" w:rsidRPr="00FC5992">
              <w:rPr>
                <w:rFonts w:ascii="Arial" w:hAnsi="Arial" w:cs="Arial"/>
                <w:color w:val="000000"/>
                <w:lang w:val="fr-FR"/>
              </w:rPr>
              <w:t xml:space="preserve"> </w:t>
            </w:r>
          </w:p>
        </w:tc>
      </w:tr>
    </w:tbl>
    <w:p w14:paraId="2436153D" w14:textId="77777777" w:rsidR="00480927" w:rsidRPr="00FC5992" w:rsidRDefault="00480927" w:rsidP="003226AE">
      <w:pPr>
        <w:tabs>
          <w:tab w:val="left" w:pos="1715"/>
        </w:tabs>
        <w:spacing w:line="360" w:lineRule="auto"/>
        <w:jc w:val="both"/>
        <w:rPr>
          <w:rFonts w:ascii="Times New Roman" w:hAnsi="Times New Roman"/>
          <w:bCs/>
          <w:color w:val="000000"/>
          <w:sz w:val="24"/>
          <w:szCs w:val="24"/>
          <w:lang w:val="fr-FR"/>
        </w:rPr>
      </w:pPr>
    </w:p>
    <w:p w14:paraId="49D98081" w14:textId="77777777" w:rsidR="004C46B3" w:rsidRPr="00FC5992" w:rsidRDefault="00321658" w:rsidP="003226AE">
      <w:pPr>
        <w:tabs>
          <w:tab w:val="left" w:pos="1715"/>
        </w:tabs>
        <w:spacing w:line="360" w:lineRule="auto"/>
        <w:jc w:val="both"/>
        <w:rPr>
          <w:rFonts w:ascii="Times New Roman" w:hAnsi="Times New Roman"/>
          <w:bCs/>
          <w:color w:val="000000"/>
          <w:sz w:val="24"/>
          <w:szCs w:val="24"/>
          <w:lang w:val="fr-FR"/>
        </w:rPr>
      </w:pPr>
      <w:r w:rsidRPr="00FC5992">
        <w:rPr>
          <w:rFonts w:ascii="Times New Roman" w:hAnsi="Times New Roman"/>
          <w:bCs/>
          <w:color w:val="000000"/>
          <w:sz w:val="24"/>
          <w:szCs w:val="24"/>
          <w:lang w:val="fr-FR"/>
        </w:rPr>
        <w:t>L’</w:t>
      </w:r>
      <w:r w:rsidR="009C6AFB" w:rsidRPr="00FC5992">
        <w:rPr>
          <w:rFonts w:ascii="Times New Roman" w:hAnsi="Times New Roman"/>
          <w:bCs/>
          <w:color w:val="000000"/>
          <w:sz w:val="24"/>
          <w:szCs w:val="24"/>
          <w:lang w:val="fr-FR"/>
        </w:rPr>
        <w:t>ordonnance</w:t>
      </w:r>
      <w:r w:rsidR="004C46B3" w:rsidRPr="00FC5992">
        <w:rPr>
          <w:rFonts w:ascii="Times New Roman" w:hAnsi="Times New Roman"/>
          <w:bCs/>
          <w:color w:val="000000"/>
          <w:sz w:val="24"/>
          <w:szCs w:val="24"/>
          <w:lang w:val="fr-FR"/>
        </w:rPr>
        <w:t xml:space="preserve"> </w:t>
      </w:r>
      <w:r w:rsidRPr="00FC5992">
        <w:rPr>
          <w:rFonts w:ascii="Times New Roman" w:hAnsi="Times New Roman"/>
          <w:bCs/>
          <w:color w:val="000000"/>
          <w:sz w:val="24"/>
          <w:szCs w:val="24"/>
          <w:lang w:val="fr-FR"/>
        </w:rPr>
        <w:t xml:space="preserve">doit contenir les informations suivantes : </w:t>
      </w:r>
    </w:p>
    <w:p w14:paraId="3823A94F" w14:textId="77777777" w:rsidR="004C46B3" w:rsidRPr="00FC5992" w:rsidRDefault="00321658" w:rsidP="00681B6C">
      <w:pPr>
        <w:pStyle w:val="Style12"/>
        <w:numPr>
          <w:ilvl w:val="0"/>
          <w:numId w:val="147"/>
        </w:numPr>
        <w:tabs>
          <w:tab w:val="left" w:pos="969"/>
        </w:tabs>
        <w:spacing w:line="360" w:lineRule="auto"/>
        <w:ind w:left="972"/>
        <w:jc w:val="both"/>
        <w:rPr>
          <w:rFonts w:ascii="Times New Roman" w:hAnsi="Times New Roman" w:cs="Times New Roman"/>
          <w:b w:val="0"/>
          <w:sz w:val="24"/>
          <w:szCs w:val="24"/>
          <w:lang w:val="fr-FR"/>
        </w:rPr>
      </w:pPr>
      <w:r w:rsidRPr="00FC5992">
        <w:rPr>
          <w:rFonts w:ascii="Times New Roman" w:hAnsi="Times New Roman" w:cs="Times New Roman"/>
          <w:b w:val="0"/>
          <w:sz w:val="24"/>
          <w:szCs w:val="24"/>
          <w:lang w:val="fr-FR"/>
        </w:rPr>
        <w:t>Nom de l’unité d’où provient l’</w:t>
      </w:r>
      <w:r w:rsidR="009C6AFB" w:rsidRPr="00FC5992">
        <w:rPr>
          <w:rFonts w:ascii="Times New Roman" w:hAnsi="Times New Roman" w:cs="Times New Roman"/>
          <w:b w:val="0"/>
          <w:sz w:val="24"/>
          <w:szCs w:val="24"/>
          <w:lang w:val="fr-FR"/>
        </w:rPr>
        <w:t>ordonnance</w:t>
      </w:r>
      <w:r w:rsidR="004C46B3" w:rsidRPr="00FC5992">
        <w:rPr>
          <w:rFonts w:ascii="Times New Roman" w:hAnsi="Times New Roman" w:cs="Times New Roman"/>
          <w:b w:val="0"/>
          <w:sz w:val="24"/>
          <w:szCs w:val="24"/>
          <w:lang w:val="fr-FR"/>
        </w:rPr>
        <w:t xml:space="preserve"> </w:t>
      </w:r>
    </w:p>
    <w:p w14:paraId="4B230A60" w14:textId="77777777" w:rsidR="004C46B3" w:rsidRPr="00FC5992" w:rsidRDefault="00321658" w:rsidP="00681B6C">
      <w:pPr>
        <w:pStyle w:val="Style12"/>
        <w:numPr>
          <w:ilvl w:val="0"/>
          <w:numId w:val="147"/>
        </w:numPr>
        <w:tabs>
          <w:tab w:val="left" w:pos="969"/>
        </w:tabs>
        <w:spacing w:line="360" w:lineRule="auto"/>
        <w:ind w:left="972"/>
        <w:jc w:val="both"/>
        <w:rPr>
          <w:rFonts w:ascii="Times New Roman" w:hAnsi="Times New Roman" w:cs="Times New Roman"/>
          <w:b w:val="0"/>
          <w:sz w:val="24"/>
          <w:szCs w:val="24"/>
          <w:lang w:val="fr-FR"/>
        </w:rPr>
      </w:pPr>
      <w:r w:rsidRPr="00FC5992">
        <w:rPr>
          <w:rFonts w:ascii="Times New Roman" w:hAnsi="Times New Roman" w:cs="Times New Roman"/>
          <w:b w:val="0"/>
          <w:sz w:val="24"/>
          <w:szCs w:val="24"/>
          <w:lang w:val="fr-FR"/>
        </w:rPr>
        <w:t>Nom et âge du client (en particulier s’il s’agit d’un enfant</w:t>
      </w:r>
      <w:r w:rsidR="004C46B3" w:rsidRPr="00FC5992">
        <w:rPr>
          <w:rFonts w:ascii="Times New Roman" w:hAnsi="Times New Roman" w:cs="Times New Roman"/>
          <w:b w:val="0"/>
          <w:sz w:val="24"/>
          <w:szCs w:val="24"/>
          <w:lang w:val="fr-FR"/>
        </w:rPr>
        <w:t>)</w:t>
      </w:r>
    </w:p>
    <w:p w14:paraId="1A51D414" w14:textId="77777777" w:rsidR="004C46B3" w:rsidRPr="00FC5992" w:rsidRDefault="004C46B3" w:rsidP="00681B6C">
      <w:pPr>
        <w:pStyle w:val="Style12"/>
        <w:numPr>
          <w:ilvl w:val="0"/>
          <w:numId w:val="147"/>
        </w:numPr>
        <w:tabs>
          <w:tab w:val="left" w:pos="969"/>
        </w:tabs>
        <w:spacing w:line="360" w:lineRule="auto"/>
        <w:ind w:left="972"/>
        <w:jc w:val="both"/>
        <w:rPr>
          <w:rFonts w:ascii="Times New Roman" w:hAnsi="Times New Roman" w:cs="Times New Roman"/>
          <w:b w:val="0"/>
          <w:sz w:val="24"/>
          <w:szCs w:val="24"/>
          <w:lang w:val="fr-FR"/>
        </w:rPr>
      </w:pPr>
      <w:r w:rsidRPr="00FC5992">
        <w:rPr>
          <w:rFonts w:ascii="Times New Roman" w:hAnsi="Times New Roman" w:cs="Times New Roman"/>
          <w:b w:val="0"/>
          <w:sz w:val="24"/>
          <w:szCs w:val="24"/>
          <w:lang w:val="fr-FR"/>
        </w:rPr>
        <w:t>Date</w:t>
      </w:r>
    </w:p>
    <w:p w14:paraId="5041B684" w14:textId="77777777" w:rsidR="004C46B3" w:rsidRPr="00FC5992" w:rsidRDefault="00321658" w:rsidP="00681B6C">
      <w:pPr>
        <w:pStyle w:val="Style12"/>
        <w:numPr>
          <w:ilvl w:val="0"/>
          <w:numId w:val="147"/>
        </w:numPr>
        <w:tabs>
          <w:tab w:val="left" w:pos="969"/>
        </w:tabs>
        <w:spacing w:line="360" w:lineRule="auto"/>
        <w:ind w:left="972"/>
        <w:jc w:val="both"/>
        <w:rPr>
          <w:rFonts w:ascii="Times New Roman" w:hAnsi="Times New Roman" w:cs="Times New Roman"/>
          <w:b w:val="0"/>
          <w:sz w:val="24"/>
          <w:szCs w:val="24"/>
          <w:lang w:val="fr-FR"/>
        </w:rPr>
      </w:pPr>
      <w:r w:rsidRPr="00FC5992">
        <w:rPr>
          <w:rFonts w:ascii="Times New Roman" w:hAnsi="Times New Roman" w:cs="Times New Roman"/>
          <w:b w:val="0"/>
          <w:sz w:val="24"/>
          <w:szCs w:val="24"/>
          <w:lang w:val="fr-FR"/>
        </w:rPr>
        <w:t>Nom et signature de la personne habilité à rédiger l’ordonnance</w:t>
      </w:r>
    </w:p>
    <w:p w14:paraId="0403C916" w14:textId="77777777" w:rsidR="004C46B3" w:rsidRPr="00FC5992" w:rsidRDefault="00321658" w:rsidP="00681B6C">
      <w:pPr>
        <w:pStyle w:val="Style12"/>
        <w:numPr>
          <w:ilvl w:val="0"/>
          <w:numId w:val="147"/>
        </w:numPr>
        <w:tabs>
          <w:tab w:val="left" w:pos="969"/>
        </w:tabs>
        <w:spacing w:line="360" w:lineRule="auto"/>
        <w:ind w:left="972"/>
        <w:jc w:val="both"/>
        <w:rPr>
          <w:rFonts w:ascii="Times New Roman" w:hAnsi="Times New Roman" w:cs="Times New Roman"/>
          <w:b w:val="0"/>
          <w:sz w:val="24"/>
          <w:szCs w:val="24"/>
          <w:lang w:val="fr-FR"/>
        </w:rPr>
      </w:pPr>
      <w:r w:rsidRPr="00FC5992">
        <w:rPr>
          <w:rFonts w:ascii="Times New Roman" w:hAnsi="Times New Roman" w:cs="Times New Roman"/>
          <w:b w:val="0"/>
          <w:sz w:val="24"/>
          <w:szCs w:val="24"/>
          <w:lang w:val="fr-FR"/>
        </w:rPr>
        <w:lastRenderedPageBreak/>
        <w:t>Nom générique du</w:t>
      </w:r>
      <w:r w:rsidR="004C46B3" w:rsidRPr="00FC5992">
        <w:rPr>
          <w:rFonts w:ascii="Times New Roman" w:hAnsi="Times New Roman" w:cs="Times New Roman"/>
          <w:b w:val="0"/>
          <w:sz w:val="24"/>
          <w:szCs w:val="24"/>
          <w:lang w:val="fr-FR"/>
        </w:rPr>
        <w:t xml:space="preserve"> </w:t>
      </w:r>
      <w:r w:rsidR="00A80F74" w:rsidRPr="00FC5992">
        <w:rPr>
          <w:rFonts w:ascii="Times New Roman" w:hAnsi="Times New Roman" w:cs="Times New Roman"/>
          <w:b w:val="0"/>
          <w:sz w:val="24"/>
          <w:szCs w:val="24"/>
          <w:lang w:val="fr-FR"/>
        </w:rPr>
        <w:t>médicament</w:t>
      </w:r>
    </w:p>
    <w:p w14:paraId="20461062" w14:textId="7D880134" w:rsidR="004C46B3" w:rsidRPr="00FC5992" w:rsidRDefault="002576C8" w:rsidP="00681B6C">
      <w:pPr>
        <w:pStyle w:val="Style12"/>
        <w:numPr>
          <w:ilvl w:val="0"/>
          <w:numId w:val="147"/>
        </w:numPr>
        <w:tabs>
          <w:tab w:val="left" w:pos="969"/>
        </w:tabs>
        <w:spacing w:line="360" w:lineRule="auto"/>
        <w:ind w:left="972"/>
        <w:jc w:val="both"/>
        <w:rPr>
          <w:rFonts w:ascii="Times New Roman" w:hAnsi="Times New Roman" w:cs="Times New Roman"/>
          <w:b w:val="0"/>
          <w:sz w:val="24"/>
          <w:szCs w:val="24"/>
          <w:lang w:val="fr-FR"/>
        </w:rPr>
      </w:pPr>
      <w:r w:rsidRPr="00FC5992">
        <w:rPr>
          <w:rFonts w:ascii="Times New Roman" w:hAnsi="Times New Roman" w:cs="Times New Roman"/>
          <w:b w:val="0"/>
          <w:sz w:val="24"/>
          <w:szCs w:val="24"/>
          <w:lang w:val="fr-FR"/>
        </w:rPr>
        <w:t>Forme galénique</w:t>
      </w:r>
      <w:r w:rsidR="00321658" w:rsidRPr="00FC5992">
        <w:rPr>
          <w:rFonts w:ascii="Times New Roman" w:hAnsi="Times New Roman" w:cs="Times New Roman"/>
          <w:b w:val="0"/>
          <w:sz w:val="24"/>
          <w:szCs w:val="24"/>
          <w:lang w:val="fr-FR"/>
        </w:rPr>
        <w:t xml:space="preserve"> </w:t>
      </w:r>
      <w:r w:rsidRPr="00FC5992">
        <w:rPr>
          <w:rFonts w:ascii="Times New Roman" w:hAnsi="Times New Roman" w:cs="Times New Roman"/>
          <w:b w:val="0"/>
          <w:sz w:val="24"/>
          <w:szCs w:val="24"/>
          <w:lang w:val="fr-FR"/>
        </w:rPr>
        <w:t>du</w:t>
      </w:r>
      <w:r w:rsidR="004C46B3" w:rsidRPr="00FC5992">
        <w:rPr>
          <w:rFonts w:ascii="Times New Roman" w:hAnsi="Times New Roman" w:cs="Times New Roman"/>
          <w:b w:val="0"/>
          <w:sz w:val="24"/>
          <w:szCs w:val="24"/>
          <w:lang w:val="fr-FR"/>
        </w:rPr>
        <w:t xml:space="preserve"> </w:t>
      </w:r>
      <w:r w:rsidR="00A80F74" w:rsidRPr="00FC5992">
        <w:rPr>
          <w:rFonts w:ascii="Times New Roman" w:hAnsi="Times New Roman" w:cs="Times New Roman"/>
          <w:b w:val="0"/>
          <w:sz w:val="24"/>
          <w:szCs w:val="24"/>
          <w:lang w:val="fr-FR"/>
        </w:rPr>
        <w:t>médicament</w:t>
      </w:r>
    </w:p>
    <w:p w14:paraId="3AEF4CB4" w14:textId="77777777" w:rsidR="004C46B3" w:rsidRPr="00FC5992" w:rsidRDefault="004C46B3" w:rsidP="00681B6C">
      <w:pPr>
        <w:pStyle w:val="Style12"/>
        <w:numPr>
          <w:ilvl w:val="0"/>
          <w:numId w:val="147"/>
        </w:numPr>
        <w:tabs>
          <w:tab w:val="left" w:pos="969"/>
        </w:tabs>
        <w:spacing w:line="360" w:lineRule="auto"/>
        <w:ind w:left="972"/>
        <w:jc w:val="both"/>
        <w:rPr>
          <w:rFonts w:ascii="Times New Roman" w:hAnsi="Times New Roman" w:cs="Times New Roman"/>
          <w:b w:val="0"/>
          <w:sz w:val="24"/>
          <w:szCs w:val="24"/>
          <w:lang w:val="fr-FR"/>
        </w:rPr>
      </w:pPr>
      <w:r w:rsidRPr="00FC5992">
        <w:rPr>
          <w:rFonts w:ascii="Times New Roman" w:hAnsi="Times New Roman" w:cs="Times New Roman"/>
          <w:b w:val="0"/>
          <w:sz w:val="24"/>
          <w:szCs w:val="24"/>
          <w:lang w:val="fr-FR"/>
        </w:rPr>
        <w:t>Dose</w:t>
      </w:r>
    </w:p>
    <w:p w14:paraId="095E6BB6" w14:textId="77777777" w:rsidR="004C46B3" w:rsidRPr="00FC5992" w:rsidRDefault="00321658" w:rsidP="00681B6C">
      <w:pPr>
        <w:pStyle w:val="Style12"/>
        <w:numPr>
          <w:ilvl w:val="0"/>
          <w:numId w:val="147"/>
        </w:numPr>
        <w:tabs>
          <w:tab w:val="left" w:pos="969"/>
        </w:tabs>
        <w:spacing w:line="360" w:lineRule="auto"/>
        <w:ind w:left="972"/>
        <w:jc w:val="both"/>
        <w:rPr>
          <w:rFonts w:ascii="Times New Roman" w:hAnsi="Times New Roman" w:cs="Times New Roman"/>
          <w:b w:val="0"/>
          <w:sz w:val="24"/>
          <w:szCs w:val="24"/>
          <w:lang w:val="fr-FR"/>
        </w:rPr>
      </w:pPr>
      <w:r w:rsidRPr="00FC5992">
        <w:rPr>
          <w:rFonts w:ascii="Times New Roman" w:hAnsi="Times New Roman" w:cs="Times New Roman"/>
          <w:b w:val="0"/>
          <w:sz w:val="24"/>
          <w:szCs w:val="24"/>
          <w:lang w:val="fr-FR"/>
        </w:rPr>
        <w:t>Fréquence de</w:t>
      </w:r>
      <w:r w:rsidR="004C46B3" w:rsidRPr="00FC5992">
        <w:rPr>
          <w:rFonts w:ascii="Times New Roman" w:hAnsi="Times New Roman" w:cs="Times New Roman"/>
          <w:b w:val="0"/>
          <w:sz w:val="24"/>
          <w:szCs w:val="24"/>
          <w:lang w:val="fr-FR"/>
        </w:rPr>
        <w:t xml:space="preserve"> </w:t>
      </w:r>
      <w:r w:rsidRPr="00FC5992">
        <w:rPr>
          <w:rFonts w:ascii="Times New Roman" w:hAnsi="Times New Roman" w:cs="Times New Roman"/>
          <w:b w:val="0"/>
          <w:sz w:val="24"/>
          <w:szCs w:val="24"/>
          <w:lang w:val="fr-FR"/>
        </w:rPr>
        <w:t>l’</w:t>
      </w:r>
      <w:r w:rsidR="004C46B3" w:rsidRPr="00FC5992">
        <w:rPr>
          <w:rFonts w:ascii="Times New Roman" w:hAnsi="Times New Roman" w:cs="Times New Roman"/>
          <w:b w:val="0"/>
          <w:sz w:val="24"/>
          <w:szCs w:val="24"/>
          <w:lang w:val="fr-FR"/>
        </w:rPr>
        <w:t>administration</w:t>
      </w:r>
    </w:p>
    <w:p w14:paraId="0656E230" w14:textId="77777777" w:rsidR="004C46B3" w:rsidRPr="00FC5992" w:rsidRDefault="00321658" w:rsidP="00681B6C">
      <w:pPr>
        <w:pStyle w:val="Style12"/>
        <w:numPr>
          <w:ilvl w:val="0"/>
          <w:numId w:val="147"/>
        </w:numPr>
        <w:tabs>
          <w:tab w:val="left" w:pos="969"/>
        </w:tabs>
        <w:spacing w:line="360" w:lineRule="auto"/>
        <w:ind w:left="972"/>
        <w:jc w:val="both"/>
        <w:rPr>
          <w:rFonts w:ascii="Times New Roman" w:hAnsi="Times New Roman" w:cs="Times New Roman"/>
          <w:b w:val="0"/>
          <w:sz w:val="24"/>
          <w:szCs w:val="24"/>
          <w:lang w:val="fr-FR"/>
        </w:rPr>
      </w:pPr>
      <w:r w:rsidRPr="00FC5992">
        <w:rPr>
          <w:rFonts w:ascii="Times New Roman" w:hAnsi="Times New Roman" w:cs="Times New Roman"/>
          <w:b w:val="0"/>
          <w:sz w:val="24"/>
          <w:szCs w:val="24"/>
          <w:lang w:val="fr-FR"/>
        </w:rPr>
        <w:t>Durée du traitement</w:t>
      </w:r>
    </w:p>
    <w:p w14:paraId="4E300056" w14:textId="77777777" w:rsidR="001C0FBD" w:rsidRPr="00FC5992" w:rsidRDefault="00321658" w:rsidP="003226AE">
      <w:pPr>
        <w:tabs>
          <w:tab w:val="left" w:pos="1715"/>
        </w:tabs>
        <w:spacing w:after="120" w:line="360" w:lineRule="auto"/>
        <w:rPr>
          <w:rFonts w:ascii="Arial" w:hAnsi="Arial" w:cs="Arial"/>
          <w:b/>
          <w:bCs/>
          <w:color w:val="000000"/>
          <w:lang w:val="fr-FR"/>
        </w:rPr>
      </w:pPr>
      <w:r w:rsidRPr="00FC5992">
        <w:rPr>
          <w:rFonts w:ascii="Arial" w:hAnsi="Arial" w:cs="Arial"/>
          <w:b/>
          <w:bCs/>
          <w:color w:val="000000"/>
          <w:lang w:val="fr-FR"/>
        </w:rPr>
        <w:t>Dé</w:t>
      </w:r>
      <w:r w:rsidR="001C0FBD" w:rsidRPr="00FC5992">
        <w:rPr>
          <w:rFonts w:ascii="Arial" w:hAnsi="Arial" w:cs="Arial"/>
          <w:b/>
          <w:bCs/>
          <w:color w:val="000000"/>
          <w:lang w:val="fr-FR"/>
        </w:rPr>
        <w:t xml:space="preserve">finition </w:t>
      </w:r>
      <w:r w:rsidRPr="00FC5992">
        <w:rPr>
          <w:rFonts w:ascii="Arial" w:hAnsi="Arial" w:cs="Arial"/>
          <w:b/>
          <w:bCs/>
          <w:color w:val="000000"/>
          <w:lang w:val="fr-FR"/>
        </w:rPr>
        <w:t>des termes relatifs aux</w:t>
      </w:r>
      <w:r w:rsidR="001C0FBD" w:rsidRPr="00FC5992">
        <w:rPr>
          <w:rFonts w:ascii="Arial" w:hAnsi="Arial" w:cs="Arial"/>
          <w:b/>
          <w:bCs/>
          <w:color w:val="000000"/>
          <w:lang w:val="fr-FR"/>
        </w:rPr>
        <w:t xml:space="preserve"> </w:t>
      </w:r>
      <w:r w:rsidR="009C6AFB" w:rsidRPr="00FC5992">
        <w:rPr>
          <w:rFonts w:ascii="Arial" w:hAnsi="Arial" w:cs="Arial"/>
          <w:b/>
          <w:bCs/>
          <w:color w:val="000000"/>
          <w:lang w:val="fr-FR"/>
        </w:rPr>
        <w:t>ORDONNANCE</w:t>
      </w:r>
      <w:r w:rsidR="001C0FBD" w:rsidRPr="00FC5992">
        <w:rPr>
          <w:rFonts w:ascii="Arial" w:hAnsi="Arial" w:cs="Arial"/>
          <w:b/>
          <w:bCs/>
          <w:color w:val="000000"/>
          <w:lang w:val="fr-FR"/>
        </w:rPr>
        <w:t>S</w:t>
      </w:r>
    </w:p>
    <w:tbl>
      <w:tblPr>
        <w:tblStyle w:val="TableGrid"/>
        <w:tblW w:w="0" w:type="auto"/>
        <w:tblLayout w:type="fixed"/>
        <w:tblLook w:val="04A0" w:firstRow="1" w:lastRow="0" w:firstColumn="1" w:lastColumn="0" w:noHBand="0" w:noVBand="1"/>
      </w:tblPr>
      <w:tblGrid>
        <w:gridCol w:w="2178"/>
        <w:gridCol w:w="7398"/>
      </w:tblGrid>
      <w:tr w:rsidR="001C0FBD" w:rsidRPr="00FC5992" w14:paraId="2DCBFA06" w14:textId="77777777">
        <w:trPr>
          <w:tblHeader/>
        </w:trPr>
        <w:tc>
          <w:tcPr>
            <w:tcW w:w="2178" w:type="dxa"/>
          </w:tcPr>
          <w:p w14:paraId="2289C639" w14:textId="77777777" w:rsidR="001C0FBD" w:rsidRPr="00FC5992" w:rsidRDefault="001C0FBD" w:rsidP="003226AE">
            <w:pPr>
              <w:tabs>
                <w:tab w:val="left" w:pos="1715"/>
              </w:tabs>
              <w:spacing w:before="120" w:line="360" w:lineRule="auto"/>
              <w:rPr>
                <w:rFonts w:ascii="Arial" w:hAnsi="Arial" w:cs="Arial"/>
                <w:b/>
                <w:bCs/>
                <w:color w:val="000000"/>
                <w:lang w:val="fr-FR"/>
              </w:rPr>
            </w:pPr>
            <w:r w:rsidRPr="00FC5992">
              <w:rPr>
                <w:rFonts w:ascii="Arial" w:hAnsi="Arial" w:cs="Arial"/>
                <w:b/>
                <w:bCs/>
                <w:color w:val="000000"/>
                <w:lang w:val="fr-FR"/>
              </w:rPr>
              <w:t>T</w:t>
            </w:r>
            <w:r w:rsidR="00900B3F" w:rsidRPr="00FC5992">
              <w:rPr>
                <w:rFonts w:ascii="Arial" w:hAnsi="Arial" w:cs="Arial"/>
                <w:b/>
                <w:bCs/>
                <w:color w:val="000000"/>
                <w:lang w:val="fr-FR"/>
              </w:rPr>
              <w:t>erm</w:t>
            </w:r>
            <w:r w:rsidR="00321658" w:rsidRPr="00FC5992">
              <w:rPr>
                <w:rFonts w:ascii="Arial" w:hAnsi="Arial" w:cs="Arial"/>
                <w:b/>
                <w:bCs/>
                <w:color w:val="000000"/>
                <w:lang w:val="fr-FR"/>
              </w:rPr>
              <w:t>e</w:t>
            </w:r>
          </w:p>
        </w:tc>
        <w:tc>
          <w:tcPr>
            <w:tcW w:w="7398" w:type="dxa"/>
          </w:tcPr>
          <w:p w14:paraId="1A865087" w14:textId="77777777" w:rsidR="001C0FBD" w:rsidRPr="00FC5992" w:rsidRDefault="001C0FBD" w:rsidP="003226AE">
            <w:pPr>
              <w:tabs>
                <w:tab w:val="left" w:pos="1715"/>
              </w:tabs>
              <w:spacing w:before="120" w:line="360" w:lineRule="auto"/>
              <w:rPr>
                <w:rFonts w:ascii="Arial" w:hAnsi="Arial" w:cs="Arial"/>
                <w:b/>
                <w:color w:val="000000"/>
                <w:lang w:val="fr-FR"/>
              </w:rPr>
            </w:pPr>
            <w:r w:rsidRPr="00FC5992">
              <w:rPr>
                <w:rFonts w:ascii="Arial" w:hAnsi="Arial" w:cs="Arial"/>
                <w:b/>
                <w:color w:val="000000"/>
                <w:lang w:val="fr-FR"/>
              </w:rPr>
              <w:t>D</w:t>
            </w:r>
            <w:r w:rsidR="00321658" w:rsidRPr="00FC5992">
              <w:rPr>
                <w:rFonts w:ascii="Arial" w:hAnsi="Arial" w:cs="Arial"/>
                <w:b/>
                <w:color w:val="000000"/>
                <w:lang w:val="fr-FR"/>
              </w:rPr>
              <w:t>é</w:t>
            </w:r>
            <w:r w:rsidR="00900B3F" w:rsidRPr="00FC5992">
              <w:rPr>
                <w:rFonts w:ascii="Arial" w:hAnsi="Arial" w:cs="Arial"/>
                <w:b/>
                <w:color w:val="000000"/>
                <w:lang w:val="fr-FR"/>
              </w:rPr>
              <w:t>finition</w:t>
            </w:r>
          </w:p>
        </w:tc>
      </w:tr>
      <w:tr w:rsidR="001C0FBD" w:rsidRPr="00740027" w14:paraId="14B42225" w14:textId="77777777">
        <w:tc>
          <w:tcPr>
            <w:tcW w:w="2178" w:type="dxa"/>
          </w:tcPr>
          <w:p w14:paraId="05438DC0" w14:textId="77777777" w:rsidR="001C0FBD" w:rsidRPr="00FC5992" w:rsidRDefault="00321658" w:rsidP="003226AE">
            <w:pPr>
              <w:tabs>
                <w:tab w:val="left" w:pos="1715"/>
              </w:tabs>
              <w:spacing w:before="120" w:line="360" w:lineRule="auto"/>
              <w:rPr>
                <w:rFonts w:ascii="Arial" w:hAnsi="Arial" w:cs="Arial"/>
                <w:lang w:val="fr-FR"/>
              </w:rPr>
            </w:pPr>
            <w:r w:rsidRPr="00FC5992">
              <w:rPr>
                <w:rFonts w:ascii="Arial" w:hAnsi="Arial" w:cs="Arial"/>
                <w:lang w:val="fr-FR"/>
              </w:rPr>
              <w:t xml:space="preserve">Marque/nom de commerce </w:t>
            </w:r>
          </w:p>
          <w:p w14:paraId="0BA1C2DD" w14:textId="77777777" w:rsidR="001C0FBD" w:rsidRPr="00FC5992" w:rsidRDefault="001C0FBD" w:rsidP="003226AE">
            <w:pPr>
              <w:tabs>
                <w:tab w:val="left" w:pos="1715"/>
              </w:tabs>
              <w:spacing w:before="120" w:line="360" w:lineRule="auto"/>
              <w:rPr>
                <w:rFonts w:ascii="Arial" w:hAnsi="Arial" w:cs="Arial"/>
                <w:lang w:val="fr-FR"/>
              </w:rPr>
            </w:pPr>
          </w:p>
        </w:tc>
        <w:tc>
          <w:tcPr>
            <w:tcW w:w="7398" w:type="dxa"/>
          </w:tcPr>
          <w:p w14:paraId="57BD5008" w14:textId="4B7E78CA" w:rsidR="001C0FBD" w:rsidRPr="00FC5992" w:rsidRDefault="00321658" w:rsidP="00321658">
            <w:pPr>
              <w:tabs>
                <w:tab w:val="left" w:pos="1715"/>
              </w:tabs>
              <w:spacing w:before="120" w:line="360" w:lineRule="auto"/>
              <w:rPr>
                <w:rFonts w:ascii="Arial" w:hAnsi="Arial" w:cs="Arial"/>
                <w:lang w:val="fr-FR"/>
              </w:rPr>
            </w:pPr>
            <w:r w:rsidRPr="00FC5992">
              <w:rPr>
                <w:rFonts w:ascii="Arial" w:hAnsi="Arial" w:cs="Arial"/>
                <w:lang w:val="fr-FR"/>
              </w:rPr>
              <w:t>C’est le nom d’un produit pharmaceutique donné par le fabricant. Un m</w:t>
            </w:r>
            <w:r w:rsidR="00A80F74" w:rsidRPr="00FC5992">
              <w:rPr>
                <w:rFonts w:ascii="Arial" w:hAnsi="Arial" w:cs="Arial"/>
                <w:lang w:val="fr-FR"/>
              </w:rPr>
              <w:t>édicament</w:t>
            </w:r>
            <w:r w:rsidR="001C0FBD" w:rsidRPr="00FC5992">
              <w:rPr>
                <w:rFonts w:ascii="Arial" w:hAnsi="Arial" w:cs="Arial"/>
                <w:lang w:val="fr-FR"/>
              </w:rPr>
              <w:t xml:space="preserve"> </w:t>
            </w:r>
            <w:r w:rsidRPr="00FC5992">
              <w:rPr>
                <w:rFonts w:ascii="Arial" w:hAnsi="Arial" w:cs="Arial"/>
                <w:lang w:val="fr-FR"/>
              </w:rPr>
              <w:t>avec le même ingrédient actif peut avoir des noms de marque ou de commerce différents ; par exemple</w:t>
            </w:r>
            <w:r w:rsidR="001C0FBD" w:rsidRPr="00FC5992">
              <w:rPr>
                <w:rFonts w:ascii="Arial" w:hAnsi="Arial" w:cs="Arial"/>
                <w:lang w:val="fr-FR"/>
              </w:rPr>
              <w:t>, Panadol</w:t>
            </w:r>
            <w:r w:rsidR="001C0FBD" w:rsidRPr="00FC5992">
              <w:rPr>
                <w:rFonts w:ascii="Arial" w:hAnsi="Arial" w:cs="Arial"/>
                <w:vertAlign w:val="superscript"/>
                <w:lang w:val="fr-FR"/>
              </w:rPr>
              <w:t>®</w:t>
            </w:r>
            <w:r w:rsidR="00012392">
              <w:rPr>
                <w:rFonts w:ascii="Arial" w:hAnsi="Arial" w:cs="Arial"/>
                <w:lang w:val="fr-FR"/>
              </w:rPr>
              <w:t xml:space="preserve">, </w:t>
            </w:r>
            <w:r w:rsidR="00805113" w:rsidRPr="00FC5992">
              <w:rPr>
                <w:rFonts w:ascii="Arial" w:hAnsi="Arial" w:cs="Arial"/>
                <w:lang w:val="fr-FR"/>
              </w:rPr>
              <w:t>Kamadol</w:t>
            </w:r>
            <w:r w:rsidR="001C0FBD" w:rsidRPr="00FC5992">
              <w:rPr>
                <w:rFonts w:ascii="Arial" w:hAnsi="Arial" w:cs="Arial"/>
                <w:vertAlign w:val="superscript"/>
                <w:lang w:val="fr-FR"/>
              </w:rPr>
              <w:t xml:space="preserve"> ®</w:t>
            </w:r>
            <w:r w:rsidR="001C0FBD" w:rsidRPr="00FC5992">
              <w:rPr>
                <w:rFonts w:ascii="Arial" w:hAnsi="Arial" w:cs="Arial"/>
                <w:lang w:val="fr-FR"/>
              </w:rPr>
              <w:t xml:space="preserve"> </w:t>
            </w:r>
            <w:r w:rsidRPr="00FC5992">
              <w:rPr>
                <w:rFonts w:ascii="Arial" w:hAnsi="Arial" w:cs="Arial"/>
                <w:lang w:val="fr-FR"/>
              </w:rPr>
              <w:t>et</w:t>
            </w:r>
            <w:r w:rsidR="001C0FBD" w:rsidRPr="00FC5992">
              <w:rPr>
                <w:rFonts w:ascii="Arial" w:hAnsi="Arial" w:cs="Arial"/>
                <w:lang w:val="fr-FR"/>
              </w:rPr>
              <w:t xml:space="preserve"> Cetamol</w:t>
            </w:r>
            <w:r w:rsidR="001C0FBD" w:rsidRPr="00FC5992">
              <w:rPr>
                <w:rFonts w:ascii="Arial" w:hAnsi="Arial" w:cs="Arial"/>
                <w:vertAlign w:val="superscript"/>
                <w:lang w:val="fr-FR"/>
              </w:rPr>
              <w:t>®</w:t>
            </w:r>
            <w:r w:rsidR="001C0FBD" w:rsidRPr="00FC5992">
              <w:rPr>
                <w:rFonts w:ascii="Arial" w:hAnsi="Arial" w:cs="Arial"/>
                <w:lang w:val="fr-FR"/>
              </w:rPr>
              <w:t xml:space="preserve"> </w:t>
            </w:r>
            <w:r w:rsidRPr="00FC5992">
              <w:rPr>
                <w:rFonts w:ascii="Arial" w:hAnsi="Arial" w:cs="Arial"/>
                <w:lang w:val="fr-FR"/>
              </w:rPr>
              <w:t>sont des noms de marque ou de commerce</w:t>
            </w:r>
            <w:r w:rsidR="001C0FBD" w:rsidRPr="00FC5992">
              <w:rPr>
                <w:rFonts w:ascii="Arial" w:hAnsi="Arial" w:cs="Arial"/>
                <w:lang w:val="fr-FR"/>
              </w:rPr>
              <w:t xml:space="preserve"> </w:t>
            </w:r>
            <w:r w:rsidRPr="00FC5992">
              <w:rPr>
                <w:rFonts w:ascii="Arial" w:hAnsi="Arial" w:cs="Arial"/>
                <w:lang w:val="fr-FR"/>
              </w:rPr>
              <w:t>de</w:t>
            </w:r>
            <w:r w:rsidR="001C0FBD" w:rsidRPr="00FC5992">
              <w:rPr>
                <w:rFonts w:ascii="Arial" w:hAnsi="Arial" w:cs="Arial"/>
                <w:lang w:val="fr-FR"/>
              </w:rPr>
              <w:t xml:space="preserve"> </w:t>
            </w:r>
            <w:r w:rsidR="00A80F74" w:rsidRPr="00FC5992">
              <w:rPr>
                <w:rFonts w:ascii="Arial" w:hAnsi="Arial" w:cs="Arial"/>
                <w:lang w:val="fr-FR"/>
              </w:rPr>
              <w:t>médicament</w:t>
            </w:r>
            <w:r w:rsidR="001C0FBD" w:rsidRPr="00FC5992">
              <w:rPr>
                <w:rFonts w:ascii="Arial" w:hAnsi="Arial" w:cs="Arial"/>
                <w:lang w:val="fr-FR"/>
              </w:rPr>
              <w:t xml:space="preserve">s </w:t>
            </w:r>
            <w:r w:rsidRPr="00FC5992">
              <w:rPr>
                <w:rFonts w:ascii="Arial" w:hAnsi="Arial" w:cs="Arial"/>
                <w:lang w:val="fr-FR"/>
              </w:rPr>
              <w:t>qui contiennent du paracé</w:t>
            </w:r>
            <w:r w:rsidR="001C0FBD" w:rsidRPr="00FC5992">
              <w:rPr>
                <w:rFonts w:ascii="Arial" w:hAnsi="Arial" w:cs="Arial"/>
                <w:lang w:val="fr-FR"/>
              </w:rPr>
              <w:t xml:space="preserve">tamol </w:t>
            </w:r>
            <w:r w:rsidRPr="00FC5992">
              <w:rPr>
                <w:rFonts w:ascii="Arial" w:hAnsi="Arial" w:cs="Arial"/>
                <w:lang w:val="fr-FR"/>
              </w:rPr>
              <w:t>en tant que</w:t>
            </w:r>
            <w:r w:rsidR="001C0FBD" w:rsidRPr="00FC5992">
              <w:rPr>
                <w:rFonts w:ascii="Arial" w:hAnsi="Arial" w:cs="Arial"/>
                <w:lang w:val="fr-FR"/>
              </w:rPr>
              <w:t xml:space="preserve"> substance</w:t>
            </w:r>
            <w:r w:rsidRPr="00FC5992">
              <w:rPr>
                <w:rFonts w:ascii="Arial" w:hAnsi="Arial" w:cs="Arial"/>
                <w:lang w:val="fr-FR"/>
              </w:rPr>
              <w:t xml:space="preserve"> active</w:t>
            </w:r>
            <w:r w:rsidR="001C0FBD" w:rsidRPr="00FC5992">
              <w:rPr>
                <w:rFonts w:ascii="Arial" w:hAnsi="Arial" w:cs="Arial"/>
                <w:lang w:val="fr-FR"/>
              </w:rPr>
              <w:t>.</w:t>
            </w:r>
          </w:p>
        </w:tc>
      </w:tr>
      <w:tr w:rsidR="001C0FBD" w:rsidRPr="00FC5992" w14:paraId="070A91EF" w14:textId="77777777">
        <w:tc>
          <w:tcPr>
            <w:tcW w:w="2178" w:type="dxa"/>
          </w:tcPr>
          <w:p w14:paraId="5D8E93BF" w14:textId="77777777" w:rsidR="001C0FBD" w:rsidRPr="00FC5992" w:rsidRDefault="00093951" w:rsidP="00093951">
            <w:pPr>
              <w:tabs>
                <w:tab w:val="left" w:pos="1715"/>
              </w:tabs>
              <w:spacing w:before="120" w:line="360" w:lineRule="auto"/>
              <w:rPr>
                <w:rFonts w:ascii="Arial" w:hAnsi="Arial" w:cs="Arial"/>
                <w:lang w:val="fr-FR"/>
              </w:rPr>
            </w:pPr>
            <w:r w:rsidRPr="00FC5992">
              <w:rPr>
                <w:rFonts w:ascii="Arial" w:hAnsi="Arial" w:cs="Arial"/>
                <w:lang w:val="fr-FR"/>
              </w:rPr>
              <w:t>Noms génériques</w:t>
            </w:r>
            <w:r w:rsidR="001C0FBD" w:rsidRPr="00FC5992">
              <w:rPr>
                <w:rFonts w:ascii="Arial" w:hAnsi="Arial" w:cs="Arial"/>
                <w:lang w:val="fr-FR"/>
              </w:rPr>
              <w:t>/</w:t>
            </w:r>
            <w:r w:rsidRPr="00FC5992">
              <w:rPr>
                <w:rFonts w:ascii="Arial" w:hAnsi="Arial" w:cs="Arial"/>
                <w:lang w:val="fr-FR"/>
              </w:rPr>
              <w:t>de dénominations communes</w:t>
            </w:r>
          </w:p>
        </w:tc>
        <w:tc>
          <w:tcPr>
            <w:tcW w:w="7398" w:type="dxa"/>
          </w:tcPr>
          <w:p w14:paraId="41C6E9F7" w14:textId="626738B6" w:rsidR="001C0FBD" w:rsidRPr="00FC5992" w:rsidRDefault="00093951" w:rsidP="00805113">
            <w:pPr>
              <w:tabs>
                <w:tab w:val="left" w:pos="1715"/>
              </w:tabs>
              <w:spacing w:before="120" w:line="360" w:lineRule="auto"/>
              <w:rPr>
                <w:rFonts w:ascii="Arial" w:hAnsi="Arial" w:cs="Arial"/>
                <w:b/>
                <w:bCs/>
                <w:color w:val="000000"/>
                <w:lang w:val="fr-FR"/>
              </w:rPr>
            </w:pPr>
            <w:r w:rsidRPr="00FC5992">
              <w:rPr>
                <w:rFonts w:ascii="Arial" w:hAnsi="Arial" w:cs="Arial"/>
                <w:lang w:val="fr-FR"/>
              </w:rPr>
              <w:t>Nom donné à un</w:t>
            </w:r>
            <w:r w:rsidR="001C0FBD" w:rsidRPr="00FC5992">
              <w:rPr>
                <w:rFonts w:ascii="Arial" w:hAnsi="Arial" w:cs="Arial"/>
                <w:lang w:val="fr-FR"/>
              </w:rPr>
              <w:t xml:space="preserve"> </w:t>
            </w:r>
            <w:r w:rsidR="00A80F74" w:rsidRPr="00FC5992">
              <w:rPr>
                <w:rFonts w:ascii="Arial" w:hAnsi="Arial" w:cs="Arial"/>
                <w:lang w:val="fr-FR"/>
              </w:rPr>
              <w:t>médicament</w:t>
            </w:r>
            <w:r w:rsidR="001C0FBD" w:rsidRPr="00FC5992">
              <w:rPr>
                <w:rFonts w:ascii="Arial" w:hAnsi="Arial" w:cs="Arial"/>
                <w:lang w:val="fr-FR"/>
              </w:rPr>
              <w:t xml:space="preserve"> </w:t>
            </w:r>
            <w:r w:rsidRPr="00FC5992">
              <w:rPr>
                <w:rFonts w:ascii="Arial" w:hAnsi="Arial" w:cs="Arial"/>
                <w:lang w:val="fr-FR"/>
              </w:rPr>
              <w:t>en se basant sur sa composition chimique par un organisme de normalisation officiel qui sera reconnu dans le monde entier</w:t>
            </w:r>
            <w:r w:rsidR="00995ED8" w:rsidRPr="00FC5992">
              <w:rPr>
                <w:rFonts w:ascii="Arial" w:hAnsi="Arial" w:cs="Arial"/>
                <w:lang w:val="fr-FR"/>
              </w:rPr>
              <w:t xml:space="preserve">. Le nom ne change pas </w:t>
            </w:r>
            <w:r w:rsidR="00012392" w:rsidRPr="00FC5992">
              <w:rPr>
                <w:rFonts w:ascii="Arial" w:hAnsi="Arial" w:cs="Arial"/>
                <w:lang w:val="fr-FR"/>
              </w:rPr>
              <w:t>quel</w:t>
            </w:r>
            <w:r w:rsidR="00005576">
              <w:rPr>
                <w:rFonts w:ascii="Arial" w:hAnsi="Arial" w:cs="Arial"/>
                <w:lang w:val="fr-FR"/>
              </w:rPr>
              <w:t>le</w:t>
            </w:r>
            <w:r w:rsidR="00012392" w:rsidRPr="00FC5992">
              <w:rPr>
                <w:rFonts w:ascii="Arial" w:hAnsi="Arial" w:cs="Arial"/>
                <w:lang w:val="fr-FR"/>
              </w:rPr>
              <w:t xml:space="preserve"> que</w:t>
            </w:r>
            <w:r w:rsidR="00995ED8" w:rsidRPr="00FC5992">
              <w:rPr>
                <w:rFonts w:ascii="Arial" w:hAnsi="Arial" w:cs="Arial"/>
                <w:lang w:val="fr-FR"/>
              </w:rPr>
              <w:t xml:space="preserve"> soit la compagnie qui fabrique le </w:t>
            </w:r>
            <w:r w:rsidR="00A80F74" w:rsidRPr="00FC5992">
              <w:rPr>
                <w:rFonts w:ascii="Arial" w:hAnsi="Arial" w:cs="Arial"/>
                <w:lang w:val="fr-FR"/>
              </w:rPr>
              <w:t>médicament</w:t>
            </w:r>
            <w:r w:rsidR="001C0FBD" w:rsidRPr="00FC5992">
              <w:rPr>
                <w:rFonts w:ascii="Arial" w:hAnsi="Arial" w:cs="Arial"/>
                <w:lang w:val="fr-FR"/>
              </w:rPr>
              <w:t xml:space="preserve"> </w:t>
            </w:r>
            <w:r w:rsidR="00995ED8" w:rsidRPr="00FC5992">
              <w:rPr>
                <w:rFonts w:ascii="Arial" w:hAnsi="Arial" w:cs="Arial"/>
                <w:lang w:val="fr-FR"/>
              </w:rPr>
              <w:t>et le nom de marque que donne le fabricant. Le</w:t>
            </w:r>
            <w:r w:rsidR="001C0FBD" w:rsidRPr="00FC5992">
              <w:rPr>
                <w:rFonts w:ascii="Arial" w:hAnsi="Arial" w:cs="Arial"/>
                <w:lang w:val="fr-FR"/>
              </w:rPr>
              <w:t xml:space="preserve"> </w:t>
            </w:r>
            <w:r w:rsidR="00995ED8" w:rsidRPr="00FC5992">
              <w:rPr>
                <w:rFonts w:ascii="Arial" w:hAnsi="Arial" w:cs="Arial"/>
                <w:lang w:val="fr-FR"/>
              </w:rPr>
              <w:t>Paracétamol</w:t>
            </w:r>
            <w:r w:rsidR="001C0FBD" w:rsidRPr="00FC5992">
              <w:rPr>
                <w:rFonts w:ascii="Arial" w:hAnsi="Arial" w:cs="Arial"/>
                <w:lang w:val="fr-FR"/>
              </w:rPr>
              <w:t xml:space="preserve"> </w:t>
            </w:r>
            <w:r w:rsidR="00805113" w:rsidRPr="00FC5992">
              <w:rPr>
                <w:rFonts w:ascii="Arial" w:hAnsi="Arial" w:cs="Arial"/>
                <w:lang w:val="fr-FR"/>
              </w:rPr>
              <w:t>est un nom générique</w:t>
            </w:r>
            <w:r w:rsidR="00276533">
              <w:rPr>
                <w:rFonts w:ascii="Arial" w:hAnsi="Arial" w:cs="Arial"/>
                <w:lang w:val="fr-FR"/>
              </w:rPr>
              <w:t>.</w:t>
            </w:r>
          </w:p>
        </w:tc>
      </w:tr>
      <w:tr w:rsidR="001C0FBD" w:rsidRPr="00740027" w14:paraId="49D61205" w14:textId="77777777">
        <w:tc>
          <w:tcPr>
            <w:tcW w:w="2178" w:type="dxa"/>
          </w:tcPr>
          <w:p w14:paraId="3B8D3233" w14:textId="77777777" w:rsidR="001C0FBD" w:rsidRPr="00FC5992" w:rsidRDefault="00805113" w:rsidP="003226AE">
            <w:pPr>
              <w:tabs>
                <w:tab w:val="left" w:pos="1715"/>
              </w:tabs>
              <w:spacing w:before="120" w:line="360" w:lineRule="auto"/>
              <w:rPr>
                <w:rFonts w:ascii="Arial" w:hAnsi="Arial" w:cs="Arial"/>
                <w:lang w:val="fr-FR"/>
              </w:rPr>
            </w:pPr>
            <w:r w:rsidRPr="00FC5992">
              <w:rPr>
                <w:rFonts w:ascii="Arial" w:hAnsi="Arial" w:cs="Arial"/>
                <w:lang w:val="fr-FR"/>
              </w:rPr>
              <w:t>Date de fabrication</w:t>
            </w:r>
          </w:p>
        </w:tc>
        <w:tc>
          <w:tcPr>
            <w:tcW w:w="7398" w:type="dxa"/>
          </w:tcPr>
          <w:p w14:paraId="32CBA718" w14:textId="77777777" w:rsidR="001C0FBD" w:rsidRPr="00FC5992" w:rsidRDefault="00805113" w:rsidP="00B5000B">
            <w:pPr>
              <w:tabs>
                <w:tab w:val="left" w:pos="1715"/>
              </w:tabs>
              <w:spacing w:before="120" w:line="360" w:lineRule="auto"/>
              <w:rPr>
                <w:rFonts w:ascii="Arial" w:hAnsi="Arial" w:cs="Arial"/>
                <w:color w:val="000000"/>
                <w:lang w:val="fr-FR"/>
              </w:rPr>
            </w:pPr>
            <w:r w:rsidRPr="00FC5992">
              <w:rPr>
                <w:rFonts w:ascii="Arial" w:hAnsi="Arial" w:cs="Arial"/>
                <w:lang w:val="fr-FR"/>
              </w:rPr>
              <w:t>C’est la date à laquelle le</w:t>
            </w:r>
            <w:r w:rsidR="001C0FBD" w:rsidRPr="00FC5992">
              <w:rPr>
                <w:rFonts w:ascii="Arial" w:hAnsi="Arial" w:cs="Arial"/>
                <w:lang w:val="fr-FR"/>
              </w:rPr>
              <w:t xml:space="preserve"> </w:t>
            </w:r>
            <w:r w:rsidR="00A80F74" w:rsidRPr="00FC5992">
              <w:rPr>
                <w:rFonts w:ascii="Arial" w:hAnsi="Arial" w:cs="Arial"/>
                <w:lang w:val="fr-FR"/>
              </w:rPr>
              <w:t>médicament</w:t>
            </w:r>
            <w:r w:rsidR="001C0FBD" w:rsidRPr="00FC5992">
              <w:rPr>
                <w:rFonts w:ascii="Arial" w:hAnsi="Arial" w:cs="Arial"/>
                <w:lang w:val="fr-FR"/>
              </w:rPr>
              <w:t xml:space="preserve"> </w:t>
            </w:r>
            <w:r w:rsidRPr="00FC5992">
              <w:rPr>
                <w:rFonts w:ascii="Arial" w:hAnsi="Arial" w:cs="Arial"/>
                <w:lang w:val="fr-FR"/>
              </w:rPr>
              <w:t>a été fabriqué</w:t>
            </w:r>
            <w:r w:rsidR="001C0FBD" w:rsidRPr="00FC5992">
              <w:rPr>
                <w:rFonts w:ascii="Arial" w:hAnsi="Arial" w:cs="Arial"/>
                <w:lang w:val="fr-FR"/>
              </w:rPr>
              <w:t xml:space="preserve">. </w:t>
            </w:r>
            <w:r w:rsidRPr="00FC5992">
              <w:rPr>
                <w:rFonts w:ascii="Arial" w:hAnsi="Arial" w:cs="Arial"/>
                <w:lang w:val="fr-FR"/>
              </w:rPr>
              <w:t>Cette</w:t>
            </w:r>
            <w:r w:rsidR="001C0FBD" w:rsidRPr="00FC5992">
              <w:rPr>
                <w:rFonts w:ascii="Arial" w:hAnsi="Arial" w:cs="Arial"/>
                <w:lang w:val="fr-FR"/>
              </w:rPr>
              <w:t xml:space="preserve"> date </w:t>
            </w:r>
            <w:r w:rsidRPr="00FC5992">
              <w:rPr>
                <w:rFonts w:ascii="Arial" w:hAnsi="Arial" w:cs="Arial"/>
                <w:lang w:val="fr-FR"/>
              </w:rPr>
              <w:t xml:space="preserve">peut être exprimée en mois et année de fabrication. </w:t>
            </w:r>
            <w:r w:rsidR="001C0FBD" w:rsidRPr="00FC5992">
              <w:rPr>
                <w:rFonts w:ascii="Arial" w:hAnsi="Arial" w:cs="Arial"/>
                <w:lang w:val="fr-FR"/>
              </w:rPr>
              <w:t xml:space="preserve"> </w:t>
            </w:r>
          </w:p>
        </w:tc>
      </w:tr>
      <w:tr w:rsidR="001C0FBD" w:rsidRPr="00740027" w14:paraId="72A56A9E" w14:textId="77777777">
        <w:tc>
          <w:tcPr>
            <w:tcW w:w="2178" w:type="dxa"/>
          </w:tcPr>
          <w:p w14:paraId="347E1C8A" w14:textId="77777777" w:rsidR="001C0FBD" w:rsidRPr="00FC5992" w:rsidRDefault="00B5000B" w:rsidP="003226AE">
            <w:pPr>
              <w:tabs>
                <w:tab w:val="left" w:pos="1715"/>
              </w:tabs>
              <w:spacing w:before="120" w:line="360" w:lineRule="auto"/>
              <w:rPr>
                <w:rFonts w:ascii="Arial" w:hAnsi="Arial" w:cs="Arial"/>
                <w:lang w:val="fr-FR"/>
              </w:rPr>
            </w:pPr>
            <w:r w:rsidRPr="00FC5992">
              <w:rPr>
                <w:rFonts w:ascii="Arial" w:hAnsi="Arial" w:cs="Arial"/>
                <w:lang w:val="fr-FR"/>
              </w:rPr>
              <w:t>Date de péremption ou d’échéance</w:t>
            </w:r>
          </w:p>
          <w:p w14:paraId="6519A1FD" w14:textId="77777777" w:rsidR="001C0FBD" w:rsidRPr="00FC5992" w:rsidRDefault="001C0FBD" w:rsidP="003226AE">
            <w:pPr>
              <w:tabs>
                <w:tab w:val="left" w:pos="1715"/>
              </w:tabs>
              <w:spacing w:before="120" w:line="360" w:lineRule="auto"/>
              <w:rPr>
                <w:rFonts w:ascii="Arial" w:hAnsi="Arial" w:cs="Arial"/>
                <w:lang w:val="fr-FR"/>
              </w:rPr>
            </w:pPr>
          </w:p>
        </w:tc>
        <w:tc>
          <w:tcPr>
            <w:tcW w:w="7398" w:type="dxa"/>
          </w:tcPr>
          <w:p w14:paraId="2368482B" w14:textId="77777777" w:rsidR="001C0FBD" w:rsidRPr="00FC5992" w:rsidRDefault="00B5000B" w:rsidP="00B5000B">
            <w:pPr>
              <w:tabs>
                <w:tab w:val="left" w:pos="1715"/>
              </w:tabs>
              <w:spacing w:before="120" w:line="360" w:lineRule="auto"/>
              <w:rPr>
                <w:rFonts w:ascii="Arial" w:hAnsi="Arial" w:cs="Arial"/>
                <w:color w:val="000000"/>
                <w:lang w:val="fr-FR"/>
              </w:rPr>
            </w:pPr>
            <w:r w:rsidRPr="00FC5992">
              <w:rPr>
                <w:rFonts w:ascii="Arial" w:hAnsi="Arial" w:cs="Arial"/>
                <w:lang w:val="fr-FR"/>
              </w:rPr>
              <w:t>La</w:t>
            </w:r>
            <w:r w:rsidR="001C0FBD" w:rsidRPr="00FC5992">
              <w:rPr>
                <w:rFonts w:ascii="Arial" w:hAnsi="Arial" w:cs="Arial"/>
                <w:lang w:val="fr-FR"/>
              </w:rPr>
              <w:t xml:space="preserve"> date </w:t>
            </w:r>
            <w:r w:rsidRPr="00FC5992">
              <w:rPr>
                <w:rFonts w:ascii="Arial" w:hAnsi="Arial" w:cs="Arial"/>
                <w:lang w:val="fr-FR"/>
              </w:rPr>
              <w:t>figurant sur tous les</w:t>
            </w:r>
            <w:r w:rsidR="001C0FBD" w:rsidRPr="00FC5992">
              <w:rPr>
                <w:rFonts w:ascii="Arial" w:hAnsi="Arial" w:cs="Arial"/>
                <w:lang w:val="fr-FR"/>
              </w:rPr>
              <w:t xml:space="preserve"> </w:t>
            </w:r>
            <w:r w:rsidR="00A80F74" w:rsidRPr="00FC5992">
              <w:rPr>
                <w:rFonts w:ascii="Arial" w:hAnsi="Arial" w:cs="Arial"/>
                <w:lang w:val="fr-FR"/>
              </w:rPr>
              <w:t>médicament</w:t>
            </w:r>
            <w:r w:rsidR="001C0FBD" w:rsidRPr="00FC5992">
              <w:rPr>
                <w:rFonts w:ascii="Arial" w:hAnsi="Arial" w:cs="Arial"/>
                <w:lang w:val="fr-FR"/>
              </w:rPr>
              <w:t xml:space="preserve">s </w:t>
            </w:r>
            <w:r w:rsidRPr="00FC5992">
              <w:rPr>
                <w:rFonts w:ascii="Arial" w:hAnsi="Arial" w:cs="Arial"/>
                <w:lang w:val="fr-FR"/>
              </w:rPr>
              <w:t>après laquelle</w:t>
            </w:r>
            <w:r w:rsidR="001C0FBD" w:rsidRPr="00FC5992">
              <w:rPr>
                <w:rFonts w:ascii="Arial" w:hAnsi="Arial" w:cs="Arial"/>
                <w:lang w:val="fr-FR"/>
              </w:rPr>
              <w:t xml:space="preserve"> </w:t>
            </w:r>
            <w:r w:rsidRPr="00FC5992">
              <w:rPr>
                <w:rFonts w:ascii="Arial" w:hAnsi="Arial" w:cs="Arial"/>
                <w:lang w:val="fr-FR"/>
              </w:rPr>
              <w:t>ils sont censés avoir perdu de leur activité (efficacité). Certains</w:t>
            </w:r>
            <w:r w:rsidR="001C0FBD" w:rsidRPr="00FC5992">
              <w:rPr>
                <w:rFonts w:ascii="Arial" w:hAnsi="Arial" w:cs="Arial"/>
                <w:lang w:val="fr-FR"/>
              </w:rPr>
              <w:t xml:space="preserve"> </w:t>
            </w:r>
            <w:r w:rsidR="00A80F74" w:rsidRPr="00FC5992">
              <w:rPr>
                <w:rFonts w:ascii="Arial" w:hAnsi="Arial" w:cs="Arial"/>
                <w:lang w:val="fr-FR"/>
              </w:rPr>
              <w:t>médicament</w:t>
            </w:r>
            <w:r w:rsidR="001C0FBD" w:rsidRPr="00FC5992">
              <w:rPr>
                <w:rFonts w:ascii="Arial" w:hAnsi="Arial" w:cs="Arial"/>
                <w:lang w:val="fr-FR"/>
              </w:rPr>
              <w:t xml:space="preserve">s </w:t>
            </w:r>
            <w:r w:rsidRPr="00FC5992">
              <w:rPr>
                <w:rFonts w:ascii="Arial" w:hAnsi="Arial" w:cs="Arial"/>
                <w:lang w:val="fr-FR"/>
              </w:rPr>
              <w:t>peuvent devenir toxiques en raison de leur détérioration et de la présence de substances toxiques. N’utilisez jamais les</w:t>
            </w:r>
            <w:r w:rsidR="001C0FBD" w:rsidRPr="00FC5992">
              <w:rPr>
                <w:rFonts w:ascii="Arial" w:hAnsi="Arial" w:cs="Arial"/>
                <w:lang w:val="fr-FR"/>
              </w:rPr>
              <w:t xml:space="preserve"> </w:t>
            </w:r>
            <w:r w:rsidR="00A80F74" w:rsidRPr="00FC5992">
              <w:rPr>
                <w:rFonts w:ascii="Arial" w:hAnsi="Arial" w:cs="Arial"/>
                <w:lang w:val="fr-FR"/>
              </w:rPr>
              <w:t>médicament</w:t>
            </w:r>
            <w:r w:rsidR="001C0FBD" w:rsidRPr="00FC5992">
              <w:rPr>
                <w:rFonts w:ascii="Arial" w:hAnsi="Arial" w:cs="Arial"/>
                <w:lang w:val="fr-FR"/>
              </w:rPr>
              <w:t xml:space="preserve">s </w:t>
            </w:r>
            <w:r w:rsidRPr="00FC5992">
              <w:rPr>
                <w:rFonts w:ascii="Arial" w:hAnsi="Arial" w:cs="Arial"/>
                <w:lang w:val="fr-FR"/>
              </w:rPr>
              <w:t>au-delà de leur date de péremption. Vous pouvez éviter d’avoir des médicaments périmés dans vos locaux en maintenant un système efficace de contrôle des stocks et en suivant le principe PPPS (premier périmé, premier sorti)</w:t>
            </w:r>
            <w:r w:rsidR="00317F2C" w:rsidRPr="00FC5992">
              <w:rPr>
                <w:rFonts w:ascii="Arial" w:hAnsi="Arial" w:cs="Arial"/>
                <w:lang w:val="fr-FR"/>
              </w:rPr>
              <w:t>.</w:t>
            </w:r>
          </w:p>
        </w:tc>
      </w:tr>
      <w:tr w:rsidR="001C0FBD" w:rsidRPr="00740027" w14:paraId="7678C67D" w14:textId="77777777">
        <w:tc>
          <w:tcPr>
            <w:tcW w:w="2178" w:type="dxa"/>
          </w:tcPr>
          <w:p w14:paraId="4EF816CD" w14:textId="77777777" w:rsidR="001C0FBD" w:rsidRPr="00FC5992" w:rsidRDefault="001C0FBD" w:rsidP="003226AE">
            <w:pPr>
              <w:tabs>
                <w:tab w:val="left" w:pos="1715"/>
              </w:tabs>
              <w:spacing w:before="120" w:line="360" w:lineRule="auto"/>
              <w:rPr>
                <w:rFonts w:ascii="Arial" w:hAnsi="Arial" w:cs="Arial"/>
                <w:lang w:val="fr-FR"/>
              </w:rPr>
            </w:pPr>
            <w:r w:rsidRPr="00FC5992">
              <w:rPr>
                <w:rFonts w:ascii="Arial" w:hAnsi="Arial" w:cs="Arial"/>
                <w:lang w:val="fr-FR"/>
              </w:rPr>
              <w:t>Dose</w:t>
            </w:r>
          </w:p>
          <w:p w14:paraId="1E8F836D" w14:textId="77777777" w:rsidR="001C0FBD" w:rsidRPr="00FC5992" w:rsidRDefault="001C0FBD" w:rsidP="003226AE">
            <w:pPr>
              <w:tabs>
                <w:tab w:val="left" w:pos="1715"/>
              </w:tabs>
              <w:spacing w:before="120" w:line="360" w:lineRule="auto"/>
              <w:rPr>
                <w:rFonts w:ascii="Arial" w:hAnsi="Arial" w:cs="Arial"/>
                <w:lang w:val="fr-FR"/>
              </w:rPr>
            </w:pPr>
          </w:p>
        </w:tc>
        <w:tc>
          <w:tcPr>
            <w:tcW w:w="7398" w:type="dxa"/>
          </w:tcPr>
          <w:p w14:paraId="02B1B4FC" w14:textId="1580B4D0" w:rsidR="001C0FBD" w:rsidRPr="00FC5992" w:rsidRDefault="00B5000B" w:rsidP="00965DA7">
            <w:pPr>
              <w:tabs>
                <w:tab w:val="left" w:pos="1715"/>
              </w:tabs>
              <w:spacing w:before="120" w:line="360" w:lineRule="auto"/>
              <w:rPr>
                <w:rFonts w:ascii="Arial" w:hAnsi="Arial" w:cs="Arial"/>
                <w:lang w:val="fr-FR"/>
              </w:rPr>
            </w:pPr>
            <w:r w:rsidRPr="00FC5992">
              <w:rPr>
                <w:rFonts w:ascii="Arial" w:hAnsi="Arial" w:cs="Arial"/>
                <w:lang w:val="fr-FR"/>
              </w:rPr>
              <w:t>La quantité de</w:t>
            </w:r>
            <w:r w:rsidR="001C0FBD" w:rsidRPr="00FC5992">
              <w:rPr>
                <w:rFonts w:ascii="Arial" w:hAnsi="Arial" w:cs="Arial"/>
                <w:lang w:val="fr-FR"/>
              </w:rPr>
              <w:t xml:space="preserve"> </w:t>
            </w:r>
            <w:r w:rsidR="00A80F74" w:rsidRPr="00FC5992">
              <w:rPr>
                <w:rFonts w:ascii="Arial" w:hAnsi="Arial" w:cs="Arial"/>
                <w:lang w:val="fr-FR"/>
              </w:rPr>
              <w:t>médicament</w:t>
            </w:r>
            <w:r w:rsidR="001C0FBD" w:rsidRPr="00FC5992">
              <w:rPr>
                <w:rFonts w:ascii="Arial" w:hAnsi="Arial" w:cs="Arial"/>
                <w:lang w:val="fr-FR"/>
              </w:rPr>
              <w:t xml:space="preserve"> ad</w:t>
            </w:r>
            <w:r w:rsidRPr="00FC5992">
              <w:rPr>
                <w:rFonts w:ascii="Arial" w:hAnsi="Arial" w:cs="Arial"/>
                <w:lang w:val="fr-FR"/>
              </w:rPr>
              <w:t>ministrée</w:t>
            </w:r>
            <w:r w:rsidR="001C0FBD" w:rsidRPr="00FC5992">
              <w:rPr>
                <w:rFonts w:ascii="Arial" w:hAnsi="Arial" w:cs="Arial"/>
                <w:lang w:val="fr-FR"/>
              </w:rPr>
              <w:t xml:space="preserve"> (</w:t>
            </w:r>
            <w:r w:rsidRPr="00FC5992">
              <w:rPr>
                <w:rFonts w:ascii="Arial" w:hAnsi="Arial" w:cs="Arial"/>
                <w:lang w:val="fr-FR"/>
              </w:rPr>
              <w:t>avalée, injectée, appliqué sur la peau</w:t>
            </w:r>
            <w:r w:rsidR="001C0FBD" w:rsidRPr="00FC5992">
              <w:rPr>
                <w:rFonts w:ascii="Arial" w:hAnsi="Arial" w:cs="Arial"/>
                <w:lang w:val="fr-FR"/>
              </w:rPr>
              <w:t xml:space="preserve">, etc.) </w:t>
            </w:r>
            <w:r w:rsidRPr="00FC5992">
              <w:rPr>
                <w:rFonts w:ascii="Arial" w:hAnsi="Arial" w:cs="Arial"/>
                <w:lang w:val="fr-FR"/>
              </w:rPr>
              <w:t>au</w:t>
            </w:r>
            <w:r w:rsidR="001C0FBD" w:rsidRPr="00FC5992">
              <w:rPr>
                <w:rFonts w:ascii="Arial" w:hAnsi="Arial" w:cs="Arial"/>
                <w:lang w:val="fr-FR"/>
              </w:rPr>
              <w:t xml:space="preserve"> </w:t>
            </w:r>
            <w:r w:rsidR="00EA77C8" w:rsidRPr="00FC5992">
              <w:rPr>
                <w:rFonts w:ascii="Arial" w:hAnsi="Arial" w:cs="Arial"/>
                <w:lang w:val="fr-FR"/>
              </w:rPr>
              <w:t>client</w:t>
            </w:r>
            <w:r w:rsidR="001C0FBD" w:rsidRPr="00FC5992">
              <w:rPr>
                <w:rFonts w:ascii="Arial" w:hAnsi="Arial" w:cs="Arial"/>
                <w:lang w:val="fr-FR"/>
              </w:rPr>
              <w:t xml:space="preserve"> </w:t>
            </w:r>
            <w:r w:rsidR="000D6353">
              <w:rPr>
                <w:rFonts w:ascii="Arial" w:hAnsi="Arial" w:cs="Arial"/>
                <w:lang w:val="fr-FR"/>
              </w:rPr>
              <w:t>chaque fois qu’il le prend</w:t>
            </w:r>
            <w:r w:rsidR="00965DA7">
              <w:rPr>
                <w:rFonts w:ascii="Arial" w:hAnsi="Arial" w:cs="Arial"/>
                <w:lang w:val="fr-FR"/>
              </w:rPr>
              <w:t xml:space="preserve"> pendant le cours du traitement.</w:t>
            </w:r>
          </w:p>
        </w:tc>
      </w:tr>
      <w:tr w:rsidR="001C0FBD" w:rsidRPr="00740027" w14:paraId="016F6BD2" w14:textId="77777777">
        <w:tc>
          <w:tcPr>
            <w:tcW w:w="2178" w:type="dxa"/>
          </w:tcPr>
          <w:p w14:paraId="1263AA4B" w14:textId="77777777" w:rsidR="001C0FBD" w:rsidRPr="00FC5992" w:rsidRDefault="00B5000B" w:rsidP="003226AE">
            <w:pPr>
              <w:tabs>
                <w:tab w:val="left" w:pos="1715"/>
              </w:tabs>
              <w:spacing w:before="120" w:line="360" w:lineRule="auto"/>
              <w:rPr>
                <w:rFonts w:ascii="Arial" w:hAnsi="Arial" w:cs="Arial"/>
                <w:lang w:val="fr-FR"/>
              </w:rPr>
            </w:pPr>
            <w:r w:rsidRPr="00FC5992">
              <w:rPr>
                <w:rFonts w:ascii="Arial" w:hAnsi="Arial" w:cs="Arial"/>
                <w:lang w:val="fr-FR"/>
              </w:rPr>
              <w:t>Posologie</w:t>
            </w:r>
          </w:p>
          <w:p w14:paraId="1488B3A0" w14:textId="77777777" w:rsidR="001C0FBD" w:rsidRPr="00FC5992" w:rsidRDefault="001C0FBD" w:rsidP="003226AE">
            <w:pPr>
              <w:tabs>
                <w:tab w:val="left" w:pos="1715"/>
              </w:tabs>
              <w:spacing w:before="120" w:line="360" w:lineRule="auto"/>
              <w:rPr>
                <w:rFonts w:ascii="Arial" w:hAnsi="Arial" w:cs="Arial"/>
                <w:lang w:val="fr-FR"/>
              </w:rPr>
            </w:pPr>
          </w:p>
        </w:tc>
        <w:tc>
          <w:tcPr>
            <w:tcW w:w="7398" w:type="dxa"/>
          </w:tcPr>
          <w:p w14:paraId="5B5FB353" w14:textId="77777777" w:rsidR="001C0FBD" w:rsidRPr="00FC5992" w:rsidRDefault="00B5000B" w:rsidP="00B5000B">
            <w:pPr>
              <w:tabs>
                <w:tab w:val="left" w:pos="1715"/>
              </w:tabs>
              <w:spacing w:before="120" w:line="360" w:lineRule="auto"/>
              <w:rPr>
                <w:rFonts w:ascii="Arial" w:hAnsi="Arial" w:cs="Arial"/>
                <w:color w:val="000000"/>
                <w:lang w:val="fr-FR"/>
              </w:rPr>
            </w:pPr>
            <w:r w:rsidRPr="00FC5992">
              <w:rPr>
                <w:rFonts w:ascii="Arial" w:hAnsi="Arial" w:cs="Arial"/>
                <w:lang w:val="fr-FR"/>
              </w:rPr>
              <w:lastRenderedPageBreak/>
              <w:t>La fréquence de prise du</w:t>
            </w:r>
            <w:r w:rsidR="001C0FBD" w:rsidRPr="00FC5992">
              <w:rPr>
                <w:rFonts w:ascii="Arial" w:hAnsi="Arial" w:cs="Arial"/>
                <w:lang w:val="fr-FR"/>
              </w:rPr>
              <w:t xml:space="preserve"> </w:t>
            </w:r>
            <w:r w:rsidR="00A80F74" w:rsidRPr="00FC5992">
              <w:rPr>
                <w:rFonts w:ascii="Arial" w:hAnsi="Arial" w:cs="Arial"/>
                <w:lang w:val="fr-FR"/>
              </w:rPr>
              <w:t>médicament</w:t>
            </w:r>
            <w:r w:rsidR="001C0FBD" w:rsidRPr="00FC5992">
              <w:rPr>
                <w:rFonts w:ascii="Arial" w:hAnsi="Arial" w:cs="Arial"/>
                <w:lang w:val="fr-FR"/>
              </w:rPr>
              <w:t xml:space="preserve">, </w:t>
            </w:r>
            <w:r w:rsidR="00C32781" w:rsidRPr="00FC5992">
              <w:rPr>
                <w:rFonts w:ascii="Arial" w:hAnsi="Arial" w:cs="Arial"/>
                <w:lang w:val="fr-FR"/>
              </w:rPr>
              <w:t>par ex.,</w:t>
            </w:r>
            <w:r w:rsidR="001C0FBD" w:rsidRPr="00FC5992">
              <w:rPr>
                <w:rFonts w:ascii="Arial" w:hAnsi="Arial" w:cs="Arial"/>
                <w:lang w:val="fr-FR"/>
              </w:rPr>
              <w:t xml:space="preserve"> </w:t>
            </w:r>
            <w:r w:rsidRPr="00FC5992">
              <w:rPr>
                <w:rFonts w:ascii="Arial" w:hAnsi="Arial" w:cs="Arial"/>
                <w:lang w:val="fr-FR"/>
              </w:rPr>
              <w:t xml:space="preserve">toutes les 8 heures, tous les jours, toutes les semaines ou tous les mois. </w:t>
            </w:r>
            <w:r w:rsidR="001C0FBD" w:rsidRPr="00FC5992">
              <w:rPr>
                <w:rFonts w:ascii="Arial" w:hAnsi="Arial" w:cs="Arial"/>
                <w:lang w:val="fr-FR"/>
              </w:rPr>
              <w:t xml:space="preserve"> </w:t>
            </w:r>
          </w:p>
        </w:tc>
      </w:tr>
      <w:tr w:rsidR="001C0FBD" w:rsidRPr="00740027" w14:paraId="1AB274A8" w14:textId="77777777">
        <w:tc>
          <w:tcPr>
            <w:tcW w:w="2178" w:type="dxa"/>
          </w:tcPr>
          <w:p w14:paraId="2A8803A6" w14:textId="77777777" w:rsidR="001C0FBD" w:rsidRPr="00FC5992" w:rsidRDefault="00B5000B" w:rsidP="003226AE">
            <w:pPr>
              <w:tabs>
                <w:tab w:val="left" w:pos="1715"/>
              </w:tabs>
              <w:spacing w:before="120" w:line="360" w:lineRule="auto"/>
              <w:rPr>
                <w:rFonts w:ascii="Arial" w:hAnsi="Arial" w:cs="Arial"/>
                <w:lang w:val="fr-FR"/>
              </w:rPr>
            </w:pPr>
            <w:r w:rsidRPr="00FC5992">
              <w:rPr>
                <w:rFonts w:ascii="Arial" w:hAnsi="Arial" w:cs="Arial"/>
                <w:lang w:val="fr-FR"/>
              </w:rPr>
              <w:t>Cours du traitement</w:t>
            </w:r>
          </w:p>
        </w:tc>
        <w:tc>
          <w:tcPr>
            <w:tcW w:w="7398" w:type="dxa"/>
          </w:tcPr>
          <w:p w14:paraId="3F00BF2A" w14:textId="77777777" w:rsidR="001C0FBD" w:rsidRPr="00FC5992" w:rsidRDefault="00B5000B" w:rsidP="00B5000B">
            <w:pPr>
              <w:tabs>
                <w:tab w:val="left" w:pos="1715"/>
              </w:tabs>
              <w:spacing w:before="120" w:line="360" w:lineRule="auto"/>
              <w:rPr>
                <w:rFonts w:ascii="Arial" w:hAnsi="Arial" w:cs="Arial"/>
                <w:lang w:val="fr-FR"/>
              </w:rPr>
            </w:pPr>
            <w:r w:rsidRPr="00FC5992">
              <w:rPr>
                <w:rFonts w:ascii="Arial" w:hAnsi="Arial" w:cs="Arial"/>
                <w:lang w:val="fr-FR"/>
              </w:rPr>
              <w:t>La durée au cours de laquelle</w:t>
            </w:r>
            <w:r w:rsidR="001C0FBD" w:rsidRPr="00FC5992">
              <w:rPr>
                <w:rFonts w:ascii="Arial" w:hAnsi="Arial" w:cs="Arial"/>
                <w:lang w:val="fr-FR"/>
              </w:rPr>
              <w:t xml:space="preserve"> </w:t>
            </w:r>
            <w:r w:rsidRPr="00FC5992">
              <w:rPr>
                <w:rFonts w:ascii="Arial" w:hAnsi="Arial" w:cs="Arial"/>
                <w:lang w:val="fr-FR"/>
              </w:rPr>
              <w:t xml:space="preserve">le </w:t>
            </w:r>
            <w:r w:rsidR="00A80F74" w:rsidRPr="00FC5992">
              <w:rPr>
                <w:rFonts w:ascii="Arial" w:hAnsi="Arial" w:cs="Arial"/>
                <w:lang w:val="fr-FR"/>
              </w:rPr>
              <w:t>médicament</w:t>
            </w:r>
            <w:r w:rsidR="001C0FBD" w:rsidRPr="00FC5992">
              <w:rPr>
                <w:rFonts w:ascii="Arial" w:hAnsi="Arial" w:cs="Arial"/>
                <w:lang w:val="fr-FR"/>
              </w:rPr>
              <w:t xml:space="preserve"> </w:t>
            </w:r>
            <w:r w:rsidRPr="00FC5992">
              <w:rPr>
                <w:rFonts w:ascii="Arial" w:hAnsi="Arial" w:cs="Arial"/>
                <w:lang w:val="fr-FR"/>
              </w:rPr>
              <w:t>doit être pris pour terminer le traitement ou prendre en charge le problème de santé</w:t>
            </w:r>
            <w:r w:rsidR="00317F2C" w:rsidRPr="00FC5992">
              <w:rPr>
                <w:rFonts w:ascii="Arial" w:hAnsi="Arial" w:cs="Arial"/>
                <w:lang w:val="fr-FR"/>
              </w:rPr>
              <w:t>.</w:t>
            </w:r>
          </w:p>
        </w:tc>
      </w:tr>
      <w:tr w:rsidR="001C0FBD" w:rsidRPr="00740027" w14:paraId="2EC701C1" w14:textId="77777777">
        <w:tc>
          <w:tcPr>
            <w:tcW w:w="2178" w:type="dxa"/>
          </w:tcPr>
          <w:p w14:paraId="4B320A47" w14:textId="3D5D4874" w:rsidR="001C0FBD" w:rsidRPr="00FC5992" w:rsidRDefault="002576C8" w:rsidP="003226AE">
            <w:pPr>
              <w:tabs>
                <w:tab w:val="left" w:pos="1715"/>
              </w:tabs>
              <w:spacing w:before="120" w:line="360" w:lineRule="auto"/>
              <w:rPr>
                <w:rFonts w:ascii="Arial" w:hAnsi="Arial" w:cs="Arial"/>
                <w:lang w:val="fr-FR"/>
              </w:rPr>
            </w:pPr>
            <w:r w:rsidRPr="00FC5992">
              <w:rPr>
                <w:rFonts w:ascii="Arial" w:hAnsi="Arial" w:cs="Arial"/>
                <w:lang w:val="fr-FR"/>
              </w:rPr>
              <w:t>Forme galénique</w:t>
            </w:r>
          </w:p>
          <w:p w14:paraId="59C116F0" w14:textId="77777777" w:rsidR="001C0FBD" w:rsidRPr="00FC5992" w:rsidRDefault="001C0FBD" w:rsidP="003226AE">
            <w:pPr>
              <w:tabs>
                <w:tab w:val="left" w:pos="1715"/>
              </w:tabs>
              <w:spacing w:before="120" w:line="360" w:lineRule="auto"/>
              <w:rPr>
                <w:rFonts w:ascii="Arial" w:hAnsi="Arial" w:cs="Arial"/>
                <w:lang w:val="fr-FR"/>
              </w:rPr>
            </w:pPr>
          </w:p>
        </w:tc>
        <w:tc>
          <w:tcPr>
            <w:tcW w:w="7398" w:type="dxa"/>
          </w:tcPr>
          <w:p w14:paraId="5F99EA86" w14:textId="79324ECF" w:rsidR="001C0FBD" w:rsidRPr="00FC5992" w:rsidRDefault="00B5000B" w:rsidP="002576C8">
            <w:pPr>
              <w:tabs>
                <w:tab w:val="left" w:pos="1715"/>
              </w:tabs>
              <w:spacing w:before="120" w:line="360" w:lineRule="auto"/>
              <w:rPr>
                <w:rFonts w:ascii="Arial" w:hAnsi="Arial" w:cs="Arial"/>
                <w:lang w:val="fr-FR"/>
              </w:rPr>
            </w:pPr>
            <w:r w:rsidRPr="00FC5992">
              <w:rPr>
                <w:rFonts w:ascii="Arial" w:hAnsi="Arial" w:cs="Arial"/>
                <w:lang w:val="fr-FR"/>
              </w:rPr>
              <w:t>Les m</w:t>
            </w:r>
            <w:r w:rsidR="00A80F74" w:rsidRPr="00FC5992">
              <w:rPr>
                <w:rFonts w:ascii="Arial" w:hAnsi="Arial" w:cs="Arial"/>
                <w:lang w:val="fr-FR"/>
              </w:rPr>
              <w:t>édicament</w:t>
            </w:r>
            <w:r w:rsidR="001C0FBD" w:rsidRPr="00FC5992">
              <w:rPr>
                <w:rFonts w:ascii="Arial" w:hAnsi="Arial" w:cs="Arial"/>
                <w:lang w:val="fr-FR"/>
              </w:rPr>
              <w:t xml:space="preserve">s </w:t>
            </w:r>
            <w:r w:rsidRPr="00FC5992">
              <w:rPr>
                <w:rFonts w:ascii="Arial" w:hAnsi="Arial" w:cs="Arial"/>
                <w:lang w:val="fr-FR"/>
              </w:rPr>
              <w:t>peuvent être administrés aux</w:t>
            </w:r>
            <w:r w:rsidR="001C0FBD" w:rsidRPr="00FC5992">
              <w:rPr>
                <w:rFonts w:ascii="Arial" w:hAnsi="Arial" w:cs="Arial"/>
                <w:lang w:val="fr-FR"/>
              </w:rPr>
              <w:t xml:space="preserve"> </w:t>
            </w:r>
            <w:r w:rsidR="00EA77C8" w:rsidRPr="00FC5992">
              <w:rPr>
                <w:rFonts w:ascii="Arial" w:hAnsi="Arial" w:cs="Arial"/>
                <w:lang w:val="fr-FR"/>
              </w:rPr>
              <w:t>client</w:t>
            </w:r>
            <w:r w:rsidR="001C0FBD" w:rsidRPr="00FC5992">
              <w:rPr>
                <w:rFonts w:ascii="Arial" w:hAnsi="Arial" w:cs="Arial"/>
                <w:lang w:val="fr-FR"/>
              </w:rPr>
              <w:t xml:space="preserve">s </w:t>
            </w:r>
            <w:r w:rsidRPr="00FC5992">
              <w:rPr>
                <w:rFonts w:ascii="Arial" w:hAnsi="Arial" w:cs="Arial"/>
                <w:lang w:val="fr-FR"/>
              </w:rPr>
              <w:t>de différentes manières</w:t>
            </w:r>
            <w:r w:rsidR="00317F2C" w:rsidRPr="00FC5992">
              <w:rPr>
                <w:rFonts w:ascii="Arial" w:hAnsi="Arial" w:cs="Arial"/>
                <w:lang w:val="fr-FR"/>
              </w:rPr>
              <w:t>,</w:t>
            </w:r>
            <w:r w:rsidR="001C0FBD" w:rsidRPr="00FC5992">
              <w:rPr>
                <w:rFonts w:ascii="Arial" w:hAnsi="Arial" w:cs="Arial"/>
                <w:lang w:val="fr-FR"/>
              </w:rPr>
              <w:t xml:space="preserve"> </w:t>
            </w:r>
            <w:r w:rsidR="007079BE" w:rsidRPr="00FC5992">
              <w:rPr>
                <w:rFonts w:ascii="Arial" w:hAnsi="Arial" w:cs="Arial"/>
                <w:lang w:val="fr-FR"/>
              </w:rPr>
              <w:t>s</w:t>
            </w:r>
            <w:r w:rsidRPr="00FC5992">
              <w:rPr>
                <w:rFonts w:ascii="Arial" w:hAnsi="Arial" w:cs="Arial"/>
                <w:lang w:val="fr-FR"/>
              </w:rPr>
              <w:t>elon les besoins d’un</w:t>
            </w:r>
            <w:r w:rsidR="001C0FBD" w:rsidRPr="00FC5992">
              <w:rPr>
                <w:rFonts w:ascii="Arial" w:hAnsi="Arial" w:cs="Arial"/>
                <w:lang w:val="fr-FR"/>
              </w:rPr>
              <w:t xml:space="preserve"> </w:t>
            </w:r>
            <w:r w:rsidR="00EA77C8" w:rsidRPr="00FC5992">
              <w:rPr>
                <w:rFonts w:ascii="Arial" w:hAnsi="Arial" w:cs="Arial"/>
                <w:lang w:val="fr-FR"/>
              </w:rPr>
              <w:t>client</w:t>
            </w:r>
            <w:r w:rsidR="00317F2C" w:rsidRPr="00FC5992">
              <w:rPr>
                <w:rFonts w:ascii="Arial" w:hAnsi="Arial" w:cs="Arial"/>
                <w:lang w:val="fr-FR"/>
              </w:rPr>
              <w:t>,</w:t>
            </w:r>
            <w:r w:rsidR="001C0FBD" w:rsidRPr="00FC5992">
              <w:rPr>
                <w:rFonts w:ascii="Arial" w:hAnsi="Arial" w:cs="Arial"/>
                <w:lang w:val="fr-FR"/>
              </w:rPr>
              <w:t xml:space="preserve"> </w:t>
            </w:r>
            <w:r w:rsidRPr="00FC5992">
              <w:rPr>
                <w:rFonts w:ascii="Arial" w:hAnsi="Arial" w:cs="Arial"/>
                <w:lang w:val="fr-FR"/>
              </w:rPr>
              <w:t xml:space="preserve">et sont donc disponibles sous différentes formes </w:t>
            </w:r>
            <w:r w:rsidR="001C0FBD" w:rsidRPr="00FC5992">
              <w:rPr>
                <w:rFonts w:ascii="Arial" w:hAnsi="Arial" w:cs="Arial"/>
                <w:lang w:val="fr-FR"/>
              </w:rPr>
              <w:t>—</w:t>
            </w:r>
            <w:r w:rsidR="006A5839" w:rsidRPr="00FC5992">
              <w:rPr>
                <w:rFonts w:ascii="Arial" w:hAnsi="Arial" w:cs="Arial"/>
                <w:lang w:val="fr-FR"/>
              </w:rPr>
              <w:t>comprimé</w:t>
            </w:r>
            <w:r w:rsidR="001C0FBD" w:rsidRPr="00FC5992">
              <w:rPr>
                <w:rFonts w:ascii="Arial" w:hAnsi="Arial" w:cs="Arial"/>
                <w:lang w:val="fr-FR"/>
              </w:rPr>
              <w:t xml:space="preserve">s, </w:t>
            </w:r>
            <w:r w:rsidR="003A04FF" w:rsidRPr="00FC5992">
              <w:rPr>
                <w:rFonts w:ascii="Arial" w:hAnsi="Arial" w:cs="Arial"/>
                <w:lang w:val="fr-FR"/>
              </w:rPr>
              <w:t>gélule</w:t>
            </w:r>
            <w:r w:rsidR="001C0FBD" w:rsidRPr="00FC5992">
              <w:rPr>
                <w:rFonts w:ascii="Arial" w:hAnsi="Arial" w:cs="Arial"/>
                <w:lang w:val="fr-FR"/>
              </w:rPr>
              <w:t>s, injections, po</w:t>
            </w:r>
            <w:r w:rsidR="007079BE" w:rsidRPr="00FC5992">
              <w:rPr>
                <w:rFonts w:ascii="Arial" w:hAnsi="Arial" w:cs="Arial"/>
                <w:lang w:val="fr-FR"/>
              </w:rPr>
              <w:t xml:space="preserve">udres, sirops, </w:t>
            </w:r>
            <w:r w:rsidR="001C0FBD" w:rsidRPr="00FC5992">
              <w:rPr>
                <w:rFonts w:ascii="Arial" w:hAnsi="Arial" w:cs="Arial"/>
                <w:lang w:val="fr-FR"/>
              </w:rPr>
              <w:t xml:space="preserve">solutions, </w:t>
            </w:r>
            <w:r w:rsidR="007079BE" w:rsidRPr="00FC5992">
              <w:rPr>
                <w:rFonts w:ascii="Arial" w:hAnsi="Arial" w:cs="Arial"/>
                <w:lang w:val="fr-FR"/>
              </w:rPr>
              <w:t>pommades, crèmes</w:t>
            </w:r>
            <w:r w:rsidR="001C0FBD" w:rsidRPr="00FC5992">
              <w:rPr>
                <w:rFonts w:ascii="Arial" w:hAnsi="Arial" w:cs="Arial"/>
                <w:lang w:val="fr-FR"/>
              </w:rPr>
              <w:t xml:space="preserve">, etc. </w:t>
            </w:r>
            <w:r w:rsidR="007079BE" w:rsidRPr="00FC5992">
              <w:rPr>
                <w:rFonts w:ascii="Arial" w:hAnsi="Arial" w:cs="Arial"/>
                <w:lang w:val="fr-FR"/>
              </w:rPr>
              <w:t xml:space="preserve">On les appelle les formes </w:t>
            </w:r>
            <w:r w:rsidR="002576C8" w:rsidRPr="00FC5992">
              <w:rPr>
                <w:rFonts w:ascii="Arial" w:hAnsi="Arial" w:cs="Arial"/>
                <w:lang w:val="fr-FR"/>
              </w:rPr>
              <w:t>galéniques</w:t>
            </w:r>
            <w:r w:rsidR="002077EA" w:rsidRPr="00FC5992">
              <w:rPr>
                <w:rFonts w:ascii="Arial" w:hAnsi="Arial" w:cs="Arial"/>
                <w:lang w:val="fr-FR"/>
              </w:rPr>
              <w:t>. Lisez toujours attentivement l’étiquette sur le récipient d’un</w:t>
            </w:r>
            <w:r w:rsidR="001C0FBD" w:rsidRPr="00FC5992">
              <w:rPr>
                <w:rFonts w:ascii="Arial" w:hAnsi="Arial" w:cs="Arial"/>
                <w:lang w:val="fr-FR"/>
              </w:rPr>
              <w:t xml:space="preserve"> </w:t>
            </w:r>
            <w:r w:rsidR="00A80F74" w:rsidRPr="00FC5992">
              <w:rPr>
                <w:rFonts w:ascii="Arial" w:hAnsi="Arial" w:cs="Arial"/>
                <w:lang w:val="fr-FR"/>
              </w:rPr>
              <w:t>médicament</w:t>
            </w:r>
            <w:r w:rsidR="00317F2C" w:rsidRPr="00FC5992">
              <w:rPr>
                <w:rFonts w:ascii="Arial" w:hAnsi="Arial" w:cs="Arial"/>
                <w:lang w:val="fr-FR"/>
              </w:rPr>
              <w:t xml:space="preserve"> </w:t>
            </w:r>
            <w:r w:rsidR="002077EA" w:rsidRPr="00FC5992">
              <w:rPr>
                <w:rFonts w:ascii="Arial" w:hAnsi="Arial" w:cs="Arial"/>
                <w:lang w:val="fr-FR"/>
              </w:rPr>
              <w:t xml:space="preserve">afin de comprendre le bon usage de la </w:t>
            </w:r>
            <w:r w:rsidR="002576C8" w:rsidRPr="00FC5992">
              <w:rPr>
                <w:rFonts w:ascii="Arial" w:hAnsi="Arial" w:cs="Arial"/>
                <w:lang w:val="fr-FR"/>
              </w:rPr>
              <w:t>forme galénique</w:t>
            </w:r>
            <w:r w:rsidR="002077EA" w:rsidRPr="00FC5992">
              <w:rPr>
                <w:rFonts w:ascii="Arial" w:hAnsi="Arial" w:cs="Arial"/>
                <w:lang w:val="fr-FR"/>
              </w:rPr>
              <w:t xml:space="preserve"> à dispenser</w:t>
            </w:r>
            <w:r w:rsidR="001C0FBD" w:rsidRPr="00FC5992">
              <w:rPr>
                <w:rFonts w:ascii="Arial" w:hAnsi="Arial" w:cs="Arial"/>
                <w:lang w:val="fr-FR"/>
              </w:rPr>
              <w:t>.</w:t>
            </w:r>
          </w:p>
        </w:tc>
      </w:tr>
      <w:tr w:rsidR="001C0FBD" w:rsidRPr="00740027" w14:paraId="1C26E4D6" w14:textId="77777777">
        <w:tc>
          <w:tcPr>
            <w:tcW w:w="2178" w:type="dxa"/>
          </w:tcPr>
          <w:p w14:paraId="239B123F" w14:textId="77777777" w:rsidR="001C0FBD" w:rsidRPr="00FC5992" w:rsidRDefault="002077EA" w:rsidP="003226AE">
            <w:pPr>
              <w:spacing w:line="360" w:lineRule="auto"/>
              <w:rPr>
                <w:rFonts w:ascii="Arial" w:hAnsi="Arial" w:cs="Arial"/>
                <w:lang w:val="fr-FR"/>
              </w:rPr>
            </w:pPr>
            <w:r w:rsidRPr="00FC5992">
              <w:rPr>
                <w:rFonts w:ascii="Arial" w:hAnsi="Arial" w:cs="Arial"/>
                <w:lang w:val="fr-FR"/>
              </w:rPr>
              <w:t>Dose toxique</w:t>
            </w:r>
          </w:p>
        </w:tc>
        <w:tc>
          <w:tcPr>
            <w:tcW w:w="7398" w:type="dxa"/>
          </w:tcPr>
          <w:p w14:paraId="0F17B928" w14:textId="1B670D9F" w:rsidR="001C0FBD" w:rsidRPr="00FC5992" w:rsidRDefault="00276533" w:rsidP="002077EA">
            <w:pPr>
              <w:tabs>
                <w:tab w:val="left" w:pos="1715"/>
              </w:tabs>
              <w:spacing w:before="120" w:line="360" w:lineRule="auto"/>
              <w:rPr>
                <w:rFonts w:ascii="Arial" w:hAnsi="Arial" w:cs="Arial"/>
                <w:lang w:val="fr-FR"/>
              </w:rPr>
            </w:pPr>
            <w:r>
              <w:rPr>
                <w:rFonts w:ascii="Arial" w:hAnsi="Arial" w:cs="Arial"/>
                <w:lang w:val="fr-FR"/>
              </w:rPr>
              <w:t>C’est une quantité d’un</w:t>
            </w:r>
            <w:r w:rsidR="001C0FBD" w:rsidRPr="00FC5992">
              <w:rPr>
                <w:rFonts w:ascii="Arial" w:hAnsi="Arial" w:cs="Arial"/>
                <w:lang w:val="fr-FR"/>
              </w:rPr>
              <w:t xml:space="preserve"> </w:t>
            </w:r>
            <w:r w:rsidR="00A80F74" w:rsidRPr="00FC5992">
              <w:rPr>
                <w:rFonts w:ascii="Arial" w:hAnsi="Arial" w:cs="Arial"/>
                <w:lang w:val="fr-FR"/>
              </w:rPr>
              <w:t>médicament</w:t>
            </w:r>
            <w:r w:rsidR="002077EA" w:rsidRPr="00FC5992">
              <w:rPr>
                <w:rFonts w:ascii="Arial" w:hAnsi="Arial" w:cs="Arial"/>
                <w:lang w:val="fr-FR"/>
              </w:rPr>
              <w:t xml:space="preserve"> donné qui cause de graves effets indésirables</w:t>
            </w:r>
            <w:r w:rsidR="001C0FBD" w:rsidRPr="00FC5992">
              <w:rPr>
                <w:rFonts w:ascii="Arial" w:hAnsi="Arial" w:cs="Arial"/>
                <w:lang w:val="fr-FR"/>
              </w:rPr>
              <w:t>.</w:t>
            </w:r>
          </w:p>
        </w:tc>
      </w:tr>
      <w:tr w:rsidR="001C0FBD" w:rsidRPr="00740027" w14:paraId="666A38C2" w14:textId="77777777">
        <w:tc>
          <w:tcPr>
            <w:tcW w:w="2178" w:type="dxa"/>
          </w:tcPr>
          <w:p w14:paraId="1B25AD27" w14:textId="77777777" w:rsidR="001C0FBD" w:rsidRPr="00FC5992" w:rsidRDefault="001C0FBD" w:rsidP="003226AE">
            <w:pPr>
              <w:tabs>
                <w:tab w:val="left" w:pos="1715"/>
              </w:tabs>
              <w:spacing w:before="120" w:line="360" w:lineRule="auto"/>
              <w:rPr>
                <w:rFonts w:ascii="Arial" w:hAnsi="Arial" w:cs="Arial"/>
                <w:lang w:val="fr-FR"/>
              </w:rPr>
            </w:pPr>
            <w:r w:rsidRPr="00FC5992">
              <w:rPr>
                <w:rFonts w:ascii="Arial" w:hAnsi="Arial" w:cs="Arial"/>
                <w:lang w:val="fr-FR"/>
              </w:rPr>
              <w:t>Formulation</w:t>
            </w:r>
          </w:p>
        </w:tc>
        <w:tc>
          <w:tcPr>
            <w:tcW w:w="7398" w:type="dxa"/>
          </w:tcPr>
          <w:p w14:paraId="0F70689E" w14:textId="77777777" w:rsidR="001C0FBD" w:rsidRPr="00FC5992" w:rsidRDefault="00C03198" w:rsidP="00C03198">
            <w:pPr>
              <w:tabs>
                <w:tab w:val="left" w:pos="1715"/>
              </w:tabs>
              <w:spacing w:before="120" w:line="360" w:lineRule="auto"/>
              <w:rPr>
                <w:rFonts w:ascii="Arial" w:hAnsi="Arial" w:cs="Arial"/>
                <w:lang w:val="fr-FR"/>
              </w:rPr>
            </w:pPr>
            <w:r w:rsidRPr="00FC5992">
              <w:rPr>
                <w:rFonts w:ascii="Arial" w:hAnsi="Arial" w:cs="Arial"/>
                <w:lang w:val="fr-FR"/>
              </w:rPr>
              <w:t>Fait référence à l</w:t>
            </w:r>
            <w:r w:rsidR="00841D7E" w:rsidRPr="00FC5992">
              <w:rPr>
                <w:rFonts w:ascii="Arial" w:hAnsi="Arial" w:cs="Arial"/>
                <w:lang w:val="fr-FR"/>
              </w:rPr>
              <w:t>a</w:t>
            </w:r>
            <w:r w:rsidRPr="00FC5992">
              <w:rPr>
                <w:rFonts w:ascii="Arial" w:hAnsi="Arial" w:cs="Arial"/>
                <w:lang w:val="fr-FR"/>
              </w:rPr>
              <w:t xml:space="preserve"> façon dont le</w:t>
            </w:r>
            <w:r w:rsidR="001C0FBD" w:rsidRPr="00FC5992">
              <w:rPr>
                <w:rFonts w:ascii="Arial" w:hAnsi="Arial" w:cs="Arial"/>
                <w:lang w:val="fr-FR"/>
              </w:rPr>
              <w:t xml:space="preserve"> </w:t>
            </w:r>
            <w:r w:rsidR="00A80F74" w:rsidRPr="00FC5992">
              <w:rPr>
                <w:rFonts w:ascii="Arial" w:hAnsi="Arial" w:cs="Arial"/>
                <w:lang w:val="fr-FR"/>
              </w:rPr>
              <w:t>médicament</w:t>
            </w:r>
            <w:r w:rsidR="001C0FBD" w:rsidRPr="00FC5992">
              <w:rPr>
                <w:rFonts w:ascii="Arial" w:hAnsi="Arial" w:cs="Arial"/>
                <w:lang w:val="fr-FR"/>
              </w:rPr>
              <w:t xml:space="preserve"> </w:t>
            </w:r>
            <w:r w:rsidRPr="00FC5992">
              <w:rPr>
                <w:rFonts w:ascii="Arial" w:hAnsi="Arial" w:cs="Arial"/>
                <w:lang w:val="fr-FR"/>
              </w:rPr>
              <w:t>est présenté par le fabricant pour l’utilisation</w:t>
            </w:r>
            <w:r w:rsidR="001C0FBD" w:rsidRPr="00FC5992">
              <w:rPr>
                <w:rFonts w:ascii="Arial" w:hAnsi="Arial" w:cs="Arial"/>
                <w:lang w:val="fr-FR"/>
              </w:rPr>
              <w:t xml:space="preserve">, </w:t>
            </w:r>
            <w:r w:rsidR="00C32781" w:rsidRPr="00FC5992">
              <w:rPr>
                <w:rFonts w:ascii="Arial" w:hAnsi="Arial" w:cs="Arial"/>
                <w:lang w:val="fr-FR"/>
              </w:rPr>
              <w:t>par ex.,</w:t>
            </w:r>
            <w:r w:rsidR="001C0FBD" w:rsidRPr="00FC5992">
              <w:rPr>
                <w:rFonts w:ascii="Arial" w:hAnsi="Arial" w:cs="Arial"/>
                <w:lang w:val="fr-FR"/>
              </w:rPr>
              <w:t xml:space="preserve"> </w:t>
            </w:r>
            <w:r w:rsidR="006A5839" w:rsidRPr="00FC5992">
              <w:rPr>
                <w:rFonts w:ascii="Arial" w:hAnsi="Arial" w:cs="Arial"/>
                <w:lang w:val="fr-FR"/>
              </w:rPr>
              <w:t>comprimé</w:t>
            </w:r>
            <w:r w:rsidR="001C0FBD" w:rsidRPr="00FC5992">
              <w:rPr>
                <w:rFonts w:ascii="Arial" w:hAnsi="Arial" w:cs="Arial"/>
                <w:lang w:val="fr-FR"/>
              </w:rPr>
              <w:t xml:space="preserve">, </w:t>
            </w:r>
            <w:r w:rsidR="003A04FF" w:rsidRPr="00FC5992">
              <w:rPr>
                <w:rFonts w:ascii="Arial" w:hAnsi="Arial" w:cs="Arial"/>
                <w:lang w:val="fr-FR"/>
              </w:rPr>
              <w:t>gélule</w:t>
            </w:r>
            <w:r w:rsidR="001C0FBD" w:rsidRPr="00FC5992">
              <w:rPr>
                <w:rFonts w:ascii="Arial" w:hAnsi="Arial" w:cs="Arial"/>
                <w:lang w:val="fr-FR"/>
              </w:rPr>
              <w:t xml:space="preserve">, </w:t>
            </w:r>
            <w:r w:rsidRPr="00FC5992">
              <w:rPr>
                <w:rFonts w:ascii="Arial" w:hAnsi="Arial" w:cs="Arial"/>
                <w:lang w:val="fr-FR"/>
              </w:rPr>
              <w:t>pommade, siro</w:t>
            </w:r>
            <w:r w:rsidR="001C0FBD" w:rsidRPr="00FC5992">
              <w:rPr>
                <w:rFonts w:ascii="Arial" w:hAnsi="Arial" w:cs="Arial"/>
                <w:lang w:val="fr-FR"/>
              </w:rPr>
              <w:t xml:space="preserve">p, etc. </w:t>
            </w:r>
          </w:p>
        </w:tc>
      </w:tr>
      <w:tr w:rsidR="001C0FBD" w:rsidRPr="00740027" w14:paraId="320172F6" w14:textId="77777777">
        <w:tc>
          <w:tcPr>
            <w:tcW w:w="2178" w:type="dxa"/>
          </w:tcPr>
          <w:p w14:paraId="14104FA2" w14:textId="77777777" w:rsidR="001C0FBD" w:rsidRPr="00FC5992" w:rsidRDefault="00841D7E" w:rsidP="003226AE">
            <w:pPr>
              <w:tabs>
                <w:tab w:val="left" w:pos="1715"/>
              </w:tabs>
              <w:spacing w:before="120" w:line="360" w:lineRule="auto"/>
              <w:rPr>
                <w:rFonts w:ascii="Arial" w:hAnsi="Arial" w:cs="Arial"/>
                <w:lang w:val="fr-FR"/>
              </w:rPr>
            </w:pPr>
            <w:r w:rsidRPr="00FC5992">
              <w:rPr>
                <w:rFonts w:ascii="Arial" w:hAnsi="Arial" w:cs="Arial"/>
                <w:lang w:val="fr-FR"/>
              </w:rPr>
              <w:t>Effets secondaires</w:t>
            </w:r>
          </w:p>
        </w:tc>
        <w:tc>
          <w:tcPr>
            <w:tcW w:w="7398" w:type="dxa"/>
          </w:tcPr>
          <w:p w14:paraId="50CBB592" w14:textId="6D0B05D7" w:rsidR="001C0FBD" w:rsidRPr="00FC5992" w:rsidRDefault="00841D7E" w:rsidP="00965DA7">
            <w:pPr>
              <w:tabs>
                <w:tab w:val="left" w:pos="1715"/>
              </w:tabs>
              <w:spacing w:before="120" w:line="360" w:lineRule="auto"/>
              <w:rPr>
                <w:rFonts w:ascii="Arial" w:hAnsi="Arial" w:cs="Arial"/>
                <w:lang w:val="fr-FR"/>
              </w:rPr>
            </w:pPr>
            <w:r w:rsidRPr="00FC5992">
              <w:rPr>
                <w:rFonts w:ascii="Arial" w:hAnsi="Arial" w:cs="Arial"/>
                <w:lang w:val="fr-FR"/>
              </w:rPr>
              <w:t>Ce sont les effets d’un</w:t>
            </w:r>
            <w:r w:rsidR="001C0FBD" w:rsidRPr="00FC5992">
              <w:rPr>
                <w:rFonts w:ascii="Arial" w:hAnsi="Arial" w:cs="Arial"/>
                <w:lang w:val="fr-FR"/>
              </w:rPr>
              <w:t xml:space="preserve"> </w:t>
            </w:r>
            <w:r w:rsidR="00A80F74" w:rsidRPr="00FC5992">
              <w:rPr>
                <w:rFonts w:ascii="Arial" w:hAnsi="Arial" w:cs="Arial"/>
                <w:lang w:val="fr-FR"/>
              </w:rPr>
              <w:t>médicament</w:t>
            </w:r>
            <w:r w:rsidR="001C0FBD" w:rsidRPr="00FC5992">
              <w:rPr>
                <w:rFonts w:ascii="Arial" w:hAnsi="Arial" w:cs="Arial"/>
                <w:lang w:val="fr-FR"/>
              </w:rPr>
              <w:t xml:space="preserve"> </w:t>
            </w:r>
            <w:r w:rsidRPr="00FC5992">
              <w:rPr>
                <w:rFonts w:ascii="Arial" w:hAnsi="Arial" w:cs="Arial"/>
                <w:lang w:val="fr-FR"/>
              </w:rPr>
              <w:t xml:space="preserve">sur un client autres que ceux pour lequel le médicament est prévu. Aucun </w:t>
            </w:r>
            <w:r w:rsidR="00A80F74" w:rsidRPr="00FC5992">
              <w:rPr>
                <w:rFonts w:ascii="Arial" w:hAnsi="Arial" w:cs="Arial"/>
                <w:lang w:val="fr-FR"/>
              </w:rPr>
              <w:t>médicament</w:t>
            </w:r>
            <w:r w:rsidR="00317F2C" w:rsidRPr="00FC5992">
              <w:rPr>
                <w:rFonts w:ascii="Arial" w:hAnsi="Arial" w:cs="Arial"/>
                <w:lang w:val="fr-FR"/>
              </w:rPr>
              <w:t xml:space="preserve"> </w:t>
            </w:r>
            <w:r w:rsidRPr="00FC5992">
              <w:rPr>
                <w:rFonts w:ascii="Arial" w:hAnsi="Arial" w:cs="Arial"/>
                <w:lang w:val="fr-FR"/>
              </w:rPr>
              <w:t xml:space="preserve">n’est entièrement </w:t>
            </w:r>
            <w:r w:rsidR="00965DA7">
              <w:rPr>
                <w:rFonts w:ascii="Arial" w:hAnsi="Arial" w:cs="Arial"/>
                <w:lang w:val="fr-FR"/>
              </w:rPr>
              <w:t>exempt</w:t>
            </w:r>
            <w:r w:rsidRPr="00FC5992">
              <w:rPr>
                <w:rFonts w:ascii="Arial" w:hAnsi="Arial" w:cs="Arial"/>
                <w:lang w:val="fr-FR"/>
              </w:rPr>
              <w:t xml:space="preserve"> d’effets indésirables. C’est pourquoi il est important de s’assurer que le </w:t>
            </w:r>
            <w:r w:rsidR="00EA77C8" w:rsidRPr="00FC5992">
              <w:rPr>
                <w:rFonts w:ascii="Arial" w:hAnsi="Arial" w:cs="Arial"/>
                <w:lang w:val="fr-FR"/>
              </w:rPr>
              <w:t>client</w:t>
            </w:r>
            <w:r w:rsidR="001C0FBD" w:rsidRPr="00FC5992">
              <w:rPr>
                <w:rFonts w:ascii="Arial" w:hAnsi="Arial" w:cs="Arial"/>
                <w:lang w:val="fr-FR"/>
              </w:rPr>
              <w:t xml:space="preserve"> </w:t>
            </w:r>
            <w:r w:rsidR="00276533">
              <w:rPr>
                <w:rFonts w:ascii="Arial" w:hAnsi="Arial" w:cs="Arial"/>
                <w:lang w:val="fr-FR"/>
              </w:rPr>
              <w:t>prend</w:t>
            </w:r>
            <w:r w:rsidR="002616E9" w:rsidRPr="00FC5992">
              <w:rPr>
                <w:rFonts w:ascii="Arial" w:hAnsi="Arial" w:cs="Arial"/>
                <w:lang w:val="fr-FR"/>
              </w:rPr>
              <w:t xml:space="preserve"> la bonne dose et d’exiger qu’il signale immédiatement les effets secondaires indésirables possibles. Les effets secondaires indésirables peuvent influencer</w:t>
            </w:r>
            <w:r w:rsidR="00D54FF7" w:rsidRPr="00FC5992">
              <w:rPr>
                <w:rFonts w:ascii="Arial" w:hAnsi="Arial" w:cs="Arial"/>
                <w:lang w:val="fr-FR"/>
              </w:rPr>
              <w:t xml:space="preserve"> la façon dont un</w:t>
            </w:r>
            <w:r w:rsidR="00317F2C" w:rsidRPr="00FC5992">
              <w:rPr>
                <w:rFonts w:ascii="Arial" w:hAnsi="Arial" w:cs="Arial"/>
                <w:lang w:val="fr-FR"/>
              </w:rPr>
              <w:t xml:space="preserve"> </w:t>
            </w:r>
            <w:r w:rsidR="00EA77C8" w:rsidRPr="00FC5992">
              <w:rPr>
                <w:rFonts w:ascii="Arial" w:hAnsi="Arial" w:cs="Arial"/>
                <w:lang w:val="fr-FR"/>
              </w:rPr>
              <w:t>client</w:t>
            </w:r>
            <w:r w:rsidR="001C0FBD" w:rsidRPr="00FC5992">
              <w:rPr>
                <w:rFonts w:ascii="Arial" w:hAnsi="Arial" w:cs="Arial"/>
                <w:lang w:val="fr-FR"/>
              </w:rPr>
              <w:t xml:space="preserve"> </w:t>
            </w:r>
            <w:r w:rsidR="00D54FF7" w:rsidRPr="00FC5992">
              <w:rPr>
                <w:rFonts w:ascii="Arial" w:hAnsi="Arial" w:cs="Arial"/>
                <w:lang w:val="fr-FR"/>
              </w:rPr>
              <w:t>prend son</w:t>
            </w:r>
            <w:r w:rsidR="00317F2C" w:rsidRPr="00FC5992">
              <w:rPr>
                <w:rFonts w:ascii="Arial" w:hAnsi="Arial" w:cs="Arial"/>
                <w:lang w:val="fr-FR"/>
              </w:rPr>
              <w:t xml:space="preserve"> </w:t>
            </w:r>
            <w:r w:rsidR="00A80F74" w:rsidRPr="00FC5992">
              <w:rPr>
                <w:rFonts w:ascii="Arial" w:hAnsi="Arial" w:cs="Arial"/>
                <w:lang w:val="fr-FR"/>
              </w:rPr>
              <w:t>médicament</w:t>
            </w:r>
            <w:r w:rsidR="00D54FF7" w:rsidRPr="00FC5992">
              <w:rPr>
                <w:rFonts w:ascii="Arial" w:hAnsi="Arial" w:cs="Arial"/>
                <w:lang w:val="fr-FR"/>
              </w:rPr>
              <w:t xml:space="preserve"> et par conséquent</w:t>
            </w:r>
            <w:r w:rsidR="001C0FBD" w:rsidRPr="00FC5992">
              <w:rPr>
                <w:rFonts w:ascii="Arial" w:hAnsi="Arial" w:cs="Arial"/>
                <w:lang w:val="fr-FR"/>
              </w:rPr>
              <w:t xml:space="preserve"> affect</w:t>
            </w:r>
            <w:r w:rsidR="00D54FF7" w:rsidRPr="00FC5992">
              <w:rPr>
                <w:rFonts w:ascii="Arial" w:hAnsi="Arial" w:cs="Arial"/>
                <w:lang w:val="fr-FR"/>
              </w:rPr>
              <w:t>ent les résultats du traitement</w:t>
            </w:r>
            <w:r w:rsidR="00317F2C" w:rsidRPr="00FC5992">
              <w:rPr>
                <w:rFonts w:ascii="Arial" w:hAnsi="Arial" w:cs="Arial"/>
                <w:lang w:val="fr-FR"/>
              </w:rPr>
              <w:t>.</w:t>
            </w:r>
          </w:p>
        </w:tc>
      </w:tr>
      <w:tr w:rsidR="001C0FBD" w:rsidRPr="00740027" w14:paraId="16F62705" w14:textId="77777777">
        <w:tc>
          <w:tcPr>
            <w:tcW w:w="2178" w:type="dxa"/>
          </w:tcPr>
          <w:p w14:paraId="7CA427CC" w14:textId="77777777" w:rsidR="001C0FBD" w:rsidRPr="00FC5992" w:rsidRDefault="00D54FF7" w:rsidP="003226AE">
            <w:pPr>
              <w:tabs>
                <w:tab w:val="left" w:pos="1715"/>
              </w:tabs>
              <w:spacing w:before="120" w:line="360" w:lineRule="auto"/>
              <w:rPr>
                <w:rFonts w:ascii="Arial" w:hAnsi="Arial" w:cs="Arial"/>
                <w:lang w:val="fr-FR"/>
              </w:rPr>
            </w:pPr>
            <w:r w:rsidRPr="00FC5992">
              <w:rPr>
                <w:rFonts w:ascii="Arial" w:hAnsi="Arial" w:cs="Arial"/>
                <w:lang w:val="fr-FR"/>
              </w:rPr>
              <w:t>Eau pour la préparation</w:t>
            </w:r>
            <w:r w:rsidR="001C0FBD" w:rsidRPr="00FC5992">
              <w:rPr>
                <w:rFonts w:ascii="Arial" w:hAnsi="Arial" w:cs="Arial"/>
                <w:lang w:val="fr-FR"/>
              </w:rPr>
              <w:t xml:space="preserve"> </w:t>
            </w:r>
          </w:p>
        </w:tc>
        <w:tc>
          <w:tcPr>
            <w:tcW w:w="7398" w:type="dxa"/>
          </w:tcPr>
          <w:p w14:paraId="4097B48C" w14:textId="77777777" w:rsidR="001C0FBD" w:rsidRPr="00FC5992" w:rsidRDefault="00D54FF7" w:rsidP="00D54FF7">
            <w:pPr>
              <w:tabs>
                <w:tab w:val="left" w:pos="1715"/>
              </w:tabs>
              <w:spacing w:before="120" w:line="360" w:lineRule="auto"/>
              <w:rPr>
                <w:rFonts w:ascii="Arial" w:hAnsi="Arial" w:cs="Arial"/>
                <w:lang w:val="fr-FR"/>
              </w:rPr>
            </w:pPr>
            <w:r w:rsidRPr="00FC5992">
              <w:rPr>
                <w:rFonts w:ascii="Arial" w:hAnsi="Arial" w:cs="Arial"/>
                <w:lang w:val="fr-FR"/>
              </w:rPr>
              <w:t xml:space="preserve">C’est de l’eau nouvellement bouillie et refroidie. </w:t>
            </w:r>
            <w:r w:rsidR="001C0FBD" w:rsidRPr="00FC5992">
              <w:rPr>
                <w:rFonts w:ascii="Arial" w:hAnsi="Arial" w:cs="Arial"/>
                <w:lang w:val="fr-FR"/>
              </w:rPr>
              <w:t xml:space="preserve"> </w:t>
            </w:r>
          </w:p>
        </w:tc>
      </w:tr>
    </w:tbl>
    <w:p w14:paraId="7C439B37" w14:textId="77777777" w:rsidR="001C0FBD" w:rsidRPr="00FC5992" w:rsidRDefault="001C0FBD" w:rsidP="003226AE">
      <w:pPr>
        <w:pStyle w:val="ListParagraph"/>
        <w:spacing w:line="360" w:lineRule="auto"/>
        <w:rPr>
          <w:lang w:val="fr-FR"/>
        </w:rPr>
      </w:pPr>
    </w:p>
    <w:p w14:paraId="48A69A38" w14:textId="77777777" w:rsidR="004C46B3" w:rsidRPr="00FC5992" w:rsidRDefault="00595265" w:rsidP="003226AE">
      <w:pPr>
        <w:keepNext/>
        <w:tabs>
          <w:tab w:val="left" w:pos="1715"/>
        </w:tabs>
        <w:spacing w:line="360" w:lineRule="auto"/>
        <w:rPr>
          <w:rFonts w:ascii="Times New Roman" w:hAnsi="Times New Roman"/>
          <w:b/>
          <w:bCs/>
          <w:color w:val="000000"/>
          <w:sz w:val="24"/>
          <w:szCs w:val="28"/>
          <w:lang w:val="fr-FR"/>
        </w:rPr>
      </w:pPr>
      <w:r w:rsidRPr="00FC5992">
        <w:rPr>
          <w:rFonts w:ascii="Times New Roman" w:hAnsi="Times New Roman"/>
          <w:b/>
          <w:bCs/>
          <w:color w:val="000000"/>
          <w:sz w:val="24"/>
          <w:szCs w:val="28"/>
          <w:lang w:val="fr-FR"/>
        </w:rPr>
        <w:t>Noms génériques et noms de marque pour les</w:t>
      </w:r>
      <w:r w:rsidR="004C46B3" w:rsidRPr="00FC5992">
        <w:rPr>
          <w:rFonts w:ascii="Times New Roman" w:hAnsi="Times New Roman"/>
          <w:b/>
          <w:bCs/>
          <w:color w:val="000000"/>
          <w:sz w:val="24"/>
          <w:szCs w:val="28"/>
          <w:lang w:val="fr-FR"/>
        </w:rPr>
        <w:t xml:space="preserve"> </w:t>
      </w:r>
      <w:r w:rsidR="00A80F74" w:rsidRPr="00FC5992">
        <w:rPr>
          <w:rFonts w:ascii="Times New Roman" w:hAnsi="Times New Roman"/>
          <w:b/>
          <w:bCs/>
          <w:color w:val="000000"/>
          <w:sz w:val="24"/>
          <w:szCs w:val="28"/>
          <w:lang w:val="fr-FR"/>
        </w:rPr>
        <w:t>médicament</w:t>
      </w:r>
      <w:r w:rsidR="004C46B3" w:rsidRPr="00FC5992">
        <w:rPr>
          <w:rFonts w:ascii="Times New Roman" w:hAnsi="Times New Roman"/>
          <w:b/>
          <w:bCs/>
          <w:color w:val="000000"/>
          <w:sz w:val="24"/>
          <w:szCs w:val="28"/>
          <w:lang w:val="fr-FR"/>
        </w:rPr>
        <w:t>s</w:t>
      </w:r>
    </w:p>
    <w:p w14:paraId="3A773F52" w14:textId="77777777" w:rsidR="004C46B3" w:rsidRPr="00FC5992" w:rsidRDefault="00AB0934" w:rsidP="003226AE">
      <w:pPr>
        <w:keepNext/>
        <w:tabs>
          <w:tab w:val="left" w:pos="1715"/>
        </w:tabs>
        <w:spacing w:line="360" w:lineRule="auto"/>
        <w:rPr>
          <w:rFonts w:ascii="Times New Roman" w:hAnsi="Times New Roman"/>
          <w:bCs/>
          <w:color w:val="000000"/>
          <w:sz w:val="24"/>
          <w:szCs w:val="24"/>
          <w:lang w:val="fr-FR"/>
        </w:rPr>
      </w:pPr>
      <w:r w:rsidRPr="00FC5992">
        <w:rPr>
          <w:rFonts w:ascii="Times New Roman" w:hAnsi="Times New Roman"/>
          <w:bCs/>
          <w:color w:val="000000"/>
          <w:sz w:val="24"/>
          <w:szCs w:val="24"/>
          <w:lang w:val="fr-FR"/>
        </w:rPr>
        <w:t>Les o</w:t>
      </w:r>
      <w:r w:rsidR="009C6AFB" w:rsidRPr="00FC5992">
        <w:rPr>
          <w:rFonts w:ascii="Times New Roman" w:hAnsi="Times New Roman"/>
          <w:bCs/>
          <w:color w:val="000000"/>
          <w:sz w:val="24"/>
          <w:szCs w:val="24"/>
          <w:lang w:val="fr-FR"/>
        </w:rPr>
        <w:t>rdonnance</w:t>
      </w:r>
      <w:r w:rsidR="004C46B3" w:rsidRPr="00FC5992">
        <w:rPr>
          <w:rFonts w:ascii="Times New Roman" w:hAnsi="Times New Roman"/>
          <w:bCs/>
          <w:color w:val="000000"/>
          <w:sz w:val="24"/>
          <w:szCs w:val="24"/>
          <w:lang w:val="fr-FR"/>
        </w:rPr>
        <w:t xml:space="preserve">s </w:t>
      </w:r>
      <w:r w:rsidRPr="00FC5992">
        <w:rPr>
          <w:rFonts w:ascii="Times New Roman" w:hAnsi="Times New Roman"/>
          <w:bCs/>
          <w:color w:val="000000"/>
          <w:sz w:val="24"/>
          <w:szCs w:val="24"/>
          <w:lang w:val="fr-FR"/>
        </w:rPr>
        <w:t>devraient être rédigées avec des noms génériques et non des noms de marque pour éviter la</w:t>
      </w:r>
      <w:r w:rsidR="004C46B3" w:rsidRPr="00FC5992">
        <w:rPr>
          <w:rFonts w:ascii="Times New Roman" w:hAnsi="Times New Roman"/>
          <w:bCs/>
          <w:color w:val="000000"/>
          <w:sz w:val="24"/>
          <w:szCs w:val="24"/>
          <w:lang w:val="fr-FR"/>
        </w:rPr>
        <w:t xml:space="preserve"> confusion </w:t>
      </w:r>
      <w:r w:rsidRPr="00FC5992">
        <w:rPr>
          <w:rFonts w:ascii="Times New Roman" w:hAnsi="Times New Roman"/>
          <w:bCs/>
          <w:color w:val="000000"/>
          <w:sz w:val="24"/>
          <w:szCs w:val="24"/>
          <w:lang w:val="fr-FR"/>
        </w:rPr>
        <w:t>entre les vendeurs</w:t>
      </w:r>
      <w:r w:rsidR="004C46B3" w:rsidRPr="00FC5992">
        <w:rPr>
          <w:rFonts w:ascii="Times New Roman" w:hAnsi="Times New Roman"/>
          <w:bCs/>
          <w:color w:val="000000"/>
          <w:sz w:val="24"/>
          <w:szCs w:val="24"/>
          <w:lang w:val="fr-FR"/>
        </w:rPr>
        <w:t>.</w:t>
      </w:r>
    </w:p>
    <w:p w14:paraId="0BC4F2A0" w14:textId="77777777" w:rsidR="004C46B3" w:rsidRPr="00FC5992" w:rsidRDefault="00AB0934" w:rsidP="003226AE">
      <w:pPr>
        <w:tabs>
          <w:tab w:val="left" w:pos="1715"/>
        </w:tabs>
        <w:spacing w:line="360" w:lineRule="auto"/>
        <w:rPr>
          <w:rFonts w:ascii="Times New Roman" w:hAnsi="Times New Roman"/>
          <w:color w:val="000000"/>
          <w:sz w:val="24"/>
          <w:szCs w:val="24"/>
          <w:lang w:val="fr-FR"/>
        </w:rPr>
      </w:pPr>
      <w:r w:rsidRPr="00FC5992">
        <w:rPr>
          <w:rFonts w:ascii="Times New Roman" w:hAnsi="Times New Roman"/>
          <w:b/>
          <w:color w:val="000000"/>
          <w:sz w:val="24"/>
          <w:szCs w:val="24"/>
          <w:lang w:val="fr-FR"/>
        </w:rPr>
        <w:t>Les noms génériques</w:t>
      </w:r>
      <w:r w:rsidR="004C46B3" w:rsidRPr="00FC5992">
        <w:rPr>
          <w:rFonts w:ascii="Times New Roman" w:hAnsi="Times New Roman"/>
          <w:color w:val="000000"/>
          <w:sz w:val="24"/>
          <w:szCs w:val="24"/>
          <w:lang w:val="fr-FR"/>
        </w:rPr>
        <w:t xml:space="preserve"> </w:t>
      </w:r>
      <w:r w:rsidRPr="00FC5992">
        <w:rPr>
          <w:rFonts w:ascii="Times New Roman" w:hAnsi="Times New Roman"/>
          <w:color w:val="000000"/>
          <w:sz w:val="24"/>
          <w:szCs w:val="24"/>
          <w:lang w:val="fr-FR"/>
        </w:rPr>
        <w:t xml:space="preserve">sont des noms donnés par des organismes internationaux. La vaste majorité de la plupart des </w:t>
      </w:r>
      <w:r w:rsidR="00A80F74" w:rsidRPr="00FC5992">
        <w:rPr>
          <w:rFonts w:ascii="Times New Roman" w:hAnsi="Times New Roman"/>
          <w:color w:val="000000"/>
          <w:sz w:val="24"/>
          <w:szCs w:val="24"/>
          <w:lang w:val="fr-FR"/>
        </w:rPr>
        <w:t>médicament</w:t>
      </w:r>
      <w:r w:rsidR="00640CD2" w:rsidRPr="00FC5992">
        <w:rPr>
          <w:rFonts w:ascii="Times New Roman" w:hAnsi="Times New Roman"/>
          <w:color w:val="000000"/>
          <w:sz w:val="24"/>
          <w:szCs w:val="24"/>
          <w:lang w:val="fr-FR"/>
        </w:rPr>
        <w:t xml:space="preserve">s </w:t>
      </w:r>
      <w:r w:rsidR="00E127A1" w:rsidRPr="00FC5992">
        <w:rPr>
          <w:rFonts w:ascii="Times New Roman" w:hAnsi="Times New Roman"/>
          <w:color w:val="000000"/>
          <w:sz w:val="24"/>
          <w:szCs w:val="24"/>
          <w:lang w:val="fr-FR"/>
        </w:rPr>
        <w:t>sont connus dans le monde par le même nom</w:t>
      </w:r>
      <w:r w:rsidR="004C46B3" w:rsidRPr="00FC5992">
        <w:rPr>
          <w:rFonts w:ascii="Times New Roman" w:hAnsi="Times New Roman"/>
          <w:color w:val="000000"/>
          <w:sz w:val="24"/>
          <w:szCs w:val="24"/>
          <w:lang w:val="fr-FR"/>
        </w:rPr>
        <w:t>.</w:t>
      </w:r>
    </w:p>
    <w:p w14:paraId="1D9CA2B1" w14:textId="77777777" w:rsidR="004C46B3" w:rsidRPr="00FC5992" w:rsidRDefault="00E127A1" w:rsidP="003226AE">
      <w:pPr>
        <w:tabs>
          <w:tab w:val="left" w:pos="1715"/>
        </w:tabs>
        <w:spacing w:line="360" w:lineRule="auto"/>
        <w:rPr>
          <w:rFonts w:ascii="Arial" w:hAnsi="Arial" w:cs="Arial"/>
          <w:b/>
          <w:bCs/>
          <w:color w:val="000000"/>
          <w:lang w:val="fr-FR"/>
        </w:rPr>
      </w:pPr>
      <w:r w:rsidRPr="00FC5992">
        <w:rPr>
          <w:rFonts w:ascii="Arial" w:hAnsi="Arial" w:cs="Arial"/>
          <w:b/>
          <w:bCs/>
          <w:color w:val="000000"/>
          <w:lang w:val="fr-FR"/>
        </w:rPr>
        <w:t>Exe</w:t>
      </w:r>
      <w:r w:rsidR="004C46B3" w:rsidRPr="00FC5992">
        <w:rPr>
          <w:rFonts w:ascii="Arial" w:hAnsi="Arial" w:cs="Arial"/>
          <w:b/>
          <w:bCs/>
          <w:color w:val="000000"/>
          <w:lang w:val="fr-FR"/>
        </w:rPr>
        <w:t xml:space="preserve">mples </w:t>
      </w:r>
      <w:r w:rsidRPr="00FC5992">
        <w:rPr>
          <w:rFonts w:ascii="Arial" w:hAnsi="Arial" w:cs="Arial"/>
          <w:b/>
          <w:bCs/>
          <w:color w:val="000000"/>
          <w:lang w:val="fr-FR"/>
        </w:rPr>
        <w:t>de noms génériques</w:t>
      </w:r>
    </w:p>
    <w:tbl>
      <w:tblPr>
        <w:tblStyle w:val="TableGrid"/>
        <w:tblW w:w="0" w:type="auto"/>
        <w:tblLook w:val="04A0" w:firstRow="1" w:lastRow="0" w:firstColumn="1" w:lastColumn="0" w:noHBand="0" w:noVBand="1"/>
      </w:tblPr>
      <w:tblGrid>
        <w:gridCol w:w="4676"/>
        <w:gridCol w:w="4674"/>
      </w:tblGrid>
      <w:tr w:rsidR="004C46B3" w:rsidRPr="00FC5992" w14:paraId="59C8014E" w14:textId="77777777">
        <w:tc>
          <w:tcPr>
            <w:tcW w:w="4788" w:type="dxa"/>
          </w:tcPr>
          <w:p w14:paraId="1D1A2D7B" w14:textId="77777777" w:rsidR="004C46B3" w:rsidRPr="00FC5992" w:rsidRDefault="00995ED8" w:rsidP="003226AE">
            <w:pPr>
              <w:numPr>
                <w:ilvl w:val="0"/>
                <w:numId w:val="52"/>
              </w:numPr>
              <w:tabs>
                <w:tab w:val="left" w:pos="1715"/>
              </w:tabs>
              <w:spacing w:line="360" w:lineRule="auto"/>
              <w:rPr>
                <w:rFonts w:ascii="Arial" w:hAnsi="Arial" w:cs="Arial"/>
                <w:color w:val="000000"/>
                <w:lang w:val="fr-FR"/>
              </w:rPr>
            </w:pPr>
            <w:r w:rsidRPr="00FC5992">
              <w:rPr>
                <w:rFonts w:ascii="Arial" w:hAnsi="Arial" w:cs="Arial"/>
                <w:color w:val="000000"/>
                <w:lang w:val="fr-FR"/>
              </w:rPr>
              <w:lastRenderedPageBreak/>
              <w:t>Paracétamol</w:t>
            </w:r>
          </w:p>
          <w:p w14:paraId="104F7E9C" w14:textId="77777777" w:rsidR="004C46B3" w:rsidRPr="00FC5992" w:rsidRDefault="00E127A1" w:rsidP="003226AE">
            <w:pPr>
              <w:numPr>
                <w:ilvl w:val="0"/>
                <w:numId w:val="52"/>
              </w:numPr>
              <w:tabs>
                <w:tab w:val="left" w:pos="1715"/>
              </w:tabs>
              <w:spacing w:line="360" w:lineRule="auto"/>
              <w:rPr>
                <w:rFonts w:ascii="Arial" w:hAnsi="Arial" w:cs="Arial"/>
                <w:color w:val="000000"/>
                <w:lang w:val="fr-FR"/>
              </w:rPr>
            </w:pPr>
            <w:r w:rsidRPr="00FC5992">
              <w:rPr>
                <w:rFonts w:ascii="Arial" w:hAnsi="Arial" w:cs="Arial"/>
                <w:color w:val="000000"/>
                <w:lang w:val="fr-FR"/>
              </w:rPr>
              <w:t>Diclofé</w:t>
            </w:r>
            <w:r w:rsidR="004C46B3" w:rsidRPr="00FC5992">
              <w:rPr>
                <w:rFonts w:ascii="Arial" w:hAnsi="Arial" w:cs="Arial"/>
                <w:color w:val="000000"/>
                <w:lang w:val="fr-FR"/>
              </w:rPr>
              <w:t>nac</w:t>
            </w:r>
          </w:p>
          <w:p w14:paraId="54B8DF9E" w14:textId="77777777" w:rsidR="004C46B3" w:rsidRPr="00FC5992" w:rsidRDefault="000C6663" w:rsidP="003226AE">
            <w:pPr>
              <w:numPr>
                <w:ilvl w:val="0"/>
                <w:numId w:val="52"/>
              </w:numPr>
              <w:tabs>
                <w:tab w:val="left" w:pos="1715"/>
              </w:tabs>
              <w:spacing w:line="360" w:lineRule="auto"/>
              <w:rPr>
                <w:rFonts w:ascii="Arial" w:hAnsi="Arial" w:cs="Arial"/>
                <w:color w:val="000000"/>
                <w:lang w:val="fr-FR"/>
              </w:rPr>
            </w:pPr>
            <w:r w:rsidRPr="00FC5992">
              <w:rPr>
                <w:rFonts w:ascii="Arial" w:hAnsi="Arial" w:cs="Arial"/>
                <w:color w:val="000000"/>
                <w:lang w:val="fr-FR"/>
              </w:rPr>
              <w:t>Mé</w:t>
            </w:r>
            <w:r w:rsidR="004C46B3" w:rsidRPr="00FC5992">
              <w:rPr>
                <w:rFonts w:ascii="Arial" w:hAnsi="Arial" w:cs="Arial"/>
                <w:color w:val="000000"/>
                <w:lang w:val="fr-FR"/>
              </w:rPr>
              <w:t xml:space="preserve">tronidazole </w:t>
            </w:r>
          </w:p>
          <w:p w14:paraId="53678C09" w14:textId="77777777" w:rsidR="004C46B3" w:rsidRPr="00FC5992" w:rsidRDefault="004C46B3" w:rsidP="003226AE">
            <w:pPr>
              <w:numPr>
                <w:ilvl w:val="0"/>
                <w:numId w:val="52"/>
              </w:numPr>
              <w:tabs>
                <w:tab w:val="left" w:pos="1715"/>
              </w:tabs>
              <w:spacing w:line="360" w:lineRule="auto"/>
              <w:rPr>
                <w:rFonts w:ascii="Arial" w:hAnsi="Arial" w:cs="Arial"/>
                <w:color w:val="000000"/>
                <w:lang w:val="fr-FR"/>
              </w:rPr>
            </w:pPr>
            <w:r w:rsidRPr="00FC5992">
              <w:rPr>
                <w:rFonts w:ascii="Arial" w:hAnsi="Arial" w:cs="Arial"/>
                <w:color w:val="000000"/>
                <w:lang w:val="fr-FR"/>
              </w:rPr>
              <w:t>Ciprofloxacin</w:t>
            </w:r>
            <w:r w:rsidR="00E127A1" w:rsidRPr="00FC5992">
              <w:rPr>
                <w:rFonts w:ascii="Arial" w:hAnsi="Arial" w:cs="Arial"/>
                <w:color w:val="000000"/>
                <w:lang w:val="fr-FR"/>
              </w:rPr>
              <w:t>e</w:t>
            </w:r>
          </w:p>
        </w:tc>
        <w:tc>
          <w:tcPr>
            <w:tcW w:w="4788" w:type="dxa"/>
          </w:tcPr>
          <w:p w14:paraId="467414BA" w14:textId="77777777" w:rsidR="004C46B3" w:rsidRPr="00FC5992" w:rsidRDefault="004C46B3" w:rsidP="003226AE">
            <w:pPr>
              <w:numPr>
                <w:ilvl w:val="0"/>
                <w:numId w:val="52"/>
              </w:numPr>
              <w:tabs>
                <w:tab w:val="left" w:pos="1715"/>
              </w:tabs>
              <w:spacing w:line="360" w:lineRule="auto"/>
              <w:rPr>
                <w:rFonts w:ascii="Arial" w:hAnsi="Arial" w:cs="Arial"/>
                <w:color w:val="000000"/>
                <w:lang w:val="fr-FR"/>
              </w:rPr>
            </w:pPr>
            <w:r w:rsidRPr="00FC5992">
              <w:rPr>
                <w:rFonts w:ascii="Arial" w:hAnsi="Arial" w:cs="Arial"/>
                <w:color w:val="000000"/>
                <w:lang w:val="fr-FR"/>
              </w:rPr>
              <w:t>Quinine</w:t>
            </w:r>
          </w:p>
          <w:p w14:paraId="6E4C0D24" w14:textId="77777777" w:rsidR="004C46B3" w:rsidRPr="00FC5992" w:rsidRDefault="000F10F8" w:rsidP="003226AE">
            <w:pPr>
              <w:numPr>
                <w:ilvl w:val="0"/>
                <w:numId w:val="52"/>
              </w:numPr>
              <w:tabs>
                <w:tab w:val="left" w:pos="1715"/>
              </w:tabs>
              <w:spacing w:line="360" w:lineRule="auto"/>
              <w:rPr>
                <w:rFonts w:ascii="Arial" w:hAnsi="Arial" w:cs="Arial"/>
                <w:color w:val="000000"/>
                <w:lang w:val="fr-FR"/>
              </w:rPr>
            </w:pPr>
            <w:r w:rsidRPr="00FC5992">
              <w:rPr>
                <w:rFonts w:ascii="Arial" w:hAnsi="Arial" w:cs="Arial"/>
                <w:color w:val="000000"/>
                <w:lang w:val="fr-FR"/>
              </w:rPr>
              <w:t>Mé</w:t>
            </w:r>
            <w:r w:rsidR="004C46B3" w:rsidRPr="00FC5992">
              <w:rPr>
                <w:rFonts w:ascii="Arial" w:hAnsi="Arial" w:cs="Arial"/>
                <w:color w:val="000000"/>
                <w:lang w:val="fr-FR"/>
              </w:rPr>
              <w:t>bendazole</w:t>
            </w:r>
          </w:p>
          <w:p w14:paraId="76A11BA8" w14:textId="77777777" w:rsidR="004C46B3" w:rsidRPr="00FC5992" w:rsidRDefault="000C6663" w:rsidP="003226AE">
            <w:pPr>
              <w:numPr>
                <w:ilvl w:val="0"/>
                <w:numId w:val="52"/>
              </w:numPr>
              <w:tabs>
                <w:tab w:val="left" w:pos="1715"/>
              </w:tabs>
              <w:spacing w:line="360" w:lineRule="auto"/>
              <w:jc w:val="both"/>
              <w:rPr>
                <w:rFonts w:ascii="Arial" w:hAnsi="Arial" w:cs="Arial"/>
                <w:color w:val="000000"/>
                <w:lang w:val="fr-FR"/>
              </w:rPr>
            </w:pPr>
            <w:r w:rsidRPr="00FC5992">
              <w:rPr>
                <w:rFonts w:ascii="Arial" w:hAnsi="Arial" w:cs="Arial"/>
                <w:color w:val="000000"/>
                <w:lang w:val="fr-FR"/>
              </w:rPr>
              <w:t>Arté</w:t>
            </w:r>
            <w:r w:rsidR="00E127A1" w:rsidRPr="00FC5992">
              <w:rPr>
                <w:rFonts w:ascii="Arial" w:hAnsi="Arial" w:cs="Arial"/>
                <w:color w:val="000000"/>
                <w:lang w:val="fr-FR"/>
              </w:rPr>
              <w:t>méther/ lumé</w:t>
            </w:r>
            <w:r w:rsidR="004C46B3" w:rsidRPr="00FC5992">
              <w:rPr>
                <w:rFonts w:ascii="Arial" w:hAnsi="Arial" w:cs="Arial"/>
                <w:color w:val="000000"/>
                <w:lang w:val="fr-FR"/>
              </w:rPr>
              <w:t>fantrine</w:t>
            </w:r>
          </w:p>
          <w:p w14:paraId="1DAEE65B" w14:textId="77777777" w:rsidR="004C46B3" w:rsidRPr="00FC5992" w:rsidRDefault="004C46B3" w:rsidP="003226AE">
            <w:pPr>
              <w:numPr>
                <w:ilvl w:val="0"/>
                <w:numId w:val="52"/>
              </w:numPr>
              <w:tabs>
                <w:tab w:val="left" w:pos="1715"/>
              </w:tabs>
              <w:spacing w:line="360" w:lineRule="auto"/>
              <w:jc w:val="both"/>
              <w:rPr>
                <w:rFonts w:ascii="Arial" w:hAnsi="Arial" w:cs="Arial"/>
                <w:color w:val="000000"/>
                <w:lang w:val="fr-FR"/>
              </w:rPr>
            </w:pPr>
            <w:r w:rsidRPr="00FC5992">
              <w:rPr>
                <w:rFonts w:ascii="Arial" w:hAnsi="Arial" w:cs="Arial"/>
                <w:color w:val="000000"/>
                <w:lang w:val="fr-FR"/>
              </w:rPr>
              <w:t>Gentamycin</w:t>
            </w:r>
            <w:r w:rsidR="00E127A1" w:rsidRPr="00FC5992">
              <w:rPr>
                <w:rFonts w:ascii="Arial" w:hAnsi="Arial" w:cs="Arial"/>
                <w:color w:val="000000"/>
                <w:lang w:val="fr-FR"/>
              </w:rPr>
              <w:t>e</w:t>
            </w:r>
          </w:p>
        </w:tc>
      </w:tr>
    </w:tbl>
    <w:p w14:paraId="68E6FBC7" w14:textId="77777777" w:rsidR="004C46B3" w:rsidRPr="00FC5992" w:rsidRDefault="004C46B3" w:rsidP="003226AE">
      <w:pPr>
        <w:tabs>
          <w:tab w:val="left" w:pos="1715"/>
        </w:tabs>
        <w:spacing w:line="360" w:lineRule="auto"/>
        <w:jc w:val="both"/>
        <w:rPr>
          <w:rFonts w:asciiTheme="majorHAnsi" w:hAnsiTheme="majorHAnsi"/>
          <w:b/>
          <w:bCs/>
          <w:color w:val="000000"/>
          <w:sz w:val="24"/>
          <w:szCs w:val="24"/>
          <w:lang w:val="fr-FR"/>
        </w:rPr>
      </w:pPr>
    </w:p>
    <w:p w14:paraId="0055F776" w14:textId="77777777" w:rsidR="004C46B3" w:rsidRPr="00FC5992" w:rsidRDefault="00E127A1" w:rsidP="003226AE">
      <w:pPr>
        <w:tabs>
          <w:tab w:val="left" w:pos="1715"/>
        </w:tabs>
        <w:spacing w:line="360" w:lineRule="auto"/>
        <w:rPr>
          <w:rFonts w:ascii="Times New Roman" w:hAnsi="Times New Roman"/>
          <w:color w:val="000000"/>
          <w:sz w:val="24"/>
          <w:szCs w:val="24"/>
          <w:lang w:val="fr-FR"/>
        </w:rPr>
      </w:pPr>
      <w:r w:rsidRPr="00FC5992">
        <w:rPr>
          <w:rFonts w:ascii="Times New Roman" w:hAnsi="Times New Roman"/>
          <w:b/>
          <w:bCs/>
          <w:color w:val="000000"/>
          <w:sz w:val="24"/>
          <w:szCs w:val="24"/>
          <w:lang w:val="fr-FR"/>
        </w:rPr>
        <w:t>Les noms de marque</w:t>
      </w:r>
      <w:r w:rsidR="004C46B3" w:rsidRPr="00FC5992">
        <w:rPr>
          <w:rFonts w:ascii="Times New Roman" w:hAnsi="Times New Roman"/>
          <w:b/>
          <w:bCs/>
          <w:color w:val="000000"/>
          <w:sz w:val="24"/>
          <w:szCs w:val="24"/>
          <w:lang w:val="fr-FR"/>
        </w:rPr>
        <w:t xml:space="preserve"> </w:t>
      </w:r>
      <w:r w:rsidRPr="00FC5992">
        <w:rPr>
          <w:rFonts w:ascii="Times New Roman" w:hAnsi="Times New Roman"/>
          <w:color w:val="000000"/>
          <w:sz w:val="24"/>
          <w:szCs w:val="24"/>
          <w:lang w:val="fr-FR"/>
        </w:rPr>
        <w:t>sont des noms donnés aux</w:t>
      </w:r>
      <w:r w:rsidR="004C46B3" w:rsidRPr="00FC5992">
        <w:rPr>
          <w:rFonts w:ascii="Times New Roman" w:hAnsi="Times New Roman"/>
          <w:color w:val="000000"/>
          <w:sz w:val="24"/>
          <w:szCs w:val="24"/>
          <w:lang w:val="fr-FR"/>
        </w:rPr>
        <w:t xml:space="preserve"> </w:t>
      </w:r>
      <w:r w:rsidR="00A80F74" w:rsidRPr="00FC5992">
        <w:rPr>
          <w:rFonts w:ascii="Times New Roman" w:hAnsi="Times New Roman"/>
          <w:color w:val="000000"/>
          <w:sz w:val="24"/>
          <w:szCs w:val="24"/>
          <w:lang w:val="fr-FR"/>
        </w:rPr>
        <w:t>médicament</w:t>
      </w:r>
      <w:r w:rsidR="00317F2C" w:rsidRPr="00FC5992">
        <w:rPr>
          <w:rFonts w:ascii="Times New Roman" w:hAnsi="Times New Roman"/>
          <w:color w:val="000000"/>
          <w:sz w:val="24"/>
          <w:szCs w:val="24"/>
          <w:lang w:val="fr-FR"/>
        </w:rPr>
        <w:t>s</w:t>
      </w:r>
      <w:r w:rsidR="004C46B3" w:rsidRPr="00FC5992">
        <w:rPr>
          <w:rFonts w:ascii="Times New Roman" w:hAnsi="Times New Roman"/>
          <w:color w:val="000000"/>
          <w:sz w:val="24"/>
          <w:szCs w:val="24"/>
          <w:lang w:val="fr-FR"/>
        </w:rPr>
        <w:t xml:space="preserve"> </w:t>
      </w:r>
      <w:r w:rsidRPr="00FC5992">
        <w:rPr>
          <w:rFonts w:ascii="Times New Roman" w:hAnsi="Times New Roman"/>
          <w:color w:val="000000"/>
          <w:sz w:val="24"/>
          <w:szCs w:val="24"/>
          <w:lang w:val="fr-FR"/>
        </w:rPr>
        <w:t>p</w:t>
      </w:r>
      <w:r w:rsidR="000C6663" w:rsidRPr="00FC5992">
        <w:rPr>
          <w:rFonts w:ascii="Times New Roman" w:hAnsi="Times New Roman"/>
          <w:color w:val="000000"/>
          <w:sz w:val="24"/>
          <w:szCs w:val="24"/>
          <w:lang w:val="fr-FR"/>
        </w:rPr>
        <w:t>a</w:t>
      </w:r>
      <w:r w:rsidRPr="00FC5992">
        <w:rPr>
          <w:rFonts w:ascii="Times New Roman" w:hAnsi="Times New Roman"/>
          <w:color w:val="000000"/>
          <w:sz w:val="24"/>
          <w:szCs w:val="24"/>
          <w:lang w:val="fr-FR"/>
        </w:rPr>
        <w:t>r l’entreprise qui les fabrique.</w:t>
      </w:r>
    </w:p>
    <w:p w14:paraId="7D030823" w14:textId="77777777" w:rsidR="004C46B3" w:rsidRPr="00FC5992" w:rsidRDefault="00A35578" w:rsidP="003226AE">
      <w:pPr>
        <w:tabs>
          <w:tab w:val="left" w:pos="1715"/>
        </w:tabs>
        <w:spacing w:line="360" w:lineRule="auto"/>
        <w:rPr>
          <w:rFonts w:ascii="Times New Roman" w:hAnsi="Times New Roman"/>
          <w:color w:val="000000"/>
          <w:sz w:val="24"/>
          <w:szCs w:val="24"/>
          <w:lang w:val="fr-FR"/>
        </w:rPr>
      </w:pPr>
      <w:r w:rsidRPr="00FC5992">
        <w:rPr>
          <w:rFonts w:ascii="Times New Roman" w:hAnsi="Times New Roman"/>
          <w:color w:val="000000"/>
          <w:sz w:val="24"/>
          <w:szCs w:val="24"/>
          <w:lang w:val="fr-FR"/>
        </w:rPr>
        <w:t>Les noms de marque sont toujours courts et faciles à retenir et à écrire, ce qui fait que les personnes habilitées à prescrire les utilisent plus souven</w:t>
      </w:r>
      <w:r w:rsidR="007712D4" w:rsidRPr="00FC5992">
        <w:rPr>
          <w:rFonts w:ascii="Times New Roman" w:hAnsi="Times New Roman"/>
          <w:color w:val="000000"/>
          <w:sz w:val="24"/>
          <w:szCs w:val="24"/>
          <w:lang w:val="fr-FR"/>
        </w:rPr>
        <w:t>t que les noms génériques</w:t>
      </w:r>
      <w:r w:rsidR="004C46B3" w:rsidRPr="00FC5992">
        <w:rPr>
          <w:rFonts w:ascii="Times New Roman" w:hAnsi="Times New Roman"/>
          <w:color w:val="000000"/>
          <w:sz w:val="24"/>
          <w:szCs w:val="24"/>
          <w:lang w:val="fr-FR"/>
        </w:rPr>
        <w:t>.</w:t>
      </w:r>
    </w:p>
    <w:p w14:paraId="785C0F3D" w14:textId="77777777" w:rsidR="004C46B3" w:rsidRPr="00FC5992" w:rsidRDefault="007712D4" w:rsidP="009332C9">
      <w:pPr>
        <w:keepNext/>
        <w:tabs>
          <w:tab w:val="left" w:pos="1715"/>
        </w:tabs>
        <w:spacing w:line="360" w:lineRule="auto"/>
        <w:rPr>
          <w:rFonts w:ascii="Arial" w:hAnsi="Arial" w:cs="Arial"/>
          <w:b/>
          <w:bCs/>
          <w:color w:val="000000"/>
          <w:lang w:val="fr-FR"/>
        </w:rPr>
      </w:pPr>
      <w:r w:rsidRPr="00FC5992">
        <w:rPr>
          <w:rFonts w:ascii="Arial" w:hAnsi="Arial" w:cs="Arial"/>
          <w:b/>
          <w:bCs/>
          <w:color w:val="000000"/>
          <w:lang w:val="fr-FR"/>
        </w:rPr>
        <w:t>Exe</w:t>
      </w:r>
      <w:r w:rsidR="004C46B3" w:rsidRPr="00FC5992">
        <w:rPr>
          <w:rFonts w:ascii="Arial" w:hAnsi="Arial" w:cs="Arial"/>
          <w:b/>
          <w:bCs/>
          <w:color w:val="000000"/>
          <w:lang w:val="fr-FR"/>
        </w:rPr>
        <w:t xml:space="preserve">mples </w:t>
      </w:r>
      <w:r w:rsidRPr="00FC5992">
        <w:rPr>
          <w:rFonts w:ascii="Arial" w:hAnsi="Arial" w:cs="Arial"/>
          <w:b/>
          <w:bCs/>
          <w:color w:val="000000"/>
          <w:lang w:val="fr-FR"/>
        </w:rPr>
        <w:t>de noms de marque</w:t>
      </w:r>
    </w:p>
    <w:tbl>
      <w:tblPr>
        <w:tblW w:w="9504"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4A0" w:firstRow="1" w:lastRow="0" w:firstColumn="1" w:lastColumn="0" w:noHBand="0" w:noVBand="1"/>
      </w:tblPr>
      <w:tblGrid>
        <w:gridCol w:w="2936"/>
        <w:gridCol w:w="2788"/>
        <w:gridCol w:w="3780"/>
      </w:tblGrid>
      <w:tr w:rsidR="004C46B3" w:rsidRPr="00FC5992" w14:paraId="0E6089D9" w14:textId="77777777">
        <w:trPr>
          <w:trHeight w:val="644"/>
        </w:trPr>
        <w:tc>
          <w:tcPr>
            <w:tcW w:w="2936" w:type="dxa"/>
            <w:tcBorders>
              <w:top w:val="single" w:sz="8" w:space="0" w:color="4BACC6"/>
              <w:left w:val="single" w:sz="8" w:space="0" w:color="4BACC6"/>
              <w:bottom w:val="single" w:sz="18" w:space="0" w:color="4BACC6"/>
              <w:right w:val="single" w:sz="8" w:space="0" w:color="4BACC6"/>
            </w:tcBorders>
          </w:tcPr>
          <w:p w14:paraId="7EC18E5E" w14:textId="77777777" w:rsidR="004C46B3" w:rsidRPr="00FC5992" w:rsidRDefault="007712D4" w:rsidP="009332C9">
            <w:pPr>
              <w:keepNext/>
              <w:tabs>
                <w:tab w:val="left" w:pos="1715"/>
              </w:tabs>
              <w:spacing w:line="360" w:lineRule="auto"/>
              <w:rPr>
                <w:rFonts w:ascii="Arial" w:hAnsi="Arial" w:cs="Arial"/>
                <w:b/>
                <w:bCs/>
                <w:color w:val="000000"/>
                <w:sz w:val="20"/>
                <w:szCs w:val="20"/>
                <w:lang w:val="fr-FR"/>
              </w:rPr>
            </w:pPr>
            <w:r w:rsidRPr="00FC5992">
              <w:rPr>
                <w:rFonts w:ascii="Arial" w:hAnsi="Arial" w:cs="Arial"/>
                <w:b/>
                <w:bCs/>
                <w:color w:val="000000"/>
                <w:sz w:val="20"/>
                <w:szCs w:val="20"/>
                <w:lang w:val="fr-FR"/>
              </w:rPr>
              <w:t>Nom générique</w:t>
            </w:r>
            <w:r w:rsidR="004C46B3" w:rsidRPr="00FC5992">
              <w:rPr>
                <w:rFonts w:ascii="Arial" w:hAnsi="Arial" w:cs="Arial"/>
                <w:b/>
                <w:bCs/>
                <w:color w:val="000000"/>
                <w:sz w:val="20"/>
                <w:szCs w:val="20"/>
                <w:lang w:val="fr-FR"/>
              </w:rPr>
              <w:t xml:space="preserve"> </w:t>
            </w:r>
          </w:p>
        </w:tc>
        <w:tc>
          <w:tcPr>
            <w:tcW w:w="2788" w:type="dxa"/>
            <w:tcBorders>
              <w:top w:val="single" w:sz="8" w:space="0" w:color="4BACC6"/>
              <w:left w:val="single" w:sz="8" w:space="0" w:color="4BACC6"/>
              <w:bottom w:val="single" w:sz="18" w:space="0" w:color="4BACC6"/>
              <w:right w:val="single" w:sz="8" w:space="0" w:color="4BACC6"/>
            </w:tcBorders>
          </w:tcPr>
          <w:p w14:paraId="627FAC0D" w14:textId="77777777" w:rsidR="004C46B3" w:rsidRPr="00FC5992" w:rsidRDefault="007712D4" w:rsidP="009332C9">
            <w:pPr>
              <w:keepNext/>
              <w:tabs>
                <w:tab w:val="left" w:pos="1715"/>
              </w:tabs>
              <w:spacing w:line="360" w:lineRule="auto"/>
              <w:rPr>
                <w:rFonts w:ascii="Arial" w:hAnsi="Arial" w:cs="Arial"/>
                <w:b/>
                <w:bCs/>
                <w:color w:val="000000"/>
                <w:sz w:val="20"/>
                <w:szCs w:val="20"/>
                <w:lang w:val="fr-FR"/>
              </w:rPr>
            </w:pPr>
            <w:r w:rsidRPr="00FC5992">
              <w:rPr>
                <w:rFonts w:ascii="Arial" w:hAnsi="Arial" w:cs="Arial"/>
                <w:b/>
                <w:bCs/>
                <w:color w:val="000000"/>
                <w:sz w:val="20"/>
                <w:szCs w:val="20"/>
                <w:lang w:val="fr-FR"/>
              </w:rPr>
              <w:t>Nom de marque</w:t>
            </w:r>
            <w:r w:rsidR="004C46B3" w:rsidRPr="00FC5992">
              <w:rPr>
                <w:rFonts w:ascii="Arial" w:hAnsi="Arial" w:cs="Arial"/>
                <w:b/>
                <w:bCs/>
                <w:color w:val="000000"/>
                <w:sz w:val="20"/>
                <w:szCs w:val="20"/>
                <w:lang w:val="fr-FR"/>
              </w:rPr>
              <w:t xml:space="preserve"> </w:t>
            </w:r>
          </w:p>
        </w:tc>
        <w:tc>
          <w:tcPr>
            <w:tcW w:w="3780" w:type="dxa"/>
            <w:tcBorders>
              <w:top w:val="single" w:sz="8" w:space="0" w:color="4BACC6"/>
              <w:left w:val="single" w:sz="8" w:space="0" w:color="4BACC6"/>
              <w:bottom w:val="single" w:sz="18" w:space="0" w:color="4BACC6"/>
              <w:right w:val="single" w:sz="8" w:space="0" w:color="4BACC6"/>
            </w:tcBorders>
          </w:tcPr>
          <w:p w14:paraId="56F84AF5" w14:textId="77777777" w:rsidR="004C46B3" w:rsidRPr="00FC5992" w:rsidRDefault="007712D4" w:rsidP="009332C9">
            <w:pPr>
              <w:keepNext/>
              <w:tabs>
                <w:tab w:val="left" w:pos="1715"/>
              </w:tabs>
              <w:spacing w:line="360" w:lineRule="auto"/>
              <w:rPr>
                <w:rFonts w:ascii="Arial" w:hAnsi="Arial" w:cs="Arial"/>
                <w:b/>
                <w:bCs/>
                <w:color w:val="000000"/>
                <w:sz w:val="20"/>
                <w:szCs w:val="20"/>
                <w:lang w:val="fr-FR"/>
              </w:rPr>
            </w:pPr>
            <w:r w:rsidRPr="00FC5992">
              <w:rPr>
                <w:rFonts w:ascii="Arial" w:hAnsi="Arial" w:cs="Arial"/>
                <w:b/>
                <w:bCs/>
                <w:color w:val="000000"/>
                <w:sz w:val="20"/>
                <w:szCs w:val="20"/>
                <w:lang w:val="fr-FR"/>
              </w:rPr>
              <w:t>Fabricant</w:t>
            </w:r>
            <w:r w:rsidR="004C46B3" w:rsidRPr="00FC5992">
              <w:rPr>
                <w:rFonts w:ascii="Arial" w:hAnsi="Arial" w:cs="Arial"/>
                <w:b/>
                <w:bCs/>
                <w:color w:val="000000"/>
                <w:sz w:val="20"/>
                <w:szCs w:val="20"/>
                <w:lang w:val="fr-FR"/>
              </w:rPr>
              <w:t xml:space="preserve"> </w:t>
            </w:r>
          </w:p>
        </w:tc>
      </w:tr>
      <w:tr w:rsidR="004C46B3" w:rsidRPr="00FC5992" w14:paraId="2CB9A992" w14:textId="77777777">
        <w:trPr>
          <w:trHeight w:val="1412"/>
        </w:trPr>
        <w:tc>
          <w:tcPr>
            <w:tcW w:w="2936" w:type="dxa"/>
            <w:tcBorders>
              <w:top w:val="single" w:sz="8" w:space="0" w:color="4BACC6"/>
              <w:left w:val="single" w:sz="8" w:space="0" w:color="4BACC6"/>
              <w:bottom w:val="single" w:sz="8" w:space="0" w:color="4BACC6"/>
              <w:right w:val="single" w:sz="8" w:space="0" w:color="4BACC6"/>
            </w:tcBorders>
            <w:shd w:val="clear" w:color="auto" w:fill="D2EAF1"/>
          </w:tcPr>
          <w:p w14:paraId="28951270" w14:textId="77777777" w:rsidR="004C46B3" w:rsidRPr="00FC5992" w:rsidRDefault="00995ED8" w:rsidP="003226AE">
            <w:pPr>
              <w:tabs>
                <w:tab w:val="left" w:pos="1715"/>
              </w:tabs>
              <w:spacing w:line="360" w:lineRule="auto"/>
              <w:rPr>
                <w:rFonts w:ascii="Arial" w:hAnsi="Arial" w:cs="Arial"/>
                <w:bCs/>
                <w:color w:val="000000"/>
                <w:sz w:val="20"/>
                <w:szCs w:val="20"/>
                <w:lang w:val="fr-FR"/>
              </w:rPr>
            </w:pPr>
            <w:r w:rsidRPr="00FC5992">
              <w:rPr>
                <w:rFonts w:ascii="Arial" w:hAnsi="Arial" w:cs="Arial"/>
                <w:bCs/>
                <w:color w:val="000000"/>
                <w:sz w:val="20"/>
                <w:szCs w:val="20"/>
                <w:lang w:val="fr-FR"/>
              </w:rPr>
              <w:t>Paracétamol</w:t>
            </w:r>
          </w:p>
        </w:tc>
        <w:tc>
          <w:tcPr>
            <w:tcW w:w="2788" w:type="dxa"/>
            <w:tcBorders>
              <w:top w:val="single" w:sz="8" w:space="0" w:color="4BACC6"/>
              <w:left w:val="single" w:sz="8" w:space="0" w:color="4BACC6"/>
              <w:bottom w:val="single" w:sz="8" w:space="0" w:color="4BACC6"/>
              <w:right w:val="single" w:sz="8" w:space="0" w:color="4BACC6"/>
            </w:tcBorders>
            <w:shd w:val="clear" w:color="auto" w:fill="D2EAF1"/>
          </w:tcPr>
          <w:p w14:paraId="79F12CE6" w14:textId="77777777" w:rsidR="004C46B3" w:rsidRPr="00FC5992" w:rsidRDefault="004C46B3" w:rsidP="003226AE">
            <w:pPr>
              <w:tabs>
                <w:tab w:val="left" w:pos="1715"/>
              </w:tabs>
              <w:spacing w:line="360" w:lineRule="auto"/>
              <w:rPr>
                <w:rFonts w:ascii="Arial" w:hAnsi="Arial" w:cs="Arial"/>
                <w:color w:val="000000"/>
                <w:sz w:val="20"/>
                <w:szCs w:val="20"/>
                <w:lang w:val="fr-FR"/>
              </w:rPr>
            </w:pPr>
            <w:r w:rsidRPr="00FC5992">
              <w:rPr>
                <w:rFonts w:ascii="Arial" w:hAnsi="Arial" w:cs="Arial"/>
                <w:color w:val="000000"/>
                <w:sz w:val="20"/>
                <w:szCs w:val="20"/>
                <w:lang w:val="fr-FR"/>
              </w:rPr>
              <w:t>Panadol</w:t>
            </w:r>
            <w:r w:rsidR="00317F2C" w:rsidRPr="00FC5992">
              <w:rPr>
                <w:rFonts w:ascii="Arial" w:hAnsi="Arial" w:cs="Arial"/>
                <w:color w:val="000000"/>
                <w:sz w:val="20"/>
                <w:szCs w:val="20"/>
                <w:lang w:val="fr-FR"/>
              </w:rPr>
              <w:t>®</w:t>
            </w:r>
          </w:p>
          <w:p w14:paraId="34546812" w14:textId="77777777" w:rsidR="004C46B3" w:rsidRPr="00FC5992" w:rsidRDefault="004C46B3" w:rsidP="003226AE">
            <w:pPr>
              <w:tabs>
                <w:tab w:val="left" w:pos="1715"/>
              </w:tabs>
              <w:spacing w:line="360" w:lineRule="auto"/>
              <w:rPr>
                <w:rFonts w:ascii="Arial" w:hAnsi="Arial" w:cs="Arial"/>
                <w:color w:val="000000"/>
                <w:sz w:val="20"/>
                <w:szCs w:val="20"/>
                <w:lang w:val="fr-FR"/>
              </w:rPr>
            </w:pPr>
            <w:r w:rsidRPr="00FC5992">
              <w:rPr>
                <w:rFonts w:ascii="Arial" w:hAnsi="Arial" w:cs="Arial"/>
                <w:color w:val="000000"/>
                <w:sz w:val="20"/>
                <w:szCs w:val="20"/>
                <w:lang w:val="fr-FR"/>
              </w:rPr>
              <w:t>Cetamol</w:t>
            </w:r>
            <w:r w:rsidR="00317F2C" w:rsidRPr="00FC5992">
              <w:rPr>
                <w:rFonts w:ascii="Arial" w:hAnsi="Arial" w:cs="Arial"/>
                <w:color w:val="000000"/>
                <w:sz w:val="20"/>
                <w:szCs w:val="20"/>
                <w:lang w:val="fr-FR"/>
              </w:rPr>
              <w:t>®</w:t>
            </w:r>
          </w:p>
          <w:p w14:paraId="25293F66" w14:textId="77777777" w:rsidR="004C46B3" w:rsidRPr="00FC5992" w:rsidRDefault="004C46B3" w:rsidP="003226AE">
            <w:pPr>
              <w:tabs>
                <w:tab w:val="left" w:pos="1715"/>
              </w:tabs>
              <w:spacing w:line="360" w:lineRule="auto"/>
              <w:rPr>
                <w:rFonts w:ascii="Arial" w:hAnsi="Arial" w:cs="Arial"/>
                <w:color w:val="000000"/>
                <w:sz w:val="20"/>
                <w:szCs w:val="20"/>
                <w:lang w:val="fr-FR"/>
              </w:rPr>
            </w:pPr>
            <w:r w:rsidRPr="00FC5992">
              <w:rPr>
                <w:rFonts w:ascii="Arial" w:hAnsi="Arial" w:cs="Arial"/>
                <w:color w:val="000000"/>
                <w:sz w:val="20"/>
                <w:szCs w:val="20"/>
                <w:lang w:val="fr-FR"/>
              </w:rPr>
              <w:t>Kamadol</w:t>
            </w:r>
            <w:r w:rsidR="00317F2C" w:rsidRPr="00FC5992">
              <w:rPr>
                <w:rFonts w:ascii="Arial" w:hAnsi="Arial" w:cs="Arial"/>
                <w:color w:val="000000"/>
                <w:sz w:val="20"/>
                <w:szCs w:val="20"/>
                <w:lang w:val="fr-FR"/>
              </w:rPr>
              <w:t>®</w:t>
            </w:r>
          </w:p>
        </w:tc>
        <w:tc>
          <w:tcPr>
            <w:tcW w:w="3780" w:type="dxa"/>
            <w:tcBorders>
              <w:top w:val="single" w:sz="8" w:space="0" w:color="4BACC6"/>
              <w:left w:val="single" w:sz="8" w:space="0" w:color="4BACC6"/>
              <w:bottom w:val="single" w:sz="8" w:space="0" w:color="4BACC6"/>
              <w:right w:val="single" w:sz="8" w:space="0" w:color="4BACC6"/>
            </w:tcBorders>
            <w:shd w:val="clear" w:color="auto" w:fill="D2EAF1"/>
          </w:tcPr>
          <w:p w14:paraId="3A72031F" w14:textId="77777777" w:rsidR="004C46B3" w:rsidRPr="00FC5992" w:rsidRDefault="00C07DB9" w:rsidP="003226AE">
            <w:pPr>
              <w:tabs>
                <w:tab w:val="left" w:pos="1715"/>
              </w:tabs>
              <w:spacing w:line="360" w:lineRule="auto"/>
              <w:rPr>
                <w:rFonts w:ascii="Arial" w:hAnsi="Arial" w:cs="Arial"/>
                <w:color w:val="000000"/>
                <w:sz w:val="20"/>
                <w:szCs w:val="20"/>
                <w:lang w:val="fr-FR"/>
              </w:rPr>
            </w:pPr>
            <w:r w:rsidRPr="00FC5992">
              <w:rPr>
                <w:rFonts w:ascii="Arial" w:hAnsi="Arial" w:cs="Arial"/>
                <w:color w:val="000000"/>
                <w:sz w:val="20"/>
                <w:szCs w:val="20"/>
                <w:lang w:val="fr-FR"/>
              </w:rPr>
              <w:t>GSK</w:t>
            </w:r>
            <w:r w:rsidR="00317F2C" w:rsidRPr="00FC5992">
              <w:rPr>
                <w:rFonts w:ascii="Arial" w:hAnsi="Arial" w:cs="Arial"/>
                <w:color w:val="000000"/>
                <w:sz w:val="20"/>
                <w:szCs w:val="20"/>
                <w:lang w:val="fr-FR"/>
              </w:rPr>
              <w:t>,</w:t>
            </w:r>
            <w:r w:rsidR="004C46B3" w:rsidRPr="00FC5992">
              <w:rPr>
                <w:rFonts w:ascii="Arial" w:hAnsi="Arial" w:cs="Arial"/>
                <w:color w:val="000000"/>
                <w:sz w:val="20"/>
                <w:szCs w:val="20"/>
                <w:lang w:val="fr-FR"/>
              </w:rPr>
              <w:t>-Kenya</w:t>
            </w:r>
          </w:p>
          <w:p w14:paraId="42EE98A6" w14:textId="77777777" w:rsidR="004C46B3" w:rsidRPr="00FC5992" w:rsidRDefault="004C46B3" w:rsidP="003226AE">
            <w:pPr>
              <w:tabs>
                <w:tab w:val="left" w:pos="1715"/>
              </w:tabs>
              <w:spacing w:line="360" w:lineRule="auto"/>
              <w:rPr>
                <w:rFonts w:ascii="Arial" w:hAnsi="Arial" w:cs="Arial"/>
                <w:color w:val="000000"/>
                <w:sz w:val="20"/>
                <w:szCs w:val="20"/>
                <w:lang w:val="fr-FR"/>
              </w:rPr>
            </w:pPr>
            <w:r w:rsidRPr="00FC5992">
              <w:rPr>
                <w:rFonts w:ascii="Arial" w:hAnsi="Arial" w:cs="Arial"/>
                <w:color w:val="000000"/>
                <w:sz w:val="20"/>
                <w:szCs w:val="20"/>
                <w:lang w:val="fr-FR"/>
              </w:rPr>
              <w:t xml:space="preserve">Regal </w:t>
            </w:r>
            <w:r w:rsidR="00E53885" w:rsidRPr="00FC5992">
              <w:rPr>
                <w:rFonts w:ascii="Arial" w:hAnsi="Arial" w:cs="Arial"/>
                <w:color w:val="000000"/>
                <w:sz w:val="20"/>
                <w:szCs w:val="20"/>
                <w:lang w:val="fr-FR"/>
              </w:rPr>
              <w:t>Produits pharmaceutiques</w:t>
            </w:r>
            <w:r w:rsidR="00317F2C" w:rsidRPr="00FC5992">
              <w:rPr>
                <w:rFonts w:ascii="Arial" w:hAnsi="Arial" w:cs="Arial"/>
                <w:color w:val="000000"/>
                <w:sz w:val="20"/>
                <w:szCs w:val="20"/>
                <w:lang w:val="fr-FR"/>
              </w:rPr>
              <w:t>,</w:t>
            </w:r>
            <w:r w:rsidRPr="00FC5992">
              <w:rPr>
                <w:rFonts w:ascii="Arial" w:hAnsi="Arial" w:cs="Arial"/>
                <w:color w:val="000000"/>
                <w:sz w:val="20"/>
                <w:szCs w:val="20"/>
                <w:lang w:val="fr-FR"/>
              </w:rPr>
              <w:t xml:space="preserve"> Kenya </w:t>
            </w:r>
          </w:p>
          <w:p w14:paraId="5662F0B8" w14:textId="77777777" w:rsidR="004C46B3" w:rsidRPr="00FC5992" w:rsidRDefault="004C46B3" w:rsidP="003226AE">
            <w:pPr>
              <w:tabs>
                <w:tab w:val="left" w:pos="1715"/>
              </w:tabs>
              <w:spacing w:line="360" w:lineRule="auto"/>
              <w:rPr>
                <w:rFonts w:ascii="Arial" w:hAnsi="Arial" w:cs="Arial"/>
                <w:color w:val="000000"/>
                <w:sz w:val="20"/>
                <w:szCs w:val="20"/>
                <w:lang w:val="fr-FR"/>
              </w:rPr>
            </w:pPr>
            <w:r w:rsidRPr="00FC5992">
              <w:rPr>
                <w:rFonts w:ascii="Arial" w:hAnsi="Arial" w:cs="Arial"/>
                <w:color w:val="000000"/>
                <w:sz w:val="20"/>
                <w:szCs w:val="20"/>
                <w:lang w:val="fr-FR"/>
              </w:rPr>
              <w:t>KPI</w:t>
            </w:r>
            <w:r w:rsidR="00317F2C" w:rsidRPr="00FC5992">
              <w:rPr>
                <w:rFonts w:ascii="Arial" w:hAnsi="Arial" w:cs="Arial"/>
                <w:color w:val="000000"/>
                <w:sz w:val="20"/>
                <w:szCs w:val="20"/>
                <w:lang w:val="fr-FR"/>
              </w:rPr>
              <w:t>,</w:t>
            </w:r>
            <w:r w:rsidRPr="00FC5992">
              <w:rPr>
                <w:rFonts w:ascii="Arial" w:hAnsi="Arial" w:cs="Arial"/>
                <w:color w:val="000000"/>
                <w:sz w:val="20"/>
                <w:szCs w:val="20"/>
                <w:lang w:val="fr-FR"/>
              </w:rPr>
              <w:t xml:space="preserve"> </w:t>
            </w:r>
            <w:r w:rsidR="00DE7D18" w:rsidRPr="00FC5992">
              <w:rPr>
                <w:rFonts w:ascii="Arial" w:hAnsi="Arial" w:cs="Arial"/>
                <w:color w:val="000000"/>
                <w:sz w:val="20"/>
                <w:szCs w:val="20"/>
                <w:lang w:val="fr-FR"/>
              </w:rPr>
              <w:t>Ouganda</w:t>
            </w:r>
            <w:r w:rsidRPr="00FC5992">
              <w:rPr>
                <w:rFonts w:ascii="Arial" w:hAnsi="Arial" w:cs="Arial"/>
                <w:color w:val="000000"/>
                <w:sz w:val="20"/>
                <w:szCs w:val="20"/>
                <w:lang w:val="fr-FR"/>
              </w:rPr>
              <w:t xml:space="preserve"> </w:t>
            </w:r>
          </w:p>
        </w:tc>
      </w:tr>
      <w:tr w:rsidR="004C46B3" w:rsidRPr="00740027" w14:paraId="333B5BB6" w14:textId="77777777">
        <w:trPr>
          <w:trHeight w:val="1412"/>
        </w:trPr>
        <w:tc>
          <w:tcPr>
            <w:tcW w:w="2936" w:type="dxa"/>
            <w:tcBorders>
              <w:top w:val="single" w:sz="8" w:space="0" w:color="4BACC6"/>
              <w:left w:val="single" w:sz="8" w:space="0" w:color="4BACC6"/>
              <w:bottom w:val="single" w:sz="8" w:space="0" w:color="4BACC6"/>
              <w:right w:val="single" w:sz="8" w:space="0" w:color="4BACC6"/>
            </w:tcBorders>
          </w:tcPr>
          <w:p w14:paraId="69AB2100" w14:textId="77777777" w:rsidR="004C46B3" w:rsidRPr="00FC5992" w:rsidRDefault="007712D4" w:rsidP="003226AE">
            <w:pPr>
              <w:tabs>
                <w:tab w:val="left" w:pos="1715"/>
              </w:tabs>
              <w:spacing w:line="360" w:lineRule="auto"/>
              <w:rPr>
                <w:rFonts w:ascii="Arial" w:hAnsi="Arial" w:cs="Arial"/>
                <w:bCs/>
                <w:color w:val="000000"/>
                <w:sz w:val="20"/>
                <w:szCs w:val="20"/>
                <w:lang w:val="fr-FR"/>
              </w:rPr>
            </w:pPr>
            <w:r w:rsidRPr="00FC5992">
              <w:rPr>
                <w:rFonts w:ascii="Arial" w:hAnsi="Arial" w:cs="Arial"/>
                <w:bCs/>
                <w:color w:val="000000"/>
                <w:sz w:val="20"/>
                <w:szCs w:val="20"/>
                <w:lang w:val="fr-FR"/>
              </w:rPr>
              <w:t>Artéméther/lumé</w:t>
            </w:r>
            <w:r w:rsidR="004C46B3" w:rsidRPr="00FC5992">
              <w:rPr>
                <w:rFonts w:ascii="Arial" w:hAnsi="Arial" w:cs="Arial"/>
                <w:bCs/>
                <w:color w:val="000000"/>
                <w:sz w:val="20"/>
                <w:szCs w:val="20"/>
                <w:lang w:val="fr-FR"/>
              </w:rPr>
              <w:t>fantrine</w:t>
            </w:r>
          </w:p>
        </w:tc>
        <w:tc>
          <w:tcPr>
            <w:tcW w:w="2788" w:type="dxa"/>
            <w:tcBorders>
              <w:top w:val="single" w:sz="8" w:space="0" w:color="4BACC6"/>
              <w:left w:val="single" w:sz="8" w:space="0" w:color="4BACC6"/>
              <w:bottom w:val="single" w:sz="8" w:space="0" w:color="4BACC6"/>
              <w:right w:val="single" w:sz="8" w:space="0" w:color="4BACC6"/>
            </w:tcBorders>
          </w:tcPr>
          <w:p w14:paraId="651DEA78" w14:textId="77777777" w:rsidR="004C46B3" w:rsidRPr="00FC5992" w:rsidRDefault="004C46B3" w:rsidP="003226AE">
            <w:pPr>
              <w:tabs>
                <w:tab w:val="left" w:pos="1715"/>
              </w:tabs>
              <w:spacing w:line="360" w:lineRule="auto"/>
              <w:rPr>
                <w:rFonts w:ascii="Arial" w:hAnsi="Arial" w:cs="Arial"/>
                <w:color w:val="000000"/>
                <w:sz w:val="20"/>
                <w:szCs w:val="20"/>
                <w:lang w:val="fr-FR"/>
              </w:rPr>
            </w:pPr>
            <w:r w:rsidRPr="00FC5992">
              <w:rPr>
                <w:rFonts w:ascii="Arial" w:hAnsi="Arial" w:cs="Arial"/>
                <w:color w:val="000000"/>
                <w:sz w:val="20"/>
                <w:szCs w:val="20"/>
                <w:lang w:val="fr-FR"/>
              </w:rPr>
              <w:t>Coartem</w:t>
            </w:r>
            <w:r w:rsidR="00317F2C" w:rsidRPr="00FC5992">
              <w:rPr>
                <w:rFonts w:ascii="Arial" w:hAnsi="Arial" w:cs="Arial"/>
                <w:color w:val="000000"/>
                <w:sz w:val="20"/>
                <w:szCs w:val="20"/>
                <w:lang w:val="fr-FR"/>
              </w:rPr>
              <w:t>®</w:t>
            </w:r>
          </w:p>
          <w:p w14:paraId="47B8E5E5" w14:textId="77777777" w:rsidR="004C46B3" w:rsidRPr="00FC5992" w:rsidRDefault="004C46B3" w:rsidP="003226AE">
            <w:pPr>
              <w:tabs>
                <w:tab w:val="left" w:pos="1715"/>
              </w:tabs>
              <w:spacing w:line="360" w:lineRule="auto"/>
              <w:rPr>
                <w:rFonts w:ascii="Arial" w:hAnsi="Arial" w:cs="Arial"/>
                <w:color w:val="000000"/>
                <w:sz w:val="20"/>
                <w:szCs w:val="20"/>
                <w:lang w:val="fr-FR"/>
              </w:rPr>
            </w:pPr>
            <w:r w:rsidRPr="00FC5992">
              <w:rPr>
                <w:rFonts w:ascii="Arial" w:hAnsi="Arial" w:cs="Arial"/>
                <w:color w:val="000000"/>
                <w:sz w:val="20"/>
                <w:szCs w:val="20"/>
                <w:lang w:val="fr-FR"/>
              </w:rPr>
              <w:t>Lumartem</w:t>
            </w:r>
            <w:r w:rsidR="00317F2C" w:rsidRPr="00FC5992">
              <w:rPr>
                <w:rFonts w:ascii="Arial" w:hAnsi="Arial" w:cs="Arial"/>
                <w:color w:val="000000"/>
                <w:sz w:val="20"/>
                <w:szCs w:val="20"/>
                <w:lang w:val="fr-FR"/>
              </w:rPr>
              <w:t>®</w:t>
            </w:r>
          </w:p>
          <w:p w14:paraId="1B58560A" w14:textId="77777777" w:rsidR="004C46B3" w:rsidRPr="00FC5992" w:rsidRDefault="004C46B3" w:rsidP="003226AE">
            <w:pPr>
              <w:tabs>
                <w:tab w:val="left" w:pos="1715"/>
              </w:tabs>
              <w:spacing w:line="360" w:lineRule="auto"/>
              <w:rPr>
                <w:rFonts w:ascii="Arial" w:hAnsi="Arial" w:cs="Arial"/>
                <w:color w:val="000000"/>
                <w:sz w:val="20"/>
                <w:szCs w:val="20"/>
                <w:lang w:val="fr-FR"/>
              </w:rPr>
            </w:pPr>
            <w:r w:rsidRPr="00FC5992">
              <w:rPr>
                <w:rFonts w:ascii="Arial" w:hAnsi="Arial" w:cs="Arial"/>
                <w:color w:val="000000"/>
                <w:sz w:val="20"/>
                <w:szCs w:val="20"/>
                <w:lang w:val="fr-FR"/>
              </w:rPr>
              <w:t>Artefan</w:t>
            </w:r>
            <w:r w:rsidR="00317F2C" w:rsidRPr="00FC5992">
              <w:rPr>
                <w:rFonts w:ascii="Arial" w:hAnsi="Arial" w:cs="Arial"/>
                <w:color w:val="000000"/>
                <w:sz w:val="20"/>
                <w:szCs w:val="20"/>
                <w:lang w:val="fr-FR"/>
              </w:rPr>
              <w:t>®</w:t>
            </w:r>
          </w:p>
        </w:tc>
        <w:tc>
          <w:tcPr>
            <w:tcW w:w="3780" w:type="dxa"/>
            <w:tcBorders>
              <w:top w:val="single" w:sz="8" w:space="0" w:color="4BACC6"/>
              <w:left w:val="single" w:sz="8" w:space="0" w:color="4BACC6"/>
              <w:bottom w:val="single" w:sz="8" w:space="0" w:color="4BACC6"/>
              <w:right w:val="single" w:sz="8" w:space="0" w:color="4BACC6"/>
            </w:tcBorders>
          </w:tcPr>
          <w:p w14:paraId="26E97AED" w14:textId="2FB96AE7" w:rsidR="004C46B3" w:rsidRPr="00FC5992" w:rsidRDefault="004C46B3" w:rsidP="003226AE">
            <w:pPr>
              <w:tabs>
                <w:tab w:val="left" w:pos="1715"/>
              </w:tabs>
              <w:spacing w:line="360" w:lineRule="auto"/>
              <w:rPr>
                <w:rFonts w:ascii="Arial" w:hAnsi="Arial" w:cs="Arial"/>
                <w:color w:val="000000"/>
                <w:sz w:val="20"/>
                <w:szCs w:val="20"/>
                <w:lang w:val="fr-FR"/>
              </w:rPr>
            </w:pPr>
            <w:r w:rsidRPr="00FC5992">
              <w:rPr>
                <w:rFonts w:ascii="Arial" w:hAnsi="Arial" w:cs="Arial"/>
                <w:color w:val="000000"/>
                <w:sz w:val="20"/>
                <w:szCs w:val="20"/>
                <w:lang w:val="fr-FR"/>
              </w:rPr>
              <w:t>Nova</w:t>
            </w:r>
            <w:r w:rsidR="00B42683">
              <w:rPr>
                <w:rFonts w:ascii="Arial" w:hAnsi="Arial" w:cs="Arial"/>
                <w:color w:val="000000"/>
                <w:sz w:val="20"/>
                <w:szCs w:val="20"/>
                <w:lang w:val="fr-FR"/>
              </w:rPr>
              <w:t>rtis</w:t>
            </w:r>
            <w:r w:rsidR="00317F2C" w:rsidRPr="00FC5992">
              <w:rPr>
                <w:rFonts w:ascii="Arial" w:hAnsi="Arial" w:cs="Arial"/>
                <w:color w:val="000000"/>
                <w:sz w:val="20"/>
                <w:szCs w:val="20"/>
                <w:lang w:val="fr-FR"/>
              </w:rPr>
              <w:t xml:space="preserve">, </w:t>
            </w:r>
            <w:r w:rsidRPr="00FC5992">
              <w:rPr>
                <w:rFonts w:ascii="Arial" w:hAnsi="Arial" w:cs="Arial"/>
                <w:color w:val="000000"/>
                <w:sz w:val="20"/>
                <w:szCs w:val="20"/>
                <w:lang w:val="fr-FR"/>
              </w:rPr>
              <w:t>S</w:t>
            </w:r>
            <w:r w:rsidR="007712D4" w:rsidRPr="00FC5992">
              <w:rPr>
                <w:rFonts w:ascii="Arial" w:hAnsi="Arial" w:cs="Arial"/>
                <w:color w:val="000000"/>
                <w:sz w:val="20"/>
                <w:szCs w:val="20"/>
                <w:lang w:val="fr-FR"/>
              </w:rPr>
              <w:t>uisse</w:t>
            </w:r>
          </w:p>
          <w:p w14:paraId="661D9FE6" w14:textId="77777777" w:rsidR="004C46B3" w:rsidRPr="00FC5992" w:rsidRDefault="004C46B3" w:rsidP="003226AE">
            <w:pPr>
              <w:tabs>
                <w:tab w:val="left" w:pos="1715"/>
              </w:tabs>
              <w:spacing w:line="360" w:lineRule="auto"/>
              <w:rPr>
                <w:rFonts w:ascii="Arial" w:hAnsi="Arial" w:cs="Arial"/>
                <w:color w:val="000000"/>
                <w:sz w:val="20"/>
                <w:szCs w:val="20"/>
                <w:lang w:val="fr-FR"/>
              </w:rPr>
            </w:pPr>
            <w:r w:rsidRPr="00FC5992">
              <w:rPr>
                <w:rFonts w:ascii="Arial" w:hAnsi="Arial" w:cs="Arial"/>
                <w:color w:val="000000"/>
                <w:sz w:val="20"/>
                <w:szCs w:val="20"/>
                <w:lang w:val="fr-FR"/>
              </w:rPr>
              <w:t xml:space="preserve">Quality </w:t>
            </w:r>
            <w:r w:rsidR="00317F2C" w:rsidRPr="00FC5992">
              <w:rPr>
                <w:rFonts w:ascii="Arial" w:hAnsi="Arial" w:cs="Arial"/>
                <w:color w:val="000000"/>
                <w:sz w:val="20"/>
                <w:szCs w:val="20"/>
                <w:lang w:val="fr-FR"/>
              </w:rPr>
              <w:t>C</w:t>
            </w:r>
            <w:r w:rsidRPr="00FC5992">
              <w:rPr>
                <w:rFonts w:ascii="Arial" w:hAnsi="Arial" w:cs="Arial"/>
                <w:color w:val="000000"/>
                <w:sz w:val="20"/>
                <w:szCs w:val="20"/>
                <w:lang w:val="fr-FR"/>
              </w:rPr>
              <w:t>hemicals</w:t>
            </w:r>
            <w:r w:rsidR="00317F2C" w:rsidRPr="00FC5992">
              <w:rPr>
                <w:rFonts w:ascii="Arial" w:hAnsi="Arial" w:cs="Arial"/>
                <w:color w:val="000000"/>
                <w:sz w:val="20"/>
                <w:szCs w:val="20"/>
                <w:lang w:val="fr-FR"/>
              </w:rPr>
              <w:t xml:space="preserve">, </w:t>
            </w:r>
            <w:r w:rsidR="00DE7D18" w:rsidRPr="00FC5992">
              <w:rPr>
                <w:rFonts w:ascii="Arial" w:hAnsi="Arial" w:cs="Arial"/>
                <w:color w:val="000000"/>
                <w:sz w:val="20"/>
                <w:szCs w:val="20"/>
                <w:lang w:val="fr-FR"/>
              </w:rPr>
              <w:t>Ouganda</w:t>
            </w:r>
          </w:p>
          <w:p w14:paraId="198C378A" w14:textId="77777777" w:rsidR="004C46B3" w:rsidRPr="00FC5992" w:rsidRDefault="004C46B3" w:rsidP="003226AE">
            <w:pPr>
              <w:tabs>
                <w:tab w:val="left" w:pos="1715"/>
              </w:tabs>
              <w:spacing w:line="360" w:lineRule="auto"/>
              <w:rPr>
                <w:rFonts w:ascii="Arial" w:hAnsi="Arial" w:cs="Arial"/>
                <w:color w:val="000000"/>
                <w:sz w:val="20"/>
                <w:szCs w:val="20"/>
                <w:lang w:val="fr-FR"/>
              </w:rPr>
            </w:pPr>
            <w:r w:rsidRPr="00FC5992">
              <w:rPr>
                <w:rFonts w:ascii="Arial" w:hAnsi="Arial" w:cs="Arial"/>
                <w:color w:val="000000"/>
                <w:sz w:val="20"/>
                <w:szCs w:val="20"/>
                <w:lang w:val="fr-FR"/>
              </w:rPr>
              <w:t>Ajanta</w:t>
            </w:r>
            <w:r w:rsidR="00317F2C" w:rsidRPr="00FC5992">
              <w:rPr>
                <w:rFonts w:ascii="Arial" w:hAnsi="Arial" w:cs="Arial"/>
                <w:color w:val="000000"/>
                <w:sz w:val="20"/>
                <w:szCs w:val="20"/>
                <w:lang w:val="fr-FR"/>
              </w:rPr>
              <w:t xml:space="preserve">, </w:t>
            </w:r>
            <w:r w:rsidR="007712D4" w:rsidRPr="00FC5992">
              <w:rPr>
                <w:rFonts w:ascii="Arial" w:hAnsi="Arial" w:cs="Arial"/>
                <w:color w:val="000000"/>
                <w:sz w:val="20"/>
                <w:szCs w:val="20"/>
                <w:lang w:val="fr-FR"/>
              </w:rPr>
              <w:t>Inde</w:t>
            </w:r>
            <w:r w:rsidRPr="00FC5992">
              <w:rPr>
                <w:rFonts w:ascii="Arial" w:hAnsi="Arial" w:cs="Arial"/>
                <w:color w:val="000000"/>
                <w:sz w:val="20"/>
                <w:szCs w:val="20"/>
                <w:lang w:val="fr-FR"/>
              </w:rPr>
              <w:t xml:space="preserve"> </w:t>
            </w:r>
          </w:p>
        </w:tc>
      </w:tr>
      <w:tr w:rsidR="004C46B3" w:rsidRPr="00FC5992" w14:paraId="080395A2" w14:textId="77777777" w:rsidTr="00B42683">
        <w:trPr>
          <w:trHeight w:val="871"/>
        </w:trPr>
        <w:tc>
          <w:tcPr>
            <w:tcW w:w="2936" w:type="dxa"/>
            <w:tcBorders>
              <w:top w:val="single" w:sz="8" w:space="0" w:color="4BACC6"/>
              <w:left w:val="single" w:sz="8" w:space="0" w:color="4BACC6"/>
              <w:bottom w:val="single" w:sz="8" w:space="0" w:color="4BACC6"/>
              <w:right w:val="single" w:sz="8" w:space="0" w:color="4BACC6"/>
            </w:tcBorders>
            <w:shd w:val="clear" w:color="auto" w:fill="D2EAF1"/>
          </w:tcPr>
          <w:p w14:paraId="073A1FE6" w14:textId="77777777" w:rsidR="004C46B3" w:rsidRPr="00FC5992" w:rsidRDefault="004C46B3" w:rsidP="003226AE">
            <w:pPr>
              <w:tabs>
                <w:tab w:val="left" w:pos="1715"/>
              </w:tabs>
              <w:spacing w:line="360" w:lineRule="auto"/>
              <w:rPr>
                <w:rFonts w:ascii="Arial" w:hAnsi="Arial" w:cs="Arial"/>
                <w:bCs/>
                <w:color w:val="000000"/>
                <w:sz w:val="20"/>
                <w:szCs w:val="20"/>
                <w:lang w:val="fr-FR"/>
              </w:rPr>
            </w:pPr>
            <w:r w:rsidRPr="00FC5992">
              <w:rPr>
                <w:rFonts w:ascii="Arial" w:hAnsi="Arial" w:cs="Arial"/>
                <w:bCs/>
                <w:color w:val="000000"/>
                <w:sz w:val="20"/>
                <w:szCs w:val="20"/>
                <w:lang w:val="fr-FR"/>
              </w:rPr>
              <w:t xml:space="preserve">Quinine </w:t>
            </w:r>
          </w:p>
        </w:tc>
        <w:tc>
          <w:tcPr>
            <w:tcW w:w="2788" w:type="dxa"/>
            <w:tcBorders>
              <w:top w:val="single" w:sz="8" w:space="0" w:color="4BACC6"/>
              <w:left w:val="single" w:sz="8" w:space="0" w:color="4BACC6"/>
              <w:bottom w:val="single" w:sz="8" w:space="0" w:color="4BACC6"/>
              <w:right w:val="single" w:sz="8" w:space="0" w:color="4BACC6"/>
            </w:tcBorders>
            <w:shd w:val="clear" w:color="auto" w:fill="D2EAF1"/>
          </w:tcPr>
          <w:p w14:paraId="5BE678AB" w14:textId="77777777" w:rsidR="004C46B3" w:rsidRPr="00FC5992" w:rsidRDefault="004C46B3" w:rsidP="003226AE">
            <w:pPr>
              <w:tabs>
                <w:tab w:val="left" w:pos="1715"/>
              </w:tabs>
              <w:spacing w:line="360" w:lineRule="auto"/>
              <w:rPr>
                <w:rFonts w:ascii="Arial" w:hAnsi="Arial" w:cs="Arial"/>
                <w:color w:val="000000"/>
                <w:sz w:val="20"/>
                <w:szCs w:val="20"/>
                <w:lang w:val="fr-FR"/>
              </w:rPr>
            </w:pPr>
            <w:r w:rsidRPr="00FC5992">
              <w:rPr>
                <w:rFonts w:ascii="Arial" w:hAnsi="Arial" w:cs="Arial"/>
                <w:color w:val="000000"/>
                <w:sz w:val="20"/>
                <w:szCs w:val="20"/>
                <w:lang w:val="fr-FR"/>
              </w:rPr>
              <w:t>Qunimix</w:t>
            </w:r>
            <w:r w:rsidR="00317F2C" w:rsidRPr="00FC5992">
              <w:rPr>
                <w:rFonts w:ascii="Arial" w:hAnsi="Arial" w:cs="Arial"/>
                <w:color w:val="000000"/>
                <w:sz w:val="20"/>
                <w:szCs w:val="20"/>
                <w:lang w:val="fr-FR"/>
              </w:rPr>
              <w:t>®</w:t>
            </w:r>
          </w:p>
        </w:tc>
        <w:tc>
          <w:tcPr>
            <w:tcW w:w="3780" w:type="dxa"/>
            <w:tcBorders>
              <w:top w:val="single" w:sz="8" w:space="0" w:color="4BACC6"/>
              <w:left w:val="single" w:sz="8" w:space="0" w:color="4BACC6"/>
              <w:bottom w:val="single" w:sz="8" w:space="0" w:color="4BACC6"/>
              <w:right w:val="single" w:sz="8" w:space="0" w:color="4BACC6"/>
            </w:tcBorders>
            <w:shd w:val="clear" w:color="auto" w:fill="D2EAF1"/>
          </w:tcPr>
          <w:p w14:paraId="33B02837" w14:textId="77777777" w:rsidR="004C46B3" w:rsidRPr="00FC5992" w:rsidRDefault="004C46B3" w:rsidP="003226AE">
            <w:pPr>
              <w:tabs>
                <w:tab w:val="left" w:pos="1715"/>
              </w:tabs>
              <w:spacing w:line="360" w:lineRule="auto"/>
              <w:rPr>
                <w:rFonts w:ascii="Arial" w:hAnsi="Arial" w:cs="Arial"/>
                <w:color w:val="000000"/>
                <w:sz w:val="20"/>
                <w:szCs w:val="20"/>
                <w:lang w:val="fr-FR"/>
              </w:rPr>
            </w:pPr>
            <w:r w:rsidRPr="00FC5992">
              <w:rPr>
                <w:rFonts w:ascii="Arial" w:hAnsi="Arial" w:cs="Arial"/>
                <w:color w:val="000000"/>
                <w:sz w:val="20"/>
                <w:szCs w:val="20"/>
                <w:lang w:val="fr-FR"/>
              </w:rPr>
              <w:t>Med</w:t>
            </w:r>
            <w:r w:rsidR="00317F2C" w:rsidRPr="00FC5992">
              <w:rPr>
                <w:rFonts w:ascii="Arial" w:hAnsi="Arial" w:cs="Arial"/>
                <w:color w:val="000000"/>
                <w:sz w:val="20"/>
                <w:szCs w:val="20"/>
                <w:lang w:val="fr-FR"/>
              </w:rPr>
              <w:t>i</w:t>
            </w:r>
            <w:r w:rsidRPr="00FC5992">
              <w:rPr>
                <w:rFonts w:ascii="Arial" w:hAnsi="Arial" w:cs="Arial"/>
                <w:color w:val="000000"/>
                <w:sz w:val="20"/>
                <w:szCs w:val="20"/>
                <w:lang w:val="fr-FR"/>
              </w:rPr>
              <w:t>pharm</w:t>
            </w:r>
            <w:r w:rsidR="00317F2C" w:rsidRPr="00FC5992">
              <w:rPr>
                <w:rFonts w:ascii="Arial" w:hAnsi="Arial" w:cs="Arial"/>
                <w:color w:val="000000"/>
                <w:sz w:val="20"/>
                <w:szCs w:val="20"/>
                <w:lang w:val="fr-FR"/>
              </w:rPr>
              <w:t>,</w:t>
            </w:r>
            <w:r w:rsidRPr="00FC5992">
              <w:rPr>
                <w:rFonts w:ascii="Arial" w:hAnsi="Arial" w:cs="Arial"/>
                <w:color w:val="000000"/>
                <w:sz w:val="20"/>
                <w:szCs w:val="20"/>
                <w:lang w:val="fr-FR"/>
              </w:rPr>
              <w:t xml:space="preserve"> </w:t>
            </w:r>
            <w:r w:rsidR="00DE7D18" w:rsidRPr="00FC5992">
              <w:rPr>
                <w:rFonts w:ascii="Arial" w:hAnsi="Arial" w:cs="Arial"/>
                <w:color w:val="000000"/>
                <w:sz w:val="20"/>
                <w:szCs w:val="20"/>
                <w:lang w:val="fr-FR"/>
              </w:rPr>
              <w:t>Ouganda</w:t>
            </w:r>
            <w:r w:rsidRPr="00FC5992">
              <w:rPr>
                <w:rFonts w:ascii="Arial" w:hAnsi="Arial" w:cs="Arial"/>
                <w:color w:val="000000"/>
                <w:sz w:val="20"/>
                <w:szCs w:val="20"/>
                <w:lang w:val="fr-FR"/>
              </w:rPr>
              <w:t xml:space="preserve"> </w:t>
            </w:r>
          </w:p>
        </w:tc>
      </w:tr>
      <w:tr w:rsidR="004C46B3" w:rsidRPr="00FC5992" w14:paraId="631C2EBF" w14:textId="77777777">
        <w:trPr>
          <w:trHeight w:val="835"/>
        </w:trPr>
        <w:tc>
          <w:tcPr>
            <w:tcW w:w="2936" w:type="dxa"/>
            <w:tcBorders>
              <w:top w:val="single" w:sz="8" w:space="0" w:color="4BACC6"/>
              <w:left w:val="single" w:sz="8" w:space="0" w:color="4BACC6"/>
              <w:bottom w:val="single" w:sz="8" w:space="0" w:color="4BACC6"/>
              <w:right w:val="single" w:sz="8" w:space="0" w:color="4BACC6"/>
            </w:tcBorders>
          </w:tcPr>
          <w:p w14:paraId="0C901E8D" w14:textId="77777777" w:rsidR="004C46B3" w:rsidRPr="00FC5992" w:rsidRDefault="004C46B3" w:rsidP="003226AE">
            <w:pPr>
              <w:tabs>
                <w:tab w:val="left" w:pos="1715"/>
              </w:tabs>
              <w:spacing w:line="360" w:lineRule="auto"/>
              <w:rPr>
                <w:rFonts w:ascii="Arial" w:hAnsi="Arial" w:cs="Arial"/>
                <w:bCs/>
                <w:color w:val="000000"/>
                <w:sz w:val="20"/>
                <w:szCs w:val="20"/>
                <w:lang w:val="fr-FR"/>
              </w:rPr>
            </w:pPr>
            <w:r w:rsidRPr="00FC5992">
              <w:rPr>
                <w:rFonts w:ascii="Arial" w:hAnsi="Arial" w:cs="Arial"/>
                <w:bCs/>
                <w:color w:val="000000"/>
                <w:sz w:val="20"/>
                <w:szCs w:val="20"/>
                <w:lang w:val="fr-FR"/>
              </w:rPr>
              <w:t>Amoxicillin</w:t>
            </w:r>
            <w:r w:rsidR="007712D4" w:rsidRPr="00FC5992">
              <w:rPr>
                <w:rFonts w:ascii="Arial" w:hAnsi="Arial" w:cs="Arial"/>
                <w:bCs/>
                <w:color w:val="000000"/>
                <w:sz w:val="20"/>
                <w:szCs w:val="20"/>
                <w:lang w:val="fr-FR"/>
              </w:rPr>
              <w:t>e</w:t>
            </w:r>
            <w:r w:rsidRPr="00FC5992">
              <w:rPr>
                <w:rFonts w:ascii="Arial" w:hAnsi="Arial" w:cs="Arial"/>
                <w:bCs/>
                <w:color w:val="000000"/>
                <w:sz w:val="20"/>
                <w:szCs w:val="20"/>
                <w:lang w:val="fr-FR"/>
              </w:rPr>
              <w:t xml:space="preserve"> </w:t>
            </w:r>
          </w:p>
        </w:tc>
        <w:tc>
          <w:tcPr>
            <w:tcW w:w="2788" w:type="dxa"/>
            <w:tcBorders>
              <w:top w:val="single" w:sz="8" w:space="0" w:color="4BACC6"/>
              <w:left w:val="single" w:sz="8" w:space="0" w:color="4BACC6"/>
              <w:bottom w:val="single" w:sz="8" w:space="0" w:color="4BACC6"/>
              <w:right w:val="single" w:sz="8" w:space="0" w:color="4BACC6"/>
            </w:tcBorders>
          </w:tcPr>
          <w:p w14:paraId="0FF0D1A1" w14:textId="77777777" w:rsidR="004C46B3" w:rsidRPr="00FC5992" w:rsidRDefault="004C46B3" w:rsidP="003226AE">
            <w:pPr>
              <w:tabs>
                <w:tab w:val="left" w:pos="1715"/>
              </w:tabs>
              <w:spacing w:line="360" w:lineRule="auto"/>
              <w:rPr>
                <w:rFonts w:ascii="Arial" w:hAnsi="Arial" w:cs="Arial"/>
                <w:color w:val="000000"/>
                <w:sz w:val="20"/>
                <w:szCs w:val="20"/>
                <w:lang w:val="fr-FR"/>
              </w:rPr>
            </w:pPr>
            <w:r w:rsidRPr="00FC5992">
              <w:rPr>
                <w:rFonts w:ascii="Arial" w:hAnsi="Arial" w:cs="Arial"/>
                <w:color w:val="000000"/>
                <w:sz w:val="20"/>
                <w:szCs w:val="20"/>
                <w:lang w:val="fr-FR"/>
              </w:rPr>
              <w:t>Kamoxyl</w:t>
            </w:r>
            <w:r w:rsidR="00317F2C" w:rsidRPr="00FC5992">
              <w:rPr>
                <w:rFonts w:ascii="Arial" w:hAnsi="Arial" w:cs="Arial"/>
                <w:color w:val="000000"/>
                <w:sz w:val="20"/>
                <w:szCs w:val="20"/>
                <w:lang w:val="fr-FR"/>
              </w:rPr>
              <w:t>®</w:t>
            </w:r>
          </w:p>
          <w:p w14:paraId="24A6CF21" w14:textId="77777777" w:rsidR="004C46B3" w:rsidRPr="00FC5992" w:rsidRDefault="004C46B3" w:rsidP="003226AE">
            <w:pPr>
              <w:tabs>
                <w:tab w:val="left" w:pos="1715"/>
              </w:tabs>
              <w:spacing w:line="360" w:lineRule="auto"/>
              <w:rPr>
                <w:rFonts w:ascii="Arial" w:hAnsi="Arial" w:cs="Arial"/>
                <w:color w:val="000000"/>
                <w:sz w:val="20"/>
                <w:szCs w:val="20"/>
                <w:lang w:val="fr-FR"/>
              </w:rPr>
            </w:pPr>
            <w:r w:rsidRPr="00FC5992">
              <w:rPr>
                <w:rFonts w:ascii="Arial" w:hAnsi="Arial" w:cs="Arial"/>
                <w:color w:val="000000"/>
                <w:sz w:val="20"/>
                <w:szCs w:val="20"/>
                <w:lang w:val="fr-FR"/>
              </w:rPr>
              <w:t>Unixil</w:t>
            </w:r>
            <w:r w:rsidR="00317F2C" w:rsidRPr="00FC5992">
              <w:rPr>
                <w:rFonts w:ascii="Arial" w:hAnsi="Arial" w:cs="Arial"/>
                <w:color w:val="000000"/>
                <w:sz w:val="20"/>
                <w:szCs w:val="20"/>
                <w:lang w:val="fr-FR"/>
              </w:rPr>
              <w:t>®</w:t>
            </w:r>
          </w:p>
        </w:tc>
        <w:tc>
          <w:tcPr>
            <w:tcW w:w="3780" w:type="dxa"/>
            <w:tcBorders>
              <w:top w:val="single" w:sz="8" w:space="0" w:color="4BACC6"/>
              <w:left w:val="single" w:sz="8" w:space="0" w:color="4BACC6"/>
              <w:bottom w:val="single" w:sz="8" w:space="0" w:color="4BACC6"/>
              <w:right w:val="single" w:sz="8" w:space="0" w:color="4BACC6"/>
            </w:tcBorders>
          </w:tcPr>
          <w:p w14:paraId="2E64DCF6" w14:textId="77777777" w:rsidR="004C46B3" w:rsidRPr="00FC5992" w:rsidRDefault="004C46B3" w:rsidP="003226AE">
            <w:pPr>
              <w:tabs>
                <w:tab w:val="left" w:pos="1715"/>
              </w:tabs>
              <w:spacing w:line="360" w:lineRule="auto"/>
              <w:rPr>
                <w:rFonts w:ascii="Arial" w:hAnsi="Arial" w:cs="Arial"/>
                <w:color w:val="000000"/>
                <w:sz w:val="20"/>
                <w:szCs w:val="20"/>
                <w:lang w:val="fr-FR"/>
              </w:rPr>
            </w:pPr>
            <w:r w:rsidRPr="00FC5992">
              <w:rPr>
                <w:rFonts w:ascii="Arial" w:hAnsi="Arial" w:cs="Arial"/>
                <w:color w:val="000000"/>
                <w:sz w:val="20"/>
                <w:szCs w:val="20"/>
                <w:lang w:val="fr-FR"/>
              </w:rPr>
              <w:t>KPI</w:t>
            </w:r>
            <w:r w:rsidR="00317F2C" w:rsidRPr="00FC5992">
              <w:rPr>
                <w:rFonts w:ascii="Arial" w:hAnsi="Arial" w:cs="Arial"/>
                <w:color w:val="000000"/>
                <w:sz w:val="20"/>
                <w:szCs w:val="20"/>
                <w:lang w:val="fr-FR"/>
              </w:rPr>
              <w:t xml:space="preserve">, </w:t>
            </w:r>
            <w:r w:rsidR="00DE7D18" w:rsidRPr="00FC5992">
              <w:rPr>
                <w:rFonts w:ascii="Arial" w:hAnsi="Arial" w:cs="Arial"/>
                <w:color w:val="000000"/>
                <w:sz w:val="20"/>
                <w:szCs w:val="20"/>
                <w:lang w:val="fr-FR"/>
              </w:rPr>
              <w:t>Ouganda</w:t>
            </w:r>
          </w:p>
          <w:p w14:paraId="6E7D9724" w14:textId="77777777" w:rsidR="004C46B3" w:rsidRPr="00FC5992" w:rsidRDefault="004C46B3" w:rsidP="007712D4">
            <w:pPr>
              <w:tabs>
                <w:tab w:val="left" w:pos="1715"/>
              </w:tabs>
              <w:spacing w:line="360" w:lineRule="auto"/>
              <w:rPr>
                <w:rFonts w:ascii="Arial" w:hAnsi="Arial" w:cs="Arial"/>
                <w:color w:val="000000"/>
                <w:sz w:val="20"/>
                <w:szCs w:val="20"/>
                <w:lang w:val="fr-FR"/>
              </w:rPr>
            </w:pPr>
            <w:r w:rsidRPr="00FC5992">
              <w:rPr>
                <w:rFonts w:ascii="Arial" w:hAnsi="Arial" w:cs="Arial"/>
                <w:color w:val="000000"/>
                <w:sz w:val="20"/>
                <w:szCs w:val="20"/>
                <w:lang w:val="fr-FR"/>
              </w:rPr>
              <w:t xml:space="preserve">Regal </w:t>
            </w:r>
            <w:r w:rsidR="007712D4" w:rsidRPr="00FC5992">
              <w:rPr>
                <w:rFonts w:ascii="Arial" w:hAnsi="Arial" w:cs="Arial"/>
                <w:color w:val="000000"/>
                <w:sz w:val="20"/>
                <w:szCs w:val="20"/>
                <w:lang w:val="fr-FR"/>
              </w:rPr>
              <w:t>Pharmaceuticals</w:t>
            </w:r>
            <w:r w:rsidR="00317F2C" w:rsidRPr="00FC5992">
              <w:rPr>
                <w:rFonts w:ascii="Arial" w:hAnsi="Arial" w:cs="Arial"/>
                <w:color w:val="000000"/>
                <w:sz w:val="20"/>
                <w:szCs w:val="20"/>
                <w:lang w:val="fr-FR"/>
              </w:rPr>
              <w:t>,</w:t>
            </w:r>
            <w:r w:rsidRPr="00FC5992">
              <w:rPr>
                <w:rFonts w:ascii="Arial" w:hAnsi="Arial" w:cs="Arial"/>
                <w:color w:val="000000"/>
                <w:sz w:val="20"/>
                <w:szCs w:val="20"/>
                <w:lang w:val="fr-FR"/>
              </w:rPr>
              <w:t xml:space="preserve"> Kenya </w:t>
            </w:r>
          </w:p>
        </w:tc>
      </w:tr>
    </w:tbl>
    <w:p w14:paraId="4B3A3A2A" w14:textId="77777777" w:rsidR="00191B8A" w:rsidRPr="00FC5992" w:rsidRDefault="00191B8A" w:rsidP="003226AE">
      <w:pPr>
        <w:spacing w:line="360" w:lineRule="auto"/>
        <w:rPr>
          <w:rFonts w:ascii="Times New Roman" w:hAnsi="Times New Roman"/>
          <w:b/>
          <w:bCs/>
          <w:color w:val="000000"/>
          <w:sz w:val="24"/>
          <w:szCs w:val="24"/>
          <w:lang w:val="fr-FR"/>
        </w:rPr>
      </w:pPr>
    </w:p>
    <w:p w14:paraId="13D642DD" w14:textId="77777777" w:rsidR="004C46B3" w:rsidRPr="00FC5992" w:rsidRDefault="007712D4" w:rsidP="003226AE">
      <w:pPr>
        <w:spacing w:line="360" w:lineRule="auto"/>
        <w:rPr>
          <w:rFonts w:ascii="Times New Roman" w:hAnsi="Times New Roman"/>
          <w:color w:val="000000"/>
          <w:sz w:val="24"/>
          <w:szCs w:val="24"/>
          <w:lang w:val="fr-FR"/>
        </w:rPr>
      </w:pPr>
      <w:r w:rsidRPr="00FC5992">
        <w:rPr>
          <w:rFonts w:ascii="Times New Roman" w:hAnsi="Times New Roman"/>
          <w:b/>
          <w:bCs/>
          <w:color w:val="000000"/>
          <w:sz w:val="24"/>
          <w:szCs w:val="24"/>
          <w:lang w:val="fr-FR"/>
        </w:rPr>
        <w:t>Nom générique/de marque</w:t>
      </w:r>
    </w:p>
    <w:p w14:paraId="1DCFD774" w14:textId="77777777" w:rsidR="004C46B3" w:rsidRPr="00FC5992" w:rsidRDefault="005D64DE" w:rsidP="003226AE">
      <w:pPr>
        <w:spacing w:line="360" w:lineRule="auto"/>
        <w:rPr>
          <w:rFonts w:asciiTheme="majorHAnsi" w:hAnsiTheme="majorHAnsi"/>
          <w:color w:val="000000"/>
          <w:sz w:val="24"/>
          <w:szCs w:val="24"/>
          <w:lang w:val="fr-FR"/>
        </w:rPr>
      </w:pPr>
      <w:r>
        <w:rPr>
          <w:rFonts w:asciiTheme="majorHAnsi" w:hAnsiTheme="majorHAnsi"/>
          <w:noProof/>
          <w:color w:val="000000"/>
          <w:sz w:val="24"/>
          <w:szCs w:val="24"/>
          <w:lang w:bidi="ar-SA"/>
        </w:rPr>
        <w:lastRenderedPageBreak/>
        <mc:AlternateContent>
          <mc:Choice Requires="wps">
            <w:drawing>
              <wp:anchor distT="0" distB="0" distL="114300" distR="114300" simplePos="0" relativeHeight="251731456" behindDoc="0" locked="0" layoutInCell="1" allowOverlap="1" wp14:anchorId="2B8A719B" wp14:editId="5858D7EB">
                <wp:simplePos x="0" y="0"/>
                <wp:positionH relativeFrom="column">
                  <wp:posOffset>2699385</wp:posOffset>
                </wp:positionH>
                <wp:positionV relativeFrom="paragraph">
                  <wp:posOffset>350520</wp:posOffset>
                </wp:positionV>
                <wp:extent cx="1638935" cy="326390"/>
                <wp:effectExtent l="0" t="0" r="0" b="3810"/>
                <wp:wrapNone/>
                <wp:docPr id="69" name="Rectangle 1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38935" cy="326390"/>
                        </a:xfrm>
                        <a:prstGeom prst="rect">
                          <a:avLst/>
                        </a:prstGeom>
                        <a:solidFill>
                          <a:srgbClr val="FFFFFF"/>
                        </a:solidFill>
                        <a:ln w="9525">
                          <a:solidFill>
                            <a:srgbClr val="000000"/>
                          </a:solidFill>
                          <a:miter lim="800000"/>
                          <a:headEnd/>
                          <a:tailEnd/>
                        </a:ln>
                      </wps:spPr>
                      <wps:txbx id="13">
                        <w:txbxContent>
                          <w:p w14:paraId="196543A9" w14:textId="77777777" w:rsidR="00763499" w:rsidRPr="00900B3F" w:rsidRDefault="00763499" w:rsidP="004C46B3">
                            <w:pPr>
                              <w:rPr>
                                <w:rFonts w:ascii="Arial" w:hAnsi="Arial" w:cs="Arial"/>
                              </w:rPr>
                            </w:pPr>
                            <w:r>
                              <w:rPr>
                                <w:rFonts w:ascii="Arial" w:hAnsi="Arial" w:cs="Arial"/>
                              </w:rPr>
                              <w:t>Nom de marque</w:t>
                            </w:r>
                          </w:p>
                          <w:p w14:paraId="5CE16AC2" w14:textId="77777777" w:rsidR="00763499" w:rsidRDefault="00763499" w:rsidP="004C46B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8A719B" id="Rectangle 144" o:spid="_x0000_s1038" style="position:absolute;margin-left:212.55pt;margin-top:27.6pt;width:129.05pt;height:25.7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">
                <v:path arrowok="t"/>
                <v:textbox style="mso-next-textbox:#Text Box 52">
                  <w:txbxContent>
                    <w:p w14:paraId="196543A9" w14:textId="77777777" w:rsidR="00763499" w:rsidRPr="00900B3F" w:rsidRDefault="00763499" w:rsidP="004C46B3">
                      <w:pPr>
                        <w:rPr>
                          <w:rFonts w:ascii="Arial" w:hAnsi="Arial" w:cs="Arial"/>
                        </w:rPr>
                      </w:pPr>
                      <w:r>
                        <w:rPr>
                          <w:rFonts w:ascii="Arial" w:hAnsi="Arial" w:cs="Arial"/>
                        </w:rPr>
                        <w:t>Nom de marque</w:t>
                      </w:r>
                    </w:p>
                    <w:p w14:paraId="5CE16AC2" w14:textId="77777777" w:rsidR="00763499" w:rsidRDefault="00763499" w:rsidP="004C46B3"/>
                  </w:txbxContent>
                </v:textbox>
              </v:rect>
            </w:pict>
          </mc:Fallback>
        </mc:AlternateContent>
      </w:r>
      <w:r>
        <w:rPr>
          <w:rFonts w:asciiTheme="majorHAnsi" w:hAnsiTheme="majorHAnsi"/>
          <w:noProof/>
          <w:color w:val="000000"/>
          <w:sz w:val="24"/>
          <w:szCs w:val="24"/>
          <w:lang w:bidi="ar-SA"/>
        </w:rPr>
        <mc:AlternateContent>
          <mc:Choice Requires="wps">
            <w:drawing>
              <wp:anchor distT="0" distB="0" distL="114300" distR="114300" simplePos="0" relativeHeight="251750912" behindDoc="0" locked="0" layoutInCell="1" allowOverlap="1" wp14:anchorId="793519A7" wp14:editId="63603CC4">
                <wp:simplePos x="0" y="0"/>
                <wp:positionH relativeFrom="column">
                  <wp:posOffset>3771900</wp:posOffset>
                </wp:positionH>
                <wp:positionV relativeFrom="paragraph">
                  <wp:posOffset>457200</wp:posOffset>
                </wp:positionV>
                <wp:extent cx="914400" cy="914400"/>
                <wp:effectExtent l="0" t="0" r="0" b="0"/>
                <wp:wrapTight wrapText="bothSides">
                  <wp:wrapPolygon edited="0">
                    <wp:start x="0" y="0"/>
                    <wp:lineTo x="21600" y="0"/>
                    <wp:lineTo x="21600" y="21600"/>
                    <wp:lineTo x="0" y="21600"/>
                    <wp:lineTo x="0" y="0"/>
                  </wp:wrapPolygon>
                </wp:wrapTight>
                <wp:docPr id="68"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144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3" seq="1"/>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mv="urn:schemas-microsoft-com:mac:vml" xmlns:mo="http://schemas.microsoft.com/office/mac/office/2008/main" xmlns:w16se="http://schemas.microsoft.com/office/word/2015/wordml/symex" xmlns:cx1="http://schemas.microsoft.com/office/drawing/2015/9/8/chartex" xmlns:cx="http://schemas.microsoft.com/office/drawing/2014/chartex">
            <w:pict>
              <v:shape w14:anchorId="793519A7" id="Text Box 52" o:spid="_x0000_s1039" type="#_x0000_t202" style="position:absolute;margin-left:297pt;margin-top:36pt;width:1in;height:1in;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" filled="f" stroked="f">
                <v:path arrowok="t"/>
                <v:textbox inset=",7.2pt,,7.2pt">
                  <w:txbxContent/>
                </v:textbox>
                <w10:wrap type="tight"/>
              </v:shape>
            </w:pict>
          </mc:Fallback>
        </mc:AlternateContent>
      </w:r>
      <w:r>
        <w:rPr>
          <w:rFonts w:asciiTheme="majorHAnsi" w:hAnsiTheme="majorHAnsi"/>
          <w:noProof/>
          <w:color w:val="000000"/>
          <w:sz w:val="24"/>
          <w:szCs w:val="24"/>
          <w:lang w:bidi="ar-SA"/>
        </w:rPr>
        <mc:AlternateContent>
          <mc:Choice Requires="wps">
            <w:drawing>
              <wp:anchor distT="0" distB="0" distL="114300" distR="114300" simplePos="0" relativeHeight="251734528" behindDoc="0" locked="0" layoutInCell="1" allowOverlap="1" wp14:anchorId="05260D6A" wp14:editId="7E0828B4">
                <wp:simplePos x="0" y="0"/>
                <wp:positionH relativeFrom="column">
                  <wp:posOffset>1263015</wp:posOffset>
                </wp:positionH>
                <wp:positionV relativeFrom="paragraph">
                  <wp:posOffset>1003300</wp:posOffset>
                </wp:positionV>
                <wp:extent cx="1436370" cy="522605"/>
                <wp:effectExtent l="25400" t="38100" r="0" b="10795"/>
                <wp:wrapNone/>
                <wp:docPr id="67" name="AutoShape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flipV="1">
                          <a:off x="0" y="0"/>
                          <a:ext cx="1436370" cy="5226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mv="urn:schemas-microsoft-com:mac:vml" xmlns:mo="http://schemas.microsoft.com/office/mac/office/2008/main" xmlns:w16se="http://schemas.microsoft.com/office/word/2015/wordml/symex" xmlns:cx1="http://schemas.microsoft.com/office/drawing/2015/9/8/chartex" xmlns:cx="http://schemas.microsoft.com/office/drawing/2014/chartex">
            <w:pict>
              <v:shape w14:anchorId="366665B0" id="AutoShape 147" o:spid="_x0000_s1026" type="#_x0000_t32" style="position:absolute;margin-left:99.45pt;margin-top:79pt;width:113.1pt;height:41.15pt;flip:x y;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">
                <v:stroke endarrow="block"/>
                <o:lock v:ext="edit" shapetype="f"/>
              </v:shape>
            </w:pict>
          </mc:Fallback>
        </mc:AlternateContent>
      </w:r>
      <w:r>
        <w:rPr>
          <w:rFonts w:asciiTheme="majorHAnsi" w:hAnsiTheme="majorHAnsi"/>
          <w:noProof/>
          <w:color w:val="000000"/>
          <w:sz w:val="24"/>
          <w:szCs w:val="24"/>
          <w:lang w:bidi="ar-SA"/>
        </w:rPr>
        <mc:AlternateContent>
          <mc:Choice Requires="wps">
            <w:drawing>
              <wp:anchor distT="0" distB="0" distL="114300" distR="114300" simplePos="0" relativeHeight="251733504" behindDoc="0" locked="0" layoutInCell="1" allowOverlap="1" wp14:anchorId="1FDD44CC" wp14:editId="1A0E8B1D">
                <wp:simplePos x="0" y="0"/>
                <wp:positionH relativeFrom="column">
                  <wp:posOffset>1393190</wp:posOffset>
                </wp:positionH>
                <wp:positionV relativeFrom="paragraph">
                  <wp:posOffset>448310</wp:posOffset>
                </wp:positionV>
                <wp:extent cx="1306195" cy="229235"/>
                <wp:effectExtent l="25400" t="0" r="1905" b="50165"/>
                <wp:wrapNone/>
                <wp:docPr id="66" name="AutoShape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1306195" cy="2292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mv="urn:schemas-microsoft-com:mac:vml" xmlns:mo="http://schemas.microsoft.com/office/mac/office/2008/main" xmlns:w16se="http://schemas.microsoft.com/office/word/2015/wordml/symex" xmlns:cx1="http://schemas.microsoft.com/office/drawing/2015/9/8/chartex" xmlns:cx="http://schemas.microsoft.com/office/drawing/2014/chartex">
            <w:pict>
              <v:shape w14:anchorId="22555899" id="AutoShape 146" o:spid="_x0000_s1026" type="#_x0000_t32" style="position:absolute;margin-left:109.7pt;margin-top:35.3pt;width:102.85pt;height:18.05pt;flip:x;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">
                <v:stroke endarrow="block"/>
                <o:lock v:ext="edit" shapetype="f"/>
              </v:shape>
            </w:pict>
          </mc:Fallback>
        </mc:AlternateContent>
      </w:r>
      <w:r>
        <w:rPr>
          <w:rFonts w:asciiTheme="majorHAnsi" w:hAnsiTheme="majorHAnsi"/>
          <w:noProof/>
          <w:color w:val="000000"/>
          <w:sz w:val="24"/>
          <w:szCs w:val="24"/>
          <w:lang w:bidi="ar-SA"/>
        </w:rPr>
        <mc:AlternateContent>
          <mc:Choice Requires="wps">
            <w:drawing>
              <wp:anchor distT="0" distB="0" distL="114300" distR="114300" simplePos="0" relativeHeight="251732480" behindDoc="0" locked="0" layoutInCell="1" allowOverlap="1" wp14:anchorId="06A4FCD0" wp14:editId="3AFB859E">
                <wp:simplePos x="0" y="0"/>
                <wp:positionH relativeFrom="column">
                  <wp:posOffset>2699385</wp:posOffset>
                </wp:positionH>
                <wp:positionV relativeFrom="paragraph">
                  <wp:posOffset>1374140</wp:posOffset>
                </wp:positionV>
                <wp:extent cx="1295400" cy="336550"/>
                <wp:effectExtent l="0" t="0" r="0" b="6350"/>
                <wp:wrapNone/>
                <wp:docPr id="65" name="Rectangle 1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95400" cy="336550"/>
                        </a:xfrm>
                        <a:prstGeom prst="rect">
                          <a:avLst/>
                        </a:prstGeom>
                        <a:solidFill>
                          <a:srgbClr val="FFFFFF"/>
                        </a:solidFill>
                        <a:ln w="9525">
                          <a:solidFill>
                            <a:srgbClr val="000000"/>
                          </a:solidFill>
                          <a:miter lim="800000"/>
                          <a:headEnd/>
                          <a:tailEnd/>
                        </a:ln>
                      </wps:spPr>
                      <wps:txbx>
                        <w:txbxContent>
                          <w:p w14:paraId="41FD2BD5" w14:textId="77777777" w:rsidR="00763499" w:rsidRPr="00B42683" w:rsidRDefault="00763499" w:rsidP="004C46B3">
                            <w:pPr>
                              <w:rPr>
                                <w:rFonts w:ascii="Arial" w:hAnsi="Arial" w:cs="Arial"/>
                                <w:lang w:val="fr-FR"/>
                              </w:rPr>
                            </w:pPr>
                            <w:r w:rsidRPr="00B42683">
                              <w:rPr>
                                <w:rFonts w:ascii="Arial" w:hAnsi="Arial" w:cs="Arial"/>
                                <w:lang w:val="fr-FR"/>
                              </w:rPr>
                              <w:t xml:space="preserve">Nom générique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mv="urn:schemas-microsoft-com:mac:vml" xmlns:mo="http://schemas.microsoft.com/office/mac/office/2008/main" xmlns:w16se="http://schemas.microsoft.com/office/word/2015/wordml/symex" xmlns:cx1="http://schemas.microsoft.com/office/drawing/2015/9/8/chartex" xmlns:cx="http://schemas.microsoft.com/office/drawing/2014/chartex">
            <w:pict>
              <v:rect w14:anchorId="06A4FCD0" id="Rectangle 145" o:spid="_x0000_s1040" style="position:absolute;margin-left:212.55pt;margin-top:108.2pt;width:102pt;height:26.5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">
                <v:path arrowok="t"/>
                <v:textbox>
                  <w:txbxContent>
                    <w:p w14:paraId="41FD2BD5" w14:textId="77777777" w:rsidR="00763499" w:rsidRPr="00B42683" w:rsidRDefault="00763499" w:rsidP="004C46B3">
                      <w:pPr>
                        <w:rPr>
                          <w:rFonts w:ascii="Arial" w:hAnsi="Arial" w:cs="Arial"/>
                          <w:lang w:val="fr-FR"/>
                        </w:rPr>
                      </w:pPr>
                      <w:r w:rsidRPr="00B42683">
                        <w:rPr>
                          <w:rFonts w:ascii="Arial" w:hAnsi="Arial" w:cs="Arial"/>
                          <w:lang w:val="fr-FR"/>
                        </w:rPr>
                        <w:t xml:space="preserve">Nom générique </w:t>
                      </w:r>
                    </w:p>
                  </w:txbxContent>
                </v:textbox>
              </v:rect>
            </w:pict>
          </mc:Fallback>
        </mc:AlternateContent>
      </w:r>
      <w:r w:rsidR="004C46B3" w:rsidRPr="00FC5992">
        <w:rPr>
          <w:rFonts w:asciiTheme="majorHAnsi" w:hAnsiTheme="majorHAnsi"/>
          <w:noProof/>
          <w:color w:val="000000"/>
          <w:sz w:val="24"/>
          <w:szCs w:val="24"/>
          <w:lang w:bidi="ar-SA"/>
        </w:rPr>
        <w:drawing>
          <wp:inline distT="0" distB="0" distL="0" distR="0" wp14:anchorId="02835B9B" wp14:editId="045E0AF3">
            <wp:extent cx="1895475" cy="2524125"/>
            <wp:effectExtent l="19050" t="0" r="9525" b="0"/>
            <wp:docPr id="11" name="Picture 34" descr="100_2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100_2680"/>
                    <pic:cNvPicPr>
                      <a:picLocks noChangeAspect="1" noChangeArrowheads="1"/>
                    </pic:cNvPicPr>
                  </pic:nvPicPr>
                  <pic:blipFill>
                    <a:blip r:embed="rId34" cstate="print"/>
                    <a:srcRect/>
                    <a:stretch>
                      <a:fillRect/>
                    </a:stretch>
                  </pic:blipFill>
                  <pic:spPr bwMode="auto">
                    <a:xfrm>
                      <a:off x="0" y="0"/>
                      <a:ext cx="1895475" cy="2524125"/>
                    </a:xfrm>
                    <a:prstGeom prst="rect">
                      <a:avLst/>
                    </a:prstGeom>
                    <a:noFill/>
                    <a:ln w="9525">
                      <a:noFill/>
                      <a:miter lim="800000"/>
                      <a:headEnd/>
                      <a:tailEnd/>
                    </a:ln>
                  </pic:spPr>
                </pic:pic>
              </a:graphicData>
            </a:graphic>
          </wp:inline>
        </w:drawing>
      </w:r>
    </w:p>
    <w:p w14:paraId="49893556" w14:textId="77777777" w:rsidR="004C46B3" w:rsidRPr="00FC5992" w:rsidRDefault="004C46B3" w:rsidP="003226AE">
      <w:pPr>
        <w:tabs>
          <w:tab w:val="left" w:pos="1715"/>
        </w:tabs>
        <w:spacing w:line="360" w:lineRule="auto"/>
        <w:rPr>
          <w:rFonts w:asciiTheme="majorHAnsi" w:hAnsiTheme="majorHAnsi"/>
          <w:color w:val="000000"/>
          <w:sz w:val="24"/>
          <w:szCs w:val="24"/>
          <w:lang w:val="fr-FR"/>
        </w:rPr>
      </w:pPr>
    </w:p>
    <w:p w14:paraId="2FD006ED" w14:textId="77777777" w:rsidR="004C46B3" w:rsidRPr="00FC5992" w:rsidRDefault="004C46B3" w:rsidP="003226AE">
      <w:pPr>
        <w:spacing w:after="0" w:line="360" w:lineRule="auto"/>
        <w:rPr>
          <w:rFonts w:asciiTheme="majorHAnsi" w:hAnsiTheme="majorHAnsi"/>
          <w:color w:val="000000"/>
          <w:sz w:val="24"/>
          <w:szCs w:val="24"/>
          <w:lang w:val="fr-FR"/>
        </w:rPr>
        <w:sectPr w:rsidR="004C46B3" w:rsidRPr="00FC5992">
          <w:pgSz w:w="12240" w:h="15840"/>
          <w:pgMar w:top="1440" w:right="1440" w:bottom="1440" w:left="1440" w:header="720" w:footer="720" w:gutter="0"/>
          <w:cols w:space="720"/>
          <w:docGrid w:linePitch="360"/>
        </w:sectPr>
      </w:pPr>
    </w:p>
    <w:p w14:paraId="5AA66E0A" w14:textId="77777777" w:rsidR="00C303D6" w:rsidRPr="00FC5992" w:rsidRDefault="00C303D6" w:rsidP="003226AE">
      <w:pPr>
        <w:spacing w:after="0" w:line="360" w:lineRule="auto"/>
        <w:rPr>
          <w:rFonts w:asciiTheme="majorHAnsi" w:hAnsiTheme="majorHAnsi"/>
          <w:color w:val="000000"/>
          <w:sz w:val="24"/>
          <w:szCs w:val="24"/>
          <w:lang w:val="fr-FR"/>
        </w:rPr>
      </w:pPr>
    </w:p>
    <w:p w14:paraId="3DD85B76" w14:textId="77777777" w:rsidR="00C303D6" w:rsidRPr="00FC5992" w:rsidRDefault="00B822C8" w:rsidP="003226AE">
      <w:pPr>
        <w:tabs>
          <w:tab w:val="left" w:pos="1715"/>
        </w:tabs>
        <w:spacing w:line="360" w:lineRule="auto"/>
        <w:rPr>
          <w:rFonts w:ascii="Arial" w:hAnsi="Arial" w:cs="Arial"/>
          <w:b/>
          <w:color w:val="000000"/>
          <w:lang w:val="fr-FR"/>
        </w:rPr>
      </w:pPr>
      <w:r w:rsidRPr="00FC5992">
        <w:rPr>
          <w:rFonts w:ascii="Arial" w:hAnsi="Arial" w:cs="Arial"/>
          <w:b/>
          <w:color w:val="000000"/>
          <w:lang w:val="fr-FR"/>
        </w:rPr>
        <w:t>Exemple d’o</w:t>
      </w:r>
      <w:r w:rsidR="009C6AFB" w:rsidRPr="00FC5992">
        <w:rPr>
          <w:rFonts w:ascii="Arial" w:hAnsi="Arial" w:cs="Arial"/>
          <w:b/>
          <w:color w:val="000000"/>
          <w:lang w:val="fr-FR"/>
        </w:rPr>
        <w:t>rdonnance</w:t>
      </w:r>
    </w:p>
    <w:p w14:paraId="303991F0" w14:textId="77777777" w:rsidR="000539F9" w:rsidRPr="00FC5992" w:rsidRDefault="005D64DE" w:rsidP="003226AE">
      <w:pPr>
        <w:tabs>
          <w:tab w:val="left" w:pos="1715"/>
        </w:tabs>
        <w:spacing w:line="360" w:lineRule="auto"/>
        <w:rPr>
          <w:rFonts w:asciiTheme="majorHAnsi" w:hAnsiTheme="majorHAnsi"/>
          <w:b/>
          <w:color w:val="000000"/>
          <w:sz w:val="24"/>
          <w:szCs w:val="24"/>
          <w:lang w:val="fr-FR"/>
        </w:rPr>
      </w:pPr>
      <w:r>
        <w:rPr>
          <w:rFonts w:asciiTheme="majorHAnsi" w:hAnsiTheme="majorHAnsi"/>
          <w:b/>
          <w:noProof/>
          <w:color w:val="000000"/>
          <w:sz w:val="24"/>
          <w:szCs w:val="24"/>
          <w:lang w:bidi="ar-SA"/>
        </w:rPr>
        <mc:AlternateContent>
          <mc:Choice Requires="wpg">
            <w:drawing>
              <wp:anchor distT="0" distB="0" distL="114300" distR="114300" simplePos="0" relativeHeight="251729408" behindDoc="0" locked="0" layoutInCell="1" allowOverlap="1" wp14:anchorId="26D6C441" wp14:editId="5E41CD12">
                <wp:simplePos x="0" y="0"/>
                <wp:positionH relativeFrom="column">
                  <wp:posOffset>-342900</wp:posOffset>
                </wp:positionH>
                <wp:positionV relativeFrom="paragraph">
                  <wp:posOffset>136525</wp:posOffset>
                </wp:positionV>
                <wp:extent cx="7747635" cy="4256405"/>
                <wp:effectExtent l="0" t="0" r="0" b="0"/>
                <wp:wrapNone/>
                <wp:docPr id="52"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47635" cy="4256405"/>
                          <a:chOff x="0" y="0"/>
                          <a:chExt cx="77476" cy="42564"/>
                        </a:xfrm>
                      </wpg:grpSpPr>
                      <wps:wsp>
                        <wps:cNvPr id="53" name="Text Box 27"/>
                        <wps:cNvSpPr txBox="1">
                          <a:spLocks/>
                        </wps:cNvSpPr>
                        <wps:spPr bwMode="auto">
                          <a:xfrm>
                            <a:off x="19431" y="7467"/>
                            <a:ext cx="51892" cy="35097"/>
                          </a:xfrm>
                          <a:prstGeom prst="rect">
                            <a:avLst/>
                          </a:prstGeom>
                          <a:solidFill>
                            <a:srgbClr val="FFFFFF"/>
                          </a:solidFill>
                          <a:ln w="9525">
                            <a:solidFill>
                              <a:srgbClr val="000000"/>
                            </a:solidFill>
                            <a:miter lim="800000"/>
                            <a:headEnd/>
                            <a:tailEnd/>
                          </a:ln>
                        </wps:spPr>
                        <wps:txbx>
                          <w:txbxContent>
                            <w:p w14:paraId="6C36945C" w14:textId="7B945A39" w:rsidR="00763499" w:rsidRPr="00740027" w:rsidRDefault="00763499" w:rsidP="00C303D6">
                              <w:pPr>
                                <w:tabs>
                                  <w:tab w:val="left" w:pos="1715"/>
                                </w:tabs>
                                <w:rPr>
                                  <w:rFonts w:ascii="Arial" w:hAnsi="Arial" w:cs="Arial"/>
                                  <w:b/>
                                  <w:color w:val="000000"/>
                                  <w:sz w:val="20"/>
                                  <w:szCs w:val="20"/>
                                  <w:lang w:val="fr-FR"/>
                                </w:rPr>
                              </w:pPr>
                              <w:r w:rsidRPr="00740027">
                                <w:rPr>
                                  <w:rFonts w:ascii="Arial" w:hAnsi="Arial" w:cs="Arial"/>
                                  <w:b/>
                                  <w:color w:val="000000"/>
                                  <w:sz w:val="20"/>
                                  <w:szCs w:val="20"/>
                                  <w:lang w:val="fr-FR"/>
                                </w:rPr>
                                <w:t xml:space="preserve">Centre de santé IV Kakumiro </w:t>
                              </w:r>
                              <w:r w:rsidRPr="00740027">
                                <w:rPr>
                                  <w:rFonts w:ascii="Arial" w:hAnsi="Arial" w:cs="Arial"/>
                                  <w:b/>
                                  <w:color w:val="000000"/>
                                  <w:sz w:val="20"/>
                                  <w:szCs w:val="20"/>
                                  <w:lang w:val="fr-FR"/>
                                </w:rPr>
                                <w:tab/>
                              </w:r>
                              <w:r w:rsidRPr="00740027">
                                <w:rPr>
                                  <w:rFonts w:ascii="Arial" w:hAnsi="Arial" w:cs="Arial"/>
                                  <w:b/>
                                  <w:color w:val="000000"/>
                                  <w:sz w:val="20"/>
                                  <w:szCs w:val="20"/>
                                  <w:lang w:val="fr-FR"/>
                                </w:rPr>
                                <w:tab/>
                              </w:r>
                              <w:r w:rsidRPr="00740027">
                                <w:rPr>
                                  <w:rFonts w:ascii="Arial" w:hAnsi="Arial" w:cs="Arial"/>
                                  <w:b/>
                                  <w:color w:val="000000"/>
                                  <w:sz w:val="20"/>
                                  <w:szCs w:val="20"/>
                                  <w:lang w:val="fr-FR"/>
                                </w:rPr>
                                <w:tab/>
                                <w:t xml:space="preserve">OPD NO. 340/09 </w:t>
                              </w:r>
                            </w:p>
                            <w:p w14:paraId="04E67D98" w14:textId="77777777" w:rsidR="00763499" w:rsidRPr="00900B3F" w:rsidRDefault="00763499" w:rsidP="00C303D6">
                              <w:pPr>
                                <w:tabs>
                                  <w:tab w:val="left" w:pos="1715"/>
                                </w:tabs>
                                <w:rPr>
                                  <w:rFonts w:ascii="Arial" w:hAnsi="Arial" w:cs="Arial"/>
                                  <w:b/>
                                  <w:color w:val="000000"/>
                                  <w:sz w:val="20"/>
                                  <w:szCs w:val="20"/>
                                </w:rPr>
                              </w:pPr>
                              <w:r w:rsidRPr="00900B3F">
                                <w:rPr>
                                  <w:rFonts w:ascii="Arial" w:hAnsi="Arial" w:cs="Arial"/>
                                  <w:b/>
                                  <w:color w:val="000000"/>
                                  <w:sz w:val="20"/>
                                  <w:szCs w:val="20"/>
                                  <w:lang w:val="en-GB"/>
                                </w:rPr>
                                <w:t xml:space="preserve">P.O. BOX 68 Kakumiro                   </w:t>
                              </w:r>
                            </w:p>
                            <w:p w14:paraId="196CE08D" w14:textId="77777777" w:rsidR="00763499" w:rsidRPr="00900B3F" w:rsidRDefault="00763499" w:rsidP="00C303D6">
                              <w:pPr>
                                <w:tabs>
                                  <w:tab w:val="left" w:pos="1715"/>
                                </w:tabs>
                                <w:rPr>
                                  <w:rFonts w:ascii="Arial" w:hAnsi="Arial" w:cs="Arial"/>
                                  <w:color w:val="000000"/>
                                  <w:sz w:val="20"/>
                                  <w:szCs w:val="20"/>
                                </w:rPr>
                              </w:pPr>
                              <w:r w:rsidRPr="00900B3F">
                                <w:rPr>
                                  <w:rFonts w:ascii="Arial" w:hAnsi="Arial" w:cs="Arial"/>
                                  <w:b/>
                                  <w:color w:val="000000"/>
                                  <w:sz w:val="20"/>
                                  <w:szCs w:val="20"/>
                                  <w:lang w:val="en-GB"/>
                                </w:rPr>
                                <w:t>N</w:t>
                              </w:r>
                              <w:r>
                                <w:rPr>
                                  <w:rFonts w:ascii="Arial" w:hAnsi="Arial" w:cs="Arial"/>
                                  <w:b/>
                                  <w:color w:val="000000"/>
                                  <w:sz w:val="20"/>
                                  <w:szCs w:val="20"/>
                                  <w:lang w:val="en-GB"/>
                                </w:rPr>
                                <w:t xml:space="preserve">om </w:t>
                              </w:r>
                              <w:r w:rsidRPr="00900B3F">
                                <w:rPr>
                                  <w:rFonts w:ascii="Arial" w:hAnsi="Arial" w:cs="Arial"/>
                                  <w:color w:val="000000"/>
                                  <w:sz w:val="20"/>
                                  <w:szCs w:val="20"/>
                                  <w:lang w:val="en-GB"/>
                                </w:rPr>
                                <w:t xml:space="preserve">:  M/S Kibuuka John                                            </w:t>
                              </w:r>
                              <w:r w:rsidRPr="00900B3F">
                                <w:rPr>
                                  <w:rFonts w:ascii="Arial" w:hAnsi="Arial" w:cs="Arial"/>
                                  <w:color w:val="000000"/>
                                  <w:sz w:val="20"/>
                                  <w:szCs w:val="20"/>
                                  <w:lang w:val="en-GB"/>
                                </w:rPr>
                                <w:tab/>
                              </w:r>
                              <w:r w:rsidRPr="00900B3F">
                                <w:rPr>
                                  <w:rFonts w:ascii="Arial" w:hAnsi="Arial" w:cs="Arial"/>
                                  <w:b/>
                                  <w:color w:val="000000"/>
                                  <w:sz w:val="20"/>
                                  <w:szCs w:val="20"/>
                                  <w:lang w:val="en-GB"/>
                                </w:rPr>
                                <w:t>Date</w:t>
                              </w:r>
                              <w:r>
                                <w:rPr>
                                  <w:rFonts w:ascii="Arial" w:hAnsi="Arial" w:cs="Arial"/>
                                  <w:b/>
                                  <w:color w:val="000000"/>
                                  <w:sz w:val="20"/>
                                  <w:szCs w:val="20"/>
                                  <w:lang w:val="en-GB"/>
                                </w:rPr>
                                <w:t xml:space="preserve"> </w:t>
                              </w:r>
                              <w:r w:rsidRPr="00900B3F">
                                <w:rPr>
                                  <w:rFonts w:ascii="Arial" w:hAnsi="Arial" w:cs="Arial"/>
                                  <w:b/>
                                  <w:color w:val="000000"/>
                                  <w:sz w:val="20"/>
                                  <w:szCs w:val="20"/>
                                  <w:lang w:val="en-GB"/>
                                </w:rPr>
                                <w:t>:</w:t>
                              </w:r>
                              <w:r w:rsidRPr="00900B3F">
                                <w:rPr>
                                  <w:rFonts w:ascii="Arial" w:hAnsi="Arial" w:cs="Arial"/>
                                  <w:color w:val="000000"/>
                                  <w:sz w:val="20"/>
                                  <w:szCs w:val="20"/>
                                  <w:lang w:val="en-GB"/>
                                </w:rPr>
                                <w:t xml:space="preserve"> 04.05.2009</w:t>
                              </w:r>
                              <w:r w:rsidRPr="00900B3F">
                                <w:rPr>
                                  <w:rFonts w:ascii="Arial" w:hAnsi="Arial" w:cs="Arial"/>
                                  <w:color w:val="000000"/>
                                  <w:sz w:val="20"/>
                                  <w:szCs w:val="20"/>
                                </w:rPr>
                                <w:t xml:space="preserve"> </w:t>
                              </w:r>
                            </w:p>
                            <w:p w14:paraId="00EF3AC6" w14:textId="77777777" w:rsidR="00763499" w:rsidRPr="00740027" w:rsidRDefault="00763499" w:rsidP="00C303D6">
                              <w:pPr>
                                <w:tabs>
                                  <w:tab w:val="left" w:pos="1715"/>
                                </w:tabs>
                                <w:rPr>
                                  <w:rFonts w:ascii="Arial" w:hAnsi="Arial" w:cs="Arial"/>
                                  <w:color w:val="000000"/>
                                  <w:sz w:val="20"/>
                                  <w:szCs w:val="20"/>
                                  <w:lang w:val="fr-FR"/>
                                </w:rPr>
                              </w:pPr>
                              <w:r w:rsidRPr="00740027">
                                <w:rPr>
                                  <w:rFonts w:ascii="Arial" w:hAnsi="Arial" w:cs="Arial"/>
                                  <w:b/>
                                  <w:color w:val="000000"/>
                                  <w:sz w:val="20"/>
                                  <w:szCs w:val="20"/>
                                  <w:lang w:val="fr-FR"/>
                                </w:rPr>
                                <w:t xml:space="preserve">Adresse </w:t>
                              </w:r>
                              <w:r w:rsidRPr="00740027">
                                <w:rPr>
                                  <w:rFonts w:ascii="Arial" w:hAnsi="Arial" w:cs="Arial"/>
                                  <w:color w:val="000000"/>
                                  <w:sz w:val="20"/>
                                  <w:szCs w:val="20"/>
                                  <w:lang w:val="fr-FR"/>
                                </w:rPr>
                                <w:t xml:space="preserve">: Kakumiro </w:t>
                              </w:r>
                            </w:p>
                            <w:p w14:paraId="74AE5E39" w14:textId="77777777" w:rsidR="00763499" w:rsidRPr="00740027" w:rsidRDefault="00763499" w:rsidP="00C303D6">
                              <w:pPr>
                                <w:tabs>
                                  <w:tab w:val="left" w:pos="1715"/>
                                </w:tabs>
                                <w:rPr>
                                  <w:rFonts w:ascii="Arial" w:hAnsi="Arial" w:cs="Arial"/>
                                  <w:color w:val="000000"/>
                                  <w:sz w:val="20"/>
                                  <w:szCs w:val="20"/>
                                  <w:lang w:val="fr-FR"/>
                                </w:rPr>
                              </w:pPr>
                              <w:r w:rsidRPr="00740027">
                                <w:rPr>
                                  <w:rFonts w:ascii="Arial" w:hAnsi="Arial" w:cs="Arial"/>
                                  <w:b/>
                                  <w:color w:val="000000"/>
                                  <w:sz w:val="20"/>
                                  <w:szCs w:val="20"/>
                                  <w:lang w:val="fr-FR"/>
                                </w:rPr>
                                <w:t xml:space="preserve">Âge </w:t>
                              </w:r>
                              <w:r w:rsidRPr="00740027">
                                <w:rPr>
                                  <w:rFonts w:ascii="Arial" w:hAnsi="Arial" w:cs="Arial"/>
                                  <w:color w:val="000000"/>
                                  <w:sz w:val="20"/>
                                  <w:szCs w:val="20"/>
                                  <w:lang w:val="fr-FR"/>
                                </w:rPr>
                                <w:t xml:space="preserve">: 34                  </w:t>
                              </w:r>
                              <w:r w:rsidRPr="00740027">
                                <w:rPr>
                                  <w:rFonts w:ascii="Arial" w:hAnsi="Arial" w:cs="Arial"/>
                                  <w:color w:val="000000"/>
                                  <w:sz w:val="20"/>
                                  <w:szCs w:val="20"/>
                                  <w:lang w:val="fr-FR"/>
                                </w:rPr>
                                <w:tab/>
                              </w:r>
                              <w:r w:rsidRPr="00740027">
                                <w:rPr>
                                  <w:rFonts w:ascii="Arial" w:hAnsi="Arial" w:cs="Arial"/>
                                  <w:color w:val="000000"/>
                                  <w:sz w:val="20"/>
                                  <w:szCs w:val="20"/>
                                  <w:lang w:val="fr-FR"/>
                                </w:rPr>
                                <w:tab/>
                              </w:r>
                              <w:r w:rsidRPr="00740027">
                                <w:rPr>
                                  <w:rFonts w:ascii="Arial" w:hAnsi="Arial" w:cs="Arial"/>
                                  <w:color w:val="000000"/>
                                  <w:sz w:val="20"/>
                                  <w:szCs w:val="20"/>
                                  <w:lang w:val="fr-FR"/>
                                </w:rPr>
                                <w:tab/>
                              </w:r>
                              <w:r w:rsidRPr="00740027">
                                <w:rPr>
                                  <w:rFonts w:ascii="Arial" w:hAnsi="Arial" w:cs="Arial"/>
                                  <w:color w:val="000000"/>
                                  <w:sz w:val="20"/>
                                  <w:szCs w:val="20"/>
                                  <w:lang w:val="fr-FR"/>
                                </w:rPr>
                                <w:tab/>
                              </w:r>
                              <w:r w:rsidRPr="00740027">
                                <w:rPr>
                                  <w:rFonts w:ascii="Arial" w:hAnsi="Arial" w:cs="Arial"/>
                                  <w:color w:val="000000"/>
                                  <w:sz w:val="20"/>
                                  <w:szCs w:val="20"/>
                                  <w:lang w:val="fr-FR"/>
                                </w:rPr>
                                <w:tab/>
                                <w:t xml:space="preserve"> </w:t>
                              </w:r>
                              <w:r w:rsidRPr="00740027">
                                <w:rPr>
                                  <w:rFonts w:ascii="Arial" w:hAnsi="Arial" w:cs="Arial"/>
                                  <w:b/>
                                  <w:color w:val="000000"/>
                                  <w:sz w:val="20"/>
                                  <w:szCs w:val="20"/>
                                  <w:lang w:val="fr-FR"/>
                                </w:rPr>
                                <w:t xml:space="preserve">Poids </w:t>
                              </w:r>
                              <w:r w:rsidRPr="00740027">
                                <w:rPr>
                                  <w:rFonts w:ascii="Arial" w:hAnsi="Arial" w:cs="Arial"/>
                                  <w:color w:val="000000"/>
                                  <w:sz w:val="20"/>
                                  <w:szCs w:val="20"/>
                                  <w:lang w:val="fr-FR"/>
                                </w:rPr>
                                <w:t xml:space="preserve">: 70 kg </w:t>
                              </w:r>
                            </w:p>
                            <w:p w14:paraId="6061958F" w14:textId="77777777" w:rsidR="00763499" w:rsidRPr="00740027" w:rsidRDefault="00763499" w:rsidP="00C303D6">
                              <w:pPr>
                                <w:tabs>
                                  <w:tab w:val="left" w:pos="1715"/>
                                </w:tabs>
                                <w:rPr>
                                  <w:rFonts w:ascii="Arial" w:hAnsi="Arial" w:cs="Arial"/>
                                  <w:color w:val="000000"/>
                                  <w:sz w:val="20"/>
                                  <w:szCs w:val="20"/>
                                  <w:lang w:val="fr-FR"/>
                                </w:rPr>
                              </w:pPr>
                              <w:r w:rsidRPr="00740027">
                                <w:rPr>
                                  <w:rFonts w:ascii="Arial" w:hAnsi="Arial" w:cs="Arial"/>
                                  <w:b/>
                                  <w:bCs/>
                                  <w:color w:val="000000"/>
                                  <w:sz w:val="20"/>
                                  <w:szCs w:val="20"/>
                                  <w:lang w:val="fr-FR"/>
                                </w:rPr>
                                <w:t xml:space="preserve">Rx </w:t>
                              </w:r>
                            </w:p>
                            <w:p w14:paraId="1AB38710" w14:textId="77777777" w:rsidR="00763499" w:rsidRPr="00740027" w:rsidRDefault="00763499" w:rsidP="00C303D6">
                              <w:pPr>
                                <w:tabs>
                                  <w:tab w:val="left" w:pos="1715"/>
                                </w:tabs>
                                <w:rPr>
                                  <w:rFonts w:ascii="Arial" w:hAnsi="Arial" w:cs="Arial"/>
                                  <w:color w:val="000000"/>
                                  <w:sz w:val="20"/>
                                  <w:szCs w:val="20"/>
                                  <w:lang w:val="fr-FR"/>
                                </w:rPr>
                              </w:pPr>
                              <w:r w:rsidRPr="00740027">
                                <w:rPr>
                                  <w:rFonts w:ascii="Arial" w:hAnsi="Arial" w:cs="Arial"/>
                                  <w:color w:val="000000"/>
                                  <w:sz w:val="20"/>
                                  <w:szCs w:val="20"/>
                                  <w:lang w:val="fr-FR"/>
                                </w:rPr>
                                <w:tab/>
                                <w:t xml:space="preserve">Comprimés de co-trimoxazole (480 mg ) ii b.i.d.  x  5/7 </w:t>
                              </w:r>
                            </w:p>
                            <w:p w14:paraId="74512ACE" w14:textId="77777777" w:rsidR="00763499" w:rsidRPr="00740027" w:rsidRDefault="00763499" w:rsidP="00C303D6">
                              <w:pPr>
                                <w:tabs>
                                  <w:tab w:val="left" w:pos="1715"/>
                                </w:tabs>
                                <w:rPr>
                                  <w:rFonts w:ascii="Arial" w:hAnsi="Arial" w:cs="Arial"/>
                                  <w:color w:val="000000"/>
                                  <w:sz w:val="20"/>
                                  <w:szCs w:val="20"/>
                                  <w:lang w:val="fr-FR"/>
                                </w:rPr>
                              </w:pPr>
                              <w:r w:rsidRPr="00740027">
                                <w:rPr>
                                  <w:rFonts w:ascii="Arial" w:hAnsi="Arial" w:cs="Arial"/>
                                  <w:color w:val="000000"/>
                                  <w:sz w:val="20"/>
                                  <w:szCs w:val="20"/>
                                  <w:lang w:val="fr-FR"/>
                                </w:rPr>
                                <w:tab/>
                                <w:t xml:space="preserve">Comprimés de Paracétamol (500 mg)      ii tds     x  3/7 </w:t>
                              </w:r>
                            </w:p>
                            <w:p w14:paraId="68E4114D" w14:textId="77777777" w:rsidR="00763499" w:rsidRPr="00740027" w:rsidRDefault="00763499" w:rsidP="00C303D6">
                              <w:pPr>
                                <w:tabs>
                                  <w:tab w:val="left" w:pos="1715"/>
                                </w:tabs>
                                <w:rPr>
                                  <w:rFonts w:ascii="Arial" w:hAnsi="Arial" w:cs="Arial"/>
                                  <w:color w:val="000000"/>
                                  <w:sz w:val="20"/>
                                  <w:szCs w:val="20"/>
                                  <w:lang w:val="fr-FR"/>
                                </w:rPr>
                              </w:pPr>
                              <w:r w:rsidRPr="00740027">
                                <w:rPr>
                                  <w:rFonts w:ascii="Arial" w:hAnsi="Arial" w:cs="Arial"/>
                                  <w:color w:val="000000"/>
                                  <w:sz w:val="20"/>
                                  <w:szCs w:val="20"/>
                                  <w:lang w:val="fr-FR"/>
                                </w:rPr>
                                <w:t xml:space="preserve">Nom du médecin/qualifications Dr. Mwesigwa Emmanuel MBChB (MUK) Signature________________ </w:t>
                              </w:r>
                            </w:p>
                            <w:p w14:paraId="1078A98B" w14:textId="77777777" w:rsidR="00763499" w:rsidRPr="00740027" w:rsidRDefault="00763499" w:rsidP="00C303D6">
                              <w:pPr>
                                <w:rPr>
                                  <w:lang w:val="fr-FR"/>
                                </w:rPr>
                              </w:pPr>
                            </w:p>
                          </w:txbxContent>
                        </wps:txbx>
                        <wps:bodyPr rot="0" vert="horz" wrap="square" lIns="91440" tIns="45720" rIns="91440" bIns="45720" anchor="t" anchorCtr="0" upright="1">
                          <a:noAutofit/>
                        </wps:bodyPr>
                      </wps:wsp>
                      <wps:wsp>
                        <wps:cNvPr id="54" name="AutoShape 133"/>
                        <wps:cNvSpPr>
                          <a:spLocks/>
                        </wps:cNvSpPr>
                        <wps:spPr bwMode="auto">
                          <a:xfrm>
                            <a:off x="27051" y="0"/>
                            <a:ext cx="11995" cy="7245"/>
                          </a:xfrm>
                          <a:prstGeom prst="wedgeRectCallout">
                            <a:avLst>
                              <a:gd name="adj1" fmla="val -46718"/>
                              <a:gd name="adj2" fmla="val 69981"/>
                            </a:avLst>
                          </a:prstGeom>
                          <a:solidFill>
                            <a:srgbClr val="FFFFFF"/>
                          </a:solidFill>
                          <a:ln w="9525">
                            <a:solidFill>
                              <a:srgbClr val="000000"/>
                            </a:solidFill>
                            <a:miter lim="800000"/>
                            <a:headEnd/>
                            <a:tailEnd/>
                          </a:ln>
                        </wps:spPr>
                        <wps:txbx>
                          <w:txbxContent>
                            <w:p w14:paraId="095C501C" w14:textId="77777777" w:rsidR="00763499" w:rsidRPr="00B822C8" w:rsidRDefault="00763499">
                              <w:pPr>
                                <w:rPr>
                                  <w:rFonts w:ascii="Arial" w:hAnsi="Arial" w:cs="Arial"/>
                                  <w:b/>
                                  <w:color w:val="FF0000"/>
                                  <w:sz w:val="18"/>
                                  <w:szCs w:val="18"/>
                                  <w:lang w:val="fr-FR"/>
                                </w:rPr>
                              </w:pPr>
                              <w:r w:rsidRPr="00B822C8">
                                <w:rPr>
                                  <w:rFonts w:ascii="Arial" w:hAnsi="Arial" w:cs="Arial"/>
                                  <w:b/>
                                  <w:color w:val="FF0000"/>
                                  <w:sz w:val="18"/>
                                  <w:szCs w:val="18"/>
                                  <w:lang w:val="fr-FR"/>
                                </w:rPr>
                                <w:t xml:space="preserve">Nom de l’unité d’où </w:t>
                              </w:r>
                              <w:r>
                                <w:rPr>
                                  <w:rFonts w:ascii="Arial" w:hAnsi="Arial" w:cs="Arial"/>
                                  <w:b/>
                                  <w:color w:val="FF0000"/>
                                  <w:sz w:val="18"/>
                                  <w:szCs w:val="18"/>
                                  <w:lang w:val="fr-FR"/>
                                </w:rPr>
                                <w:t>provi</w:t>
                              </w:r>
                              <w:r w:rsidRPr="00B822C8">
                                <w:rPr>
                                  <w:rFonts w:ascii="Arial" w:hAnsi="Arial" w:cs="Arial"/>
                                  <w:b/>
                                  <w:color w:val="FF0000"/>
                                  <w:sz w:val="18"/>
                                  <w:szCs w:val="18"/>
                                  <w:lang w:val="fr-FR"/>
                                </w:rPr>
                                <w:t>ent l’ordonnance</w:t>
                              </w:r>
                              <w:r w:rsidRPr="00B822C8">
                                <w:rPr>
                                  <w:rFonts w:ascii="Arial" w:hAnsi="Arial" w:cs="Arial"/>
                                  <w:b/>
                                  <w:color w:val="FF0000"/>
                                  <w:sz w:val="24"/>
                                  <w:szCs w:val="24"/>
                                  <w:lang w:val="fr-FR"/>
                                </w:rPr>
                                <w:t xml:space="preserve"> </w:t>
                              </w:r>
                            </w:p>
                          </w:txbxContent>
                        </wps:txbx>
                        <wps:bodyPr rot="0" vert="horz" wrap="square" lIns="91440" tIns="45720" rIns="91440" bIns="45720" anchor="t" anchorCtr="0" upright="1">
                          <a:noAutofit/>
                        </wps:bodyPr>
                      </wps:wsp>
                      <wps:wsp>
                        <wps:cNvPr id="55" name="AutoShape 134"/>
                        <wps:cNvSpPr>
                          <a:spLocks/>
                        </wps:cNvSpPr>
                        <wps:spPr bwMode="auto">
                          <a:xfrm>
                            <a:off x="1905" y="11430"/>
                            <a:ext cx="11995" cy="3530"/>
                          </a:xfrm>
                          <a:prstGeom prst="wedgeRectCallout">
                            <a:avLst>
                              <a:gd name="adj1" fmla="val 100713"/>
                              <a:gd name="adj2" fmla="val 25181"/>
                            </a:avLst>
                          </a:prstGeom>
                          <a:solidFill>
                            <a:srgbClr val="FFFFFF"/>
                          </a:solidFill>
                          <a:ln w="9525">
                            <a:solidFill>
                              <a:srgbClr val="000000"/>
                            </a:solidFill>
                            <a:miter lim="800000"/>
                            <a:headEnd/>
                            <a:tailEnd/>
                          </a:ln>
                        </wps:spPr>
                        <wps:txbx>
                          <w:txbxContent>
                            <w:p w14:paraId="225BE5F0" w14:textId="77777777" w:rsidR="00763499" w:rsidRPr="00900B3F" w:rsidRDefault="00763499" w:rsidP="000539F9">
                              <w:pPr>
                                <w:rPr>
                                  <w:rFonts w:ascii="Arial" w:hAnsi="Arial" w:cs="Arial"/>
                                  <w:b/>
                                  <w:color w:val="FF0000"/>
                                  <w:sz w:val="18"/>
                                  <w:szCs w:val="18"/>
                                </w:rPr>
                              </w:pPr>
                              <w:r>
                                <w:rPr>
                                  <w:rFonts w:ascii="Arial" w:hAnsi="Arial" w:cs="Arial"/>
                                  <w:b/>
                                  <w:color w:val="FF0000"/>
                                  <w:sz w:val="18"/>
                                  <w:szCs w:val="18"/>
                                </w:rPr>
                                <w:t>Nom du</w:t>
                              </w:r>
                              <w:r w:rsidRPr="00900B3F">
                                <w:rPr>
                                  <w:rFonts w:ascii="Arial" w:hAnsi="Arial" w:cs="Arial"/>
                                  <w:b/>
                                  <w:color w:val="FF0000"/>
                                  <w:sz w:val="18"/>
                                  <w:szCs w:val="18"/>
                                </w:rPr>
                                <w:t xml:space="preserve"> client</w:t>
                              </w:r>
                            </w:p>
                          </w:txbxContent>
                        </wps:txbx>
                        <wps:bodyPr rot="0" vert="horz" wrap="square" lIns="91440" tIns="45720" rIns="91440" bIns="45720" anchor="t" anchorCtr="0" upright="1">
                          <a:noAutofit/>
                        </wps:bodyPr>
                      </wps:wsp>
                      <wps:wsp>
                        <wps:cNvPr id="56" name="AutoShape 135"/>
                        <wps:cNvSpPr>
                          <a:spLocks/>
                        </wps:cNvSpPr>
                        <wps:spPr bwMode="auto">
                          <a:xfrm>
                            <a:off x="1905" y="17145"/>
                            <a:ext cx="11995" cy="2749"/>
                          </a:xfrm>
                          <a:prstGeom prst="wedgeRectCallout">
                            <a:avLst>
                              <a:gd name="adj1" fmla="val 100713"/>
                              <a:gd name="adj2" fmla="val 46537"/>
                            </a:avLst>
                          </a:prstGeom>
                          <a:solidFill>
                            <a:srgbClr val="FFFFFF"/>
                          </a:solidFill>
                          <a:ln w="9525">
                            <a:solidFill>
                              <a:srgbClr val="000000"/>
                            </a:solidFill>
                            <a:miter lim="800000"/>
                            <a:headEnd/>
                            <a:tailEnd/>
                          </a:ln>
                        </wps:spPr>
                        <wps:txbx>
                          <w:txbxContent>
                            <w:p w14:paraId="63B20A22" w14:textId="77777777" w:rsidR="00763499" w:rsidRPr="00900B3F" w:rsidRDefault="00763499" w:rsidP="000539F9">
                              <w:pPr>
                                <w:rPr>
                                  <w:rFonts w:ascii="Arial" w:hAnsi="Arial" w:cs="Arial"/>
                                  <w:b/>
                                  <w:color w:val="FF0000"/>
                                  <w:sz w:val="18"/>
                                  <w:szCs w:val="18"/>
                                </w:rPr>
                              </w:pPr>
                              <w:r w:rsidRPr="00B42683">
                                <w:rPr>
                                  <w:rFonts w:ascii="Arial" w:hAnsi="Arial" w:cs="Arial"/>
                                  <w:b/>
                                  <w:color w:val="FF0000"/>
                                  <w:sz w:val="18"/>
                                  <w:szCs w:val="18"/>
                                  <w:lang w:val="fr-FR"/>
                                </w:rPr>
                                <w:t>Âge</w:t>
                              </w:r>
                              <w:r>
                                <w:rPr>
                                  <w:rFonts w:ascii="Arial" w:hAnsi="Arial" w:cs="Arial"/>
                                  <w:b/>
                                  <w:color w:val="FF0000"/>
                                  <w:sz w:val="18"/>
                                  <w:szCs w:val="18"/>
                                </w:rPr>
                                <w:t xml:space="preserve"> du</w:t>
                              </w:r>
                              <w:r w:rsidRPr="00900B3F">
                                <w:rPr>
                                  <w:rFonts w:ascii="Arial" w:hAnsi="Arial" w:cs="Arial"/>
                                  <w:b/>
                                  <w:color w:val="FF0000"/>
                                  <w:sz w:val="18"/>
                                  <w:szCs w:val="18"/>
                                </w:rPr>
                                <w:t xml:space="preserve"> client</w:t>
                              </w:r>
                            </w:p>
                          </w:txbxContent>
                        </wps:txbx>
                        <wps:bodyPr rot="0" vert="horz" wrap="square" lIns="91440" tIns="45720" rIns="91440" bIns="45720" anchor="t" anchorCtr="0" upright="1">
                          <a:noAutofit/>
                        </wps:bodyPr>
                      </wps:wsp>
                      <wps:wsp>
                        <wps:cNvPr id="57" name="AutoShape 137"/>
                        <wps:cNvSpPr>
                          <a:spLocks/>
                        </wps:cNvSpPr>
                        <wps:spPr bwMode="auto">
                          <a:xfrm>
                            <a:off x="0" y="29794"/>
                            <a:ext cx="11995" cy="4051"/>
                          </a:xfrm>
                          <a:prstGeom prst="wedgeRectCallout">
                            <a:avLst>
                              <a:gd name="adj1" fmla="val 117231"/>
                              <a:gd name="adj2" fmla="val 21944"/>
                            </a:avLst>
                          </a:prstGeom>
                          <a:solidFill>
                            <a:srgbClr val="FFFFFF"/>
                          </a:solidFill>
                          <a:ln w="9525">
                            <a:solidFill>
                              <a:srgbClr val="000000"/>
                            </a:solidFill>
                            <a:miter lim="800000"/>
                            <a:headEnd/>
                            <a:tailEnd/>
                          </a:ln>
                        </wps:spPr>
                        <wps:txbx>
                          <w:txbxContent>
                            <w:p w14:paraId="4B4BCF78" w14:textId="487BA8F7" w:rsidR="00763499" w:rsidRPr="007D6BA1" w:rsidRDefault="00763499" w:rsidP="000539F9">
                              <w:pPr>
                                <w:rPr>
                                  <w:rFonts w:ascii="Arial" w:hAnsi="Arial" w:cs="Arial"/>
                                  <w:b/>
                                  <w:color w:val="FF0000"/>
                                  <w:sz w:val="16"/>
                                  <w:szCs w:val="16"/>
                                  <w:lang w:val="fr-FR"/>
                                </w:rPr>
                              </w:pPr>
                              <w:r w:rsidRPr="007D6BA1">
                                <w:rPr>
                                  <w:rFonts w:ascii="Arial" w:hAnsi="Arial" w:cs="Arial"/>
                                  <w:b/>
                                  <w:color w:val="FF0000"/>
                                  <w:sz w:val="16"/>
                                  <w:szCs w:val="16"/>
                                  <w:lang w:val="fr-FR"/>
                                </w:rPr>
                                <w:t>Nom et signature du médecin habilité</w:t>
                              </w:r>
                            </w:p>
                          </w:txbxContent>
                        </wps:txbx>
                        <wps:bodyPr rot="0" vert="horz" wrap="square" lIns="91440" tIns="45720" rIns="91440" bIns="45720" anchor="t" anchorCtr="0" upright="1">
                          <a:noAutofit/>
                        </wps:bodyPr>
                      </wps:wsp>
                      <wps:wsp>
                        <wps:cNvPr id="58" name="AutoShape 138"/>
                        <wps:cNvSpPr>
                          <a:spLocks/>
                        </wps:cNvSpPr>
                        <wps:spPr bwMode="auto">
                          <a:xfrm>
                            <a:off x="5410" y="26289"/>
                            <a:ext cx="11995" cy="3530"/>
                          </a:xfrm>
                          <a:prstGeom prst="wedgeRectCallout">
                            <a:avLst>
                              <a:gd name="adj1" fmla="val 169745"/>
                              <a:gd name="adj2" fmla="val 5755"/>
                            </a:avLst>
                          </a:prstGeom>
                          <a:solidFill>
                            <a:srgbClr val="FFFFFF"/>
                          </a:solidFill>
                          <a:ln w="9525">
                            <a:solidFill>
                              <a:srgbClr val="000000"/>
                            </a:solidFill>
                            <a:miter lim="800000"/>
                            <a:headEnd/>
                            <a:tailEnd/>
                          </a:ln>
                        </wps:spPr>
                        <wps:txbx>
                          <w:txbxContent>
                            <w:p w14:paraId="10A9179A" w14:textId="77777777" w:rsidR="00763499" w:rsidRPr="007D6BA1" w:rsidRDefault="00763499" w:rsidP="000539F9">
                              <w:pPr>
                                <w:rPr>
                                  <w:rFonts w:ascii="Arial" w:hAnsi="Arial" w:cs="Arial"/>
                                  <w:b/>
                                  <w:color w:val="FF0000"/>
                                  <w:sz w:val="18"/>
                                  <w:szCs w:val="18"/>
                                  <w:lang w:val="fr-FR"/>
                                </w:rPr>
                              </w:pPr>
                              <w:r w:rsidRPr="007D6BA1">
                                <w:rPr>
                                  <w:rFonts w:ascii="Arial" w:hAnsi="Arial" w:cs="Arial"/>
                                  <w:b/>
                                  <w:color w:val="FF0000"/>
                                  <w:sz w:val="18"/>
                                  <w:szCs w:val="18"/>
                                  <w:lang w:val="fr-FR"/>
                                </w:rPr>
                                <w:t>Nom générique du médicament</w:t>
                              </w:r>
                            </w:p>
                          </w:txbxContent>
                        </wps:txbx>
                        <wps:bodyPr rot="0" vert="horz" wrap="square" lIns="91440" tIns="45720" rIns="91440" bIns="45720" anchor="t" anchorCtr="0" upright="1">
                          <a:noAutofit/>
                        </wps:bodyPr>
                      </wps:wsp>
                      <wps:wsp>
                        <wps:cNvPr id="59" name="AutoShape 139"/>
                        <wps:cNvSpPr>
                          <a:spLocks/>
                        </wps:cNvSpPr>
                        <wps:spPr bwMode="auto">
                          <a:xfrm>
                            <a:off x="73075" y="14097"/>
                            <a:ext cx="4401" cy="2578"/>
                          </a:xfrm>
                          <a:prstGeom prst="wedgeRectCallout">
                            <a:avLst>
                              <a:gd name="adj1" fmla="val -250722"/>
                              <a:gd name="adj2" fmla="val 9606"/>
                            </a:avLst>
                          </a:prstGeom>
                          <a:solidFill>
                            <a:srgbClr val="FFFFFF"/>
                          </a:solidFill>
                          <a:ln w="9525">
                            <a:solidFill>
                              <a:srgbClr val="000000"/>
                            </a:solidFill>
                            <a:miter lim="800000"/>
                            <a:headEnd/>
                            <a:tailEnd/>
                          </a:ln>
                        </wps:spPr>
                        <wps:txbx>
                          <w:txbxContent>
                            <w:p w14:paraId="5C52C4A9" w14:textId="5A3A537E" w:rsidR="00763499" w:rsidRPr="00900B3F" w:rsidRDefault="00763499" w:rsidP="00BC6045">
                              <w:pPr>
                                <w:rPr>
                                  <w:rFonts w:ascii="Arial" w:hAnsi="Arial" w:cs="Arial"/>
                                  <w:b/>
                                  <w:color w:val="FF0000"/>
                                  <w:sz w:val="18"/>
                                  <w:szCs w:val="18"/>
                                </w:rPr>
                              </w:pPr>
                              <w:r w:rsidRPr="007D6BA1">
                                <w:rPr>
                                  <w:rFonts w:ascii="Arial" w:hAnsi="Arial" w:cs="Arial"/>
                                  <w:b/>
                                  <w:color w:val="FF0000"/>
                                  <w:sz w:val="16"/>
                                  <w:szCs w:val="16"/>
                                </w:rPr>
                                <w:t>Date</w:t>
                              </w:r>
                            </w:p>
                          </w:txbxContent>
                        </wps:txbx>
                        <wps:bodyPr rot="0" vert="horz" wrap="square" lIns="91440" tIns="45720" rIns="91440" bIns="45720" anchor="t" anchorCtr="0" upright="1">
                          <a:noAutofit/>
                        </wps:bodyPr>
                      </wps:wsp>
                      <wps:wsp>
                        <wps:cNvPr id="61" name="AutoShape 140"/>
                        <wps:cNvSpPr>
                          <a:spLocks/>
                        </wps:cNvSpPr>
                        <wps:spPr bwMode="auto">
                          <a:xfrm>
                            <a:off x="35052" y="16002"/>
                            <a:ext cx="20574" cy="2406"/>
                          </a:xfrm>
                          <a:prstGeom prst="wedgeRectCallout">
                            <a:avLst>
                              <a:gd name="adj1" fmla="val -14421"/>
                              <a:gd name="adj2" fmla="val 336542"/>
                            </a:avLst>
                          </a:prstGeom>
                          <a:solidFill>
                            <a:srgbClr val="FFFFFF"/>
                          </a:solidFill>
                          <a:ln w="9525">
                            <a:solidFill>
                              <a:srgbClr val="000000"/>
                            </a:solidFill>
                            <a:miter lim="800000"/>
                            <a:headEnd/>
                            <a:tailEnd/>
                          </a:ln>
                        </wps:spPr>
                        <wps:txbx>
                          <w:txbxContent>
                            <w:p w14:paraId="79432A95" w14:textId="276DE5C3" w:rsidR="00763499" w:rsidRPr="00B42683" w:rsidRDefault="00763499" w:rsidP="00BC6045">
                              <w:pPr>
                                <w:rPr>
                                  <w:rFonts w:ascii="Arial" w:hAnsi="Arial" w:cs="Arial"/>
                                  <w:b/>
                                  <w:color w:val="FF0000"/>
                                  <w:sz w:val="18"/>
                                  <w:szCs w:val="18"/>
                                  <w:lang w:val="fr-FR"/>
                                </w:rPr>
                              </w:pPr>
                              <w:r w:rsidRPr="00B42683">
                                <w:rPr>
                                  <w:rFonts w:ascii="Arial" w:hAnsi="Arial" w:cs="Arial"/>
                                  <w:b/>
                                  <w:color w:val="FF0000"/>
                                  <w:sz w:val="18"/>
                                  <w:szCs w:val="18"/>
                                  <w:lang w:val="fr-FR"/>
                                </w:rPr>
                                <w:t>Forme galénique du médicament</w:t>
                              </w:r>
                            </w:p>
                          </w:txbxContent>
                        </wps:txbx>
                        <wps:bodyPr rot="0" vert="horz" wrap="square" lIns="91440" tIns="45720" rIns="91440" bIns="45720" anchor="t" anchorCtr="0" upright="1">
                          <a:noAutofit/>
                        </wps:bodyPr>
                      </wps:wsp>
                      <wps:wsp>
                        <wps:cNvPr id="62" name="AutoShape 141"/>
                        <wps:cNvSpPr>
                          <a:spLocks/>
                        </wps:cNvSpPr>
                        <wps:spPr bwMode="auto">
                          <a:xfrm>
                            <a:off x="48768" y="24079"/>
                            <a:ext cx="5334" cy="2406"/>
                          </a:xfrm>
                          <a:prstGeom prst="wedgeRectCallout">
                            <a:avLst>
                              <a:gd name="adj1" fmla="val -88185"/>
                              <a:gd name="adj2" fmla="val 125199"/>
                            </a:avLst>
                          </a:prstGeom>
                          <a:solidFill>
                            <a:srgbClr val="FFFFFF"/>
                          </a:solidFill>
                          <a:ln w="9525">
                            <a:solidFill>
                              <a:srgbClr val="000000"/>
                            </a:solidFill>
                            <a:miter lim="800000"/>
                            <a:headEnd/>
                            <a:tailEnd/>
                          </a:ln>
                        </wps:spPr>
                        <wps:txbx>
                          <w:txbxContent>
                            <w:p w14:paraId="563F16F9" w14:textId="77777777" w:rsidR="00763499" w:rsidRPr="00900B3F" w:rsidRDefault="00763499" w:rsidP="00BC6045">
                              <w:pPr>
                                <w:rPr>
                                  <w:rFonts w:ascii="Arial" w:hAnsi="Arial" w:cs="Arial"/>
                                  <w:b/>
                                  <w:color w:val="FF0000"/>
                                  <w:sz w:val="18"/>
                                  <w:szCs w:val="18"/>
                                </w:rPr>
                              </w:pPr>
                              <w:r w:rsidRPr="00900B3F">
                                <w:rPr>
                                  <w:rFonts w:ascii="Arial" w:hAnsi="Arial" w:cs="Arial"/>
                                  <w:b/>
                                  <w:color w:val="FF0000"/>
                                  <w:sz w:val="18"/>
                                  <w:szCs w:val="18"/>
                                </w:rPr>
                                <w:t>Dose</w:t>
                              </w:r>
                            </w:p>
                          </w:txbxContent>
                        </wps:txbx>
                        <wps:bodyPr rot="0" vert="horz" wrap="square" lIns="91440" tIns="45720" rIns="91440" bIns="45720" anchor="t" anchorCtr="0" upright="1">
                          <a:noAutofit/>
                        </wps:bodyPr>
                      </wps:wsp>
                      <wps:wsp>
                        <wps:cNvPr id="63" name="AutoShape 142"/>
                        <wps:cNvSpPr>
                          <a:spLocks/>
                        </wps:cNvSpPr>
                        <wps:spPr bwMode="auto">
                          <a:xfrm>
                            <a:off x="64770" y="22479"/>
                            <a:ext cx="10191" cy="3873"/>
                          </a:xfrm>
                          <a:prstGeom prst="wedgeRectCallout">
                            <a:avLst>
                              <a:gd name="adj1" fmla="val -170167"/>
                              <a:gd name="adj2" fmla="val 96556"/>
                            </a:avLst>
                          </a:prstGeom>
                          <a:solidFill>
                            <a:srgbClr val="FFFFFF"/>
                          </a:solidFill>
                          <a:ln w="9525">
                            <a:solidFill>
                              <a:srgbClr val="000000"/>
                            </a:solidFill>
                            <a:miter lim="800000"/>
                            <a:headEnd/>
                            <a:tailEnd/>
                          </a:ln>
                        </wps:spPr>
                        <wps:txbx>
                          <w:txbxContent>
                            <w:p w14:paraId="21F7ECEF" w14:textId="4B0DEAF7" w:rsidR="00763499" w:rsidRPr="007D6BA1" w:rsidRDefault="00763499" w:rsidP="00BC6045">
                              <w:pPr>
                                <w:rPr>
                                  <w:rFonts w:ascii="Arial" w:hAnsi="Arial" w:cs="Arial"/>
                                  <w:b/>
                                  <w:color w:val="FF0000"/>
                                  <w:sz w:val="16"/>
                                  <w:szCs w:val="16"/>
                                  <w:lang w:val="fr-FR"/>
                                </w:rPr>
                              </w:pPr>
                              <w:r w:rsidRPr="007D6BA1">
                                <w:rPr>
                                  <w:rFonts w:ascii="Arial" w:hAnsi="Arial" w:cs="Arial"/>
                                  <w:b/>
                                  <w:color w:val="FF0000"/>
                                  <w:sz w:val="16"/>
                                  <w:szCs w:val="16"/>
                                  <w:lang w:val="fr-FR"/>
                                </w:rPr>
                                <w:t>Fréquence de l’administration</w:t>
                              </w:r>
                            </w:p>
                          </w:txbxContent>
                        </wps:txbx>
                        <wps:bodyPr rot="0" vert="horz" wrap="square" lIns="91440" tIns="45720" rIns="91440" bIns="45720" anchor="t" anchorCtr="0" upright="1">
                          <a:noAutofit/>
                        </wps:bodyPr>
                      </wps:wsp>
                      <wps:wsp>
                        <wps:cNvPr id="64" name="AutoShape 143"/>
                        <wps:cNvSpPr>
                          <a:spLocks/>
                        </wps:cNvSpPr>
                        <wps:spPr bwMode="auto">
                          <a:xfrm>
                            <a:off x="65989" y="27889"/>
                            <a:ext cx="10953" cy="3873"/>
                          </a:xfrm>
                          <a:prstGeom prst="wedgeRectCallout">
                            <a:avLst>
                              <a:gd name="adj1" fmla="val -128046"/>
                              <a:gd name="adj2" fmla="val -30329"/>
                            </a:avLst>
                          </a:prstGeom>
                          <a:solidFill>
                            <a:srgbClr val="FFFFFF"/>
                          </a:solidFill>
                          <a:ln w="9525">
                            <a:solidFill>
                              <a:srgbClr val="000000"/>
                            </a:solidFill>
                            <a:miter lim="800000"/>
                            <a:headEnd/>
                            <a:tailEnd/>
                          </a:ln>
                        </wps:spPr>
                        <wps:txbx>
                          <w:txbxContent>
                            <w:p w14:paraId="78207C8C" w14:textId="77777777" w:rsidR="00763499" w:rsidRPr="00B42683" w:rsidRDefault="00763499" w:rsidP="00E545FB">
                              <w:pPr>
                                <w:rPr>
                                  <w:rFonts w:ascii="Arial" w:hAnsi="Arial" w:cs="Arial"/>
                                  <w:b/>
                                  <w:color w:val="FF0000"/>
                                  <w:sz w:val="18"/>
                                  <w:szCs w:val="18"/>
                                  <w:lang w:val="fr-FR"/>
                                </w:rPr>
                              </w:pPr>
                              <w:r w:rsidRPr="00B42683">
                                <w:rPr>
                                  <w:rFonts w:ascii="Arial" w:hAnsi="Arial" w:cs="Arial"/>
                                  <w:b/>
                                  <w:color w:val="FF0000"/>
                                  <w:sz w:val="18"/>
                                  <w:szCs w:val="18"/>
                                  <w:lang w:val="fr-FR"/>
                                </w:rPr>
                                <w:t>Durée de l’administration</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mv="urn:schemas-microsoft-com:mac:vml" xmlns:mo="http://schemas.microsoft.com/office/mac/office/2008/main" xmlns:w16se="http://schemas.microsoft.com/office/word/2015/wordml/symex" xmlns:cx1="http://schemas.microsoft.com/office/drawing/2015/9/8/chartex" xmlns:cx="http://schemas.microsoft.com/office/drawing/2014/chartex">
            <w:pict>
              <v:group w14:anchorId="26D6C441" id="Group 91" o:spid="_x0000_s1041" style="position:absolute;margin-left:-27pt;margin-top:10.75pt;width:610.05pt;height:335.15pt;z-index:251729408" coordsize="77476,4256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">
                <v:shape id="Text Box 27" o:spid="_x0000_s1042" type="#_x0000_t202" style="position:absolute;left:19431;top:7467;width:51892;height:3509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7KzawgAA&#10;ANsAAAAPAAAAZHJzL2Rvd25yZXYueG1sRI/RisIwFETfhf2HcBd803QtytI1yq4iiAii9QMuzbWp&#10;29yUJmr9eyMIPg4zc4aZzjtbiyu1vnKs4GuYgCAunK64VHDMV4NvED4ga6wdk4I7eZjPPnpTzLS7&#10;8Z6uh1CKCGGfoQITQpNJ6QtDFv3QNcTRO7nWYoiyLaVu8RbhtpajJJlIixXHBYMNLQwV/4eLVbA8&#10;p7sjV0bbJl1v8nzbjXfyT6n+Z/f7AyJQF97hV3utFYxTeH6JP0DOH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LsrNrCAAAA2wAAAA8AAAAAAAAAAAAAAAAAlwIAAGRycy9kb3du&#10;cmV2LnhtbFBLBQYAAAAABAAEAPUAAACGAwAAAAA=&#10;">
                  <v:path arrowok="t"/>
                  <v:textbox>
                    <w:txbxContent>
                      <w:p w14:paraId="6C36945C" w14:textId="7B945A39" w:rsidR="00763499" w:rsidRPr="00900B3F" w:rsidRDefault="00763499" w:rsidP="00C303D6">
                        <w:pPr>
                          <w:tabs>
                            <w:tab w:val="left" w:pos="1715"/>
                          </w:tabs>
                          <w:rPr>
                            <w:rFonts w:ascii="Arial" w:hAnsi="Arial" w:cs="Arial"/>
                            <w:b/>
                            <w:color w:val="000000"/>
                            <w:sz w:val="20"/>
                            <w:szCs w:val="20"/>
                          </w:rPr>
                        </w:pPr>
                        <w:r>
                          <w:rPr>
                            <w:rFonts w:ascii="Arial" w:hAnsi="Arial" w:cs="Arial"/>
                            <w:b/>
                            <w:color w:val="000000"/>
                            <w:sz w:val="20"/>
                            <w:szCs w:val="20"/>
                            <w:lang w:val="en-GB"/>
                          </w:rPr>
                          <w:t xml:space="preserve">Centre de santé IV </w:t>
                        </w:r>
                        <w:r w:rsidRPr="00900B3F">
                          <w:rPr>
                            <w:rFonts w:ascii="Arial" w:hAnsi="Arial" w:cs="Arial"/>
                            <w:b/>
                            <w:color w:val="000000"/>
                            <w:sz w:val="20"/>
                            <w:szCs w:val="20"/>
                            <w:lang w:val="en-GB"/>
                          </w:rPr>
                          <w:t xml:space="preserve">Kakumiro </w:t>
                        </w:r>
                        <w:r>
                          <w:rPr>
                            <w:rFonts w:ascii="Arial" w:hAnsi="Arial" w:cs="Arial"/>
                            <w:b/>
                            <w:color w:val="000000"/>
                            <w:sz w:val="20"/>
                            <w:szCs w:val="20"/>
                            <w:lang w:val="en-GB"/>
                          </w:rPr>
                          <w:tab/>
                        </w:r>
                        <w:r>
                          <w:rPr>
                            <w:rFonts w:ascii="Arial" w:hAnsi="Arial" w:cs="Arial"/>
                            <w:b/>
                            <w:color w:val="000000"/>
                            <w:sz w:val="20"/>
                            <w:szCs w:val="20"/>
                            <w:lang w:val="en-GB"/>
                          </w:rPr>
                          <w:tab/>
                        </w:r>
                        <w:r>
                          <w:rPr>
                            <w:rFonts w:ascii="Arial" w:hAnsi="Arial" w:cs="Arial"/>
                            <w:b/>
                            <w:color w:val="000000"/>
                            <w:sz w:val="20"/>
                            <w:szCs w:val="20"/>
                            <w:lang w:val="en-GB"/>
                          </w:rPr>
                          <w:tab/>
                        </w:r>
                        <w:r w:rsidRPr="00900B3F">
                          <w:rPr>
                            <w:rFonts w:ascii="Arial" w:hAnsi="Arial" w:cs="Arial"/>
                            <w:b/>
                            <w:color w:val="000000"/>
                            <w:sz w:val="20"/>
                            <w:szCs w:val="20"/>
                            <w:lang w:val="en-GB"/>
                          </w:rPr>
                          <w:t>OPD NO. 340/09</w:t>
                        </w:r>
                        <w:r w:rsidRPr="00900B3F">
                          <w:rPr>
                            <w:rFonts w:ascii="Arial" w:hAnsi="Arial" w:cs="Arial"/>
                            <w:b/>
                            <w:color w:val="000000"/>
                            <w:sz w:val="20"/>
                            <w:szCs w:val="20"/>
                          </w:rPr>
                          <w:t xml:space="preserve"> </w:t>
                        </w:r>
                      </w:p>
                      <w:p w14:paraId="04E67D98" w14:textId="77777777" w:rsidR="00763499" w:rsidRPr="00900B3F" w:rsidRDefault="00763499" w:rsidP="00C303D6">
                        <w:pPr>
                          <w:tabs>
                            <w:tab w:val="left" w:pos="1715"/>
                          </w:tabs>
                          <w:rPr>
                            <w:rFonts w:ascii="Arial" w:hAnsi="Arial" w:cs="Arial"/>
                            <w:b/>
                            <w:color w:val="000000"/>
                            <w:sz w:val="20"/>
                            <w:szCs w:val="20"/>
                          </w:rPr>
                        </w:pPr>
                        <w:r w:rsidRPr="00900B3F">
                          <w:rPr>
                            <w:rFonts w:ascii="Arial" w:hAnsi="Arial" w:cs="Arial"/>
                            <w:b/>
                            <w:color w:val="000000"/>
                            <w:sz w:val="20"/>
                            <w:szCs w:val="20"/>
                            <w:lang w:val="en-GB"/>
                          </w:rPr>
                          <w:t xml:space="preserve">P.O. BOX 68 Kakumiro                   </w:t>
                        </w:r>
                      </w:p>
                      <w:p w14:paraId="196CE08D" w14:textId="77777777" w:rsidR="00763499" w:rsidRPr="00900B3F" w:rsidRDefault="00763499" w:rsidP="00C303D6">
                        <w:pPr>
                          <w:tabs>
                            <w:tab w:val="left" w:pos="1715"/>
                          </w:tabs>
                          <w:rPr>
                            <w:rFonts w:ascii="Arial" w:hAnsi="Arial" w:cs="Arial"/>
                            <w:color w:val="000000"/>
                            <w:sz w:val="20"/>
                            <w:szCs w:val="20"/>
                          </w:rPr>
                        </w:pPr>
                        <w:r w:rsidRPr="00900B3F">
                          <w:rPr>
                            <w:rFonts w:ascii="Arial" w:hAnsi="Arial" w:cs="Arial"/>
                            <w:b/>
                            <w:color w:val="000000"/>
                            <w:sz w:val="20"/>
                            <w:szCs w:val="20"/>
                            <w:lang w:val="en-GB"/>
                          </w:rPr>
                          <w:t>N</w:t>
                        </w:r>
                        <w:r>
                          <w:rPr>
                            <w:rFonts w:ascii="Arial" w:hAnsi="Arial" w:cs="Arial"/>
                            <w:b/>
                            <w:color w:val="000000"/>
                            <w:sz w:val="20"/>
                            <w:szCs w:val="20"/>
                            <w:lang w:val="en-GB"/>
                          </w:rPr>
                          <w:t xml:space="preserve">om </w:t>
                        </w:r>
                        <w:r w:rsidRPr="00900B3F">
                          <w:rPr>
                            <w:rFonts w:ascii="Arial" w:hAnsi="Arial" w:cs="Arial"/>
                            <w:color w:val="000000"/>
                            <w:sz w:val="20"/>
                            <w:szCs w:val="20"/>
                            <w:lang w:val="en-GB"/>
                          </w:rPr>
                          <w:t xml:space="preserve">:  M/S Kibuuka John                                            </w:t>
                        </w:r>
                        <w:r w:rsidRPr="00900B3F">
                          <w:rPr>
                            <w:rFonts w:ascii="Arial" w:hAnsi="Arial" w:cs="Arial"/>
                            <w:color w:val="000000"/>
                            <w:sz w:val="20"/>
                            <w:szCs w:val="20"/>
                            <w:lang w:val="en-GB"/>
                          </w:rPr>
                          <w:tab/>
                        </w:r>
                        <w:r w:rsidRPr="00900B3F">
                          <w:rPr>
                            <w:rFonts w:ascii="Arial" w:hAnsi="Arial" w:cs="Arial"/>
                            <w:b/>
                            <w:color w:val="000000"/>
                            <w:sz w:val="20"/>
                            <w:szCs w:val="20"/>
                            <w:lang w:val="en-GB"/>
                          </w:rPr>
                          <w:t>Date</w:t>
                        </w:r>
                        <w:r>
                          <w:rPr>
                            <w:rFonts w:ascii="Arial" w:hAnsi="Arial" w:cs="Arial"/>
                            <w:b/>
                            <w:color w:val="000000"/>
                            <w:sz w:val="20"/>
                            <w:szCs w:val="20"/>
                            <w:lang w:val="en-GB"/>
                          </w:rPr>
                          <w:t xml:space="preserve"> </w:t>
                        </w:r>
                        <w:r w:rsidRPr="00900B3F">
                          <w:rPr>
                            <w:rFonts w:ascii="Arial" w:hAnsi="Arial" w:cs="Arial"/>
                            <w:b/>
                            <w:color w:val="000000"/>
                            <w:sz w:val="20"/>
                            <w:szCs w:val="20"/>
                            <w:lang w:val="en-GB"/>
                          </w:rPr>
                          <w:t>:</w:t>
                        </w:r>
                        <w:r w:rsidRPr="00900B3F">
                          <w:rPr>
                            <w:rFonts w:ascii="Arial" w:hAnsi="Arial" w:cs="Arial"/>
                            <w:color w:val="000000"/>
                            <w:sz w:val="20"/>
                            <w:szCs w:val="20"/>
                            <w:lang w:val="en-GB"/>
                          </w:rPr>
                          <w:t xml:space="preserve"> 04.05.2009</w:t>
                        </w:r>
                        <w:r w:rsidRPr="00900B3F">
                          <w:rPr>
                            <w:rFonts w:ascii="Arial" w:hAnsi="Arial" w:cs="Arial"/>
                            <w:color w:val="000000"/>
                            <w:sz w:val="20"/>
                            <w:szCs w:val="20"/>
                          </w:rPr>
                          <w:t xml:space="preserve"> </w:t>
                        </w:r>
                      </w:p>
                      <w:p w14:paraId="00EF3AC6" w14:textId="77777777" w:rsidR="00763499" w:rsidRPr="00900B3F" w:rsidRDefault="00763499" w:rsidP="00C303D6">
                        <w:pPr>
                          <w:tabs>
                            <w:tab w:val="left" w:pos="1715"/>
                          </w:tabs>
                          <w:rPr>
                            <w:rFonts w:ascii="Arial" w:hAnsi="Arial" w:cs="Arial"/>
                            <w:color w:val="000000"/>
                            <w:sz w:val="20"/>
                            <w:szCs w:val="20"/>
                          </w:rPr>
                        </w:pPr>
                        <w:r>
                          <w:rPr>
                            <w:rFonts w:ascii="Arial" w:hAnsi="Arial" w:cs="Arial"/>
                            <w:b/>
                            <w:color w:val="000000"/>
                            <w:sz w:val="20"/>
                            <w:szCs w:val="20"/>
                            <w:lang w:val="en-GB"/>
                          </w:rPr>
                          <w:t>Ad</w:t>
                        </w:r>
                        <w:r w:rsidRPr="00900B3F">
                          <w:rPr>
                            <w:rFonts w:ascii="Arial" w:hAnsi="Arial" w:cs="Arial"/>
                            <w:b/>
                            <w:color w:val="000000"/>
                            <w:sz w:val="20"/>
                            <w:szCs w:val="20"/>
                            <w:lang w:val="en-GB"/>
                          </w:rPr>
                          <w:t>ress</w:t>
                        </w:r>
                        <w:r>
                          <w:rPr>
                            <w:rFonts w:ascii="Arial" w:hAnsi="Arial" w:cs="Arial"/>
                            <w:b/>
                            <w:color w:val="000000"/>
                            <w:sz w:val="20"/>
                            <w:szCs w:val="20"/>
                            <w:lang w:val="en-GB"/>
                          </w:rPr>
                          <w:t xml:space="preserve">e </w:t>
                        </w:r>
                        <w:r w:rsidRPr="00900B3F">
                          <w:rPr>
                            <w:rFonts w:ascii="Arial" w:hAnsi="Arial" w:cs="Arial"/>
                            <w:color w:val="000000"/>
                            <w:sz w:val="20"/>
                            <w:szCs w:val="20"/>
                            <w:lang w:val="en-GB"/>
                          </w:rPr>
                          <w:t>: Kakumiro</w:t>
                        </w:r>
                        <w:r w:rsidRPr="00900B3F">
                          <w:rPr>
                            <w:rFonts w:ascii="Arial" w:hAnsi="Arial" w:cs="Arial"/>
                            <w:color w:val="000000"/>
                            <w:sz w:val="20"/>
                            <w:szCs w:val="20"/>
                          </w:rPr>
                          <w:t xml:space="preserve"> </w:t>
                        </w:r>
                      </w:p>
                      <w:p w14:paraId="74AE5E39" w14:textId="77777777" w:rsidR="00763499" w:rsidRPr="00900B3F" w:rsidRDefault="00763499" w:rsidP="00C303D6">
                        <w:pPr>
                          <w:tabs>
                            <w:tab w:val="left" w:pos="1715"/>
                          </w:tabs>
                          <w:rPr>
                            <w:rFonts w:ascii="Arial" w:hAnsi="Arial" w:cs="Arial"/>
                            <w:color w:val="000000"/>
                            <w:sz w:val="20"/>
                            <w:szCs w:val="20"/>
                          </w:rPr>
                        </w:pPr>
                        <w:r>
                          <w:rPr>
                            <w:rFonts w:ascii="Arial" w:hAnsi="Arial" w:cs="Arial"/>
                            <w:b/>
                            <w:color w:val="000000"/>
                            <w:sz w:val="20"/>
                            <w:szCs w:val="20"/>
                            <w:lang w:val="en-GB"/>
                          </w:rPr>
                          <w:t>Â</w:t>
                        </w:r>
                        <w:r w:rsidRPr="00900B3F">
                          <w:rPr>
                            <w:rFonts w:ascii="Arial" w:hAnsi="Arial" w:cs="Arial"/>
                            <w:b/>
                            <w:color w:val="000000"/>
                            <w:sz w:val="20"/>
                            <w:szCs w:val="20"/>
                            <w:lang w:val="en-GB"/>
                          </w:rPr>
                          <w:t>ge</w:t>
                        </w:r>
                        <w:r>
                          <w:rPr>
                            <w:rFonts w:ascii="Arial" w:hAnsi="Arial" w:cs="Arial"/>
                            <w:b/>
                            <w:color w:val="000000"/>
                            <w:sz w:val="20"/>
                            <w:szCs w:val="20"/>
                            <w:lang w:val="en-GB"/>
                          </w:rPr>
                          <w:t xml:space="preserve"> </w:t>
                        </w:r>
                        <w:r w:rsidRPr="00900B3F">
                          <w:rPr>
                            <w:rFonts w:ascii="Arial" w:hAnsi="Arial" w:cs="Arial"/>
                            <w:color w:val="000000"/>
                            <w:sz w:val="20"/>
                            <w:szCs w:val="20"/>
                            <w:lang w:val="en-GB"/>
                          </w:rPr>
                          <w:t xml:space="preserve">: </w:t>
                        </w:r>
                        <w:r>
                          <w:rPr>
                            <w:rFonts w:ascii="Arial" w:hAnsi="Arial" w:cs="Arial"/>
                            <w:color w:val="000000"/>
                            <w:sz w:val="20"/>
                            <w:szCs w:val="20"/>
                            <w:lang w:val="en-GB"/>
                          </w:rPr>
                          <w:t>34</w:t>
                        </w:r>
                        <w:r w:rsidRPr="00900B3F">
                          <w:rPr>
                            <w:rFonts w:ascii="Arial" w:hAnsi="Arial" w:cs="Arial"/>
                            <w:color w:val="000000"/>
                            <w:sz w:val="20"/>
                            <w:szCs w:val="20"/>
                            <w:lang w:val="en-GB"/>
                          </w:rPr>
                          <w:t xml:space="preserve">                  </w:t>
                        </w:r>
                        <w:r w:rsidRPr="00900B3F">
                          <w:rPr>
                            <w:rFonts w:ascii="Arial" w:hAnsi="Arial" w:cs="Arial"/>
                            <w:color w:val="000000"/>
                            <w:sz w:val="20"/>
                            <w:szCs w:val="20"/>
                            <w:lang w:val="en-GB"/>
                          </w:rPr>
                          <w:tab/>
                        </w:r>
                        <w:r w:rsidRPr="00900B3F">
                          <w:rPr>
                            <w:rFonts w:ascii="Arial" w:hAnsi="Arial" w:cs="Arial"/>
                            <w:color w:val="000000"/>
                            <w:sz w:val="20"/>
                            <w:szCs w:val="20"/>
                            <w:lang w:val="en-GB"/>
                          </w:rPr>
                          <w:tab/>
                        </w:r>
                        <w:r w:rsidRPr="00900B3F">
                          <w:rPr>
                            <w:rFonts w:ascii="Arial" w:hAnsi="Arial" w:cs="Arial"/>
                            <w:color w:val="000000"/>
                            <w:sz w:val="20"/>
                            <w:szCs w:val="20"/>
                            <w:lang w:val="en-GB"/>
                          </w:rPr>
                          <w:tab/>
                        </w:r>
                        <w:r w:rsidRPr="00900B3F">
                          <w:rPr>
                            <w:rFonts w:ascii="Arial" w:hAnsi="Arial" w:cs="Arial"/>
                            <w:color w:val="000000"/>
                            <w:sz w:val="20"/>
                            <w:szCs w:val="20"/>
                            <w:lang w:val="en-GB"/>
                          </w:rPr>
                          <w:tab/>
                        </w:r>
                        <w:r w:rsidRPr="00900B3F">
                          <w:rPr>
                            <w:rFonts w:ascii="Arial" w:hAnsi="Arial" w:cs="Arial"/>
                            <w:color w:val="000000"/>
                            <w:sz w:val="20"/>
                            <w:szCs w:val="20"/>
                            <w:lang w:val="en-GB"/>
                          </w:rPr>
                          <w:tab/>
                          <w:t xml:space="preserve"> </w:t>
                        </w:r>
                        <w:r>
                          <w:rPr>
                            <w:rFonts w:ascii="Arial" w:hAnsi="Arial" w:cs="Arial"/>
                            <w:b/>
                            <w:color w:val="000000"/>
                            <w:sz w:val="20"/>
                            <w:szCs w:val="20"/>
                            <w:lang w:val="en-GB"/>
                          </w:rPr>
                          <w:t xml:space="preserve">Poids </w:t>
                        </w:r>
                        <w:r w:rsidRPr="00900B3F">
                          <w:rPr>
                            <w:rFonts w:ascii="Arial" w:hAnsi="Arial" w:cs="Arial"/>
                            <w:color w:val="000000"/>
                            <w:sz w:val="20"/>
                            <w:szCs w:val="20"/>
                            <w:lang w:val="en-GB"/>
                          </w:rPr>
                          <w:t>: 70 kg</w:t>
                        </w:r>
                        <w:r w:rsidRPr="00900B3F">
                          <w:rPr>
                            <w:rFonts w:ascii="Arial" w:hAnsi="Arial" w:cs="Arial"/>
                            <w:color w:val="000000"/>
                            <w:sz w:val="20"/>
                            <w:szCs w:val="20"/>
                          </w:rPr>
                          <w:t xml:space="preserve"> </w:t>
                        </w:r>
                      </w:p>
                      <w:p w14:paraId="6061958F" w14:textId="77777777" w:rsidR="00763499" w:rsidRPr="00900B3F" w:rsidRDefault="00763499" w:rsidP="00C303D6">
                        <w:pPr>
                          <w:tabs>
                            <w:tab w:val="left" w:pos="1715"/>
                          </w:tabs>
                          <w:rPr>
                            <w:rFonts w:ascii="Arial" w:hAnsi="Arial" w:cs="Arial"/>
                            <w:color w:val="000000"/>
                            <w:sz w:val="20"/>
                            <w:szCs w:val="20"/>
                          </w:rPr>
                        </w:pPr>
                        <w:r w:rsidRPr="00900B3F">
                          <w:rPr>
                            <w:rFonts w:ascii="Arial" w:hAnsi="Arial" w:cs="Arial"/>
                            <w:b/>
                            <w:bCs/>
                            <w:color w:val="000000"/>
                            <w:sz w:val="20"/>
                            <w:szCs w:val="20"/>
                            <w:lang w:val="en-GB"/>
                          </w:rPr>
                          <w:t>Rx</w:t>
                        </w:r>
                        <w:r w:rsidRPr="00900B3F">
                          <w:rPr>
                            <w:rFonts w:ascii="Arial" w:hAnsi="Arial" w:cs="Arial"/>
                            <w:b/>
                            <w:bCs/>
                            <w:color w:val="000000"/>
                            <w:sz w:val="20"/>
                            <w:szCs w:val="20"/>
                          </w:rPr>
                          <w:t xml:space="preserve"> </w:t>
                        </w:r>
                      </w:p>
                      <w:p w14:paraId="1AB38710" w14:textId="77777777" w:rsidR="00763499" w:rsidRPr="00900B3F" w:rsidRDefault="00763499" w:rsidP="00C303D6">
                        <w:pPr>
                          <w:tabs>
                            <w:tab w:val="left" w:pos="1715"/>
                          </w:tabs>
                          <w:rPr>
                            <w:rFonts w:ascii="Arial" w:hAnsi="Arial" w:cs="Arial"/>
                            <w:color w:val="000000"/>
                            <w:sz w:val="20"/>
                            <w:szCs w:val="20"/>
                          </w:rPr>
                        </w:pPr>
                        <w:r w:rsidRPr="00900B3F">
                          <w:rPr>
                            <w:rFonts w:ascii="Arial" w:hAnsi="Arial" w:cs="Arial"/>
                            <w:color w:val="000000"/>
                            <w:sz w:val="20"/>
                            <w:szCs w:val="20"/>
                            <w:lang w:val="en-GB"/>
                          </w:rPr>
                          <w:tab/>
                        </w:r>
                        <w:r>
                          <w:rPr>
                            <w:rFonts w:ascii="Arial" w:hAnsi="Arial" w:cs="Arial"/>
                            <w:color w:val="000000"/>
                            <w:sz w:val="20"/>
                            <w:szCs w:val="20"/>
                            <w:lang w:val="en-GB"/>
                          </w:rPr>
                          <w:t>Comprimé</w:t>
                        </w:r>
                        <w:r w:rsidRPr="00900B3F">
                          <w:rPr>
                            <w:rFonts w:ascii="Arial" w:hAnsi="Arial" w:cs="Arial"/>
                            <w:color w:val="000000"/>
                            <w:sz w:val="20"/>
                            <w:szCs w:val="20"/>
                            <w:lang w:val="en-GB"/>
                          </w:rPr>
                          <w:t xml:space="preserve">s </w:t>
                        </w:r>
                        <w:r>
                          <w:rPr>
                            <w:rFonts w:ascii="Arial" w:hAnsi="Arial" w:cs="Arial"/>
                            <w:color w:val="000000"/>
                            <w:sz w:val="20"/>
                            <w:szCs w:val="20"/>
                            <w:lang w:val="en-GB"/>
                          </w:rPr>
                          <w:t>de c</w:t>
                        </w:r>
                        <w:r w:rsidRPr="00900B3F">
                          <w:rPr>
                            <w:rFonts w:ascii="Arial" w:hAnsi="Arial" w:cs="Arial"/>
                            <w:color w:val="000000"/>
                            <w:sz w:val="20"/>
                            <w:szCs w:val="20"/>
                            <w:lang w:val="en-GB"/>
                          </w:rPr>
                          <w:t>o-trimoxazole (480</w:t>
                        </w:r>
                        <w:r>
                          <w:rPr>
                            <w:rFonts w:ascii="Arial" w:hAnsi="Arial" w:cs="Arial"/>
                            <w:color w:val="000000"/>
                            <w:sz w:val="20"/>
                            <w:szCs w:val="20"/>
                            <w:lang w:val="en-GB"/>
                          </w:rPr>
                          <w:t xml:space="preserve"> </w:t>
                        </w:r>
                        <w:r w:rsidRPr="00900B3F">
                          <w:rPr>
                            <w:rFonts w:ascii="Arial" w:hAnsi="Arial" w:cs="Arial"/>
                            <w:color w:val="000000"/>
                            <w:sz w:val="20"/>
                            <w:szCs w:val="20"/>
                            <w:lang w:val="en-GB"/>
                          </w:rPr>
                          <w:t xml:space="preserve">mg ) ii b.i.d.  x  5/7 </w:t>
                        </w:r>
                      </w:p>
                      <w:p w14:paraId="74512ACE" w14:textId="77777777" w:rsidR="00763499" w:rsidRPr="00900B3F" w:rsidRDefault="00763499" w:rsidP="00C303D6">
                        <w:pPr>
                          <w:tabs>
                            <w:tab w:val="left" w:pos="1715"/>
                          </w:tabs>
                          <w:rPr>
                            <w:rFonts w:ascii="Arial" w:hAnsi="Arial" w:cs="Arial"/>
                            <w:color w:val="000000"/>
                            <w:sz w:val="20"/>
                            <w:szCs w:val="20"/>
                          </w:rPr>
                        </w:pPr>
                        <w:r w:rsidRPr="00900B3F">
                          <w:rPr>
                            <w:rFonts w:ascii="Arial" w:hAnsi="Arial" w:cs="Arial"/>
                            <w:color w:val="000000"/>
                            <w:sz w:val="20"/>
                            <w:szCs w:val="20"/>
                            <w:lang w:val="en-GB"/>
                          </w:rPr>
                          <w:tab/>
                        </w:r>
                        <w:r>
                          <w:rPr>
                            <w:rFonts w:ascii="Arial" w:hAnsi="Arial" w:cs="Arial"/>
                            <w:color w:val="000000"/>
                            <w:sz w:val="20"/>
                            <w:szCs w:val="20"/>
                            <w:lang w:val="en-GB"/>
                          </w:rPr>
                          <w:t>Comprimé</w:t>
                        </w:r>
                        <w:r w:rsidRPr="00900B3F">
                          <w:rPr>
                            <w:rFonts w:ascii="Arial" w:hAnsi="Arial" w:cs="Arial"/>
                            <w:color w:val="000000"/>
                            <w:sz w:val="20"/>
                            <w:szCs w:val="20"/>
                            <w:lang w:val="en-GB"/>
                          </w:rPr>
                          <w:t xml:space="preserve">s </w:t>
                        </w:r>
                        <w:r>
                          <w:rPr>
                            <w:rFonts w:ascii="Arial" w:hAnsi="Arial" w:cs="Arial"/>
                            <w:color w:val="000000"/>
                            <w:sz w:val="20"/>
                            <w:szCs w:val="20"/>
                            <w:lang w:val="en-GB"/>
                          </w:rPr>
                          <w:t>de Paracé</w:t>
                        </w:r>
                        <w:r w:rsidRPr="00900B3F">
                          <w:rPr>
                            <w:rFonts w:ascii="Arial" w:hAnsi="Arial" w:cs="Arial"/>
                            <w:color w:val="000000"/>
                            <w:sz w:val="20"/>
                            <w:szCs w:val="20"/>
                            <w:lang w:val="en-GB"/>
                          </w:rPr>
                          <w:t>tamol (500</w:t>
                        </w:r>
                        <w:r>
                          <w:rPr>
                            <w:rFonts w:ascii="Arial" w:hAnsi="Arial" w:cs="Arial"/>
                            <w:color w:val="000000"/>
                            <w:sz w:val="20"/>
                            <w:szCs w:val="20"/>
                            <w:lang w:val="en-GB"/>
                          </w:rPr>
                          <w:t xml:space="preserve"> </w:t>
                        </w:r>
                        <w:r w:rsidRPr="00900B3F">
                          <w:rPr>
                            <w:rFonts w:ascii="Arial" w:hAnsi="Arial" w:cs="Arial"/>
                            <w:color w:val="000000"/>
                            <w:sz w:val="20"/>
                            <w:szCs w:val="20"/>
                            <w:lang w:val="en-GB"/>
                          </w:rPr>
                          <w:t xml:space="preserve">mg)      ii tds     x  3/7 </w:t>
                        </w:r>
                      </w:p>
                      <w:p w14:paraId="68E4114D" w14:textId="77777777" w:rsidR="00763499" w:rsidRPr="00900B3F" w:rsidRDefault="00763499" w:rsidP="00C303D6">
                        <w:pPr>
                          <w:tabs>
                            <w:tab w:val="left" w:pos="1715"/>
                          </w:tabs>
                          <w:rPr>
                            <w:rFonts w:ascii="Arial" w:hAnsi="Arial" w:cs="Arial"/>
                            <w:color w:val="000000"/>
                            <w:sz w:val="20"/>
                            <w:szCs w:val="20"/>
                          </w:rPr>
                        </w:pPr>
                        <w:r>
                          <w:rPr>
                            <w:rFonts w:ascii="Arial" w:hAnsi="Arial" w:cs="Arial"/>
                            <w:color w:val="000000"/>
                            <w:sz w:val="20"/>
                            <w:szCs w:val="20"/>
                            <w:lang w:val="en-GB"/>
                          </w:rPr>
                          <w:t>Nom du médecin</w:t>
                        </w:r>
                        <w:r w:rsidRPr="00900B3F">
                          <w:rPr>
                            <w:rFonts w:ascii="Arial" w:hAnsi="Arial" w:cs="Arial"/>
                            <w:color w:val="000000"/>
                            <w:sz w:val="20"/>
                            <w:szCs w:val="20"/>
                            <w:lang w:val="en-GB"/>
                          </w:rPr>
                          <w:t>/qualifications Dr. Mwesigwa Emmanuel MBChB (MUK) Signature________________</w:t>
                        </w:r>
                        <w:r w:rsidRPr="00900B3F">
                          <w:rPr>
                            <w:rFonts w:ascii="Arial" w:hAnsi="Arial" w:cs="Arial"/>
                            <w:color w:val="000000"/>
                            <w:sz w:val="20"/>
                            <w:szCs w:val="20"/>
                          </w:rPr>
                          <w:t xml:space="preserve"> </w:t>
                        </w:r>
                      </w:p>
                      <w:p w14:paraId="1078A98B" w14:textId="77777777" w:rsidR="00763499" w:rsidRDefault="00763499" w:rsidP="00C303D6"/>
                    </w:txbxContent>
                  </v:textbox>
                </v:shape>
                <v:shapetype id="_x0000_t61" coordsize="21600,21600" o:spt="61" adj="1350,25920" path="m0,0l0@8@12@24,0@9,,21600@6,21600@15@27@7,21600,21600,21600,21600@9@18@30,21600@8,21600,0@7,0@21@33@6,0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133" o:spid="_x0000_s1043" type="#_x0000_t61" style="position:absolute;left:27051;width:11995;height:72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xa/swwAA&#10;ANsAAAAPAAAAZHJzL2Rvd25yZXYueG1sRI9Ba8JAFITvgv9heUJvdaPYKqmboGJFaC/V0l4f2WcS&#10;zL5dstsk/fddoeBxmJlvmHU+mEZ01PrasoLZNAFBXFhdc6ng8/z6uALhA7LGxjIp+CUPeTYerTHV&#10;tucP6k6hFBHCPkUFVQguldIXFRn0U+uIo3exrcEQZVtK3WIf4aaR8yR5lgZrjgsVOtpVVFxPP0aB&#10;23ZYvzMt+/0Zzfz7cHD89qXUw2TYvIAINIR7+L991AqeFnD7En+AzP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yxa/swwAAANsAAAAPAAAAAAAAAAAAAAAAAJcCAABkcnMvZG93&#10;bnJldi54bWxQSwUGAAAAAAQABAD1AAAAhwMAAAAA&#10;" adj="709,25916">
                  <v:path arrowok="t"/>
                  <v:textbox>
                    <w:txbxContent>
                      <w:p w14:paraId="095C501C" w14:textId="77777777" w:rsidR="00763499" w:rsidRPr="00B822C8" w:rsidRDefault="00763499">
                        <w:pPr>
                          <w:rPr>
                            <w:rFonts w:ascii="Arial" w:hAnsi="Arial" w:cs="Arial"/>
                            <w:b/>
                            <w:color w:val="FF0000"/>
                            <w:sz w:val="18"/>
                            <w:szCs w:val="18"/>
                            <w:lang w:val="fr-FR"/>
                          </w:rPr>
                        </w:pPr>
                        <w:r w:rsidRPr="00B822C8">
                          <w:rPr>
                            <w:rFonts w:ascii="Arial" w:hAnsi="Arial" w:cs="Arial"/>
                            <w:b/>
                            <w:color w:val="FF0000"/>
                            <w:sz w:val="18"/>
                            <w:szCs w:val="18"/>
                            <w:lang w:val="fr-FR"/>
                          </w:rPr>
                          <w:t xml:space="preserve">Nom de l’unité d’où </w:t>
                        </w:r>
                        <w:r>
                          <w:rPr>
                            <w:rFonts w:ascii="Arial" w:hAnsi="Arial" w:cs="Arial"/>
                            <w:b/>
                            <w:color w:val="FF0000"/>
                            <w:sz w:val="18"/>
                            <w:szCs w:val="18"/>
                            <w:lang w:val="fr-FR"/>
                          </w:rPr>
                          <w:t>provi</w:t>
                        </w:r>
                        <w:r w:rsidRPr="00B822C8">
                          <w:rPr>
                            <w:rFonts w:ascii="Arial" w:hAnsi="Arial" w:cs="Arial"/>
                            <w:b/>
                            <w:color w:val="FF0000"/>
                            <w:sz w:val="18"/>
                            <w:szCs w:val="18"/>
                            <w:lang w:val="fr-FR"/>
                          </w:rPr>
                          <w:t>ent l’ordonnance</w:t>
                        </w:r>
                        <w:r w:rsidRPr="00B822C8">
                          <w:rPr>
                            <w:rFonts w:ascii="Arial" w:hAnsi="Arial" w:cs="Arial"/>
                            <w:b/>
                            <w:color w:val="FF0000"/>
                            <w:sz w:val="24"/>
                            <w:szCs w:val="24"/>
                            <w:lang w:val="fr-FR"/>
                          </w:rPr>
                          <w:t xml:space="preserve"> </w:t>
                        </w:r>
                      </w:p>
                    </w:txbxContent>
                  </v:textbox>
                </v:shape>
                <v:shape id="AutoShape 134" o:spid="_x0000_s1044" type="#_x0000_t61" style="position:absolute;left:1905;top:11430;width:11995;height:35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1rRPOxQAA&#10;ANsAAAAPAAAAZHJzL2Rvd25yZXYueG1sRI9Ba8JAFITvgv9heYIX0U2lsSV1IyII9lZTD/X2zD6T&#10;kOzbkN2atL++Kwg9DjPzDbPeDKYRN+pcZVnB0yICQZxbXXGh4PS5n7+CcB5ZY2OZFPyQg006Hq0x&#10;0bbnI90yX4gAYZeggtL7NpHS5SUZdAvbEgfvajuDPsiukLrDPsBNI5dRtJIGKw4LJba0Kymvs2+j&#10;oJ/ZSxxf3r92H/7l2C5/D+c6e1ZqOhm2byA8Df4//GgftII4hvuX8ANk+g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WtE87FAAAA2wAAAA8AAAAAAAAAAAAAAAAAlwIAAGRycy9k&#10;b3ducmV2LnhtbFBLBQYAAAAABAAEAPUAAACJAwAAAAA=&#10;" adj="32554,16239">
                  <v:path arrowok="t"/>
                  <v:textbox>
                    <w:txbxContent>
                      <w:p w14:paraId="225BE5F0" w14:textId="77777777" w:rsidR="00763499" w:rsidRPr="00900B3F" w:rsidRDefault="00763499" w:rsidP="000539F9">
                        <w:pPr>
                          <w:rPr>
                            <w:rFonts w:ascii="Arial" w:hAnsi="Arial" w:cs="Arial"/>
                            <w:b/>
                            <w:color w:val="FF0000"/>
                            <w:sz w:val="18"/>
                            <w:szCs w:val="18"/>
                          </w:rPr>
                        </w:pPr>
                        <w:r>
                          <w:rPr>
                            <w:rFonts w:ascii="Arial" w:hAnsi="Arial" w:cs="Arial"/>
                            <w:b/>
                            <w:color w:val="FF0000"/>
                            <w:sz w:val="18"/>
                            <w:szCs w:val="18"/>
                          </w:rPr>
                          <w:t>Nom du</w:t>
                        </w:r>
                        <w:r w:rsidRPr="00900B3F">
                          <w:rPr>
                            <w:rFonts w:ascii="Arial" w:hAnsi="Arial" w:cs="Arial"/>
                            <w:b/>
                            <w:color w:val="FF0000"/>
                            <w:sz w:val="18"/>
                            <w:szCs w:val="18"/>
                          </w:rPr>
                          <w:t xml:space="preserve"> client</w:t>
                        </w:r>
                      </w:p>
                    </w:txbxContent>
                  </v:textbox>
                </v:shape>
                <v:shape id="AutoShape 135" o:spid="_x0000_s1045" type="#_x0000_t61" style="position:absolute;left:1905;top:17145;width:11995;height:274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r7JEwgAA&#10;ANsAAAAPAAAAZHJzL2Rvd25yZXYueG1sRI/BasMwEETvgf6D2EJusdxCQ3GthBAohNyaFtPj2tpY&#10;JtbKlZTY/vuoUOhxmJk3TLmdbC9u5EPnWMFTloMgbpzuuFXw9fm+egURIrLG3jEpmCnAdvOwKLHQ&#10;buQPup1iKxKEQ4EKTIxDIWVoDFkMmRuIk3d23mJM0rdSexwT3PbyOc/X0mLHacHgQHtDzeV0tQoq&#10;PvOB6/p7Gvqf+bgzle8qq9Tycdq9gYg0xf/wX/ugFbys4fdL+gFycw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ivskTCAAAA2wAAAA8AAAAAAAAAAAAAAAAAlwIAAGRycy9kb3du&#10;cmV2LnhtbFBLBQYAAAAABAAEAPUAAACGAwAAAAA=&#10;" adj="32554,20852">
                  <v:path arrowok="t"/>
                  <v:textbox>
                    <w:txbxContent>
                      <w:p w14:paraId="63B20A22" w14:textId="77777777" w:rsidR="00763499" w:rsidRPr="00900B3F" w:rsidRDefault="00763499" w:rsidP="000539F9">
                        <w:pPr>
                          <w:rPr>
                            <w:rFonts w:ascii="Arial" w:hAnsi="Arial" w:cs="Arial"/>
                            <w:b/>
                            <w:color w:val="FF0000"/>
                            <w:sz w:val="18"/>
                            <w:szCs w:val="18"/>
                          </w:rPr>
                        </w:pPr>
                        <w:r w:rsidRPr="00B42683">
                          <w:rPr>
                            <w:rFonts w:ascii="Arial" w:hAnsi="Arial" w:cs="Arial"/>
                            <w:b/>
                            <w:color w:val="FF0000"/>
                            <w:sz w:val="18"/>
                            <w:szCs w:val="18"/>
                            <w:lang w:val="fr-FR"/>
                          </w:rPr>
                          <w:t>Âge</w:t>
                        </w:r>
                        <w:r>
                          <w:rPr>
                            <w:rFonts w:ascii="Arial" w:hAnsi="Arial" w:cs="Arial"/>
                            <w:b/>
                            <w:color w:val="FF0000"/>
                            <w:sz w:val="18"/>
                            <w:szCs w:val="18"/>
                          </w:rPr>
                          <w:t xml:space="preserve"> du</w:t>
                        </w:r>
                        <w:r w:rsidRPr="00900B3F">
                          <w:rPr>
                            <w:rFonts w:ascii="Arial" w:hAnsi="Arial" w:cs="Arial"/>
                            <w:b/>
                            <w:color w:val="FF0000"/>
                            <w:sz w:val="18"/>
                            <w:szCs w:val="18"/>
                          </w:rPr>
                          <w:t xml:space="preserve"> client</w:t>
                        </w:r>
                      </w:p>
                    </w:txbxContent>
                  </v:textbox>
                </v:shape>
                <v:shape id="AutoShape 137" o:spid="_x0000_s1046" type="#_x0000_t61" style="position:absolute;top:29794;width:11995;height:405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AHkfxAAA&#10;ANsAAAAPAAAAZHJzL2Rvd25yZXYueG1sRI/NasMwEITvhb6D2EButWxD0uJYCaHkD9pL0x5yXKyN&#10;bWKtHEuxnbePCoUeh5n5hslXo2lET52rLStIohgEcWF1zaWCn+/tyxsI55E1NpZJwZ0crJbPTzlm&#10;2g78Rf3RlyJA2GWooPK+zaR0RUUGXWRb4uCdbWfQB9mVUnc4BLhpZBrHc2mw5rBQYUvvFRWX480o&#10;0NvPnU431yJZf5ySA+74vE/3Sk0n43oBwtPo/8N/7YNWMHuF3y/hB8jl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HgB5H8QAAADbAAAADwAAAAAAAAAAAAAAAACXAgAAZHJzL2Rv&#10;d25yZXYueG1sUEsFBgAAAAAEAAQA9QAAAIgDAAAAAA==&#10;" adj="36122,15540">
                  <v:path arrowok="t"/>
                  <v:textbox>
                    <w:txbxContent>
                      <w:p w14:paraId="4B4BCF78" w14:textId="487BA8F7" w:rsidR="00763499" w:rsidRPr="007D6BA1" w:rsidRDefault="00763499" w:rsidP="000539F9">
                        <w:pPr>
                          <w:rPr>
                            <w:rFonts w:ascii="Arial" w:hAnsi="Arial" w:cs="Arial"/>
                            <w:b/>
                            <w:color w:val="FF0000"/>
                            <w:sz w:val="16"/>
                            <w:szCs w:val="16"/>
                            <w:lang w:val="fr-FR"/>
                          </w:rPr>
                        </w:pPr>
                        <w:r w:rsidRPr="007D6BA1">
                          <w:rPr>
                            <w:rFonts w:ascii="Arial" w:hAnsi="Arial" w:cs="Arial"/>
                            <w:b/>
                            <w:color w:val="FF0000"/>
                            <w:sz w:val="16"/>
                            <w:szCs w:val="16"/>
                            <w:lang w:val="fr-FR"/>
                          </w:rPr>
                          <w:t>Nom et signature du médecin habilité</w:t>
                        </w:r>
                      </w:p>
                    </w:txbxContent>
                  </v:textbox>
                </v:shape>
                <v:shape id="AutoShape 138" o:spid="_x0000_s1047" type="#_x0000_t61" style="position:absolute;left:5410;top:26289;width:11995;height:35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QXL4vwAA&#10;ANsAAAAPAAAAZHJzL2Rvd25yZXYueG1sRE/LagIxFN0X/Idwhe5qYkEro1FELO2yPkCXl8l1ZnRy&#10;Myappn9vFkKXh/OeLZJtxY18aBxrGA4UCOLSmYYrDfvd59sERIjIBlvHpOGPAizmvZcZFsbdeUO3&#10;baxEDuFQoIY6xq6QMpQ1WQwD1xFn7uS8xZihr6TxeM/htpXvSo2lxYZzQ40drWoqL9tfq+Er/BzX&#10;h901+eXw45zOpEZO7bV+7aflFESkFP/FT/e30TDKY/OX/APk/AE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GtBcvi/AAAA2wAAAA8AAAAAAAAAAAAAAAAAlwIAAGRycy9kb3ducmV2&#10;LnhtbFBLBQYAAAAABAAEAPUAAACDAwAAAAA=&#10;" adj="47465,12043">
                  <v:path arrowok="t"/>
                  <v:textbox>
                    <w:txbxContent>
                      <w:p w14:paraId="10A9179A" w14:textId="77777777" w:rsidR="00763499" w:rsidRPr="007D6BA1" w:rsidRDefault="00763499" w:rsidP="000539F9">
                        <w:pPr>
                          <w:rPr>
                            <w:rFonts w:ascii="Arial" w:hAnsi="Arial" w:cs="Arial"/>
                            <w:b/>
                            <w:color w:val="FF0000"/>
                            <w:sz w:val="18"/>
                            <w:szCs w:val="18"/>
                            <w:lang w:val="fr-FR"/>
                          </w:rPr>
                        </w:pPr>
                        <w:r w:rsidRPr="007D6BA1">
                          <w:rPr>
                            <w:rFonts w:ascii="Arial" w:hAnsi="Arial" w:cs="Arial"/>
                            <w:b/>
                            <w:color w:val="FF0000"/>
                            <w:sz w:val="18"/>
                            <w:szCs w:val="18"/>
                            <w:lang w:val="fr-FR"/>
                          </w:rPr>
                          <w:t>Nom générique du médicament</w:t>
                        </w:r>
                      </w:p>
                    </w:txbxContent>
                  </v:textbox>
                </v:shape>
                <v:shape id="AutoShape 139" o:spid="_x0000_s1048" type="#_x0000_t61" style="position:absolute;left:73075;top:14097;width:4401;height:257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0TU3twwAA&#10;ANsAAAAPAAAAZHJzL2Rvd25yZXYueG1sRI9BawIxFITvBf9DeEJvNWuhra5G0WJpD/XgruD1sXlu&#10;FjcvSxLX7b9vCgWPw8x8wyzXg21FTz40jhVMJxkI4srphmsFx/LjaQYiRGSNrWNS8EMB1qvRwxJz&#10;7W58oL6ItUgQDjkqMDF2uZShMmQxTFxHnLyz8xZjkr6W2uMtwW0rn7PsVVpsOC0Y7OjdUHUprlbB&#10;237XWy6LbvjekjeH/rM0s5NSj+NhswARaYj38H/7Syt4mcPfl/QD5Oo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0TU3twwAAANsAAAAPAAAAAAAAAAAAAAAAAJcCAABkcnMvZG93&#10;bnJldi54bWxQSwUGAAAAAAQABAD1AAAAhwMAAAAA&#10;" adj="-43356,12875">
                  <v:path arrowok="t"/>
                  <v:textbox>
                    <w:txbxContent>
                      <w:p w14:paraId="5C52C4A9" w14:textId="5A3A537E" w:rsidR="00763499" w:rsidRPr="00900B3F" w:rsidRDefault="00763499" w:rsidP="00BC6045">
                        <w:pPr>
                          <w:rPr>
                            <w:rFonts w:ascii="Arial" w:hAnsi="Arial" w:cs="Arial"/>
                            <w:b/>
                            <w:color w:val="FF0000"/>
                            <w:sz w:val="18"/>
                            <w:szCs w:val="18"/>
                          </w:rPr>
                        </w:pPr>
                        <w:r w:rsidRPr="007D6BA1">
                          <w:rPr>
                            <w:rFonts w:ascii="Arial" w:hAnsi="Arial" w:cs="Arial"/>
                            <w:b/>
                            <w:color w:val="FF0000"/>
                            <w:sz w:val="16"/>
                            <w:szCs w:val="16"/>
                          </w:rPr>
                          <w:t>Date</w:t>
                        </w:r>
                      </w:p>
                    </w:txbxContent>
                  </v:textbox>
                </v:shape>
                <v:shape id="AutoShape 140" o:spid="_x0000_s1049" type="#_x0000_t61" style="position:absolute;left:35052;top:16002;width:20574;height:240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19QhwwAA&#10;ANsAAAAPAAAAZHJzL2Rvd25yZXYueG1sRI9Ba8JAFITvhf6H5RV6qxsVQomuUqwFC3poFL0+ss8k&#10;mH0bsq8a/70rCB6HmfmGmc5716gzdaH2bGA4SEARF97WXBrYbX8+PkEFQbbYeCYDVwown72+TDGz&#10;/sJ/dM6lVBHCIUMDlUibaR2KihyGgW+Jo3f0nUOJsiu17fAS4a7RoyRJtcOa40KFLS0qKk75vzNw&#10;WO+S5fdmvD+J9flR9vKbLjbGvL/1XxNQQr08w4/2yhpIh3D/En+Ant0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V19QhwwAAANsAAAAPAAAAAAAAAAAAAAAAAJcCAABkcnMvZG93&#10;bnJldi54bWxQSwUGAAAAAAQABAD1AAAAhwMAAAAA&#10;" adj="7685,83493">
                  <v:path arrowok="t"/>
                  <v:textbox>
                    <w:txbxContent>
                      <w:p w14:paraId="79432A95" w14:textId="276DE5C3" w:rsidR="00763499" w:rsidRPr="00B42683" w:rsidRDefault="00763499" w:rsidP="00BC6045">
                        <w:pPr>
                          <w:rPr>
                            <w:rFonts w:ascii="Arial" w:hAnsi="Arial" w:cs="Arial"/>
                            <w:b/>
                            <w:color w:val="FF0000"/>
                            <w:sz w:val="18"/>
                            <w:szCs w:val="18"/>
                            <w:lang w:val="fr-FR"/>
                          </w:rPr>
                        </w:pPr>
                        <w:r w:rsidRPr="00B42683">
                          <w:rPr>
                            <w:rFonts w:ascii="Arial" w:hAnsi="Arial" w:cs="Arial"/>
                            <w:b/>
                            <w:color w:val="FF0000"/>
                            <w:sz w:val="18"/>
                            <w:szCs w:val="18"/>
                            <w:lang w:val="fr-FR"/>
                          </w:rPr>
                          <w:t>Forme galénique du médicament</w:t>
                        </w:r>
                      </w:p>
                    </w:txbxContent>
                  </v:textbox>
                </v:shape>
                <v:shape id="AutoShape 141" o:spid="_x0000_s1050" type="#_x0000_t61" style="position:absolute;left:48768;top:24079;width:5334;height:240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18OiwgAA&#10;ANsAAAAPAAAAZHJzL2Rvd25yZXYueG1sRI9Ba8JAFITvgv9heYI33ZiDhNRVSlXw4MW00B4fu88k&#10;NPs2ZNck9td3BcHjMDPfMJvdaBvRU+drxwpWywQEsXam5lLB1+dxkYHwAdlg45gU3MnDbjudbDA3&#10;buAL9UUoRYSwz1FBFUKbS+l1RRb90rXE0bu6zmKIsiul6XCIcNvINEnW0mLNcaHClj4q0r/FzSr4&#10;O/f79HBtXXZLBvopv3WP0is1n43vbyACjeEVfrZPRsE6hceX+APk9h8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LXw6LCAAAA2wAAAA8AAAAAAAAAAAAAAAAAlwIAAGRycy9kb3du&#10;cmV2LnhtbFBLBQYAAAAABAAEAPUAAACGAwAAAAA=&#10;" adj="-8248,37843">
                  <v:path arrowok="t"/>
                  <v:textbox>
                    <w:txbxContent>
                      <w:p w14:paraId="563F16F9" w14:textId="77777777" w:rsidR="00763499" w:rsidRPr="00900B3F" w:rsidRDefault="00763499" w:rsidP="00BC6045">
                        <w:pPr>
                          <w:rPr>
                            <w:rFonts w:ascii="Arial" w:hAnsi="Arial" w:cs="Arial"/>
                            <w:b/>
                            <w:color w:val="FF0000"/>
                            <w:sz w:val="18"/>
                            <w:szCs w:val="18"/>
                          </w:rPr>
                        </w:pPr>
                        <w:r w:rsidRPr="00900B3F">
                          <w:rPr>
                            <w:rFonts w:ascii="Arial" w:hAnsi="Arial" w:cs="Arial"/>
                            <w:b/>
                            <w:color w:val="FF0000"/>
                            <w:sz w:val="18"/>
                            <w:szCs w:val="18"/>
                          </w:rPr>
                          <w:t>Dose</w:t>
                        </w:r>
                      </w:p>
                    </w:txbxContent>
                  </v:textbox>
                </v:shape>
                <v:shape id="AutoShape 142" o:spid="_x0000_s1051" type="#_x0000_t61" style="position:absolute;left:64770;top:22479;width:10191;height:387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" adj="-25956,31656">
                  <v:path arrowok="t"/>
                  <v:textbox>
                    <w:txbxContent>
                      <w:p w14:paraId="21F7ECEF" w14:textId="4B0DEAF7" w:rsidR="00763499" w:rsidRPr="007D6BA1" w:rsidRDefault="00763499" w:rsidP="00BC6045">
                        <w:pPr>
                          <w:rPr>
                            <w:rFonts w:ascii="Arial" w:hAnsi="Arial" w:cs="Arial"/>
                            <w:b/>
                            <w:color w:val="FF0000"/>
                            <w:sz w:val="16"/>
                            <w:szCs w:val="16"/>
                            <w:lang w:val="fr-FR"/>
                          </w:rPr>
                        </w:pPr>
                        <w:r w:rsidRPr="007D6BA1">
                          <w:rPr>
                            <w:rFonts w:ascii="Arial" w:hAnsi="Arial" w:cs="Arial"/>
                            <w:b/>
                            <w:color w:val="FF0000"/>
                            <w:sz w:val="16"/>
                            <w:szCs w:val="16"/>
                            <w:lang w:val="fr-FR"/>
                          </w:rPr>
                          <w:t>Fréquence de l’administration</w:t>
                        </w:r>
                      </w:p>
                    </w:txbxContent>
                  </v:textbox>
                </v:shape>
                <v:shape id="AutoShape 143" o:spid="_x0000_s1052" type="#_x0000_t61" style="position:absolute;left:65989;top:27889;width:10953;height:387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eB6RxQAA&#10;ANsAAAAPAAAAZHJzL2Rvd25yZXYueG1sRI9Ba8JAFITvBf/D8gQvRTctQSW6BmkJlKKUGsHrS/aZ&#10;BLNvQ3bV9N93hUKPw8x8w6zTwbTiRr1rLCt4mUUgiEurG64UHPNsugThPLLG1jIp+CEH6Wb0tMZE&#10;2zt/0+3gKxEg7BJUUHvfJVK6siaDbmY74uCdbW/QB9lXUvd4D3DTytcomkuDDYeFGjt6q6m8HK5G&#10;wVccxfEuO5/eXfG5t4ti/5yXXqnJeNiuQHga/H/4r/2hFcxjeHwJP0Bufg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54HpHFAAAA2wAAAA8AAAAAAAAAAAAAAAAAlwIAAGRycy9k&#10;b3ducmV2LnhtbFBLBQYAAAAABAAEAPUAAACJAwAAAAA=&#10;" adj="-16858,4249">
                  <v:path arrowok="t"/>
                  <v:textbox>
                    <w:txbxContent>
                      <w:p w14:paraId="78207C8C" w14:textId="77777777" w:rsidR="00763499" w:rsidRPr="00B42683" w:rsidRDefault="00763499" w:rsidP="00E545FB">
                        <w:pPr>
                          <w:rPr>
                            <w:rFonts w:ascii="Arial" w:hAnsi="Arial" w:cs="Arial"/>
                            <w:b/>
                            <w:color w:val="FF0000"/>
                            <w:sz w:val="18"/>
                            <w:szCs w:val="18"/>
                            <w:lang w:val="fr-FR"/>
                          </w:rPr>
                        </w:pPr>
                        <w:r w:rsidRPr="00B42683">
                          <w:rPr>
                            <w:rFonts w:ascii="Arial" w:hAnsi="Arial" w:cs="Arial"/>
                            <w:b/>
                            <w:color w:val="FF0000"/>
                            <w:sz w:val="18"/>
                            <w:szCs w:val="18"/>
                            <w:lang w:val="fr-FR"/>
                          </w:rPr>
                          <w:t>Durée de l’administration</w:t>
                        </w:r>
                      </w:p>
                    </w:txbxContent>
                  </v:textbox>
                </v:shape>
              </v:group>
            </w:pict>
          </mc:Fallback>
        </mc:AlternateContent>
      </w:r>
    </w:p>
    <w:p w14:paraId="2BA07663" w14:textId="77777777" w:rsidR="000539F9" w:rsidRPr="00FC5992" w:rsidRDefault="000539F9" w:rsidP="003226AE">
      <w:pPr>
        <w:tabs>
          <w:tab w:val="left" w:pos="1715"/>
        </w:tabs>
        <w:spacing w:line="360" w:lineRule="auto"/>
        <w:rPr>
          <w:rFonts w:asciiTheme="majorHAnsi" w:hAnsiTheme="majorHAnsi"/>
          <w:b/>
          <w:color w:val="000000"/>
          <w:sz w:val="24"/>
          <w:szCs w:val="24"/>
          <w:lang w:val="fr-FR"/>
        </w:rPr>
      </w:pPr>
    </w:p>
    <w:p w14:paraId="45EA7168" w14:textId="77777777" w:rsidR="00C303D6" w:rsidRPr="00FC5992" w:rsidRDefault="00C303D6" w:rsidP="003226AE">
      <w:pPr>
        <w:tabs>
          <w:tab w:val="left" w:pos="1715"/>
        </w:tabs>
        <w:spacing w:line="360" w:lineRule="auto"/>
        <w:rPr>
          <w:rFonts w:asciiTheme="majorHAnsi" w:hAnsiTheme="majorHAnsi"/>
          <w:b/>
          <w:color w:val="000000"/>
          <w:sz w:val="24"/>
          <w:szCs w:val="24"/>
          <w:lang w:val="fr-FR"/>
        </w:rPr>
      </w:pPr>
    </w:p>
    <w:p w14:paraId="4E0D7A86" w14:textId="22D26D05" w:rsidR="00C303D6" w:rsidRPr="00FC5992" w:rsidRDefault="00C303D6" w:rsidP="003226AE">
      <w:pPr>
        <w:tabs>
          <w:tab w:val="left" w:pos="1715"/>
        </w:tabs>
        <w:spacing w:line="360" w:lineRule="auto"/>
        <w:rPr>
          <w:rFonts w:asciiTheme="majorHAnsi" w:hAnsiTheme="majorHAnsi"/>
          <w:b/>
          <w:color w:val="000000"/>
          <w:sz w:val="24"/>
          <w:szCs w:val="24"/>
          <w:lang w:val="fr-FR"/>
        </w:rPr>
      </w:pPr>
    </w:p>
    <w:p w14:paraId="7622350D" w14:textId="77777777" w:rsidR="00C303D6" w:rsidRPr="00FC5992" w:rsidRDefault="00C303D6" w:rsidP="003226AE">
      <w:pPr>
        <w:tabs>
          <w:tab w:val="left" w:pos="1715"/>
        </w:tabs>
        <w:spacing w:line="360" w:lineRule="auto"/>
        <w:rPr>
          <w:rFonts w:asciiTheme="majorHAnsi" w:hAnsiTheme="majorHAnsi"/>
          <w:b/>
          <w:color w:val="000000"/>
          <w:sz w:val="24"/>
          <w:szCs w:val="24"/>
          <w:lang w:val="fr-FR"/>
        </w:rPr>
      </w:pPr>
    </w:p>
    <w:p w14:paraId="195A33C7" w14:textId="77777777" w:rsidR="00C303D6" w:rsidRPr="00FC5992" w:rsidRDefault="00C303D6" w:rsidP="003226AE">
      <w:pPr>
        <w:tabs>
          <w:tab w:val="left" w:pos="1715"/>
        </w:tabs>
        <w:spacing w:line="360" w:lineRule="auto"/>
        <w:rPr>
          <w:rFonts w:asciiTheme="majorHAnsi" w:hAnsiTheme="majorHAnsi"/>
          <w:b/>
          <w:color w:val="000000"/>
          <w:sz w:val="24"/>
          <w:szCs w:val="24"/>
          <w:lang w:val="fr-FR"/>
        </w:rPr>
      </w:pPr>
    </w:p>
    <w:p w14:paraId="34811D1B" w14:textId="77777777" w:rsidR="00C303D6" w:rsidRPr="00FC5992" w:rsidRDefault="00C303D6" w:rsidP="003226AE">
      <w:pPr>
        <w:tabs>
          <w:tab w:val="left" w:pos="1715"/>
        </w:tabs>
        <w:spacing w:line="360" w:lineRule="auto"/>
        <w:rPr>
          <w:rFonts w:asciiTheme="majorHAnsi" w:hAnsiTheme="majorHAnsi"/>
          <w:color w:val="000000"/>
          <w:sz w:val="24"/>
          <w:szCs w:val="24"/>
          <w:lang w:val="fr-FR"/>
        </w:rPr>
      </w:pPr>
    </w:p>
    <w:p w14:paraId="5846570B" w14:textId="77777777" w:rsidR="00C303D6" w:rsidRPr="00FC5992" w:rsidRDefault="00C303D6" w:rsidP="003226AE">
      <w:pPr>
        <w:tabs>
          <w:tab w:val="left" w:pos="1715"/>
        </w:tabs>
        <w:spacing w:line="360" w:lineRule="auto"/>
        <w:rPr>
          <w:rFonts w:asciiTheme="majorHAnsi" w:hAnsiTheme="majorHAnsi"/>
          <w:color w:val="000000"/>
          <w:sz w:val="24"/>
          <w:szCs w:val="24"/>
          <w:lang w:val="fr-FR"/>
        </w:rPr>
      </w:pPr>
    </w:p>
    <w:p w14:paraId="1D8630B7" w14:textId="77777777" w:rsidR="00C303D6" w:rsidRPr="00FC5992" w:rsidRDefault="00C303D6" w:rsidP="003226AE">
      <w:pPr>
        <w:tabs>
          <w:tab w:val="left" w:pos="1715"/>
        </w:tabs>
        <w:spacing w:line="360" w:lineRule="auto"/>
        <w:rPr>
          <w:rFonts w:asciiTheme="majorHAnsi" w:hAnsiTheme="majorHAnsi"/>
          <w:color w:val="000000"/>
          <w:sz w:val="24"/>
          <w:szCs w:val="24"/>
          <w:lang w:val="fr-FR"/>
        </w:rPr>
      </w:pPr>
    </w:p>
    <w:p w14:paraId="4007AFA7" w14:textId="77777777" w:rsidR="00C303D6" w:rsidRPr="00FC5992" w:rsidRDefault="00C303D6" w:rsidP="003226AE">
      <w:pPr>
        <w:tabs>
          <w:tab w:val="left" w:pos="1715"/>
        </w:tabs>
        <w:spacing w:line="360" w:lineRule="auto"/>
        <w:rPr>
          <w:rFonts w:asciiTheme="majorHAnsi" w:hAnsiTheme="majorHAnsi"/>
          <w:color w:val="000000"/>
          <w:sz w:val="24"/>
          <w:szCs w:val="24"/>
          <w:lang w:val="fr-FR"/>
        </w:rPr>
      </w:pPr>
    </w:p>
    <w:p w14:paraId="01EA64FA" w14:textId="77777777" w:rsidR="00C303D6" w:rsidRPr="00FC5992" w:rsidRDefault="00C303D6" w:rsidP="003226AE">
      <w:pPr>
        <w:tabs>
          <w:tab w:val="left" w:pos="1715"/>
        </w:tabs>
        <w:spacing w:line="360" w:lineRule="auto"/>
        <w:rPr>
          <w:rFonts w:asciiTheme="majorHAnsi" w:hAnsiTheme="majorHAnsi"/>
          <w:color w:val="000000"/>
          <w:sz w:val="24"/>
          <w:szCs w:val="24"/>
          <w:lang w:val="fr-FR"/>
        </w:rPr>
      </w:pPr>
    </w:p>
    <w:p w14:paraId="18306CFE" w14:textId="77777777" w:rsidR="00C303D6" w:rsidRPr="00FC5992" w:rsidRDefault="00C303D6" w:rsidP="003226AE">
      <w:pPr>
        <w:tabs>
          <w:tab w:val="left" w:pos="1715"/>
        </w:tabs>
        <w:spacing w:line="360" w:lineRule="auto"/>
        <w:rPr>
          <w:rFonts w:asciiTheme="majorHAnsi" w:hAnsiTheme="majorHAnsi"/>
          <w:color w:val="000000"/>
          <w:sz w:val="24"/>
          <w:szCs w:val="24"/>
          <w:lang w:val="fr-FR"/>
        </w:rPr>
      </w:pPr>
    </w:p>
    <w:p w14:paraId="14D1F929" w14:textId="77777777" w:rsidR="00C303D6" w:rsidRPr="00FC5992" w:rsidRDefault="00C303D6" w:rsidP="003226AE">
      <w:pPr>
        <w:tabs>
          <w:tab w:val="left" w:pos="1715"/>
        </w:tabs>
        <w:spacing w:line="360" w:lineRule="auto"/>
        <w:rPr>
          <w:rFonts w:asciiTheme="majorHAnsi" w:hAnsiTheme="majorHAnsi"/>
          <w:color w:val="000000"/>
          <w:sz w:val="24"/>
          <w:szCs w:val="24"/>
          <w:lang w:val="fr-FR"/>
        </w:rPr>
      </w:pPr>
    </w:p>
    <w:p w14:paraId="56505CCE" w14:textId="77777777" w:rsidR="00E545FB" w:rsidRPr="00FC5992" w:rsidRDefault="00E545FB" w:rsidP="003226AE">
      <w:pPr>
        <w:tabs>
          <w:tab w:val="left" w:pos="1715"/>
        </w:tabs>
        <w:spacing w:after="0" w:line="360" w:lineRule="auto"/>
        <w:rPr>
          <w:rFonts w:asciiTheme="majorHAnsi" w:hAnsiTheme="majorHAnsi"/>
          <w:b/>
          <w:bCs/>
          <w:color w:val="000000"/>
          <w:sz w:val="24"/>
          <w:szCs w:val="24"/>
          <w:lang w:val="fr-FR"/>
        </w:rPr>
        <w:sectPr w:rsidR="00E545FB" w:rsidRPr="00FC5992">
          <w:pgSz w:w="15840" w:h="12240" w:orient="landscape"/>
          <w:pgMar w:top="1440" w:right="1440" w:bottom="1440" w:left="1440" w:header="720" w:footer="720" w:gutter="0"/>
          <w:cols w:space="720"/>
          <w:docGrid w:linePitch="360"/>
        </w:sectPr>
      </w:pPr>
    </w:p>
    <w:p w14:paraId="64052C8A" w14:textId="7F6DCDB5" w:rsidR="00C303D6" w:rsidRPr="00FC5992" w:rsidRDefault="00B529F8" w:rsidP="003226AE">
      <w:pPr>
        <w:tabs>
          <w:tab w:val="left" w:pos="1715"/>
        </w:tabs>
        <w:spacing w:after="0" w:line="360" w:lineRule="auto"/>
        <w:rPr>
          <w:rFonts w:ascii="Times New Roman" w:hAnsi="Times New Roman"/>
          <w:b/>
          <w:bCs/>
          <w:i/>
          <w:color w:val="000000"/>
          <w:sz w:val="24"/>
          <w:szCs w:val="24"/>
          <w:lang w:val="fr-FR"/>
        </w:rPr>
      </w:pPr>
      <w:r w:rsidRPr="00FC5992">
        <w:rPr>
          <w:rFonts w:ascii="Times New Roman" w:hAnsi="Times New Roman"/>
          <w:b/>
          <w:bCs/>
          <w:i/>
          <w:color w:val="000000"/>
          <w:sz w:val="24"/>
          <w:szCs w:val="24"/>
          <w:lang w:val="fr-FR"/>
        </w:rPr>
        <w:lastRenderedPageBreak/>
        <w:t xml:space="preserve">2. </w:t>
      </w:r>
      <w:r w:rsidR="00C1100B" w:rsidRPr="00FC5992">
        <w:rPr>
          <w:rFonts w:ascii="Times New Roman" w:hAnsi="Times New Roman"/>
          <w:b/>
          <w:bCs/>
          <w:i/>
          <w:color w:val="000000"/>
          <w:sz w:val="24"/>
          <w:szCs w:val="24"/>
          <w:lang w:val="fr-FR"/>
        </w:rPr>
        <w:t>Pré</w:t>
      </w:r>
      <w:r w:rsidR="004C46B3" w:rsidRPr="00FC5992">
        <w:rPr>
          <w:rFonts w:ascii="Times New Roman" w:hAnsi="Times New Roman"/>
          <w:b/>
          <w:bCs/>
          <w:i/>
          <w:color w:val="000000"/>
          <w:sz w:val="24"/>
          <w:szCs w:val="24"/>
          <w:lang w:val="fr-FR"/>
        </w:rPr>
        <w:t>pare</w:t>
      </w:r>
      <w:r w:rsidR="00C51E66">
        <w:rPr>
          <w:rFonts w:ascii="Times New Roman" w:hAnsi="Times New Roman"/>
          <w:b/>
          <w:bCs/>
          <w:i/>
          <w:color w:val="000000"/>
          <w:sz w:val="24"/>
          <w:szCs w:val="24"/>
          <w:lang w:val="fr-FR"/>
        </w:rPr>
        <w:t>r</w:t>
      </w:r>
      <w:r w:rsidR="004C46B3" w:rsidRPr="00FC5992">
        <w:rPr>
          <w:rFonts w:ascii="Times New Roman" w:hAnsi="Times New Roman"/>
          <w:b/>
          <w:bCs/>
          <w:i/>
          <w:color w:val="000000"/>
          <w:sz w:val="24"/>
          <w:szCs w:val="24"/>
          <w:lang w:val="fr-FR"/>
        </w:rPr>
        <w:t>/collect</w:t>
      </w:r>
      <w:r w:rsidR="00C51E66">
        <w:rPr>
          <w:rFonts w:ascii="Times New Roman" w:hAnsi="Times New Roman"/>
          <w:b/>
          <w:bCs/>
          <w:i/>
          <w:color w:val="000000"/>
          <w:sz w:val="24"/>
          <w:szCs w:val="24"/>
          <w:lang w:val="fr-FR"/>
        </w:rPr>
        <w:t>er</w:t>
      </w:r>
      <w:r w:rsidR="004C46B3" w:rsidRPr="00FC5992">
        <w:rPr>
          <w:rFonts w:ascii="Times New Roman" w:hAnsi="Times New Roman"/>
          <w:b/>
          <w:bCs/>
          <w:i/>
          <w:color w:val="000000"/>
          <w:sz w:val="24"/>
          <w:szCs w:val="24"/>
          <w:lang w:val="fr-FR"/>
        </w:rPr>
        <w:t xml:space="preserve"> </w:t>
      </w:r>
      <w:r w:rsidR="00C1100B" w:rsidRPr="00FC5992">
        <w:rPr>
          <w:rFonts w:ascii="Times New Roman" w:hAnsi="Times New Roman"/>
          <w:b/>
          <w:bCs/>
          <w:i/>
          <w:color w:val="000000"/>
          <w:sz w:val="24"/>
          <w:szCs w:val="24"/>
          <w:lang w:val="fr-FR"/>
        </w:rPr>
        <w:t>le</w:t>
      </w:r>
      <w:r w:rsidR="004C46B3" w:rsidRPr="00FC5992">
        <w:rPr>
          <w:rFonts w:ascii="Times New Roman" w:hAnsi="Times New Roman"/>
          <w:b/>
          <w:bCs/>
          <w:i/>
          <w:color w:val="000000"/>
          <w:sz w:val="24"/>
          <w:szCs w:val="24"/>
          <w:lang w:val="fr-FR"/>
        </w:rPr>
        <w:t xml:space="preserve"> </w:t>
      </w:r>
      <w:r w:rsidR="00A80F74" w:rsidRPr="00FC5992">
        <w:rPr>
          <w:rFonts w:ascii="Times New Roman" w:hAnsi="Times New Roman"/>
          <w:b/>
          <w:bCs/>
          <w:i/>
          <w:color w:val="000000"/>
          <w:sz w:val="24"/>
          <w:szCs w:val="24"/>
          <w:lang w:val="fr-FR"/>
        </w:rPr>
        <w:t>médicament</w:t>
      </w:r>
      <w:r w:rsidR="004C46B3" w:rsidRPr="00FC5992">
        <w:rPr>
          <w:rFonts w:ascii="Times New Roman" w:hAnsi="Times New Roman"/>
          <w:b/>
          <w:bCs/>
          <w:i/>
          <w:color w:val="000000"/>
          <w:sz w:val="24"/>
          <w:szCs w:val="24"/>
          <w:lang w:val="fr-FR"/>
        </w:rPr>
        <w:t xml:space="preserve"> </w:t>
      </w:r>
      <w:r w:rsidR="00C1100B" w:rsidRPr="00FC5992">
        <w:rPr>
          <w:rFonts w:ascii="Times New Roman" w:hAnsi="Times New Roman"/>
          <w:b/>
          <w:bCs/>
          <w:i/>
          <w:color w:val="000000"/>
          <w:sz w:val="24"/>
          <w:szCs w:val="24"/>
          <w:lang w:val="fr-FR"/>
        </w:rPr>
        <w:t>à dispenser</w:t>
      </w:r>
    </w:p>
    <w:p w14:paraId="358AA4F1" w14:textId="77777777" w:rsidR="00C303D6" w:rsidRPr="00FC5992" w:rsidRDefault="00C1100B" w:rsidP="003226AE">
      <w:pPr>
        <w:numPr>
          <w:ilvl w:val="0"/>
          <w:numId w:val="55"/>
        </w:numPr>
        <w:tabs>
          <w:tab w:val="left" w:pos="1715"/>
        </w:tabs>
        <w:spacing w:after="0" w:line="360" w:lineRule="auto"/>
        <w:rPr>
          <w:rFonts w:ascii="Times New Roman" w:hAnsi="Times New Roman"/>
          <w:color w:val="000000"/>
          <w:sz w:val="24"/>
          <w:szCs w:val="24"/>
          <w:lang w:val="fr-FR"/>
        </w:rPr>
      </w:pPr>
      <w:r w:rsidRPr="00FC5992">
        <w:rPr>
          <w:rFonts w:ascii="Times New Roman" w:hAnsi="Times New Roman"/>
          <w:color w:val="000000"/>
          <w:sz w:val="24"/>
          <w:szCs w:val="24"/>
          <w:lang w:val="fr-FR"/>
        </w:rPr>
        <w:t>Vérifiez de nouveau l’</w:t>
      </w:r>
      <w:r w:rsidR="009C6AFB" w:rsidRPr="00FC5992">
        <w:rPr>
          <w:rFonts w:ascii="Times New Roman" w:hAnsi="Times New Roman"/>
          <w:color w:val="000000"/>
          <w:sz w:val="24"/>
          <w:szCs w:val="24"/>
          <w:lang w:val="fr-FR"/>
        </w:rPr>
        <w:t>ordonnance</w:t>
      </w:r>
      <w:r w:rsidR="00C303D6" w:rsidRPr="00FC5992">
        <w:rPr>
          <w:rFonts w:ascii="Times New Roman" w:hAnsi="Times New Roman"/>
          <w:color w:val="000000"/>
          <w:sz w:val="24"/>
          <w:szCs w:val="24"/>
          <w:lang w:val="fr-FR"/>
        </w:rPr>
        <w:t xml:space="preserve"> </w:t>
      </w:r>
      <w:r w:rsidRPr="00FC5992">
        <w:rPr>
          <w:rFonts w:ascii="Times New Roman" w:hAnsi="Times New Roman"/>
          <w:color w:val="000000"/>
          <w:sz w:val="24"/>
          <w:szCs w:val="24"/>
          <w:lang w:val="fr-FR"/>
        </w:rPr>
        <w:t>et le nom du</w:t>
      </w:r>
      <w:r w:rsidR="00C303D6" w:rsidRPr="00FC5992">
        <w:rPr>
          <w:rFonts w:ascii="Times New Roman" w:hAnsi="Times New Roman"/>
          <w:color w:val="000000"/>
          <w:sz w:val="24"/>
          <w:szCs w:val="24"/>
          <w:lang w:val="fr-FR"/>
        </w:rPr>
        <w:t xml:space="preserve"> </w:t>
      </w:r>
      <w:r w:rsidR="00A80F74" w:rsidRPr="00FC5992">
        <w:rPr>
          <w:rFonts w:ascii="Times New Roman" w:hAnsi="Times New Roman"/>
          <w:color w:val="000000"/>
          <w:sz w:val="24"/>
          <w:szCs w:val="24"/>
          <w:lang w:val="fr-FR"/>
        </w:rPr>
        <w:t>médicament</w:t>
      </w:r>
      <w:r w:rsidR="00C303D6" w:rsidRPr="00FC5992">
        <w:rPr>
          <w:rFonts w:ascii="Times New Roman" w:hAnsi="Times New Roman"/>
          <w:color w:val="000000"/>
          <w:sz w:val="24"/>
          <w:szCs w:val="24"/>
          <w:lang w:val="fr-FR"/>
        </w:rPr>
        <w:t xml:space="preserve"> </w:t>
      </w:r>
      <w:r w:rsidRPr="00FC5992">
        <w:rPr>
          <w:rFonts w:ascii="Times New Roman" w:hAnsi="Times New Roman"/>
          <w:color w:val="000000"/>
          <w:sz w:val="24"/>
          <w:szCs w:val="24"/>
          <w:lang w:val="fr-FR"/>
        </w:rPr>
        <w:t>à prendre</w:t>
      </w:r>
      <w:r w:rsidR="00317F2C" w:rsidRPr="00FC5992">
        <w:rPr>
          <w:rFonts w:ascii="Times New Roman" w:hAnsi="Times New Roman"/>
          <w:color w:val="000000"/>
          <w:sz w:val="24"/>
          <w:szCs w:val="24"/>
          <w:lang w:val="fr-FR"/>
        </w:rPr>
        <w:t>.</w:t>
      </w:r>
      <w:r w:rsidR="00C303D6" w:rsidRPr="00FC5992">
        <w:rPr>
          <w:rFonts w:ascii="Times New Roman" w:hAnsi="Times New Roman"/>
          <w:color w:val="000000"/>
          <w:sz w:val="24"/>
          <w:szCs w:val="24"/>
          <w:lang w:val="fr-FR"/>
        </w:rPr>
        <w:t xml:space="preserve"> </w:t>
      </w:r>
    </w:p>
    <w:p w14:paraId="22E6803A" w14:textId="77777777" w:rsidR="00C303D6" w:rsidRPr="00FC5992" w:rsidRDefault="00C1100B" w:rsidP="003226AE">
      <w:pPr>
        <w:numPr>
          <w:ilvl w:val="0"/>
          <w:numId w:val="55"/>
        </w:numPr>
        <w:tabs>
          <w:tab w:val="left" w:pos="1715"/>
        </w:tabs>
        <w:spacing w:after="0" w:line="360" w:lineRule="auto"/>
        <w:rPr>
          <w:rFonts w:ascii="Times New Roman" w:hAnsi="Times New Roman"/>
          <w:color w:val="000000"/>
          <w:sz w:val="24"/>
          <w:szCs w:val="24"/>
          <w:lang w:val="fr-FR"/>
        </w:rPr>
      </w:pPr>
      <w:r w:rsidRPr="00FC5992">
        <w:rPr>
          <w:rFonts w:ascii="Times New Roman" w:hAnsi="Times New Roman"/>
          <w:color w:val="000000"/>
          <w:sz w:val="24"/>
          <w:szCs w:val="24"/>
          <w:lang w:val="fr-FR"/>
        </w:rPr>
        <w:t>Vérifiez la concentration</w:t>
      </w:r>
      <w:r w:rsidR="00317F2C" w:rsidRPr="00FC5992">
        <w:rPr>
          <w:rFonts w:ascii="Times New Roman" w:hAnsi="Times New Roman"/>
          <w:color w:val="000000"/>
          <w:sz w:val="24"/>
          <w:szCs w:val="24"/>
          <w:lang w:val="fr-FR"/>
        </w:rPr>
        <w:t>.</w:t>
      </w:r>
      <w:r w:rsidR="00C303D6" w:rsidRPr="00FC5992">
        <w:rPr>
          <w:rFonts w:ascii="Times New Roman" w:hAnsi="Times New Roman"/>
          <w:color w:val="000000"/>
          <w:sz w:val="24"/>
          <w:szCs w:val="24"/>
          <w:lang w:val="fr-FR"/>
        </w:rPr>
        <w:t xml:space="preserve"> </w:t>
      </w:r>
    </w:p>
    <w:p w14:paraId="7FD20044" w14:textId="77777777" w:rsidR="00C303D6" w:rsidRPr="00FC5992" w:rsidRDefault="00C1100B" w:rsidP="003226AE">
      <w:pPr>
        <w:numPr>
          <w:ilvl w:val="0"/>
          <w:numId w:val="55"/>
        </w:numPr>
        <w:tabs>
          <w:tab w:val="left" w:pos="1715"/>
        </w:tabs>
        <w:spacing w:after="0" w:line="360" w:lineRule="auto"/>
        <w:rPr>
          <w:rFonts w:ascii="Times New Roman" w:hAnsi="Times New Roman"/>
          <w:color w:val="000000"/>
          <w:sz w:val="24"/>
          <w:szCs w:val="24"/>
          <w:lang w:val="fr-FR"/>
        </w:rPr>
      </w:pPr>
      <w:r w:rsidRPr="00FC5992">
        <w:rPr>
          <w:rFonts w:ascii="Times New Roman" w:hAnsi="Times New Roman"/>
          <w:color w:val="000000"/>
          <w:sz w:val="24"/>
          <w:szCs w:val="24"/>
          <w:lang w:val="fr-FR"/>
        </w:rPr>
        <w:t>Vérifiez les quantités prescrites et la durée</w:t>
      </w:r>
      <w:r w:rsidR="00C368B3" w:rsidRPr="00FC5992">
        <w:rPr>
          <w:rFonts w:ascii="Times New Roman" w:hAnsi="Times New Roman"/>
          <w:color w:val="000000"/>
          <w:sz w:val="24"/>
          <w:szCs w:val="24"/>
          <w:lang w:val="fr-FR"/>
        </w:rPr>
        <w:t>.</w:t>
      </w:r>
      <w:r w:rsidR="00C303D6" w:rsidRPr="00FC5992">
        <w:rPr>
          <w:rFonts w:ascii="Times New Roman" w:hAnsi="Times New Roman"/>
          <w:color w:val="000000"/>
          <w:sz w:val="24"/>
          <w:szCs w:val="24"/>
          <w:lang w:val="fr-FR"/>
        </w:rPr>
        <w:t xml:space="preserve"> </w:t>
      </w:r>
    </w:p>
    <w:p w14:paraId="366130AE" w14:textId="77777777" w:rsidR="00C303D6" w:rsidRPr="00FC5992" w:rsidRDefault="00C368B3" w:rsidP="003226AE">
      <w:pPr>
        <w:numPr>
          <w:ilvl w:val="0"/>
          <w:numId w:val="55"/>
        </w:numPr>
        <w:tabs>
          <w:tab w:val="left" w:pos="1715"/>
        </w:tabs>
        <w:spacing w:after="0" w:line="360" w:lineRule="auto"/>
        <w:rPr>
          <w:rFonts w:ascii="Times New Roman" w:hAnsi="Times New Roman"/>
          <w:color w:val="000000"/>
          <w:sz w:val="24"/>
          <w:szCs w:val="24"/>
          <w:lang w:val="fr-FR"/>
        </w:rPr>
      </w:pPr>
      <w:r w:rsidRPr="00FC5992">
        <w:rPr>
          <w:rFonts w:ascii="Times New Roman" w:hAnsi="Times New Roman"/>
          <w:color w:val="000000"/>
          <w:sz w:val="24"/>
          <w:szCs w:val="24"/>
          <w:lang w:val="fr-FR"/>
        </w:rPr>
        <w:t>Nettoyez le récipient du</w:t>
      </w:r>
      <w:r w:rsidR="00C303D6" w:rsidRPr="00FC5992">
        <w:rPr>
          <w:rFonts w:ascii="Times New Roman" w:hAnsi="Times New Roman"/>
          <w:color w:val="000000"/>
          <w:sz w:val="24"/>
          <w:szCs w:val="24"/>
          <w:lang w:val="fr-FR"/>
        </w:rPr>
        <w:t xml:space="preserve"> </w:t>
      </w:r>
      <w:r w:rsidR="00A80F74" w:rsidRPr="00FC5992">
        <w:rPr>
          <w:rFonts w:ascii="Times New Roman" w:hAnsi="Times New Roman"/>
          <w:color w:val="000000"/>
          <w:sz w:val="24"/>
          <w:szCs w:val="24"/>
          <w:lang w:val="fr-FR"/>
        </w:rPr>
        <w:t>médicament</w:t>
      </w:r>
      <w:r w:rsidR="00C303D6" w:rsidRPr="00FC5992">
        <w:rPr>
          <w:rFonts w:ascii="Times New Roman" w:hAnsi="Times New Roman"/>
          <w:color w:val="000000"/>
          <w:sz w:val="24"/>
          <w:szCs w:val="24"/>
          <w:lang w:val="fr-FR"/>
        </w:rPr>
        <w:t xml:space="preserve"> </w:t>
      </w:r>
      <w:r w:rsidRPr="00FC5992">
        <w:rPr>
          <w:rFonts w:ascii="Times New Roman" w:hAnsi="Times New Roman"/>
          <w:color w:val="000000"/>
          <w:sz w:val="24"/>
          <w:szCs w:val="24"/>
          <w:lang w:val="fr-FR"/>
        </w:rPr>
        <w:t>et vérifiez la date de péremption</w:t>
      </w:r>
      <w:r w:rsidR="00317F2C" w:rsidRPr="00FC5992">
        <w:rPr>
          <w:rFonts w:ascii="Times New Roman" w:hAnsi="Times New Roman"/>
          <w:color w:val="000000"/>
          <w:sz w:val="24"/>
          <w:szCs w:val="24"/>
          <w:lang w:val="fr-FR"/>
        </w:rPr>
        <w:t>.</w:t>
      </w:r>
      <w:r w:rsidR="00C303D6" w:rsidRPr="00FC5992">
        <w:rPr>
          <w:rFonts w:ascii="Times New Roman" w:hAnsi="Times New Roman"/>
          <w:color w:val="000000"/>
          <w:sz w:val="24"/>
          <w:szCs w:val="24"/>
          <w:lang w:val="fr-FR"/>
        </w:rPr>
        <w:t xml:space="preserve">  </w:t>
      </w:r>
    </w:p>
    <w:p w14:paraId="49956657" w14:textId="77777777" w:rsidR="00C303D6" w:rsidRPr="00FC5992" w:rsidRDefault="00C368B3" w:rsidP="003226AE">
      <w:pPr>
        <w:numPr>
          <w:ilvl w:val="0"/>
          <w:numId w:val="55"/>
        </w:numPr>
        <w:tabs>
          <w:tab w:val="left" w:pos="1715"/>
        </w:tabs>
        <w:spacing w:after="0" w:line="360" w:lineRule="auto"/>
        <w:rPr>
          <w:rFonts w:ascii="Times New Roman" w:hAnsi="Times New Roman"/>
          <w:color w:val="000000"/>
          <w:sz w:val="24"/>
          <w:szCs w:val="24"/>
          <w:lang w:val="fr-FR"/>
        </w:rPr>
      </w:pPr>
      <w:r w:rsidRPr="00FC5992">
        <w:rPr>
          <w:rFonts w:ascii="Times New Roman" w:hAnsi="Times New Roman"/>
          <w:color w:val="000000"/>
          <w:sz w:val="24"/>
          <w:szCs w:val="24"/>
          <w:lang w:val="fr-FR"/>
        </w:rPr>
        <w:t>N’identifiez pas le</w:t>
      </w:r>
      <w:r w:rsidR="00C303D6" w:rsidRPr="00FC5992">
        <w:rPr>
          <w:rFonts w:ascii="Times New Roman" w:hAnsi="Times New Roman"/>
          <w:color w:val="000000"/>
          <w:sz w:val="24"/>
          <w:szCs w:val="24"/>
          <w:lang w:val="fr-FR"/>
        </w:rPr>
        <w:t xml:space="preserve"> </w:t>
      </w:r>
      <w:r w:rsidR="00A80F74" w:rsidRPr="00FC5992">
        <w:rPr>
          <w:rFonts w:ascii="Times New Roman" w:hAnsi="Times New Roman"/>
          <w:color w:val="000000"/>
          <w:sz w:val="24"/>
          <w:szCs w:val="24"/>
          <w:lang w:val="fr-FR"/>
        </w:rPr>
        <w:t>médicament</w:t>
      </w:r>
      <w:r w:rsidR="00C303D6" w:rsidRPr="00FC5992">
        <w:rPr>
          <w:rFonts w:ascii="Times New Roman" w:hAnsi="Times New Roman"/>
          <w:color w:val="000000"/>
          <w:sz w:val="24"/>
          <w:szCs w:val="24"/>
          <w:lang w:val="fr-FR"/>
        </w:rPr>
        <w:t xml:space="preserve"> </w:t>
      </w:r>
      <w:r w:rsidRPr="00FC5992">
        <w:rPr>
          <w:rFonts w:ascii="Times New Roman" w:hAnsi="Times New Roman"/>
          <w:color w:val="000000"/>
          <w:sz w:val="24"/>
          <w:szCs w:val="24"/>
          <w:lang w:val="fr-FR"/>
        </w:rPr>
        <w:t>par couleur, taille et forme puisque de nombreux médicaments se ressemblent</w:t>
      </w:r>
      <w:r w:rsidR="00317F2C" w:rsidRPr="00FC5992">
        <w:rPr>
          <w:rFonts w:ascii="Times New Roman" w:hAnsi="Times New Roman"/>
          <w:color w:val="000000"/>
          <w:sz w:val="24"/>
          <w:szCs w:val="24"/>
          <w:lang w:val="fr-FR"/>
        </w:rPr>
        <w:t>.</w:t>
      </w:r>
    </w:p>
    <w:p w14:paraId="0383FD5D" w14:textId="77777777" w:rsidR="00C303D6" w:rsidRPr="00FC5992" w:rsidRDefault="00C303D6" w:rsidP="003226AE">
      <w:pPr>
        <w:spacing w:after="0" w:line="360" w:lineRule="auto"/>
        <w:rPr>
          <w:rFonts w:asciiTheme="majorHAnsi" w:hAnsiTheme="majorHAnsi"/>
          <w:b/>
          <w:bCs/>
          <w:i/>
          <w:color w:val="000000"/>
          <w:sz w:val="24"/>
          <w:szCs w:val="24"/>
          <w:lang w:val="fr-FR"/>
        </w:rPr>
      </w:pPr>
    </w:p>
    <w:p w14:paraId="799B7F85" w14:textId="77777777" w:rsidR="00C303D6" w:rsidRPr="00FC5992" w:rsidRDefault="002E5BAA" w:rsidP="003226AE">
      <w:pPr>
        <w:tabs>
          <w:tab w:val="left" w:pos="1715"/>
        </w:tabs>
        <w:spacing w:after="120" w:line="360" w:lineRule="auto"/>
        <w:rPr>
          <w:rFonts w:ascii="Arial" w:hAnsi="Arial" w:cs="Arial"/>
          <w:b/>
          <w:bCs/>
          <w:color w:val="000000"/>
          <w:lang w:val="fr-FR"/>
        </w:rPr>
      </w:pPr>
      <w:r w:rsidRPr="00FC5992">
        <w:rPr>
          <w:rFonts w:ascii="Arial" w:hAnsi="Arial" w:cs="Arial"/>
          <w:b/>
          <w:bCs/>
          <w:color w:val="000000"/>
          <w:lang w:val="fr-FR"/>
        </w:rPr>
        <w:t>Liste de contrôle pour collecter le</w:t>
      </w:r>
      <w:r w:rsidR="00C303D6" w:rsidRPr="00FC5992">
        <w:rPr>
          <w:rFonts w:ascii="Arial" w:hAnsi="Arial" w:cs="Arial"/>
          <w:b/>
          <w:bCs/>
          <w:color w:val="000000"/>
          <w:lang w:val="fr-FR"/>
        </w:rPr>
        <w:t xml:space="preserve"> </w:t>
      </w:r>
      <w:r w:rsidR="00A80F74" w:rsidRPr="00FC5992">
        <w:rPr>
          <w:rFonts w:ascii="Arial" w:hAnsi="Arial" w:cs="Arial"/>
          <w:b/>
          <w:bCs/>
          <w:color w:val="000000"/>
          <w:lang w:val="fr-FR"/>
        </w:rPr>
        <w:t>médicament</w:t>
      </w:r>
      <w:r w:rsidR="00C303D6" w:rsidRPr="00FC5992">
        <w:rPr>
          <w:rFonts w:ascii="Arial" w:hAnsi="Arial" w:cs="Arial"/>
          <w:b/>
          <w:bCs/>
          <w:color w:val="000000"/>
          <w:lang w:val="fr-FR"/>
        </w:rPr>
        <w:t xml:space="preserve"> </w:t>
      </w:r>
    </w:p>
    <w:tbl>
      <w:tblPr>
        <w:tblW w:w="9504"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4A0" w:firstRow="1" w:lastRow="0" w:firstColumn="1" w:lastColumn="0" w:noHBand="0" w:noVBand="1"/>
      </w:tblPr>
      <w:tblGrid>
        <w:gridCol w:w="4104"/>
        <w:gridCol w:w="5400"/>
      </w:tblGrid>
      <w:tr w:rsidR="00C303D6" w:rsidRPr="00FC5992" w14:paraId="4A570E70" w14:textId="77777777">
        <w:trPr>
          <w:trHeight w:val="511"/>
        </w:trPr>
        <w:tc>
          <w:tcPr>
            <w:tcW w:w="4104" w:type="dxa"/>
            <w:tcBorders>
              <w:top w:val="single" w:sz="8" w:space="0" w:color="4BACC6"/>
              <w:left w:val="single" w:sz="8" w:space="0" w:color="4BACC6"/>
              <w:bottom w:val="single" w:sz="18" w:space="0" w:color="4BACC6"/>
              <w:right w:val="single" w:sz="8" w:space="0" w:color="4BACC6"/>
            </w:tcBorders>
          </w:tcPr>
          <w:p w14:paraId="5D780DFF" w14:textId="77777777" w:rsidR="00C303D6" w:rsidRPr="00FC5992" w:rsidRDefault="002E5BAA" w:rsidP="003226AE">
            <w:pPr>
              <w:tabs>
                <w:tab w:val="left" w:pos="1715"/>
              </w:tabs>
              <w:spacing w:line="360" w:lineRule="auto"/>
              <w:rPr>
                <w:rFonts w:ascii="Arial" w:hAnsi="Arial" w:cs="Arial"/>
                <w:b/>
                <w:bCs/>
                <w:color w:val="000000"/>
                <w:sz w:val="20"/>
                <w:szCs w:val="20"/>
                <w:lang w:val="fr-FR"/>
              </w:rPr>
            </w:pPr>
            <w:r w:rsidRPr="00FC5992">
              <w:rPr>
                <w:rFonts w:ascii="Arial" w:hAnsi="Arial" w:cs="Arial"/>
                <w:b/>
                <w:bCs/>
                <w:color w:val="000000"/>
                <w:sz w:val="20"/>
                <w:szCs w:val="20"/>
                <w:lang w:val="fr-FR"/>
              </w:rPr>
              <w:t>Étape</w:t>
            </w:r>
            <w:r w:rsidR="00C303D6" w:rsidRPr="00FC5992">
              <w:rPr>
                <w:rFonts w:ascii="Arial" w:hAnsi="Arial" w:cs="Arial"/>
                <w:b/>
                <w:bCs/>
                <w:color w:val="000000"/>
                <w:sz w:val="20"/>
                <w:szCs w:val="20"/>
                <w:lang w:val="fr-FR"/>
              </w:rPr>
              <w:t xml:space="preserve"> </w:t>
            </w:r>
          </w:p>
        </w:tc>
        <w:tc>
          <w:tcPr>
            <w:tcW w:w="5400" w:type="dxa"/>
            <w:tcBorders>
              <w:top w:val="single" w:sz="8" w:space="0" w:color="4BACC6"/>
              <w:left w:val="single" w:sz="8" w:space="0" w:color="4BACC6"/>
              <w:bottom w:val="single" w:sz="18" w:space="0" w:color="4BACC6"/>
              <w:right w:val="single" w:sz="8" w:space="0" w:color="4BACC6"/>
            </w:tcBorders>
          </w:tcPr>
          <w:p w14:paraId="61BDD311" w14:textId="77777777" w:rsidR="00C303D6" w:rsidRPr="00FC5992" w:rsidRDefault="002E5BAA" w:rsidP="003226AE">
            <w:pPr>
              <w:tabs>
                <w:tab w:val="left" w:pos="1715"/>
              </w:tabs>
              <w:spacing w:line="360" w:lineRule="auto"/>
              <w:ind w:left="720"/>
              <w:jc w:val="both"/>
              <w:rPr>
                <w:rFonts w:ascii="Arial" w:hAnsi="Arial" w:cs="Arial"/>
                <w:b/>
                <w:bCs/>
                <w:color w:val="000000"/>
                <w:sz w:val="20"/>
                <w:szCs w:val="20"/>
                <w:lang w:val="fr-FR"/>
              </w:rPr>
            </w:pPr>
            <w:r w:rsidRPr="00FC5992">
              <w:rPr>
                <w:rFonts w:ascii="Arial" w:hAnsi="Arial" w:cs="Arial"/>
                <w:b/>
                <w:bCs/>
                <w:color w:val="000000"/>
                <w:sz w:val="20"/>
                <w:szCs w:val="20"/>
                <w:lang w:val="fr-FR"/>
              </w:rPr>
              <w:t>Raison de la vérification</w:t>
            </w:r>
            <w:r w:rsidR="00C303D6" w:rsidRPr="00FC5992">
              <w:rPr>
                <w:rFonts w:ascii="Arial" w:hAnsi="Arial" w:cs="Arial"/>
                <w:b/>
                <w:bCs/>
                <w:color w:val="000000"/>
                <w:sz w:val="20"/>
                <w:szCs w:val="20"/>
                <w:lang w:val="fr-FR"/>
              </w:rPr>
              <w:t xml:space="preserve">  </w:t>
            </w:r>
          </w:p>
        </w:tc>
      </w:tr>
      <w:tr w:rsidR="00C303D6" w:rsidRPr="00740027" w14:paraId="75019087" w14:textId="77777777">
        <w:trPr>
          <w:trHeight w:val="1159"/>
        </w:trPr>
        <w:tc>
          <w:tcPr>
            <w:tcW w:w="4104" w:type="dxa"/>
            <w:tcBorders>
              <w:top w:val="single" w:sz="8" w:space="0" w:color="4BACC6"/>
              <w:left w:val="single" w:sz="8" w:space="0" w:color="4BACC6"/>
              <w:bottom w:val="single" w:sz="8" w:space="0" w:color="4BACC6"/>
              <w:right w:val="single" w:sz="8" w:space="0" w:color="4BACC6"/>
            </w:tcBorders>
            <w:shd w:val="clear" w:color="auto" w:fill="D2EAF1"/>
          </w:tcPr>
          <w:p w14:paraId="08D1C1AC" w14:textId="77777777" w:rsidR="00C303D6" w:rsidRPr="00FC5992" w:rsidRDefault="00D642C2" w:rsidP="00D642C2">
            <w:pPr>
              <w:tabs>
                <w:tab w:val="left" w:pos="1715"/>
              </w:tabs>
              <w:spacing w:line="360" w:lineRule="auto"/>
              <w:rPr>
                <w:rFonts w:ascii="Arial" w:hAnsi="Arial" w:cs="Arial"/>
                <w:bCs/>
                <w:color w:val="000000"/>
                <w:sz w:val="20"/>
                <w:szCs w:val="20"/>
                <w:lang w:val="fr-FR"/>
              </w:rPr>
            </w:pPr>
            <w:r w:rsidRPr="00FC5992">
              <w:rPr>
                <w:rFonts w:ascii="Arial" w:hAnsi="Arial" w:cs="Arial"/>
                <w:bCs/>
                <w:color w:val="000000"/>
                <w:sz w:val="20"/>
                <w:szCs w:val="20"/>
                <w:lang w:val="fr-FR"/>
              </w:rPr>
              <w:t>Vérifiez le nom du</w:t>
            </w:r>
            <w:r w:rsidR="00C303D6" w:rsidRPr="00FC5992">
              <w:rPr>
                <w:rFonts w:ascii="Arial" w:hAnsi="Arial" w:cs="Arial"/>
                <w:bCs/>
                <w:color w:val="000000"/>
                <w:sz w:val="20"/>
                <w:szCs w:val="20"/>
                <w:lang w:val="fr-FR"/>
              </w:rPr>
              <w:t xml:space="preserve"> </w:t>
            </w:r>
            <w:r w:rsidR="00A80F74" w:rsidRPr="00FC5992">
              <w:rPr>
                <w:rFonts w:ascii="Arial" w:hAnsi="Arial" w:cs="Arial"/>
                <w:bCs/>
                <w:color w:val="000000"/>
                <w:sz w:val="20"/>
                <w:szCs w:val="20"/>
                <w:lang w:val="fr-FR"/>
              </w:rPr>
              <w:t>médicament</w:t>
            </w:r>
          </w:p>
        </w:tc>
        <w:tc>
          <w:tcPr>
            <w:tcW w:w="5400" w:type="dxa"/>
            <w:tcBorders>
              <w:top w:val="single" w:sz="8" w:space="0" w:color="4BACC6"/>
              <w:left w:val="single" w:sz="8" w:space="0" w:color="4BACC6"/>
              <w:bottom w:val="single" w:sz="8" w:space="0" w:color="4BACC6"/>
              <w:right w:val="single" w:sz="8" w:space="0" w:color="4BACC6"/>
            </w:tcBorders>
            <w:shd w:val="clear" w:color="auto" w:fill="D2EAF1"/>
          </w:tcPr>
          <w:p w14:paraId="71FF94EF" w14:textId="6FFBDA66" w:rsidR="00C303D6" w:rsidRPr="00FC5992" w:rsidRDefault="00F82019" w:rsidP="00B209A7">
            <w:pPr>
              <w:numPr>
                <w:ilvl w:val="0"/>
                <w:numId w:val="24"/>
              </w:numPr>
              <w:tabs>
                <w:tab w:val="left" w:pos="1715"/>
              </w:tabs>
              <w:spacing w:line="360" w:lineRule="auto"/>
              <w:rPr>
                <w:rFonts w:ascii="Arial" w:hAnsi="Arial" w:cs="Arial"/>
                <w:color w:val="000000"/>
                <w:sz w:val="20"/>
                <w:szCs w:val="20"/>
                <w:lang w:val="fr-FR"/>
              </w:rPr>
            </w:pPr>
            <w:r w:rsidRPr="00FC5992">
              <w:rPr>
                <w:rFonts w:ascii="Arial" w:hAnsi="Arial" w:cs="Arial"/>
                <w:color w:val="000000"/>
                <w:sz w:val="20"/>
                <w:szCs w:val="20"/>
                <w:lang w:val="fr-FR"/>
              </w:rPr>
              <w:t>Aide à éviter de dispenser le mauvais</w:t>
            </w:r>
            <w:r w:rsidR="00C303D6" w:rsidRPr="00FC5992">
              <w:rPr>
                <w:rFonts w:ascii="Arial" w:hAnsi="Arial" w:cs="Arial"/>
                <w:color w:val="000000"/>
                <w:sz w:val="20"/>
                <w:szCs w:val="20"/>
                <w:lang w:val="fr-FR"/>
              </w:rPr>
              <w:t xml:space="preserve"> </w:t>
            </w:r>
            <w:r w:rsidR="00A80F74" w:rsidRPr="00FC5992">
              <w:rPr>
                <w:rFonts w:ascii="Arial" w:hAnsi="Arial" w:cs="Arial"/>
                <w:color w:val="000000"/>
                <w:sz w:val="20"/>
                <w:szCs w:val="20"/>
                <w:lang w:val="fr-FR"/>
              </w:rPr>
              <w:t>médicament</w:t>
            </w:r>
            <w:r w:rsidRPr="00FC5992">
              <w:rPr>
                <w:rFonts w:ascii="Arial" w:hAnsi="Arial" w:cs="Arial"/>
                <w:color w:val="000000"/>
                <w:sz w:val="20"/>
                <w:szCs w:val="20"/>
                <w:lang w:val="fr-FR"/>
              </w:rPr>
              <w:t xml:space="preserve"> avec un nom ou une couleur presque </w:t>
            </w:r>
            <w:r w:rsidR="00B209A7" w:rsidRPr="00FC5992">
              <w:rPr>
                <w:rFonts w:ascii="Arial" w:hAnsi="Arial" w:cs="Arial"/>
                <w:color w:val="000000"/>
                <w:sz w:val="20"/>
                <w:szCs w:val="20"/>
                <w:lang w:val="fr-FR"/>
              </w:rPr>
              <w:t>identiques</w:t>
            </w:r>
            <w:r w:rsidR="007D6BA1">
              <w:rPr>
                <w:rFonts w:ascii="Arial" w:hAnsi="Arial" w:cs="Arial"/>
                <w:color w:val="000000"/>
                <w:sz w:val="20"/>
                <w:szCs w:val="20"/>
                <w:lang w:val="fr-FR"/>
              </w:rPr>
              <w:t>.</w:t>
            </w:r>
            <w:r w:rsidR="00C303D6" w:rsidRPr="00FC5992">
              <w:rPr>
                <w:rFonts w:ascii="Arial" w:hAnsi="Arial" w:cs="Arial"/>
                <w:color w:val="000000"/>
                <w:sz w:val="20"/>
                <w:szCs w:val="20"/>
                <w:lang w:val="fr-FR"/>
              </w:rPr>
              <w:t xml:space="preserve"> </w:t>
            </w:r>
          </w:p>
        </w:tc>
      </w:tr>
      <w:tr w:rsidR="00C303D6" w:rsidRPr="00740027" w14:paraId="2CCE1A55" w14:textId="77777777">
        <w:trPr>
          <w:trHeight w:val="844"/>
        </w:trPr>
        <w:tc>
          <w:tcPr>
            <w:tcW w:w="4104" w:type="dxa"/>
            <w:tcBorders>
              <w:top w:val="single" w:sz="8" w:space="0" w:color="4BACC6"/>
              <w:left w:val="single" w:sz="8" w:space="0" w:color="4BACC6"/>
              <w:bottom w:val="single" w:sz="8" w:space="0" w:color="4BACC6"/>
              <w:right w:val="single" w:sz="8" w:space="0" w:color="4BACC6"/>
            </w:tcBorders>
          </w:tcPr>
          <w:p w14:paraId="5812870C" w14:textId="77777777" w:rsidR="00C303D6" w:rsidRPr="00FC5992" w:rsidRDefault="00D642C2" w:rsidP="003226AE">
            <w:pPr>
              <w:tabs>
                <w:tab w:val="left" w:pos="1715"/>
              </w:tabs>
              <w:spacing w:line="360" w:lineRule="auto"/>
              <w:rPr>
                <w:rFonts w:ascii="Arial" w:hAnsi="Arial" w:cs="Arial"/>
                <w:bCs/>
                <w:color w:val="000000"/>
                <w:sz w:val="20"/>
                <w:szCs w:val="20"/>
                <w:lang w:val="fr-FR"/>
              </w:rPr>
            </w:pPr>
            <w:r w:rsidRPr="00FC5992">
              <w:rPr>
                <w:rFonts w:ascii="Arial" w:hAnsi="Arial" w:cs="Arial"/>
                <w:bCs/>
                <w:color w:val="000000"/>
                <w:sz w:val="20"/>
                <w:szCs w:val="20"/>
                <w:lang w:val="fr-FR"/>
              </w:rPr>
              <w:t>Vérifiez la concentration</w:t>
            </w:r>
            <w:r w:rsidR="00C303D6" w:rsidRPr="00FC5992">
              <w:rPr>
                <w:rFonts w:ascii="Arial" w:hAnsi="Arial" w:cs="Arial"/>
                <w:bCs/>
                <w:color w:val="000000"/>
                <w:sz w:val="20"/>
                <w:szCs w:val="20"/>
                <w:lang w:val="fr-FR"/>
              </w:rPr>
              <w:t xml:space="preserve"> </w:t>
            </w:r>
          </w:p>
        </w:tc>
        <w:tc>
          <w:tcPr>
            <w:tcW w:w="5400" w:type="dxa"/>
            <w:tcBorders>
              <w:top w:val="single" w:sz="8" w:space="0" w:color="4BACC6"/>
              <w:left w:val="single" w:sz="8" w:space="0" w:color="4BACC6"/>
              <w:bottom w:val="single" w:sz="8" w:space="0" w:color="4BACC6"/>
              <w:right w:val="single" w:sz="8" w:space="0" w:color="4BACC6"/>
            </w:tcBorders>
          </w:tcPr>
          <w:p w14:paraId="59D3C8E0" w14:textId="2BF65EA3" w:rsidR="00C303D6" w:rsidRPr="00FC5992" w:rsidRDefault="002F7746" w:rsidP="00B209A7">
            <w:pPr>
              <w:numPr>
                <w:ilvl w:val="0"/>
                <w:numId w:val="25"/>
              </w:numPr>
              <w:tabs>
                <w:tab w:val="left" w:pos="1715"/>
              </w:tabs>
              <w:spacing w:line="360" w:lineRule="auto"/>
              <w:rPr>
                <w:rFonts w:ascii="Arial" w:hAnsi="Arial" w:cs="Arial"/>
                <w:color w:val="000000"/>
                <w:sz w:val="20"/>
                <w:szCs w:val="20"/>
                <w:lang w:val="fr-FR"/>
              </w:rPr>
            </w:pPr>
            <w:r w:rsidRPr="00FC5992">
              <w:rPr>
                <w:rFonts w:ascii="Arial" w:hAnsi="Arial" w:cs="Arial"/>
                <w:color w:val="000000"/>
                <w:sz w:val="20"/>
                <w:szCs w:val="20"/>
                <w:lang w:val="fr-FR"/>
              </w:rPr>
              <w:t>É</w:t>
            </w:r>
            <w:r w:rsidR="00B209A7" w:rsidRPr="00FC5992">
              <w:rPr>
                <w:rFonts w:ascii="Arial" w:hAnsi="Arial" w:cs="Arial"/>
                <w:color w:val="000000"/>
                <w:sz w:val="20"/>
                <w:szCs w:val="20"/>
                <w:lang w:val="fr-FR"/>
              </w:rPr>
              <w:t>vite de dispenser une concentration pour adulte à un enfant, ou le contraire</w:t>
            </w:r>
            <w:r w:rsidR="007D6BA1">
              <w:rPr>
                <w:rFonts w:ascii="Arial" w:hAnsi="Arial" w:cs="Arial"/>
                <w:color w:val="000000"/>
                <w:sz w:val="20"/>
                <w:szCs w:val="20"/>
                <w:lang w:val="fr-FR"/>
              </w:rPr>
              <w:t>.</w:t>
            </w:r>
          </w:p>
        </w:tc>
      </w:tr>
      <w:tr w:rsidR="00C303D6" w:rsidRPr="00740027" w14:paraId="1297D6E9" w14:textId="77777777">
        <w:trPr>
          <w:trHeight w:val="1285"/>
        </w:trPr>
        <w:tc>
          <w:tcPr>
            <w:tcW w:w="4104" w:type="dxa"/>
            <w:tcBorders>
              <w:top w:val="single" w:sz="8" w:space="0" w:color="4BACC6"/>
              <w:left w:val="single" w:sz="8" w:space="0" w:color="4BACC6"/>
              <w:bottom w:val="single" w:sz="8" w:space="0" w:color="4BACC6"/>
              <w:right w:val="single" w:sz="8" w:space="0" w:color="4BACC6"/>
            </w:tcBorders>
            <w:shd w:val="clear" w:color="auto" w:fill="D2EAF1"/>
          </w:tcPr>
          <w:p w14:paraId="79D50A5D" w14:textId="77777777" w:rsidR="00C303D6" w:rsidRPr="00FC5992" w:rsidRDefault="00D642C2" w:rsidP="00D642C2">
            <w:pPr>
              <w:tabs>
                <w:tab w:val="left" w:pos="1715"/>
              </w:tabs>
              <w:spacing w:line="360" w:lineRule="auto"/>
              <w:rPr>
                <w:rFonts w:ascii="Arial" w:hAnsi="Arial" w:cs="Arial"/>
                <w:bCs/>
                <w:color w:val="000000"/>
                <w:sz w:val="20"/>
                <w:szCs w:val="20"/>
                <w:lang w:val="fr-FR"/>
              </w:rPr>
            </w:pPr>
            <w:r w:rsidRPr="00FC5992">
              <w:rPr>
                <w:rFonts w:ascii="Arial" w:hAnsi="Arial" w:cs="Arial"/>
                <w:bCs/>
                <w:color w:val="000000"/>
                <w:sz w:val="20"/>
                <w:szCs w:val="20"/>
                <w:lang w:val="fr-FR"/>
              </w:rPr>
              <w:t>Vérifiez la quantité prescrite et la durée</w:t>
            </w:r>
            <w:r w:rsidR="00317F2C" w:rsidRPr="00FC5992">
              <w:rPr>
                <w:rFonts w:ascii="Arial" w:hAnsi="Arial" w:cs="Arial"/>
                <w:bCs/>
                <w:color w:val="000000"/>
                <w:sz w:val="20"/>
                <w:szCs w:val="20"/>
                <w:lang w:val="fr-FR"/>
              </w:rPr>
              <w:t xml:space="preserve"> </w:t>
            </w:r>
          </w:p>
        </w:tc>
        <w:tc>
          <w:tcPr>
            <w:tcW w:w="5400" w:type="dxa"/>
            <w:tcBorders>
              <w:top w:val="single" w:sz="8" w:space="0" w:color="4BACC6"/>
              <w:left w:val="single" w:sz="8" w:space="0" w:color="4BACC6"/>
              <w:bottom w:val="single" w:sz="8" w:space="0" w:color="4BACC6"/>
              <w:right w:val="single" w:sz="8" w:space="0" w:color="4BACC6"/>
            </w:tcBorders>
            <w:shd w:val="clear" w:color="auto" w:fill="D2EAF1"/>
          </w:tcPr>
          <w:p w14:paraId="7CFB89AB" w14:textId="25995621" w:rsidR="00C303D6" w:rsidRPr="00FC5992" w:rsidRDefault="00B209A7" w:rsidP="003226AE">
            <w:pPr>
              <w:numPr>
                <w:ilvl w:val="0"/>
                <w:numId w:val="26"/>
              </w:numPr>
              <w:tabs>
                <w:tab w:val="left" w:pos="1715"/>
              </w:tabs>
              <w:spacing w:after="0" w:line="360" w:lineRule="auto"/>
              <w:jc w:val="both"/>
              <w:rPr>
                <w:rFonts w:ascii="Arial" w:hAnsi="Arial" w:cs="Arial"/>
                <w:color w:val="000000"/>
                <w:sz w:val="20"/>
                <w:szCs w:val="20"/>
                <w:lang w:val="fr-FR"/>
              </w:rPr>
            </w:pPr>
            <w:r w:rsidRPr="00FC5992">
              <w:rPr>
                <w:rFonts w:ascii="Arial" w:hAnsi="Arial" w:cs="Arial"/>
                <w:color w:val="000000"/>
                <w:sz w:val="20"/>
                <w:szCs w:val="20"/>
                <w:lang w:val="fr-FR"/>
              </w:rPr>
              <w:t xml:space="preserve">Aide </w:t>
            </w:r>
            <w:r w:rsidR="002F7746" w:rsidRPr="00FC5992">
              <w:rPr>
                <w:rFonts w:ascii="Arial" w:hAnsi="Arial" w:cs="Arial"/>
                <w:color w:val="000000"/>
                <w:sz w:val="20"/>
                <w:szCs w:val="20"/>
                <w:lang w:val="fr-FR"/>
              </w:rPr>
              <w:t>à éviter de dispenser trop ou pa</w:t>
            </w:r>
            <w:r w:rsidRPr="00FC5992">
              <w:rPr>
                <w:rFonts w:ascii="Arial" w:hAnsi="Arial" w:cs="Arial"/>
                <w:color w:val="000000"/>
                <w:sz w:val="20"/>
                <w:szCs w:val="20"/>
                <w:lang w:val="fr-FR"/>
              </w:rPr>
              <w:t>s</w:t>
            </w:r>
            <w:r w:rsidR="002F7746" w:rsidRPr="00FC5992">
              <w:rPr>
                <w:rFonts w:ascii="Arial" w:hAnsi="Arial" w:cs="Arial"/>
                <w:color w:val="000000"/>
                <w:sz w:val="20"/>
                <w:szCs w:val="20"/>
                <w:lang w:val="fr-FR"/>
              </w:rPr>
              <w:t xml:space="preserve"> assez</w:t>
            </w:r>
            <w:r w:rsidR="007D6BA1">
              <w:rPr>
                <w:rFonts w:ascii="Arial" w:hAnsi="Arial" w:cs="Arial"/>
                <w:color w:val="000000"/>
                <w:sz w:val="20"/>
                <w:szCs w:val="20"/>
                <w:lang w:val="fr-FR"/>
              </w:rPr>
              <w:t>.</w:t>
            </w:r>
            <w:r w:rsidR="00C303D6" w:rsidRPr="00FC5992">
              <w:rPr>
                <w:rFonts w:ascii="Arial" w:hAnsi="Arial" w:cs="Arial"/>
                <w:color w:val="000000"/>
                <w:sz w:val="20"/>
                <w:szCs w:val="20"/>
                <w:lang w:val="fr-FR"/>
              </w:rPr>
              <w:t xml:space="preserve"> </w:t>
            </w:r>
          </w:p>
          <w:p w14:paraId="58DD56F0" w14:textId="77777777" w:rsidR="004C46B3" w:rsidRPr="00FC5992" w:rsidRDefault="004C46B3" w:rsidP="003226AE">
            <w:pPr>
              <w:tabs>
                <w:tab w:val="left" w:pos="1715"/>
              </w:tabs>
              <w:spacing w:after="0" w:line="360" w:lineRule="auto"/>
              <w:rPr>
                <w:rFonts w:ascii="Arial" w:hAnsi="Arial" w:cs="Arial"/>
                <w:b/>
                <w:bCs/>
                <w:color w:val="000000"/>
                <w:sz w:val="20"/>
                <w:szCs w:val="20"/>
                <w:lang w:val="fr-FR"/>
              </w:rPr>
            </w:pPr>
          </w:p>
          <w:p w14:paraId="3E5D0BBB" w14:textId="77777777" w:rsidR="00C303D6" w:rsidRPr="00FC5992" w:rsidRDefault="00F6328C" w:rsidP="002F7746">
            <w:pPr>
              <w:tabs>
                <w:tab w:val="left" w:pos="1715"/>
              </w:tabs>
              <w:spacing w:after="0" w:line="360" w:lineRule="auto"/>
              <w:rPr>
                <w:rFonts w:ascii="Arial" w:hAnsi="Arial" w:cs="Arial"/>
                <w:color w:val="000000"/>
                <w:sz w:val="20"/>
                <w:szCs w:val="20"/>
                <w:lang w:val="fr-FR"/>
              </w:rPr>
            </w:pPr>
            <w:r w:rsidRPr="00FC5992">
              <w:rPr>
                <w:rFonts w:ascii="Arial" w:hAnsi="Arial" w:cs="Arial"/>
                <w:b/>
                <w:bCs/>
                <w:color w:val="000000"/>
                <w:sz w:val="20"/>
                <w:szCs w:val="20"/>
                <w:lang w:val="fr-FR"/>
              </w:rPr>
              <w:t xml:space="preserve">Remarque : </w:t>
            </w:r>
            <w:r w:rsidR="002F7746" w:rsidRPr="00FC5992">
              <w:rPr>
                <w:rFonts w:ascii="Arial" w:hAnsi="Arial" w:cs="Arial"/>
                <w:color w:val="000000"/>
                <w:sz w:val="20"/>
                <w:szCs w:val="20"/>
                <w:lang w:val="fr-FR"/>
              </w:rPr>
              <w:t xml:space="preserve">Calculez toujours correctement les quantités avant de dispenser. </w:t>
            </w:r>
          </w:p>
        </w:tc>
      </w:tr>
      <w:tr w:rsidR="00C303D6" w:rsidRPr="00740027" w14:paraId="6B03D970" w14:textId="77777777">
        <w:trPr>
          <w:trHeight w:val="925"/>
        </w:trPr>
        <w:tc>
          <w:tcPr>
            <w:tcW w:w="4104" w:type="dxa"/>
            <w:tcBorders>
              <w:top w:val="single" w:sz="8" w:space="0" w:color="4BACC6"/>
              <w:left w:val="single" w:sz="8" w:space="0" w:color="4BACC6"/>
              <w:bottom w:val="single" w:sz="8" w:space="0" w:color="4BACC6"/>
              <w:right w:val="single" w:sz="8" w:space="0" w:color="4BACC6"/>
            </w:tcBorders>
          </w:tcPr>
          <w:p w14:paraId="661C512E" w14:textId="77777777" w:rsidR="00C303D6" w:rsidRPr="00FC5992" w:rsidRDefault="00D642C2" w:rsidP="003226AE">
            <w:pPr>
              <w:tabs>
                <w:tab w:val="left" w:pos="1715"/>
              </w:tabs>
              <w:spacing w:line="360" w:lineRule="auto"/>
              <w:rPr>
                <w:rFonts w:ascii="Arial" w:hAnsi="Arial" w:cs="Arial"/>
                <w:bCs/>
                <w:color w:val="000000"/>
                <w:sz w:val="20"/>
                <w:szCs w:val="20"/>
                <w:lang w:val="fr-FR"/>
              </w:rPr>
            </w:pPr>
            <w:r w:rsidRPr="00FC5992">
              <w:rPr>
                <w:rFonts w:ascii="Arial" w:hAnsi="Arial" w:cs="Arial"/>
                <w:bCs/>
                <w:color w:val="000000"/>
                <w:sz w:val="20"/>
                <w:szCs w:val="20"/>
                <w:lang w:val="fr-FR"/>
              </w:rPr>
              <w:t>Vérifiez la date de péremption</w:t>
            </w:r>
            <w:r w:rsidR="00C303D6" w:rsidRPr="00FC5992">
              <w:rPr>
                <w:rFonts w:ascii="Arial" w:hAnsi="Arial" w:cs="Arial"/>
                <w:bCs/>
                <w:color w:val="000000"/>
                <w:sz w:val="20"/>
                <w:szCs w:val="20"/>
                <w:lang w:val="fr-FR"/>
              </w:rPr>
              <w:t xml:space="preserve"> </w:t>
            </w:r>
          </w:p>
        </w:tc>
        <w:tc>
          <w:tcPr>
            <w:tcW w:w="5400" w:type="dxa"/>
            <w:tcBorders>
              <w:top w:val="single" w:sz="8" w:space="0" w:color="4BACC6"/>
              <w:left w:val="single" w:sz="8" w:space="0" w:color="4BACC6"/>
              <w:bottom w:val="single" w:sz="8" w:space="0" w:color="4BACC6"/>
              <w:right w:val="single" w:sz="8" w:space="0" w:color="4BACC6"/>
            </w:tcBorders>
          </w:tcPr>
          <w:p w14:paraId="676335D0" w14:textId="0689EB56" w:rsidR="00C303D6" w:rsidRPr="00FC5992" w:rsidRDefault="002F7746" w:rsidP="003226AE">
            <w:pPr>
              <w:numPr>
                <w:ilvl w:val="0"/>
                <w:numId w:val="27"/>
              </w:numPr>
              <w:tabs>
                <w:tab w:val="left" w:pos="1715"/>
              </w:tabs>
              <w:spacing w:after="0" w:line="360" w:lineRule="auto"/>
              <w:jc w:val="both"/>
              <w:rPr>
                <w:rFonts w:ascii="Arial" w:hAnsi="Arial" w:cs="Arial"/>
                <w:color w:val="000000"/>
                <w:sz w:val="20"/>
                <w:szCs w:val="20"/>
                <w:lang w:val="fr-FR"/>
              </w:rPr>
            </w:pPr>
            <w:r w:rsidRPr="00FC5992">
              <w:rPr>
                <w:rFonts w:ascii="Arial" w:hAnsi="Arial" w:cs="Arial"/>
                <w:color w:val="000000"/>
                <w:sz w:val="20"/>
                <w:szCs w:val="20"/>
                <w:lang w:val="fr-FR"/>
              </w:rPr>
              <w:t xml:space="preserve">Évite de dispenser des </w:t>
            </w:r>
            <w:r w:rsidR="00A80F74" w:rsidRPr="00FC5992">
              <w:rPr>
                <w:rFonts w:ascii="Arial" w:hAnsi="Arial" w:cs="Arial"/>
                <w:color w:val="000000"/>
                <w:sz w:val="20"/>
                <w:szCs w:val="20"/>
                <w:lang w:val="fr-FR"/>
              </w:rPr>
              <w:t>médicament</w:t>
            </w:r>
            <w:r w:rsidR="00C303D6" w:rsidRPr="00FC5992">
              <w:rPr>
                <w:rFonts w:ascii="Arial" w:hAnsi="Arial" w:cs="Arial"/>
                <w:color w:val="000000"/>
                <w:sz w:val="20"/>
                <w:szCs w:val="20"/>
                <w:lang w:val="fr-FR"/>
              </w:rPr>
              <w:t>s</w:t>
            </w:r>
            <w:r w:rsidRPr="00FC5992">
              <w:rPr>
                <w:rFonts w:ascii="Arial" w:hAnsi="Arial" w:cs="Arial"/>
                <w:color w:val="000000"/>
                <w:sz w:val="20"/>
                <w:szCs w:val="20"/>
                <w:lang w:val="fr-FR"/>
              </w:rPr>
              <w:t xml:space="preserve"> périmés</w:t>
            </w:r>
            <w:r w:rsidR="007D6BA1">
              <w:rPr>
                <w:rFonts w:ascii="Arial" w:hAnsi="Arial" w:cs="Arial"/>
                <w:color w:val="000000"/>
                <w:sz w:val="20"/>
                <w:szCs w:val="20"/>
                <w:lang w:val="fr-FR"/>
              </w:rPr>
              <w:t>.</w:t>
            </w:r>
            <w:r w:rsidR="00C303D6" w:rsidRPr="00FC5992">
              <w:rPr>
                <w:rFonts w:ascii="Arial" w:hAnsi="Arial" w:cs="Arial"/>
                <w:color w:val="000000"/>
                <w:sz w:val="20"/>
                <w:szCs w:val="20"/>
                <w:lang w:val="fr-FR"/>
              </w:rPr>
              <w:t xml:space="preserve"> </w:t>
            </w:r>
          </w:p>
          <w:p w14:paraId="6414602D" w14:textId="7415F052" w:rsidR="00C303D6" w:rsidRPr="00FC5992" w:rsidRDefault="00012392" w:rsidP="003226AE">
            <w:pPr>
              <w:numPr>
                <w:ilvl w:val="0"/>
                <w:numId w:val="27"/>
              </w:numPr>
              <w:tabs>
                <w:tab w:val="left" w:pos="1715"/>
              </w:tabs>
              <w:spacing w:after="0" w:line="360" w:lineRule="auto"/>
              <w:jc w:val="both"/>
              <w:rPr>
                <w:rFonts w:ascii="Arial" w:hAnsi="Arial" w:cs="Arial"/>
                <w:color w:val="000000"/>
                <w:sz w:val="20"/>
                <w:szCs w:val="20"/>
                <w:lang w:val="fr-FR"/>
              </w:rPr>
            </w:pPr>
            <w:r w:rsidRPr="00FC5992">
              <w:rPr>
                <w:rFonts w:ascii="Arial" w:hAnsi="Arial" w:cs="Arial"/>
                <w:color w:val="000000"/>
                <w:sz w:val="20"/>
                <w:szCs w:val="20"/>
                <w:lang w:val="fr-FR"/>
              </w:rPr>
              <w:t>Évite</w:t>
            </w:r>
            <w:r w:rsidR="002F7746" w:rsidRPr="00FC5992">
              <w:rPr>
                <w:rFonts w:ascii="Arial" w:hAnsi="Arial" w:cs="Arial"/>
                <w:color w:val="000000"/>
                <w:sz w:val="20"/>
                <w:szCs w:val="20"/>
                <w:lang w:val="fr-FR"/>
              </w:rPr>
              <w:t xml:space="preserve"> un recours juridique contre la</w:t>
            </w:r>
            <w:r w:rsidR="00C303D6" w:rsidRPr="00FC5992">
              <w:rPr>
                <w:rFonts w:ascii="Arial" w:hAnsi="Arial" w:cs="Arial"/>
                <w:color w:val="000000"/>
                <w:sz w:val="20"/>
                <w:szCs w:val="20"/>
                <w:lang w:val="fr-FR"/>
              </w:rPr>
              <w:t xml:space="preserve"> </w:t>
            </w:r>
            <w:r w:rsidR="002F7746" w:rsidRPr="00FC5992">
              <w:rPr>
                <w:rFonts w:ascii="Arial" w:hAnsi="Arial" w:cs="Arial"/>
                <w:color w:val="000000"/>
                <w:sz w:val="20"/>
                <w:szCs w:val="20"/>
                <w:lang w:val="fr-FR"/>
              </w:rPr>
              <w:t>pharmacie</w:t>
            </w:r>
            <w:r w:rsidR="007D6BA1">
              <w:rPr>
                <w:rFonts w:ascii="Arial" w:hAnsi="Arial" w:cs="Arial"/>
                <w:color w:val="000000"/>
                <w:sz w:val="20"/>
                <w:szCs w:val="20"/>
                <w:lang w:val="fr-FR"/>
              </w:rPr>
              <w:t>.</w:t>
            </w:r>
          </w:p>
          <w:p w14:paraId="7CBA8299" w14:textId="77777777" w:rsidR="004C46B3" w:rsidRPr="00FC5992" w:rsidRDefault="004C46B3" w:rsidP="003226AE">
            <w:pPr>
              <w:tabs>
                <w:tab w:val="left" w:pos="1715"/>
              </w:tabs>
              <w:spacing w:after="0" w:line="360" w:lineRule="auto"/>
              <w:rPr>
                <w:rFonts w:ascii="Arial" w:hAnsi="Arial" w:cs="Arial"/>
                <w:color w:val="000000"/>
                <w:sz w:val="20"/>
                <w:szCs w:val="20"/>
                <w:lang w:val="fr-FR"/>
              </w:rPr>
            </w:pPr>
          </w:p>
          <w:p w14:paraId="1A312923" w14:textId="77777777" w:rsidR="00C303D6" w:rsidRPr="00FC5992" w:rsidRDefault="00F6328C" w:rsidP="002F7746">
            <w:pPr>
              <w:tabs>
                <w:tab w:val="left" w:pos="1715"/>
              </w:tabs>
              <w:spacing w:after="0" w:line="360" w:lineRule="auto"/>
              <w:rPr>
                <w:rFonts w:ascii="Arial" w:hAnsi="Arial" w:cs="Arial"/>
                <w:color w:val="000000"/>
                <w:sz w:val="20"/>
                <w:szCs w:val="20"/>
                <w:lang w:val="fr-FR"/>
              </w:rPr>
            </w:pPr>
            <w:r w:rsidRPr="00FC5992">
              <w:rPr>
                <w:rFonts w:ascii="Arial" w:hAnsi="Arial" w:cs="Arial"/>
                <w:b/>
                <w:color w:val="000000"/>
                <w:sz w:val="20"/>
                <w:szCs w:val="20"/>
                <w:lang w:val="fr-FR"/>
              </w:rPr>
              <w:t xml:space="preserve">Remarque : </w:t>
            </w:r>
            <w:r w:rsidR="002F7746" w:rsidRPr="00FC5992">
              <w:rPr>
                <w:rFonts w:ascii="Arial" w:hAnsi="Arial" w:cs="Arial"/>
                <w:color w:val="000000"/>
                <w:sz w:val="20"/>
                <w:szCs w:val="20"/>
                <w:lang w:val="fr-FR"/>
              </w:rPr>
              <w:t>Cette procédure devrait être routinière.</w:t>
            </w:r>
            <w:r w:rsidR="00C303D6" w:rsidRPr="00FC5992">
              <w:rPr>
                <w:rFonts w:ascii="Arial" w:hAnsi="Arial" w:cs="Arial"/>
                <w:color w:val="000000"/>
                <w:sz w:val="20"/>
                <w:szCs w:val="20"/>
                <w:lang w:val="fr-FR"/>
              </w:rPr>
              <w:t xml:space="preserve"> </w:t>
            </w:r>
          </w:p>
        </w:tc>
      </w:tr>
      <w:tr w:rsidR="00C303D6" w:rsidRPr="00740027" w14:paraId="6784F1C5" w14:textId="77777777">
        <w:trPr>
          <w:trHeight w:val="1177"/>
        </w:trPr>
        <w:tc>
          <w:tcPr>
            <w:tcW w:w="4104" w:type="dxa"/>
            <w:tcBorders>
              <w:top w:val="single" w:sz="8" w:space="0" w:color="4BACC6"/>
              <w:left w:val="single" w:sz="8" w:space="0" w:color="4BACC6"/>
              <w:bottom w:val="single" w:sz="8" w:space="0" w:color="4BACC6"/>
              <w:right w:val="single" w:sz="8" w:space="0" w:color="4BACC6"/>
            </w:tcBorders>
            <w:shd w:val="clear" w:color="auto" w:fill="D2EAF1"/>
          </w:tcPr>
          <w:p w14:paraId="0DB98099" w14:textId="77777777" w:rsidR="00C303D6" w:rsidRPr="00FC5992" w:rsidRDefault="00D642C2" w:rsidP="00F82019">
            <w:pPr>
              <w:tabs>
                <w:tab w:val="left" w:pos="1715"/>
              </w:tabs>
              <w:spacing w:line="360" w:lineRule="auto"/>
              <w:rPr>
                <w:rFonts w:ascii="Arial" w:hAnsi="Arial" w:cs="Arial"/>
                <w:bCs/>
                <w:color w:val="000000"/>
                <w:sz w:val="20"/>
                <w:szCs w:val="20"/>
                <w:lang w:val="fr-FR"/>
              </w:rPr>
            </w:pPr>
            <w:r w:rsidRPr="00FC5992">
              <w:rPr>
                <w:rFonts w:ascii="Arial" w:hAnsi="Arial" w:cs="Arial"/>
                <w:bCs/>
                <w:color w:val="000000"/>
                <w:sz w:val="20"/>
                <w:szCs w:val="20"/>
                <w:lang w:val="fr-FR"/>
              </w:rPr>
              <w:t>N’identifiez pas le</w:t>
            </w:r>
            <w:r w:rsidR="00C303D6" w:rsidRPr="00FC5992">
              <w:rPr>
                <w:rFonts w:ascii="Arial" w:hAnsi="Arial" w:cs="Arial"/>
                <w:bCs/>
                <w:color w:val="000000"/>
                <w:sz w:val="20"/>
                <w:szCs w:val="20"/>
                <w:lang w:val="fr-FR"/>
              </w:rPr>
              <w:t xml:space="preserve"> </w:t>
            </w:r>
            <w:r w:rsidR="00A80F74" w:rsidRPr="00FC5992">
              <w:rPr>
                <w:rFonts w:ascii="Arial" w:hAnsi="Arial" w:cs="Arial"/>
                <w:bCs/>
                <w:color w:val="000000"/>
                <w:sz w:val="20"/>
                <w:szCs w:val="20"/>
                <w:lang w:val="fr-FR"/>
              </w:rPr>
              <w:t>médicament</w:t>
            </w:r>
            <w:r w:rsidRPr="00FC5992">
              <w:rPr>
                <w:rFonts w:ascii="Arial" w:hAnsi="Arial" w:cs="Arial"/>
                <w:bCs/>
                <w:color w:val="000000"/>
                <w:sz w:val="20"/>
                <w:szCs w:val="20"/>
                <w:lang w:val="fr-FR"/>
              </w:rPr>
              <w:t xml:space="preserve"> uniquement par la couleur, la taille ou la for</w:t>
            </w:r>
            <w:r w:rsidR="004541B3" w:rsidRPr="00FC5992">
              <w:rPr>
                <w:rFonts w:ascii="Arial" w:hAnsi="Arial" w:cs="Arial"/>
                <w:bCs/>
                <w:color w:val="000000"/>
                <w:sz w:val="20"/>
                <w:szCs w:val="20"/>
                <w:lang w:val="fr-FR"/>
              </w:rPr>
              <w:t>me</w:t>
            </w:r>
            <w:r w:rsidR="00C303D6" w:rsidRPr="00FC5992">
              <w:rPr>
                <w:rFonts w:ascii="Arial" w:hAnsi="Arial" w:cs="Arial"/>
                <w:bCs/>
                <w:color w:val="000000"/>
                <w:sz w:val="20"/>
                <w:szCs w:val="20"/>
                <w:lang w:val="fr-FR"/>
              </w:rPr>
              <w:t xml:space="preserve"> </w:t>
            </w:r>
          </w:p>
        </w:tc>
        <w:tc>
          <w:tcPr>
            <w:tcW w:w="5400" w:type="dxa"/>
            <w:tcBorders>
              <w:top w:val="single" w:sz="8" w:space="0" w:color="4BACC6"/>
              <w:left w:val="single" w:sz="8" w:space="0" w:color="4BACC6"/>
              <w:bottom w:val="single" w:sz="8" w:space="0" w:color="4BACC6"/>
              <w:right w:val="single" w:sz="8" w:space="0" w:color="4BACC6"/>
            </w:tcBorders>
            <w:shd w:val="clear" w:color="auto" w:fill="D2EAF1"/>
          </w:tcPr>
          <w:p w14:paraId="20871812" w14:textId="77777777" w:rsidR="00C303D6" w:rsidRPr="00FC5992" w:rsidRDefault="002F7746" w:rsidP="003226AE">
            <w:pPr>
              <w:numPr>
                <w:ilvl w:val="0"/>
                <w:numId w:val="28"/>
              </w:numPr>
              <w:tabs>
                <w:tab w:val="left" w:pos="1715"/>
              </w:tabs>
              <w:spacing w:after="0" w:line="360" w:lineRule="auto"/>
              <w:jc w:val="both"/>
              <w:rPr>
                <w:rFonts w:ascii="Arial" w:hAnsi="Arial" w:cs="Arial"/>
                <w:color w:val="000000"/>
                <w:sz w:val="20"/>
                <w:szCs w:val="20"/>
                <w:lang w:val="fr-FR"/>
              </w:rPr>
            </w:pPr>
            <w:r w:rsidRPr="00FC5992">
              <w:rPr>
                <w:rFonts w:ascii="Arial" w:hAnsi="Arial" w:cs="Arial"/>
                <w:color w:val="000000"/>
                <w:sz w:val="20"/>
                <w:szCs w:val="20"/>
                <w:lang w:val="fr-FR"/>
              </w:rPr>
              <w:t>Aide à éviter de dispenser le mauvais médicament.</w:t>
            </w:r>
            <w:r w:rsidR="00C303D6" w:rsidRPr="00FC5992">
              <w:rPr>
                <w:rFonts w:ascii="Arial" w:hAnsi="Arial" w:cs="Arial"/>
                <w:color w:val="000000"/>
                <w:sz w:val="20"/>
                <w:szCs w:val="20"/>
                <w:lang w:val="fr-FR"/>
              </w:rPr>
              <w:t xml:space="preserve"> </w:t>
            </w:r>
          </w:p>
          <w:p w14:paraId="79B31DA3" w14:textId="08B16ED5" w:rsidR="00C303D6" w:rsidRPr="00FC5992" w:rsidRDefault="002F7746" w:rsidP="002F7746">
            <w:pPr>
              <w:numPr>
                <w:ilvl w:val="0"/>
                <w:numId w:val="28"/>
              </w:numPr>
              <w:tabs>
                <w:tab w:val="left" w:pos="1715"/>
              </w:tabs>
              <w:spacing w:after="0" w:line="360" w:lineRule="auto"/>
              <w:rPr>
                <w:rFonts w:ascii="Arial" w:hAnsi="Arial" w:cs="Arial"/>
                <w:color w:val="000000"/>
                <w:sz w:val="20"/>
                <w:szCs w:val="20"/>
                <w:lang w:val="fr-FR"/>
              </w:rPr>
            </w:pPr>
            <w:r w:rsidRPr="00FC5992">
              <w:rPr>
                <w:rFonts w:ascii="Arial" w:hAnsi="Arial" w:cs="Arial"/>
                <w:color w:val="000000"/>
                <w:sz w:val="20"/>
                <w:szCs w:val="20"/>
                <w:lang w:val="fr-FR"/>
              </w:rPr>
              <w:t>De nombreux</w:t>
            </w:r>
            <w:r w:rsidR="00C303D6" w:rsidRPr="00FC5992">
              <w:rPr>
                <w:rFonts w:ascii="Arial" w:hAnsi="Arial" w:cs="Arial"/>
                <w:color w:val="000000"/>
                <w:sz w:val="20"/>
                <w:szCs w:val="20"/>
                <w:lang w:val="fr-FR"/>
              </w:rPr>
              <w:t xml:space="preserve"> </w:t>
            </w:r>
            <w:r w:rsidR="00A80F74" w:rsidRPr="00FC5992">
              <w:rPr>
                <w:rFonts w:ascii="Arial" w:hAnsi="Arial" w:cs="Arial"/>
                <w:color w:val="000000"/>
                <w:sz w:val="20"/>
                <w:szCs w:val="20"/>
                <w:lang w:val="fr-FR"/>
              </w:rPr>
              <w:t>médicament</w:t>
            </w:r>
            <w:r w:rsidR="001E6B4E" w:rsidRPr="00FC5992">
              <w:rPr>
                <w:rFonts w:ascii="Arial" w:hAnsi="Arial" w:cs="Arial"/>
                <w:color w:val="000000"/>
                <w:sz w:val="20"/>
                <w:szCs w:val="20"/>
                <w:lang w:val="fr-FR"/>
              </w:rPr>
              <w:t xml:space="preserve">s </w:t>
            </w:r>
            <w:r w:rsidRPr="00FC5992">
              <w:rPr>
                <w:rFonts w:ascii="Arial" w:hAnsi="Arial" w:cs="Arial"/>
                <w:color w:val="000000"/>
                <w:sz w:val="20"/>
                <w:szCs w:val="20"/>
                <w:lang w:val="fr-FR"/>
              </w:rPr>
              <w:t>ont la même forme ou couleur</w:t>
            </w:r>
            <w:r w:rsidR="007D6BA1">
              <w:rPr>
                <w:rFonts w:ascii="Arial" w:hAnsi="Arial" w:cs="Arial"/>
                <w:color w:val="000000"/>
                <w:sz w:val="20"/>
                <w:szCs w:val="20"/>
                <w:lang w:val="fr-FR"/>
              </w:rPr>
              <w:t>.</w:t>
            </w:r>
            <w:r w:rsidR="00C303D6" w:rsidRPr="00FC5992">
              <w:rPr>
                <w:rFonts w:ascii="Arial" w:hAnsi="Arial" w:cs="Arial"/>
                <w:color w:val="000000"/>
                <w:sz w:val="20"/>
                <w:szCs w:val="20"/>
                <w:lang w:val="fr-FR"/>
              </w:rPr>
              <w:t xml:space="preserve"> </w:t>
            </w:r>
          </w:p>
        </w:tc>
      </w:tr>
    </w:tbl>
    <w:p w14:paraId="723C00A2" w14:textId="77777777" w:rsidR="00C303D6" w:rsidRPr="00FC5992" w:rsidRDefault="00C303D6" w:rsidP="003226AE">
      <w:pPr>
        <w:tabs>
          <w:tab w:val="left" w:pos="1715"/>
        </w:tabs>
        <w:spacing w:line="360" w:lineRule="auto"/>
        <w:rPr>
          <w:rFonts w:asciiTheme="majorHAnsi" w:hAnsiTheme="majorHAnsi"/>
          <w:color w:val="000000"/>
          <w:sz w:val="24"/>
          <w:szCs w:val="24"/>
          <w:lang w:val="fr-FR"/>
        </w:rPr>
      </w:pPr>
    </w:p>
    <w:p w14:paraId="02F1408A" w14:textId="4075F25A" w:rsidR="00C303D6" w:rsidRPr="00FC5992" w:rsidRDefault="00B529F8" w:rsidP="003226AE">
      <w:pPr>
        <w:tabs>
          <w:tab w:val="left" w:pos="1715"/>
        </w:tabs>
        <w:spacing w:after="0" w:line="360" w:lineRule="auto"/>
        <w:rPr>
          <w:rFonts w:ascii="Times New Roman" w:hAnsi="Times New Roman"/>
          <w:b/>
          <w:bCs/>
          <w:i/>
          <w:color w:val="000000"/>
          <w:sz w:val="24"/>
          <w:szCs w:val="24"/>
          <w:lang w:val="fr-FR"/>
        </w:rPr>
      </w:pPr>
      <w:r w:rsidRPr="00FC5992">
        <w:rPr>
          <w:rFonts w:ascii="Times New Roman" w:hAnsi="Times New Roman"/>
          <w:b/>
          <w:bCs/>
          <w:i/>
          <w:color w:val="000000"/>
          <w:sz w:val="24"/>
          <w:szCs w:val="24"/>
          <w:lang w:val="fr-FR"/>
        </w:rPr>
        <w:t xml:space="preserve">3. </w:t>
      </w:r>
      <w:r w:rsidR="003D412E" w:rsidRPr="00FC5992">
        <w:rPr>
          <w:rFonts w:ascii="Times New Roman" w:hAnsi="Times New Roman"/>
          <w:b/>
          <w:bCs/>
          <w:i/>
          <w:color w:val="000000"/>
          <w:sz w:val="24"/>
          <w:szCs w:val="24"/>
          <w:lang w:val="fr-FR"/>
        </w:rPr>
        <w:t>É</w:t>
      </w:r>
      <w:r w:rsidR="00C51E66">
        <w:rPr>
          <w:rFonts w:ascii="Times New Roman" w:hAnsi="Times New Roman"/>
          <w:b/>
          <w:bCs/>
          <w:i/>
          <w:color w:val="000000"/>
          <w:sz w:val="24"/>
          <w:szCs w:val="24"/>
          <w:lang w:val="fr-FR"/>
        </w:rPr>
        <w:t>tiqueter</w:t>
      </w:r>
      <w:r w:rsidR="005E5599" w:rsidRPr="00FC5992">
        <w:rPr>
          <w:rFonts w:ascii="Times New Roman" w:hAnsi="Times New Roman"/>
          <w:b/>
          <w:bCs/>
          <w:i/>
          <w:color w:val="000000"/>
          <w:sz w:val="24"/>
          <w:szCs w:val="24"/>
          <w:lang w:val="fr-FR"/>
        </w:rPr>
        <w:t xml:space="preserve"> l’enveloppe</w:t>
      </w:r>
      <w:r w:rsidR="00C303D6" w:rsidRPr="00FC5992">
        <w:rPr>
          <w:rFonts w:ascii="Times New Roman" w:hAnsi="Times New Roman"/>
          <w:b/>
          <w:bCs/>
          <w:i/>
          <w:color w:val="000000"/>
          <w:sz w:val="24"/>
          <w:szCs w:val="24"/>
          <w:lang w:val="fr-FR"/>
        </w:rPr>
        <w:t xml:space="preserve"> </w:t>
      </w:r>
    </w:p>
    <w:p w14:paraId="7C45A101" w14:textId="77777777" w:rsidR="00C303D6" w:rsidRPr="00FC5992" w:rsidRDefault="003D412E" w:rsidP="003226AE">
      <w:pPr>
        <w:numPr>
          <w:ilvl w:val="0"/>
          <w:numId w:val="56"/>
        </w:numPr>
        <w:tabs>
          <w:tab w:val="left" w:pos="1715"/>
        </w:tabs>
        <w:spacing w:after="0" w:line="360" w:lineRule="auto"/>
        <w:rPr>
          <w:rFonts w:ascii="Times New Roman" w:hAnsi="Times New Roman"/>
          <w:color w:val="000000"/>
          <w:sz w:val="24"/>
          <w:szCs w:val="24"/>
          <w:lang w:val="fr-FR"/>
        </w:rPr>
      </w:pPr>
      <w:r w:rsidRPr="00FC5992">
        <w:rPr>
          <w:rFonts w:ascii="Times New Roman" w:hAnsi="Times New Roman"/>
          <w:color w:val="000000"/>
          <w:sz w:val="24"/>
          <w:szCs w:val="24"/>
          <w:lang w:val="fr-FR"/>
        </w:rPr>
        <w:t>Écrivez</w:t>
      </w:r>
      <w:r w:rsidR="00C303D6" w:rsidRPr="00FC5992">
        <w:rPr>
          <w:rFonts w:ascii="Times New Roman" w:hAnsi="Times New Roman"/>
          <w:color w:val="000000"/>
          <w:sz w:val="24"/>
          <w:szCs w:val="24"/>
          <w:lang w:val="fr-FR"/>
        </w:rPr>
        <w:t xml:space="preserve"> </w:t>
      </w:r>
      <w:r w:rsidRPr="00FC5992">
        <w:rPr>
          <w:rFonts w:ascii="Times New Roman" w:hAnsi="Times New Roman"/>
          <w:color w:val="000000"/>
          <w:sz w:val="24"/>
          <w:szCs w:val="24"/>
          <w:lang w:val="fr-FR"/>
        </w:rPr>
        <w:t>le nom du</w:t>
      </w:r>
      <w:r w:rsidR="00C303D6" w:rsidRPr="00FC5992">
        <w:rPr>
          <w:rFonts w:ascii="Times New Roman" w:hAnsi="Times New Roman"/>
          <w:color w:val="000000"/>
          <w:sz w:val="24"/>
          <w:szCs w:val="24"/>
          <w:lang w:val="fr-FR"/>
        </w:rPr>
        <w:t xml:space="preserve"> </w:t>
      </w:r>
      <w:r w:rsidR="00A80F74" w:rsidRPr="00FC5992">
        <w:rPr>
          <w:rFonts w:ascii="Times New Roman" w:hAnsi="Times New Roman"/>
          <w:color w:val="000000"/>
          <w:sz w:val="24"/>
          <w:szCs w:val="24"/>
          <w:lang w:val="fr-FR"/>
        </w:rPr>
        <w:t>médicament</w:t>
      </w:r>
      <w:r w:rsidR="00C303D6" w:rsidRPr="00FC5992">
        <w:rPr>
          <w:rFonts w:ascii="Times New Roman" w:hAnsi="Times New Roman"/>
          <w:color w:val="000000"/>
          <w:sz w:val="24"/>
          <w:szCs w:val="24"/>
          <w:lang w:val="fr-FR"/>
        </w:rPr>
        <w:t xml:space="preserve"> </w:t>
      </w:r>
      <w:r w:rsidRPr="00FC5992">
        <w:rPr>
          <w:rFonts w:ascii="Times New Roman" w:hAnsi="Times New Roman"/>
          <w:color w:val="000000"/>
          <w:sz w:val="24"/>
          <w:szCs w:val="24"/>
          <w:lang w:val="fr-FR"/>
        </w:rPr>
        <w:t>et la concentration, ainsi que le nom du</w:t>
      </w:r>
      <w:r w:rsidR="00C303D6" w:rsidRPr="00FC5992">
        <w:rPr>
          <w:rFonts w:ascii="Times New Roman" w:hAnsi="Times New Roman"/>
          <w:color w:val="000000"/>
          <w:sz w:val="24"/>
          <w:szCs w:val="24"/>
          <w:lang w:val="fr-FR"/>
        </w:rPr>
        <w:t xml:space="preserve"> </w:t>
      </w:r>
      <w:r w:rsidR="00EA77C8" w:rsidRPr="00FC5992">
        <w:rPr>
          <w:rFonts w:ascii="Times New Roman" w:hAnsi="Times New Roman"/>
          <w:color w:val="000000"/>
          <w:sz w:val="24"/>
          <w:szCs w:val="24"/>
          <w:lang w:val="fr-FR"/>
        </w:rPr>
        <w:t>client</w:t>
      </w:r>
      <w:r w:rsidRPr="00FC5992">
        <w:rPr>
          <w:rFonts w:ascii="Times New Roman" w:hAnsi="Times New Roman"/>
          <w:color w:val="000000"/>
          <w:sz w:val="24"/>
          <w:szCs w:val="24"/>
          <w:lang w:val="fr-FR"/>
        </w:rPr>
        <w:t xml:space="preserve"> sur l’étiquette. </w:t>
      </w:r>
    </w:p>
    <w:p w14:paraId="163EB062" w14:textId="77777777" w:rsidR="00C303D6" w:rsidRPr="00FC5992" w:rsidRDefault="003D412E" w:rsidP="003226AE">
      <w:pPr>
        <w:numPr>
          <w:ilvl w:val="0"/>
          <w:numId w:val="56"/>
        </w:numPr>
        <w:tabs>
          <w:tab w:val="left" w:pos="1715"/>
        </w:tabs>
        <w:spacing w:after="0" w:line="360" w:lineRule="auto"/>
        <w:rPr>
          <w:rFonts w:ascii="Times New Roman" w:hAnsi="Times New Roman"/>
          <w:color w:val="000000"/>
          <w:sz w:val="24"/>
          <w:szCs w:val="24"/>
          <w:lang w:val="fr-FR"/>
        </w:rPr>
      </w:pPr>
      <w:r w:rsidRPr="00FC5992">
        <w:rPr>
          <w:rFonts w:ascii="Times New Roman" w:hAnsi="Times New Roman"/>
          <w:color w:val="000000"/>
          <w:sz w:val="24"/>
          <w:szCs w:val="24"/>
          <w:lang w:val="fr-FR"/>
        </w:rPr>
        <w:lastRenderedPageBreak/>
        <w:t>Rédigez l’étiquette avant d’insérer le</w:t>
      </w:r>
      <w:r w:rsidR="00C303D6" w:rsidRPr="00FC5992">
        <w:rPr>
          <w:rFonts w:ascii="Times New Roman" w:hAnsi="Times New Roman"/>
          <w:color w:val="000000"/>
          <w:sz w:val="24"/>
          <w:szCs w:val="24"/>
          <w:lang w:val="fr-FR"/>
        </w:rPr>
        <w:t xml:space="preserve"> </w:t>
      </w:r>
      <w:r w:rsidR="00A80F74" w:rsidRPr="00FC5992">
        <w:rPr>
          <w:rFonts w:ascii="Times New Roman" w:hAnsi="Times New Roman"/>
          <w:color w:val="000000"/>
          <w:sz w:val="24"/>
          <w:szCs w:val="24"/>
          <w:lang w:val="fr-FR"/>
        </w:rPr>
        <w:t>médicament</w:t>
      </w:r>
      <w:r w:rsidR="004C46B3" w:rsidRPr="00FC5992">
        <w:rPr>
          <w:rFonts w:ascii="Times New Roman" w:hAnsi="Times New Roman"/>
          <w:color w:val="000000"/>
          <w:sz w:val="24"/>
          <w:szCs w:val="24"/>
          <w:lang w:val="fr-FR"/>
        </w:rPr>
        <w:t>.</w:t>
      </w:r>
    </w:p>
    <w:p w14:paraId="7E01644F" w14:textId="77777777" w:rsidR="00C303D6" w:rsidRPr="00FC5992" w:rsidRDefault="003D412E" w:rsidP="003226AE">
      <w:pPr>
        <w:numPr>
          <w:ilvl w:val="0"/>
          <w:numId w:val="56"/>
        </w:numPr>
        <w:tabs>
          <w:tab w:val="left" w:pos="1715"/>
        </w:tabs>
        <w:spacing w:after="0" w:line="360" w:lineRule="auto"/>
        <w:rPr>
          <w:rFonts w:ascii="Times New Roman" w:hAnsi="Times New Roman"/>
          <w:color w:val="000000"/>
          <w:sz w:val="24"/>
          <w:szCs w:val="24"/>
          <w:lang w:val="fr-FR"/>
        </w:rPr>
      </w:pPr>
      <w:r w:rsidRPr="00FC5992">
        <w:rPr>
          <w:rFonts w:ascii="Times New Roman" w:hAnsi="Times New Roman"/>
          <w:color w:val="000000"/>
          <w:sz w:val="24"/>
          <w:szCs w:val="24"/>
          <w:lang w:val="fr-FR"/>
        </w:rPr>
        <w:t xml:space="preserve">Utilisez un langage que le </w:t>
      </w:r>
      <w:r w:rsidR="00EA77C8" w:rsidRPr="00FC5992">
        <w:rPr>
          <w:rFonts w:ascii="Times New Roman" w:hAnsi="Times New Roman"/>
          <w:color w:val="000000"/>
          <w:sz w:val="24"/>
          <w:szCs w:val="24"/>
          <w:lang w:val="fr-FR"/>
        </w:rPr>
        <w:t>client</w:t>
      </w:r>
      <w:r w:rsidR="00C303D6" w:rsidRPr="00FC5992">
        <w:rPr>
          <w:rFonts w:ascii="Times New Roman" w:hAnsi="Times New Roman"/>
          <w:color w:val="000000"/>
          <w:sz w:val="24"/>
          <w:szCs w:val="24"/>
          <w:lang w:val="fr-FR"/>
        </w:rPr>
        <w:t xml:space="preserve"> </w:t>
      </w:r>
      <w:r w:rsidRPr="00FC5992">
        <w:rPr>
          <w:rFonts w:ascii="Times New Roman" w:hAnsi="Times New Roman"/>
          <w:color w:val="000000"/>
          <w:sz w:val="24"/>
          <w:szCs w:val="24"/>
          <w:lang w:val="fr-FR"/>
        </w:rPr>
        <w:t>comprend</w:t>
      </w:r>
      <w:r w:rsidR="004C46B3" w:rsidRPr="00FC5992">
        <w:rPr>
          <w:rFonts w:ascii="Times New Roman" w:hAnsi="Times New Roman"/>
          <w:color w:val="000000"/>
          <w:sz w:val="24"/>
          <w:szCs w:val="24"/>
          <w:lang w:val="fr-FR"/>
        </w:rPr>
        <w:t>.</w:t>
      </w:r>
    </w:p>
    <w:p w14:paraId="16721A32" w14:textId="6527E757" w:rsidR="00C303D6" w:rsidRPr="00FC5992" w:rsidRDefault="00012392" w:rsidP="003226AE">
      <w:pPr>
        <w:numPr>
          <w:ilvl w:val="0"/>
          <w:numId w:val="56"/>
        </w:numPr>
        <w:tabs>
          <w:tab w:val="left" w:pos="1715"/>
        </w:tabs>
        <w:spacing w:after="0" w:line="360" w:lineRule="auto"/>
        <w:rPr>
          <w:rFonts w:ascii="Times New Roman" w:hAnsi="Times New Roman"/>
          <w:color w:val="000000"/>
          <w:sz w:val="24"/>
          <w:szCs w:val="24"/>
          <w:lang w:val="fr-FR"/>
        </w:rPr>
      </w:pPr>
      <w:r w:rsidRPr="00FC5992">
        <w:rPr>
          <w:rFonts w:ascii="Times New Roman" w:hAnsi="Times New Roman"/>
          <w:color w:val="000000"/>
          <w:sz w:val="24"/>
          <w:szCs w:val="24"/>
          <w:lang w:val="fr-FR"/>
        </w:rPr>
        <w:t>Évitez les abréviations</w:t>
      </w:r>
      <w:r>
        <w:rPr>
          <w:rFonts w:ascii="Times New Roman" w:hAnsi="Times New Roman"/>
          <w:color w:val="000000"/>
          <w:sz w:val="24"/>
          <w:szCs w:val="24"/>
          <w:lang w:val="fr-FR"/>
        </w:rPr>
        <w:t>,</w:t>
      </w:r>
      <w:r w:rsidRPr="00FC5992">
        <w:rPr>
          <w:rFonts w:ascii="Times New Roman" w:hAnsi="Times New Roman"/>
          <w:color w:val="000000"/>
          <w:sz w:val="24"/>
          <w:szCs w:val="24"/>
          <w:lang w:val="fr-FR"/>
        </w:rPr>
        <w:t xml:space="preserve"> si possible.</w:t>
      </w:r>
    </w:p>
    <w:p w14:paraId="3263AE6E" w14:textId="77777777" w:rsidR="00C303D6" w:rsidRPr="00FC5992" w:rsidRDefault="00C303D6" w:rsidP="003226AE">
      <w:pPr>
        <w:tabs>
          <w:tab w:val="left" w:pos="1715"/>
        </w:tabs>
        <w:spacing w:after="0" w:line="360" w:lineRule="auto"/>
        <w:rPr>
          <w:rFonts w:asciiTheme="majorHAnsi" w:hAnsiTheme="majorHAnsi"/>
          <w:b/>
          <w:bCs/>
          <w:i/>
          <w:color w:val="000000"/>
          <w:sz w:val="24"/>
          <w:szCs w:val="24"/>
          <w:lang w:val="fr-FR"/>
        </w:rPr>
      </w:pPr>
    </w:p>
    <w:p w14:paraId="352789A1" w14:textId="77777777" w:rsidR="00C303D6" w:rsidRPr="00FC26B9" w:rsidRDefault="003D412E" w:rsidP="003226AE">
      <w:pPr>
        <w:tabs>
          <w:tab w:val="left" w:pos="1715"/>
        </w:tabs>
        <w:spacing w:after="0" w:line="360" w:lineRule="auto"/>
        <w:rPr>
          <w:rFonts w:ascii="Arial" w:hAnsi="Arial" w:cs="Arial"/>
          <w:b/>
          <w:bCs/>
          <w:lang w:val="fr-FR"/>
        </w:rPr>
      </w:pPr>
      <w:r w:rsidRPr="008D796E">
        <w:rPr>
          <w:rFonts w:ascii="Arial" w:hAnsi="Arial" w:cs="Arial"/>
          <w:b/>
          <w:bCs/>
          <w:lang w:val="fr-FR"/>
        </w:rPr>
        <w:t>Liste de contrôle de l’étiquetage</w:t>
      </w:r>
      <w:r w:rsidR="00C303D6" w:rsidRPr="00FC26B9">
        <w:rPr>
          <w:rFonts w:ascii="Arial" w:hAnsi="Arial" w:cs="Arial"/>
          <w:b/>
          <w:bCs/>
          <w:lang w:val="fr-FR"/>
        </w:rPr>
        <w:t xml:space="preserve"> </w:t>
      </w:r>
    </w:p>
    <w:tbl>
      <w:tblPr>
        <w:tblW w:w="9504"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4A0" w:firstRow="1" w:lastRow="0" w:firstColumn="1" w:lastColumn="0" w:noHBand="0" w:noVBand="1"/>
      </w:tblPr>
      <w:tblGrid>
        <w:gridCol w:w="3204"/>
        <w:gridCol w:w="6300"/>
      </w:tblGrid>
      <w:tr w:rsidR="00C303D6" w:rsidRPr="00FC5992" w14:paraId="3B7D08B9" w14:textId="77777777">
        <w:trPr>
          <w:trHeight w:val="439"/>
        </w:trPr>
        <w:tc>
          <w:tcPr>
            <w:tcW w:w="3204" w:type="dxa"/>
            <w:tcBorders>
              <w:top w:val="single" w:sz="8" w:space="0" w:color="4BACC6"/>
              <w:left w:val="single" w:sz="8" w:space="0" w:color="4BACC6"/>
              <w:bottom w:val="single" w:sz="18" w:space="0" w:color="4BACC6"/>
              <w:right w:val="single" w:sz="8" w:space="0" w:color="4BACC6"/>
            </w:tcBorders>
          </w:tcPr>
          <w:p w14:paraId="48D7ACE5" w14:textId="77777777" w:rsidR="00C303D6" w:rsidRPr="00FC5992" w:rsidRDefault="005F06A1" w:rsidP="003226AE">
            <w:pPr>
              <w:tabs>
                <w:tab w:val="left" w:pos="1715"/>
              </w:tabs>
              <w:spacing w:line="360" w:lineRule="auto"/>
              <w:rPr>
                <w:rFonts w:ascii="Arial" w:hAnsi="Arial" w:cs="Arial"/>
                <w:b/>
                <w:bCs/>
                <w:color w:val="000000"/>
                <w:sz w:val="20"/>
                <w:szCs w:val="20"/>
                <w:lang w:val="fr-FR"/>
              </w:rPr>
            </w:pPr>
            <w:r w:rsidRPr="00FC5992">
              <w:rPr>
                <w:rFonts w:ascii="Arial" w:hAnsi="Arial" w:cs="Arial"/>
                <w:b/>
                <w:bCs/>
                <w:color w:val="000000"/>
                <w:sz w:val="20"/>
                <w:szCs w:val="20"/>
                <w:lang w:val="fr-FR"/>
              </w:rPr>
              <w:t>Informations sur l’étiquette</w:t>
            </w:r>
            <w:r w:rsidR="00C303D6" w:rsidRPr="00FC5992">
              <w:rPr>
                <w:rFonts w:ascii="Arial" w:hAnsi="Arial" w:cs="Arial"/>
                <w:b/>
                <w:bCs/>
                <w:color w:val="000000"/>
                <w:sz w:val="20"/>
                <w:szCs w:val="20"/>
                <w:lang w:val="fr-FR"/>
              </w:rPr>
              <w:t xml:space="preserve"> </w:t>
            </w:r>
          </w:p>
        </w:tc>
        <w:tc>
          <w:tcPr>
            <w:tcW w:w="6300" w:type="dxa"/>
            <w:tcBorders>
              <w:top w:val="single" w:sz="8" w:space="0" w:color="4BACC6"/>
              <w:left w:val="single" w:sz="8" w:space="0" w:color="4BACC6"/>
              <w:bottom w:val="single" w:sz="18" w:space="0" w:color="4BACC6"/>
              <w:right w:val="single" w:sz="8" w:space="0" w:color="4BACC6"/>
            </w:tcBorders>
          </w:tcPr>
          <w:p w14:paraId="1510AB01" w14:textId="77777777" w:rsidR="00C303D6" w:rsidRPr="00FC5992" w:rsidRDefault="00C303D6" w:rsidP="003226AE">
            <w:pPr>
              <w:tabs>
                <w:tab w:val="left" w:pos="1715"/>
              </w:tabs>
              <w:spacing w:line="360" w:lineRule="auto"/>
              <w:jc w:val="center"/>
              <w:rPr>
                <w:rFonts w:ascii="Arial" w:hAnsi="Arial" w:cs="Arial"/>
                <w:b/>
                <w:bCs/>
                <w:color w:val="000000"/>
                <w:sz w:val="20"/>
                <w:szCs w:val="20"/>
                <w:lang w:val="fr-FR"/>
              </w:rPr>
            </w:pPr>
            <w:r w:rsidRPr="00FC5992">
              <w:rPr>
                <w:rFonts w:ascii="Arial" w:hAnsi="Arial" w:cs="Arial"/>
                <w:b/>
                <w:bCs/>
                <w:color w:val="000000"/>
                <w:sz w:val="20"/>
                <w:szCs w:val="20"/>
                <w:lang w:val="fr-FR"/>
              </w:rPr>
              <w:t xml:space="preserve">Importance </w:t>
            </w:r>
          </w:p>
        </w:tc>
      </w:tr>
      <w:tr w:rsidR="00C303D6" w:rsidRPr="00740027" w14:paraId="0A6D7ACA" w14:textId="77777777">
        <w:trPr>
          <w:trHeight w:val="880"/>
        </w:trPr>
        <w:tc>
          <w:tcPr>
            <w:tcW w:w="3204" w:type="dxa"/>
            <w:tcBorders>
              <w:top w:val="single" w:sz="8" w:space="0" w:color="4BACC6"/>
              <w:left w:val="single" w:sz="8" w:space="0" w:color="4BACC6"/>
              <w:bottom w:val="single" w:sz="8" w:space="0" w:color="4BACC6"/>
              <w:right w:val="single" w:sz="8" w:space="0" w:color="4BACC6"/>
            </w:tcBorders>
            <w:shd w:val="clear" w:color="auto" w:fill="D2EAF1"/>
          </w:tcPr>
          <w:p w14:paraId="46C4865C" w14:textId="77777777" w:rsidR="00C303D6" w:rsidRPr="00FC5992" w:rsidRDefault="005F06A1" w:rsidP="003226AE">
            <w:pPr>
              <w:tabs>
                <w:tab w:val="left" w:pos="1715"/>
              </w:tabs>
              <w:spacing w:line="360" w:lineRule="auto"/>
              <w:rPr>
                <w:rFonts w:ascii="Arial" w:hAnsi="Arial" w:cs="Arial"/>
                <w:bCs/>
                <w:color w:val="000000"/>
                <w:sz w:val="20"/>
                <w:szCs w:val="20"/>
                <w:lang w:val="fr-FR"/>
              </w:rPr>
            </w:pPr>
            <w:r w:rsidRPr="00FC5992">
              <w:rPr>
                <w:rFonts w:ascii="Arial" w:hAnsi="Arial" w:cs="Arial"/>
                <w:bCs/>
                <w:color w:val="000000"/>
                <w:sz w:val="20"/>
                <w:szCs w:val="20"/>
                <w:lang w:val="fr-FR"/>
              </w:rPr>
              <w:t>Nom du</w:t>
            </w:r>
            <w:r w:rsidR="00C303D6" w:rsidRPr="00FC5992">
              <w:rPr>
                <w:rFonts w:ascii="Arial" w:hAnsi="Arial" w:cs="Arial"/>
                <w:bCs/>
                <w:color w:val="000000"/>
                <w:sz w:val="20"/>
                <w:szCs w:val="20"/>
                <w:lang w:val="fr-FR"/>
              </w:rPr>
              <w:t xml:space="preserve"> </w:t>
            </w:r>
            <w:r w:rsidR="00EA77C8" w:rsidRPr="00FC5992">
              <w:rPr>
                <w:rFonts w:ascii="Arial" w:hAnsi="Arial" w:cs="Arial"/>
                <w:bCs/>
                <w:color w:val="000000"/>
                <w:sz w:val="20"/>
                <w:szCs w:val="20"/>
                <w:lang w:val="fr-FR"/>
              </w:rPr>
              <w:t>client</w:t>
            </w:r>
            <w:r w:rsidR="00C303D6" w:rsidRPr="00FC5992">
              <w:rPr>
                <w:rFonts w:ascii="Arial" w:hAnsi="Arial" w:cs="Arial"/>
                <w:bCs/>
                <w:color w:val="000000"/>
                <w:sz w:val="20"/>
                <w:szCs w:val="20"/>
                <w:lang w:val="fr-FR"/>
              </w:rPr>
              <w:t xml:space="preserve"> </w:t>
            </w:r>
          </w:p>
        </w:tc>
        <w:tc>
          <w:tcPr>
            <w:tcW w:w="6300" w:type="dxa"/>
            <w:tcBorders>
              <w:top w:val="single" w:sz="8" w:space="0" w:color="4BACC6"/>
              <w:left w:val="single" w:sz="8" w:space="0" w:color="4BACC6"/>
              <w:bottom w:val="single" w:sz="8" w:space="0" w:color="4BACC6"/>
              <w:right w:val="single" w:sz="8" w:space="0" w:color="4BACC6"/>
            </w:tcBorders>
            <w:shd w:val="clear" w:color="auto" w:fill="D2EAF1"/>
          </w:tcPr>
          <w:p w14:paraId="7C635980" w14:textId="275D3661" w:rsidR="00C303D6" w:rsidRPr="00FC5992" w:rsidRDefault="005F06A1" w:rsidP="00C51E66">
            <w:pPr>
              <w:numPr>
                <w:ilvl w:val="0"/>
                <w:numId w:val="29"/>
              </w:numPr>
              <w:tabs>
                <w:tab w:val="left" w:pos="1715"/>
              </w:tabs>
              <w:spacing w:line="360" w:lineRule="auto"/>
              <w:jc w:val="both"/>
              <w:rPr>
                <w:rFonts w:ascii="Arial" w:hAnsi="Arial" w:cs="Arial"/>
                <w:color w:val="000000"/>
                <w:sz w:val="20"/>
                <w:szCs w:val="20"/>
                <w:lang w:val="fr-FR"/>
              </w:rPr>
            </w:pPr>
            <w:r w:rsidRPr="00FC5992">
              <w:rPr>
                <w:rFonts w:ascii="Arial" w:hAnsi="Arial" w:cs="Arial"/>
                <w:color w:val="000000"/>
                <w:sz w:val="20"/>
                <w:szCs w:val="20"/>
                <w:lang w:val="fr-FR"/>
              </w:rPr>
              <w:t>Aide le client à</w:t>
            </w:r>
            <w:r w:rsidR="00C303D6" w:rsidRPr="00FC5992">
              <w:rPr>
                <w:rFonts w:ascii="Arial" w:hAnsi="Arial" w:cs="Arial"/>
                <w:color w:val="000000"/>
                <w:sz w:val="20"/>
                <w:szCs w:val="20"/>
                <w:lang w:val="fr-FR"/>
              </w:rPr>
              <w:t xml:space="preserve"> id</w:t>
            </w:r>
            <w:r w:rsidRPr="00FC5992">
              <w:rPr>
                <w:rFonts w:ascii="Arial" w:hAnsi="Arial" w:cs="Arial"/>
                <w:color w:val="000000"/>
                <w:sz w:val="20"/>
                <w:szCs w:val="20"/>
                <w:lang w:val="fr-FR"/>
              </w:rPr>
              <w:t xml:space="preserve">entifier son propre </w:t>
            </w:r>
            <w:r w:rsidR="00A80F74" w:rsidRPr="00FC5992">
              <w:rPr>
                <w:rFonts w:ascii="Arial" w:hAnsi="Arial" w:cs="Arial"/>
                <w:color w:val="000000"/>
                <w:sz w:val="20"/>
                <w:szCs w:val="20"/>
                <w:lang w:val="fr-FR"/>
              </w:rPr>
              <w:t>médicament</w:t>
            </w:r>
            <w:r w:rsidR="00C303D6" w:rsidRPr="00FC5992">
              <w:rPr>
                <w:rFonts w:ascii="Arial" w:hAnsi="Arial" w:cs="Arial"/>
                <w:color w:val="000000"/>
                <w:sz w:val="20"/>
                <w:szCs w:val="20"/>
                <w:lang w:val="fr-FR"/>
              </w:rPr>
              <w:t xml:space="preserve"> </w:t>
            </w:r>
            <w:r w:rsidRPr="00FC5992">
              <w:rPr>
                <w:rFonts w:ascii="Arial" w:hAnsi="Arial" w:cs="Arial"/>
                <w:color w:val="000000"/>
                <w:sz w:val="20"/>
                <w:szCs w:val="20"/>
                <w:lang w:val="fr-FR"/>
              </w:rPr>
              <w:t>s’il</w:t>
            </w:r>
            <w:r w:rsidR="00C51E66">
              <w:rPr>
                <w:rFonts w:ascii="Arial" w:hAnsi="Arial" w:cs="Arial"/>
                <w:color w:val="000000"/>
                <w:sz w:val="20"/>
                <w:szCs w:val="20"/>
                <w:lang w:val="fr-FR"/>
              </w:rPr>
              <w:t xml:space="preserve">s sont </w:t>
            </w:r>
            <w:r w:rsidRPr="00FC5992">
              <w:rPr>
                <w:rFonts w:ascii="Arial" w:hAnsi="Arial" w:cs="Arial"/>
                <w:color w:val="000000"/>
                <w:sz w:val="20"/>
                <w:szCs w:val="20"/>
                <w:lang w:val="fr-FR"/>
              </w:rPr>
              <w:t xml:space="preserve">plusieurs </w:t>
            </w:r>
            <w:r w:rsidR="00C51E66">
              <w:rPr>
                <w:rFonts w:ascii="Arial" w:hAnsi="Arial" w:cs="Arial"/>
                <w:color w:val="000000"/>
                <w:sz w:val="20"/>
                <w:szCs w:val="20"/>
                <w:lang w:val="fr-FR"/>
              </w:rPr>
              <w:t>à prendre des médicaments</w:t>
            </w:r>
            <w:r w:rsidRPr="00FC5992">
              <w:rPr>
                <w:rFonts w:ascii="Arial" w:hAnsi="Arial" w:cs="Arial"/>
                <w:color w:val="000000"/>
                <w:sz w:val="20"/>
                <w:szCs w:val="20"/>
                <w:lang w:val="fr-FR"/>
              </w:rPr>
              <w:t xml:space="preserve"> chez lui. </w:t>
            </w:r>
          </w:p>
        </w:tc>
      </w:tr>
      <w:tr w:rsidR="00C303D6" w:rsidRPr="00740027" w14:paraId="0245F8C8" w14:textId="77777777">
        <w:trPr>
          <w:trHeight w:val="1690"/>
        </w:trPr>
        <w:tc>
          <w:tcPr>
            <w:tcW w:w="3204" w:type="dxa"/>
            <w:tcBorders>
              <w:top w:val="single" w:sz="8" w:space="0" w:color="4BACC6"/>
              <w:left w:val="single" w:sz="8" w:space="0" w:color="4BACC6"/>
              <w:bottom w:val="single" w:sz="8" w:space="0" w:color="4BACC6"/>
              <w:right w:val="single" w:sz="8" w:space="0" w:color="4BACC6"/>
            </w:tcBorders>
          </w:tcPr>
          <w:p w14:paraId="250C5174" w14:textId="77777777" w:rsidR="00C303D6" w:rsidRPr="00FC5992" w:rsidRDefault="005F06A1" w:rsidP="003226AE">
            <w:pPr>
              <w:tabs>
                <w:tab w:val="left" w:pos="1715"/>
              </w:tabs>
              <w:spacing w:line="360" w:lineRule="auto"/>
              <w:rPr>
                <w:rFonts w:ascii="Arial" w:hAnsi="Arial" w:cs="Arial"/>
                <w:bCs/>
                <w:color w:val="000000"/>
                <w:sz w:val="20"/>
                <w:szCs w:val="20"/>
                <w:lang w:val="fr-FR"/>
              </w:rPr>
            </w:pPr>
            <w:r w:rsidRPr="00FC5992">
              <w:rPr>
                <w:rFonts w:ascii="Arial" w:hAnsi="Arial" w:cs="Arial"/>
                <w:bCs/>
                <w:color w:val="000000"/>
                <w:sz w:val="20"/>
                <w:szCs w:val="20"/>
                <w:lang w:val="fr-FR"/>
              </w:rPr>
              <w:t>Nom du</w:t>
            </w:r>
            <w:r w:rsidR="00C303D6" w:rsidRPr="00FC5992">
              <w:rPr>
                <w:rFonts w:ascii="Arial" w:hAnsi="Arial" w:cs="Arial"/>
                <w:bCs/>
                <w:color w:val="000000"/>
                <w:sz w:val="20"/>
                <w:szCs w:val="20"/>
                <w:lang w:val="fr-FR"/>
              </w:rPr>
              <w:t xml:space="preserve"> </w:t>
            </w:r>
            <w:r w:rsidR="00A80F74" w:rsidRPr="00FC5992">
              <w:rPr>
                <w:rFonts w:ascii="Arial" w:hAnsi="Arial" w:cs="Arial"/>
                <w:bCs/>
                <w:color w:val="000000"/>
                <w:sz w:val="20"/>
                <w:szCs w:val="20"/>
                <w:lang w:val="fr-FR"/>
              </w:rPr>
              <w:t>médicament</w:t>
            </w:r>
            <w:r w:rsidR="00C303D6" w:rsidRPr="00FC5992">
              <w:rPr>
                <w:rFonts w:ascii="Arial" w:hAnsi="Arial" w:cs="Arial"/>
                <w:bCs/>
                <w:color w:val="000000"/>
                <w:sz w:val="20"/>
                <w:szCs w:val="20"/>
                <w:lang w:val="fr-FR"/>
              </w:rPr>
              <w:t xml:space="preserve"> </w:t>
            </w:r>
          </w:p>
        </w:tc>
        <w:tc>
          <w:tcPr>
            <w:tcW w:w="6300" w:type="dxa"/>
            <w:tcBorders>
              <w:top w:val="single" w:sz="8" w:space="0" w:color="4BACC6"/>
              <w:left w:val="single" w:sz="8" w:space="0" w:color="4BACC6"/>
              <w:bottom w:val="single" w:sz="8" w:space="0" w:color="4BACC6"/>
              <w:right w:val="single" w:sz="8" w:space="0" w:color="4BACC6"/>
            </w:tcBorders>
          </w:tcPr>
          <w:p w14:paraId="649DA036" w14:textId="77777777" w:rsidR="00C303D6" w:rsidRPr="00FC5992" w:rsidRDefault="005F06A1" w:rsidP="003226AE">
            <w:pPr>
              <w:numPr>
                <w:ilvl w:val="0"/>
                <w:numId w:val="30"/>
              </w:numPr>
              <w:tabs>
                <w:tab w:val="left" w:pos="1715"/>
              </w:tabs>
              <w:spacing w:line="360" w:lineRule="auto"/>
              <w:jc w:val="both"/>
              <w:rPr>
                <w:rFonts w:ascii="Arial" w:hAnsi="Arial" w:cs="Arial"/>
                <w:color w:val="000000"/>
                <w:sz w:val="20"/>
                <w:szCs w:val="20"/>
                <w:lang w:val="fr-FR"/>
              </w:rPr>
            </w:pPr>
            <w:r w:rsidRPr="00FC5992">
              <w:rPr>
                <w:rFonts w:ascii="Arial" w:hAnsi="Arial" w:cs="Arial"/>
                <w:color w:val="000000"/>
                <w:sz w:val="20"/>
                <w:szCs w:val="20"/>
                <w:lang w:val="fr-FR"/>
              </w:rPr>
              <w:t>Aide le client à savoir quel</w:t>
            </w:r>
            <w:r w:rsidR="00C303D6" w:rsidRPr="00FC5992">
              <w:rPr>
                <w:rFonts w:ascii="Arial" w:hAnsi="Arial" w:cs="Arial"/>
                <w:color w:val="000000"/>
                <w:sz w:val="20"/>
                <w:szCs w:val="20"/>
                <w:lang w:val="fr-FR"/>
              </w:rPr>
              <w:t xml:space="preserve"> </w:t>
            </w:r>
            <w:r w:rsidR="00A80F74" w:rsidRPr="00FC5992">
              <w:rPr>
                <w:rFonts w:ascii="Arial" w:hAnsi="Arial" w:cs="Arial"/>
                <w:color w:val="000000"/>
                <w:sz w:val="20"/>
                <w:szCs w:val="20"/>
                <w:lang w:val="fr-FR"/>
              </w:rPr>
              <w:t>médicament</w:t>
            </w:r>
            <w:r w:rsidR="00C303D6" w:rsidRPr="00FC5992">
              <w:rPr>
                <w:rFonts w:ascii="Arial" w:hAnsi="Arial" w:cs="Arial"/>
                <w:color w:val="000000"/>
                <w:sz w:val="20"/>
                <w:szCs w:val="20"/>
                <w:lang w:val="fr-FR"/>
              </w:rPr>
              <w:t xml:space="preserve"> </w:t>
            </w:r>
            <w:r w:rsidRPr="00FC5992">
              <w:rPr>
                <w:rFonts w:ascii="Arial" w:hAnsi="Arial" w:cs="Arial"/>
                <w:color w:val="000000"/>
                <w:sz w:val="20"/>
                <w:szCs w:val="20"/>
                <w:lang w:val="fr-FR"/>
              </w:rPr>
              <w:t>il ou elle prend</w:t>
            </w:r>
            <w:r w:rsidR="001E6B4E" w:rsidRPr="00FC5992">
              <w:rPr>
                <w:rFonts w:ascii="Arial" w:hAnsi="Arial" w:cs="Arial"/>
                <w:color w:val="000000"/>
                <w:sz w:val="20"/>
                <w:szCs w:val="20"/>
                <w:lang w:val="fr-FR"/>
              </w:rPr>
              <w:t>.</w:t>
            </w:r>
          </w:p>
          <w:p w14:paraId="0E1825FD" w14:textId="407A3715" w:rsidR="00C303D6" w:rsidRPr="00FC5992" w:rsidRDefault="00236A84" w:rsidP="003226AE">
            <w:pPr>
              <w:numPr>
                <w:ilvl w:val="0"/>
                <w:numId w:val="30"/>
              </w:numPr>
              <w:tabs>
                <w:tab w:val="left" w:pos="1715"/>
              </w:tabs>
              <w:spacing w:line="360" w:lineRule="auto"/>
              <w:jc w:val="both"/>
              <w:rPr>
                <w:rFonts w:ascii="Arial" w:hAnsi="Arial" w:cs="Arial"/>
                <w:color w:val="000000"/>
                <w:sz w:val="20"/>
                <w:szCs w:val="20"/>
                <w:lang w:val="fr-FR"/>
              </w:rPr>
            </w:pPr>
            <w:r>
              <w:rPr>
                <w:rFonts w:ascii="Arial" w:hAnsi="Arial" w:cs="Arial"/>
                <w:color w:val="000000"/>
                <w:sz w:val="20"/>
                <w:szCs w:val="20"/>
                <w:lang w:val="fr-FR"/>
              </w:rPr>
              <w:t>Permet de</w:t>
            </w:r>
            <w:r w:rsidR="005F06A1" w:rsidRPr="00FC5992">
              <w:rPr>
                <w:rFonts w:ascii="Arial" w:hAnsi="Arial" w:cs="Arial"/>
                <w:color w:val="000000"/>
                <w:sz w:val="20"/>
                <w:szCs w:val="20"/>
                <w:lang w:val="fr-FR"/>
              </w:rPr>
              <w:t xml:space="preserve"> donner le bon</w:t>
            </w:r>
            <w:r w:rsidR="00C303D6" w:rsidRPr="00FC5992">
              <w:rPr>
                <w:rFonts w:ascii="Arial" w:hAnsi="Arial" w:cs="Arial"/>
                <w:color w:val="000000"/>
                <w:sz w:val="20"/>
                <w:szCs w:val="20"/>
                <w:lang w:val="fr-FR"/>
              </w:rPr>
              <w:t xml:space="preserve"> antidote </w:t>
            </w:r>
            <w:r w:rsidR="005F06A1" w:rsidRPr="00FC5992">
              <w:rPr>
                <w:rFonts w:ascii="Arial" w:hAnsi="Arial" w:cs="Arial"/>
                <w:color w:val="000000"/>
                <w:sz w:val="20"/>
                <w:szCs w:val="20"/>
                <w:lang w:val="fr-FR"/>
              </w:rPr>
              <w:t>en cas d’empoisonnement</w:t>
            </w:r>
            <w:r w:rsidR="001E6B4E" w:rsidRPr="00FC5992">
              <w:rPr>
                <w:rFonts w:ascii="Arial" w:hAnsi="Arial" w:cs="Arial"/>
                <w:color w:val="000000"/>
                <w:sz w:val="20"/>
                <w:szCs w:val="20"/>
                <w:lang w:val="fr-FR"/>
              </w:rPr>
              <w:t>.</w:t>
            </w:r>
          </w:p>
          <w:p w14:paraId="4F7623BD" w14:textId="77777777" w:rsidR="00C303D6" w:rsidRPr="00FC5992" w:rsidRDefault="005F06A1" w:rsidP="005F06A1">
            <w:pPr>
              <w:numPr>
                <w:ilvl w:val="0"/>
                <w:numId w:val="30"/>
              </w:numPr>
              <w:tabs>
                <w:tab w:val="left" w:pos="1715"/>
              </w:tabs>
              <w:spacing w:line="360" w:lineRule="auto"/>
              <w:jc w:val="both"/>
              <w:rPr>
                <w:rFonts w:ascii="Arial" w:hAnsi="Arial" w:cs="Arial"/>
                <w:color w:val="000000"/>
                <w:sz w:val="20"/>
                <w:szCs w:val="20"/>
                <w:lang w:val="fr-FR"/>
              </w:rPr>
            </w:pPr>
            <w:r w:rsidRPr="00FC5992">
              <w:rPr>
                <w:rFonts w:ascii="Arial" w:hAnsi="Arial" w:cs="Arial"/>
                <w:color w:val="000000"/>
                <w:sz w:val="20"/>
                <w:szCs w:val="20"/>
                <w:lang w:val="fr-FR"/>
              </w:rPr>
              <w:t>Aide à identifier la</w:t>
            </w:r>
            <w:r w:rsidR="00C303D6" w:rsidRPr="00FC5992">
              <w:rPr>
                <w:rFonts w:ascii="Arial" w:hAnsi="Arial" w:cs="Arial"/>
                <w:color w:val="000000"/>
                <w:sz w:val="20"/>
                <w:szCs w:val="20"/>
                <w:lang w:val="fr-FR"/>
              </w:rPr>
              <w:t xml:space="preserve"> cause </w:t>
            </w:r>
            <w:r w:rsidRPr="00FC5992">
              <w:rPr>
                <w:rFonts w:ascii="Arial" w:hAnsi="Arial" w:cs="Arial"/>
                <w:color w:val="000000"/>
                <w:sz w:val="20"/>
                <w:szCs w:val="20"/>
                <w:lang w:val="fr-FR"/>
              </w:rPr>
              <w:t>des effets indésirables</w:t>
            </w:r>
            <w:r w:rsidR="001E6B4E" w:rsidRPr="00FC5992">
              <w:rPr>
                <w:rFonts w:ascii="Arial" w:hAnsi="Arial" w:cs="Arial"/>
                <w:color w:val="000000"/>
                <w:sz w:val="20"/>
                <w:szCs w:val="20"/>
                <w:lang w:val="fr-FR"/>
              </w:rPr>
              <w:t>.</w:t>
            </w:r>
            <w:r w:rsidR="00C303D6" w:rsidRPr="00FC5992">
              <w:rPr>
                <w:rFonts w:ascii="Arial" w:hAnsi="Arial" w:cs="Arial"/>
                <w:color w:val="000000"/>
                <w:sz w:val="20"/>
                <w:szCs w:val="20"/>
                <w:lang w:val="fr-FR"/>
              </w:rPr>
              <w:t xml:space="preserve">  </w:t>
            </w:r>
          </w:p>
        </w:tc>
      </w:tr>
      <w:tr w:rsidR="00C303D6" w:rsidRPr="00740027" w14:paraId="266FBDB1" w14:textId="77777777">
        <w:trPr>
          <w:trHeight w:val="610"/>
        </w:trPr>
        <w:tc>
          <w:tcPr>
            <w:tcW w:w="3204" w:type="dxa"/>
            <w:tcBorders>
              <w:top w:val="single" w:sz="8" w:space="0" w:color="4BACC6"/>
              <w:left w:val="single" w:sz="8" w:space="0" w:color="4BACC6"/>
              <w:bottom w:val="single" w:sz="8" w:space="0" w:color="4BACC6"/>
              <w:right w:val="single" w:sz="8" w:space="0" w:color="4BACC6"/>
            </w:tcBorders>
            <w:shd w:val="clear" w:color="auto" w:fill="D2EAF1"/>
          </w:tcPr>
          <w:p w14:paraId="5165D271" w14:textId="77777777" w:rsidR="00C303D6" w:rsidRPr="00FC5992" w:rsidRDefault="005F06A1" w:rsidP="003226AE">
            <w:pPr>
              <w:tabs>
                <w:tab w:val="left" w:pos="1715"/>
              </w:tabs>
              <w:spacing w:line="360" w:lineRule="auto"/>
              <w:rPr>
                <w:rFonts w:ascii="Arial" w:hAnsi="Arial" w:cs="Arial"/>
                <w:bCs/>
                <w:color w:val="000000"/>
                <w:sz w:val="20"/>
                <w:szCs w:val="20"/>
                <w:lang w:val="fr-FR"/>
              </w:rPr>
            </w:pPr>
            <w:r w:rsidRPr="00FC5992">
              <w:rPr>
                <w:rFonts w:ascii="Arial" w:hAnsi="Arial" w:cs="Arial"/>
                <w:bCs/>
                <w:color w:val="000000"/>
                <w:sz w:val="20"/>
                <w:szCs w:val="20"/>
                <w:lang w:val="fr-FR"/>
              </w:rPr>
              <w:t>Concentration du</w:t>
            </w:r>
            <w:r w:rsidR="00C303D6" w:rsidRPr="00FC5992">
              <w:rPr>
                <w:rFonts w:ascii="Arial" w:hAnsi="Arial" w:cs="Arial"/>
                <w:bCs/>
                <w:color w:val="000000"/>
                <w:sz w:val="20"/>
                <w:szCs w:val="20"/>
                <w:lang w:val="fr-FR"/>
              </w:rPr>
              <w:t xml:space="preserve"> </w:t>
            </w:r>
            <w:r w:rsidR="00A80F74" w:rsidRPr="00FC5992">
              <w:rPr>
                <w:rFonts w:ascii="Arial" w:hAnsi="Arial" w:cs="Arial"/>
                <w:bCs/>
                <w:color w:val="000000"/>
                <w:sz w:val="20"/>
                <w:szCs w:val="20"/>
                <w:lang w:val="fr-FR"/>
              </w:rPr>
              <w:t>médicament</w:t>
            </w:r>
            <w:r w:rsidR="00C303D6" w:rsidRPr="00FC5992">
              <w:rPr>
                <w:rFonts w:ascii="Arial" w:hAnsi="Arial" w:cs="Arial"/>
                <w:bCs/>
                <w:color w:val="000000"/>
                <w:sz w:val="20"/>
                <w:szCs w:val="20"/>
                <w:lang w:val="fr-FR"/>
              </w:rPr>
              <w:t xml:space="preserve"> </w:t>
            </w:r>
          </w:p>
        </w:tc>
        <w:tc>
          <w:tcPr>
            <w:tcW w:w="6300" w:type="dxa"/>
            <w:tcBorders>
              <w:top w:val="single" w:sz="8" w:space="0" w:color="4BACC6"/>
              <w:left w:val="single" w:sz="8" w:space="0" w:color="4BACC6"/>
              <w:bottom w:val="single" w:sz="8" w:space="0" w:color="4BACC6"/>
              <w:right w:val="single" w:sz="8" w:space="0" w:color="4BACC6"/>
            </w:tcBorders>
            <w:shd w:val="clear" w:color="auto" w:fill="D2EAF1"/>
          </w:tcPr>
          <w:p w14:paraId="4A472553" w14:textId="77777777" w:rsidR="00C303D6" w:rsidRPr="00FC5992" w:rsidRDefault="005F06A1" w:rsidP="005F06A1">
            <w:pPr>
              <w:numPr>
                <w:ilvl w:val="0"/>
                <w:numId w:val="31"/>
              </w:numPr>
              <w:tabs>
                <w:tab w:val="left" w:pos="1715"/>
              </w:tabs>
              <w:spacing w:line="360" w:lineRule="auto"/>
              <w:jc w:val="both"/>
              <w:rPr>
                <w:rFonts w:ascii="Arial" w:hAnsi="Arial" w:cs="Arial"/>
                <w:color w:val="000000"/>
                <w:sz w:val="20"/>
                <w:szCs w:val="20"/>
                <w:lang w:val="fr-FR"/>
              </w:rPr>
            </w:pPr>
            <w:r w:rsidRPr="00FC5992">
              <w:rPr>
                <w:rFonts w:ascii="Arial" w:hAnsi="Arial" w:cs="Arial"/>
                <w:color w:val="000000"/>
                <w:sz w:val="20"/>
                <w:szCs w:val="20"/>
                <w:lang w:val="fr-FR"/>
              </w:rPr>
              <w:t>Aide tout vendeur à connaître la fréquence de l’</w:t>
            </w:r>
            <w:r w:rsidR="00C303D6" w:rsidRPr="00FC5992">
              <w:rPr>
                <w:rFonts w:ascii="Arial" w:hAnsi="Arial" w:cs="Arial"/>
                <w:color w:val="000000"/>
                <w:sz w:val="20"/>
                <w:szCs w:val="20"/>
                <w:lang w:val="fr-FR"/>
              </w:rPr>
              <w:t xml:space="preserve">administration </w:t>
            </w:r>
            <w:r w:rsidRPr="00FC5992">
              <w:rPr>
                <w:rFonts w:ascii="Arial" w:hAnsi="Arial" w:cs="Arial"/>
                <w:color w:val="000000"/>
                <w:sz w:val="20"/>
                <w:szCs w:val="20"/>
                <w:lang w:val="fr-FR"/>
              </w:rPr>
              <w:t xml:space="preserve">si le client l’a oubliée. </w:t>
            </w:r>
          </w:p>
        </w:tc>
      </w:tr>
      <w:tr w:rsidR="007D3414" w:rsidRPr="00740027" w14:paraId="5E8799DC" w14:textId="77777777">
        <w:trPr>
          <w:trHeight w:val="610"/>
        </w:trPr>
        <w:tc>
          <w:tcPr>
            <w:tcW w:w="3204" w:type="dxa"/>
            <w:tcBorders>
              <w:top w:val="single" w:sz="8" w:space="0" w:color="4BACC6"/>
              <w:left w:val="single" w:sz="8" w:space="0" w:color="4BACC6"/>
              <w:bottom w:val="single" w:sz="8" w:space="0" w:color="4BACC6"/>
              <w:right w:val="single" w:sz="8" w:space="0" w:color="4BACC6"/>
            </w:tcBorders>
            <w:shd w:val="clear" w:color="auto" w:fill="auto"/>
          </w:tcPr>
          <w:p w14:paraId="27CCEF4B" w14:textId="2B9FE9C3" w:rsidR="007D3414" w:rsidRPr="00FC5992" w:rsidRDefault="005F06A1" w:rsidP="005F06A1">
            <w:pPr>
              <w:tabs>
                <w:tab w:val="left" w:pos="1715"/>
              </w:tabs>
              <w:spacing w:line="360" w:lineRule="auto"/>
              <w:rPr>
                <w:rFonts w:ascii="Arial" w:hAnsi="Arial" w:cs="Arial"/>
                <w:bCs/>
                <w:color w:val="000000"/>
                <w:sz w:val="20"/>
                <w:szCs w:val="20"/>
                <w:lang w:val="fr-FR"/>
              </w:rPr>
            </w:pPr>
            <w:r w:rsidRPr="00FC5992">
              <w:rPr>
                <w:rFonts w:ascii="Arial" w:hAnsi="Arial" w:cs="Arial"/>
                <w:bCs/>
                <w:color w:val="000000"/>
                <w:sz w:val="20"/>
                <w:szCs w:val="20"/>
                <w:lang w:val="fr-FR"/>
              </w:rPr>
              <w:t>Quantité de</w:t>
            </w:r>
            <w:r w:rsidR="007D3414" w:rsidRPr="00FC5992">
              <w:rPr>
                <w:rFonts w:ascii="Arial" w:hAnsi="Arial" w:cs="Arial"/>
                <w:bCs/>
                <w:color w:val="000000"/>
                <w:sz w:val="20"/>
                <w:szCs w:val="20"/>
                <w:lang w:val="fr-FR"/>
              </w:rPr>
              <w:t xml:space="preserve"> </w:t>
            </w:r>
            <w:r w:rsidR="00A80F74" w:rsidRPr="00FC5992">
              <w:rPr>
                <w:rFonts w:ascii="Arial" w:hAnsi="Arial" w:cs="Arial"/>
                <w:bCs/>
                <w:color w:val="000000"/>
                <w:sz w:val="20"/>
                <w:szCs w:val="20"/>
                <w:lang w:val="fr-FR"/>
              </w:rPr>
              <w:t>médicament</w:t>
            </w:r>
            <w:r w:rsidR="007D3414" w:rsidRPr="00FC5992">
              <w:rPr>
                <w:rFonts w:ascii="Arial" w:hAnsi="Arial" w:cs="Arial"/>
                <w:bCs/>
                <w:color w:val="000000"/>
                <w:sz w:val="20"/>
                <w:szCs w:val="20"/>
                <w:lang w:val="fr-FR"/>
              </w:rPr>
              <w:t xml:space="preserve"> </w:t>
            </w:r>
            <w:r w:rsidRPr="00FC5992">
              <w:rPr>
                <w:rFonts w:ascii="Arial" w:hAnsi="Arial" w:cs="Arial"/>
                <w:bCs/>
                <w:color w:val="000000"/>
                <w:sz w:val="20"/>
                <w:szCs w:val="20"/>
                <w:lang w:val="fr-FR"/>
              </w:rPr>
              <w:t>fourni</w:t>
            </w:r>
            <w:r w:rsidR="00236A84">
              <w:rPr>
                <w:rFonts w:ascii="Arial" w:hAnsi="Arial" w:cs="Arial"/>
                <w:bCs/>
                <w:color w:val="000000"/>
                <w:sz w:val="20"/>
                <w:szCs w:val="20"/>
                <w:lang w:val="fr-FR"/>
              </w:rPr>
              <w:t>e</w:t>
            </w:r>
          </w:p>
        </w:tc>
        <w:tc>
          <w:tcPr>
            <w:tcW w:w="6300" w:type="dxa"/>
            <w:tcBorders>
              <w:top w:val="single" w:sz="8" w:space="0" w:color="4BACC6"/>
              <w:left w:val="single" w:sz="8" w:space="0" w:color="4BACC6"/>
              <w:bottom w:val="single" w:sz="8" w:space="0" w:color="4BACC6"/>
              <w:right w:val="single" w:sz="8" w:space="0" w:color="4BACC6"/>
            </w:tcBorders>
            <w:shd w:val="clear" w:color="auto" w:fill="auto"/>
          </w:tcPr>
          <w:p w14:paraId="7C04C85D" w14:textId="3DFBF850" w:rsidR="007D3414" w:rsidRPr="00FC5992" w:rsidRDefault="00971F18" w:rsidP="00FF267D">
            <w:pPr>
              <w:numPr>
                <w:ilvl w:val="0"/>
                <w:numId w:val="31"/>
              </w:numPr>
              <w:tabs>
                <w:tab w:val="left" w:pos="1715"/>
              </w:tabs>
              <w:spacing w:line="360" w:lineRule="auto"/>
              <w:rPr>
                <w:rFonts w:ascii="Arial" w:hAnsi="Arial" w:cs="Arial"/>
                <w:color w:val="000000"/>
                <w:sz w:val="20"/>
                <w:szCs w:val="20"/>
                <w:lang w:val="fr-FR"/>
              </w:rPr>
            </w:pPr>
            <w:r>
              <w:rPr>
                <w:rFonts w:ascii="Arial" w:hAnsi="Arial" w:cs="Arial"/>
                <w:color w:val="000000"/>
                <w:sz w:val="20"/>
                <w:szCs w:val="20"/>
                <w:lang w:val="fr-FR"/>
              </w:rPr>
              <w:t>Permet au</w:t>
            </w:r>
            <w:r w:rsidRPr="00FC5992">
              <w:rPr>
                <w:rFonts w:ascii="Arial" w:hAnsi="Arial" w:cs="Arial"/>
                <w:color w:val="000000"/>
                <w:sz w:val="20"/>
                <w:szCs w:val="20"/>
                <w:lang w:val="fr-FR"/>
              </w:rPr>
              <w:t xml:space="preserve"> </w:t>
            </w:r>
            <w:r w:rsidR="005F06A1" w:rsidRPr="00FC5992">
              <w:rPr>
                <w:rFonts w:ascii="Arial" w:hAnsi="Arial" w:cs="Arial"/>
                <w:color w:val="000000"/>
                <w:sz w:val="20"/>
                <w:szCs w:val="20"/>
                <w:lang w:val="fr-FR"/>
              </w:rPr>
              <w:t xml:space="preserve">client </w:t>
            </w:r>
            <w:r w:rsidR="00656C49">
              <w:rPr>
                <w:rFonts w:ascii="Arial" w:hAnsi="Arial" w:cs="Arial"/>
                <w:color w:val="000000"/>
                <w:sz w:val="20"/>
                <w:szCs w:val="20"/>
                <w:lang w:val="fr-FR"/>
              </w:rPr>
              <w:t>de</w:t>
            </w:r>
            <w:r w:rsidR="00656C49" w:rsidRPr="00FC5992">
              <w:rPr>
                <w:rFonts w:ascii="Arial" w:hAnsi="Arial" w:cs="Arial"/>
                <w:color w:val="000000"/>
                <w:sz w:val="20"/>
                <w:szCs w:val="20"/>
                <w:lang w:val="fr-FR"/>
              </w:rPr>
              <w:t xml:space="preserve"> </w:t>
            </w:r>
            <w:r w:rsidR="005F06A1" w:rsidRPr="00FC5992">
              <w:rPr>
                <w:rFonts w:ascii="Arial" w:hAnsi="Arial" w:cs="Arial"/>
                <w:color w:val="000000"/>
                <w:sz w:val="20"/>
                <w:szCs w:val="20"/>
                <w:lang w:val="fr-FR"/>
              </w:rPr>
              <w:t>savoir combien de</w:t>
            </w:r>
            <w:r w:rsidR="007D3414" w:rsidRPr="00FC5992">
              <w:rPr>
                <w:rFonts w:ascii="Arial" w:hAnsi="Arial" w:cs="Arial"/>
                <w:color w:val="000000"/>
                <w:sz w:val="20"/>
                <w:szCs w:val="20"/>
                <w:lang w:val="fr-FR"/>
              </w:rPr>
              <w:t xml:space="preserve"> </w:t>
            </w:r>
            <w:r w:rsidR="00A80F74" w:rsidRPr="00FC5992">
              <w:rPr>
                <w:rFonts w:ascii="Arial" w:hAnsi="Arial" w:cs="Arial"/>
                <w:color w:val="000000"/>
                <w:sz w:val="20"/>
                <w:szCs w:val="20"/>
                <w:lang w:val="fr-FR"/>
              </w:rPr>
              <w:t>médicament</w:t>
            </w:r>
            <w:r w:rsidR="007D3414" w:rsidRPr="00FC5992">
              <w:rPr>
                <w:rFonts w:ascii="Arial" w:hAnsi="Arial" w:cs="Arial"/>
                <w:color w:val="000000"/>
                <w:sz w:val="20"/>
                <w:szCs w:val="20"/>
                <w:lang w:val="fr-FR"/>
              </w:rPr>
              <w:t xml:space="preserve"> </w:t>
            </w:r>
            <w:r w:rsidR="005F06A1" w:rsidRPr="00FC5992">
              <w:rPr>
                <w:rFonts w:ascii="Arial" w:hAnsi="Arial" w:cs="Arial"/>
                <w:color w:val="000000"/>
                <w:sz w:val="20"/>
                <w:szCs w:val="20"/>
                <w:lang w:val="fr-FR"/>
              </w:rPr>
              <w:t>a é</w:t>
            </w:r>
            <w:r w:rsidR="00FF267D" w:rsidRPr="00FC5992">
              <w:rPr>
                <w:rFonts w:ascii="Arial" w:hAnsi="Arial" w:cs="Arial"/>
                <w:color w:val="000000"/>
                <w:sz w:val="20"/>
                <w:szCs w:val="20"/>
                <w:lang w:val="fr-FR"/>
              </w:rPr>
              <w:t>t</w:t>
            </w:r>
            <w:r w:rsidR="00B021E6" w:rsidRPr="00FC5992">
              <w:rPr>
                <w:rFonts w:ascii="Arial" w:hAnsi="Arial" w:cs="Arial"/>
                <w:color w:val="000000"/>
                <w:sz w:val="20"/>
                <w:szCs w:val="20"/>
                <w:lang w:val="fr-FR"/>
              </w:rPr>
              <w:t>é dispensé</w:t>
            </w:r>
            <w:r w:rsidR="005F06A1" w:rsidRPr="00FC5992">
              <w:rPr>
                <w:rFonts w:ascii="Arial" w:hAnsi="Arial" w:cs="Arial"/>
                <w:color w:val="000000"/>
                <w:sz w:val="20"/>
                <w:szCs w:val="20"/>
                <w:lang w:val="fr-FR"/>
              </w:rPr>
              <w:t>.</w:t>
            </w:r>
            <w:r w:rsidR="007D3414" w:rsidRPr="00FC5992">
              <w:rPr>
                <w:rFonts w:ascii="Arial" w:hAnsi="Arial" w:cs="Arial"/>
                <w:color w:val="000000"/>
                <w:sz w:val="20"/>
                <w:szCs w:val="20"/>
                <w:lang w:val="fr-FR"/>
              </w:rPr>
              <w:t xml:space="preserve"> </w:t>
            </w:r>
          </w:p>
        </w:tc>
      </w:tr>
      <w:tr w:rsidR="007D3414" w:rsidRPr="00740027" w14:paraId="37033779" w14:textId="77777777">
        <w:trPr>
          <w:trHeight w:val="610"/>
        </w:trPr>
        <w:tc>
          <w:tcPr>
            <w:tcW w:w="3204" w:type="dxa"/>
            <w:tcBorders>
              <w:top w:val="single" w:sz="8" w:space="0" w:color="4BACC6"/>
              <w:left w:val="single" w:sz="8" w:space="0" w:color="4BACC6"/>
              <w:bottom w:val="single" w:sz="8" w:space="0" w:color="4BACC6"/>
              <w:right w:val="single" w:sz="8" w:space="0" w:color="4BACC6"/>
            </w:tcBorders>
            <w:shd w:val="clear" w:color="auto" w:fill="D2EAF1"/>
          </w:tcPr>
          <w:p w14:paraId="1326735A" w14:textId="77777777" w:rsidR="007D3414" w:rsidRPr="00FC5992" w:rsidRDefault="005F06A1" w:rsidP="003226AE">
            <w:pPr>
              <w:tabs>
                <w:tab w:val="left" w:pos="1715"/>
              </w:tabs>
              <w:spacing w:line="360" w:lineRule="auto"/>
              <w:rPr>
                <w:rFonts w:ascii="Arial" w:hAnsi="Arial" w:cs="Arial"/>
                <w:bCs/>
                <w:color w:val="000000"/>
                <w:sz w:val="20"/>
                <w:szCs w:val="20"/>
                <w:lang w:val="fr-FR"/>
              </w:rPr>
            </w:pPr>
            <w:r w:rsidRPr="00FC5992">
              <w:rPr>
                <w:rFonts w:ascii="Arial" w:hAnsi="Arial" w:cs="Arial"/>
                <w:bCs/>
                <w:color w:val="000000"/>
                <w:sz w:val="20"/>
                <w:szCs w:val="20"/>
                <w:lang w:val="fr-FR"/>
              </w:rPr>
              <w:t>Fréquence et durée du traitement</w:t>
            </w:r>
            <w:r w:rsidR="007D3414" w:rsidRPr="00FC5992">
              <w:rPr>
                <w:rFonts w:ascii="Arial" w:hAnsi="Arial" w:cs="Arial"/>
                <w:bCs/>
                <w:color w:val="000000"/>
                <w:sz w:val="20"/>
                <w:szCs w:val="20"/>
                <w:lang w:val="fr-FR"/>
              </w:rPr>
              <w:t xml:space="preserve"> </w:t>
            </w:r>
          </w:p>
        </w:tc>
        <w:tc>
          <w:tcPr>
            <w:tcW w:w="6300" w:type="dxa"/>
            <w:tcBorders>
              <w:top w:val="single" w:sz="8" w:space="0" w:color="4BACC6"/>
              <w:left w:val="single" w:sz="8" w:space="0" w:color="4BACC6"/>
              <w:bottom w:val="single" w:sz="8" w:space="0" w:color="4BACC6"/>
              <w:right w:val="single" w:sz="8" w:space="0" w:color="4BACC6"/>
            </w:tcBorders>
            <w:shd w:val="clear" w:color="auto" w:fill="D2EAF1"/>
          </w:tcPr>
          <w:p w14:paraId="452402C9" w14:textId="77777777" w:rsidR="007D3414" w:rsidRPr="00FC5992" w:rsidRDefault="00B021E6" w:rsidP="003226AE">
            <w:pPr>
              <w:numPr>
                <w:ilvl w:val="0"/>
                <w:numId w:val="32"/>
              </w:numPr>
              <w:tabs>
                <w:tab w:val="left" w:pos="1715"/>
              </w:tabs>
              <w:spacing w:line="360" w:lineRule="auto"/>
              <w:jc w:val="both"/>
              <w:rPr>
                <w:rFonts w:ascii="Arial" w:hAnsi="Arial" w:cs="Arial"/>
                <w:color w:val="000000"/>
                <w:sz w:val="20"/>
                <w:szCs w:val="20"/>
                <w:lang w:val="fr-FR"/>
              </w:rPr>
            </w:pPr>
            <w:r w:rsidRPr="00FC5992">
              <w:rPr>
                <w:rFonts w:ascii="Arial" w:hAnsi="Arial" w:cs="Arial"/>
                <w:color w:val="000000"/>
                <w:sz w:val="20"/>
                <w:szCs w:val="20"/>
                <w:lang w:val="fr-FR"/>
              </w:rPr>
              <w:t>La fréquence correcte aide le</w:t>
            </w:r>
            <w:r w:rsidR="007D3414" w:rsidRPr="00FC5992">
              <w:rPr>
                <w:rFonts w:ascii="Arial" w:hAnsi="Arial" w:cs="Arial"/>
                <w:color w:val="000000"/>
                <w:sz w:val="20"/>
                <w:szCs w:val="20"/>
                <w:lang w:val="fr-FR"/>
              </w:rPr>
              <w:t xml:space="preserve"> </w:t>
            </w:r>
            <w:r w:rsidR="00EA77C8" w:rsidRPr="00FC5992">
              <w:rPr>
                <w:rFonts w:ascii="Arial" w:hAnsi="Arial" w:cs="Arial"/>
                <w:color w:val="000000"/>
                <w:sz w:val="20"/>
                <w:szCs w:val="20"/>
                <w:lang w:val="fr-FR"/>
              </w:rPr>
              <w:t>client</w:t>
            </w:r>
            <w:r w:rsidR="007D3414" w:rsidRPr="00FC5992">
              <w:rPr>
                <w:rFonts w:ascii="Arial" w:hAnsi="Arial" w:cs="Arial"/>
                <w:color w:val="000000"/>
                <w:sz w:val="20"/>
                <w:szCs w:val="20"/>
                <w:lang w:val="fr-FR"/>
              </w:rPr>
              <w:t xml:space="preserve"> </w:t>
            </w:r>
            <w:r w:rsidRPr="00FC5992">
              <w:rPr>
                <w:rFonts w:ascii="Arial" w:hAnsi="Arial" w:cs="Arial"/>
                <w:color w:val="000000"/>
                <w:sz w:val="20"/>
                <w:szCs w:val="20"/>
                <w:lang w:val="fr-FR"/>
              </w:rPr>
              <w:t>à se conformer au traitement</w:t>
            </w:r>
            <w:r w:rsidR="001E6B4E" w:rsidRPr="00FC5992">
              <w:rPr>
                <w:rFonts w:ascii="Arial" w:hAnsi="Arial" w:cs="Arial"/>
                <w:color w:val="000000"/>
                <w:sz w:val="20"/>
                <w:szCs w:val="20"/>
                <w:lang w:val="fr-FR"/>
              </w:rPr>
              <w:t>.</w:t>
            </w:r>
          </w:p>
          <w:p w14:paraId="118BB09D" w14:textId="0671DD13" w:rsidR="007D3414" w:rsidRPr="00FC5992" w:rsidRDefault="00971F18" w:rsidP="002B0CB4">
            <w:pPr>
              <w:numPr>
                <w:ilvl w:val="0"/>
                <w:numId w:val="31"/>
              </w:numPr>
              <w:tabs>
                <w:tab w:val="left" w:pos="1715"/>
              </w:tabs>
              <w:spacing w:line="360" w:lineRule="auto"/>
              <w:jc w:val="both"/>
              <w:rPr>
                <w:rFonts w:ascii="Arial" w:hAnsi="Arial" w:cs="Arial"/>
                <w:color w:val="000000"/>
                <w:sz w:val="20"/>
                <w:szCs w:val="20"/>
                <w:lang w:val="fr-FR"/>
              </w:rPr>
            </w:pPr>
            <w:r>
              <w:rPr>
                <w:rFonts w:ascii="Arial" w:hAnsi="Arial" w:cs="Arial"/>
                <w:color w:val="000000"/>
                <w:sz w:val="20"/>
                <w:szCs w:val="20"/>
                <w:lang w:val="fr-FR"/>
              </w:rPr>
              <w:t>Permet au</w:t>
            </w:r>
            <w:r w:rsidRPr="00FC5992">
              <w:rPr>
                <w:rFonts w:ascii="Arial" w:hAnsi="Arial" w:cs="Arial"/>
                <w:color w:val="000000"/>
                <w:sz w:val="20"/>
                <w:szCs w:val="20"/>
                <w:lang w:val="fr-FR"/>
              </w:rPr>
              <w:t xml:space="preserve"> </w:t>
            </w:r>
            <w:r w:rsidR="005F06A1" w:rsidRPr="00FC5992">
              <w:rPr>
                <w:rFonts w:ascii="Arial" w:hAnsi="Arial" w:cs="Arial"/>
                <w:color w:val="000000"/>
                <w:sz w:val="20"/>
                <w:szCs w:val="20"/>
                <w:lang w:val="fr-FR"/>
              </w:rPr>
              <w:t xml:space="preserve">client </w:t>
            </w:r>
            <w:r w:rsidR="00656C49">
              <w:rPr>
                <w:rFonts w:ascii="Arial" w:hAnsi="Arial" w:cs="Arial"/>
                <w:color w:val="000000"/>
                <w:sz w:val="20"/>
                <w:szCs w:val="20"/>
                <w:lang w:val="fr-FR"/>
              </w:rPr>
              <w:t>de</w:t>
            </w:r>
            <w:r w:rsidR="00656C49" w:rsidRPr="00FC5992">
              <w:rPr>
                <w:rFonts w:ascii="Arial" w:hAnsi="Arial" w:cs="Arial"/>
                <w:color w:val="000000"/>
                <w:sz w:val="20"/>
                <w:szCs w:val="20"/>
                <w:lang w:val="fr-FR"/>
              </w:rPr>
              <w:t xml:space="preserve"> </w:t>
            </w:r>
            <w:r w:rsidR="00857F59" w:rsidRPr="00FC5992">
              <w:rPr>
                <w:rFonts w:ascii="Arial" w:hAnsi="Arial" w:cs="Arial"/>
                <w:color w:val="000000"/>
                <w:sz w:val="20"/>
                <w:szCs w:val="20"/>
                <w:lang w:val="fr-FR"/>
              </w:rPr>
              <w:t>savoir quand arrêter le</w:t>
            </w:r>
            <w:r w:rsidR="007D3414" w:rsidRPr="00FC5992">
              <w:rPr>
                <w:rFonts w:ascii="Arial" w:hAnsi="Arial" w:cs="Arial"/>
                <w:color w:val="000000"/>
                <w:sz w:val="20"/>
                <w:szCs w:val="20"/>
                <w:lang w:val="fr-FR"/>
              </w:rPr>
              <w:t xml:space="preserve"> </w:t>
            </w:r>
            <w:r w:rsidR="002B0CB4" w:rsidRPr="00FC5992">
              <w:rPr>
                <w:rFonts w:ascii="Arial" w:hAnsi="Arial" w:cs="Arial"/>
                <w:color w:val="000000"/>
                <w:sz w:val="20"/>
                <w:szCs w:val="20"/>
                <w:lang w:val="fr-FR"/>
              </w:rPr>
              <w:t>traitement</w:t>
            </w:r>
            <w:r w:rsidR="001E6B4E" w:rsidRPr="00FC5992">
              <w:rPr>
                <w:rFonts w:ascii="Arial" w:hAnsi="Arial" w:cs="Arial"/>
                <w:color w:val="000000"/>
                <w:sz w:val="20"/>
                <w:szCs w:val="20"/>
                <w:lang w:val="fr-FR"/>
              </w:rPr>
              <w:t>.</w:t>
            </w:r>
            <w:r w:rsidR="007D3414" w:rsidRPr="00FC5992">
              <w:rPr>
                <w:rFonts w:ascii="Arial" w:hAnsi="Arial" w:cs="Arial"/>
                <w:color w:val="000000"/>
                <w:sz w:val="20"/>
                <w:szCs w:val="20"/>
                <w:lang w:val="fr-FR"/>
              </w:rPr>
              <w:t xml:space="preserve"> </w:t>
            </w:r>
          </w:p>
        </w:tc>
      </w:tr>
      <w:tr w:rsidR="007D3414" w:rsidRPr="00740027" w14:paraId="4AFE9B3D" w14:textId="77777777">
        <w:trPr>
          <w:trHeight w:val="1033"/>
        </w:trPr>
        <w:tc>
          <w:tcPr>
            <w:tcW w:w="3204" w:type="dxa"/>
            <w:tcBorders>
              <w:top w:val="single" w:sz="8" w:space="0" w:color="4BACC6"/>
              <w:left w:val="single" w:sz="8" w:space="0" w:color="4BACC6"/>
              <w:bottom w:val="single" w:sz="8" w:space="0" w:color="4BACC6"/>
              <w:right w:val="single" w:sz="8" w:space="0" w:color="4BACC6"/>
            </w:tcBorders>
          </w:tcPr>
          <w:p w14:paraId="1173FEE4" w14:textId="77777777" w:rsidR="007D3414" w:rsidRPr="00FC5992" w:rsidRDefault="005F06A1" w:rsidP="005F06A1">
            <w:pPr>
              <w:tabs>
                <w:tab w:val="left" w:pos="1715"/>
              </w:tabs>
              <w:spacing w:line="360" w:lineRule="auto"/>
              <w:rPr>
                <w:rFonts w:ascii="Arial" w:hAnsi="Arial" w:cs="Arial"/>
                <w:bCs/>
                <w:color w:val="000000"/>
                <w:sz w:val="20"/>
                <w:szCs w:val="20"/>
                <w:lang w:val="fr-FR"/>
              </w:rPr>
            </w:pPr>
            <w:r w:rsidRPr="00FC5992">
              <w:rPr>
                <w:rFonts w:ascii="Arial" w:hAnsi="Arial" w:cs="Arial"/>
                <w:bCs/>
                <w:color w:val="000000"/>
                <w:sz w:val="20"/>
                <w:szCs w:val="20"/>
                <w:lang w:val="fr-FR"/>
              </w:rPr>
              <w:t>I</w:t>
            </w:r>
            <w:r w:rsidR="007D3414" w:rsidRPr="00FC5992">
              <w:rPr>
                <w:rFonts w:ascii="Arial" w:hAnsi="Arial" w:cs="Arial"/>
                <w:bCs/>
                <w:color w:val="000000"/>
                <w:sz w:val="20"/>
                <w:szCs w:val="20"/>
                <w:lang w:val="fr-FR"/>
              </w:rPr>
              <w:t>nstructions</w:t>
            </w:r>
            <w:r w:rsidRPr="00FC5992">
              <w:rPr>
                <w:rFonts w:ascii="Arial" w:hAnsi="Arial" w:cs="Arial"/>
                <w:bCs/>
                <w:color w:val="000000"/>
                <w:sz w:val="20"/>
                <w:szCs w:val="20"/>
                <w:lang w:val="fr-FR"/>
              </w:rPr>
              <w:t xml:space="preserve"> particulières sur la façon de prendre le</w:t>
            </w:r>
            <w:r w:rsidR="007D3414" w:rsidRPr="00FC5992">
              <w:rPr>
                <w:rFonts w:ascii="Arial" w:hAnsi="Arial" w:cs="Arial"/>
                <w:bCs/>
                <w:color w:val="000000"/>
                <w:sz w:val="20"/>
                <w:szCs w:val="20"/>
                <w:lang w:val="fr-FR"/>
              </w:rPr>
              <w:t xml:space="preserve"> </w:t>
            </w:r>
            <w:r w:rsidR="00A80F74" w:rsidRPr="00FC5992">
              <w:rPr>
                <w:rFonts w:ascii="Arial" w:hAnsi="Arial" w:cs="Arial"/>
                <w:bCs/>
                <w:color w:val="000000"/>
                <w:sz w:val="20"/>
                <w:szCs w:val="20"/>
                <w:lang w:val="fr-FR"/>
              </w:rPr>
              <w:t>médicament</w:t>
            </w:r>
          </w:p>
        </w:tc>
        <w:tc>
          <w:tcPr>
            <w:tcW w:w="6300" w:type="dxa"/>
            <w:tcBorders>
              <w:top w:val="single" w:sz="8" w:space="0" w:color="4BACC6"/>
              <w:left w:val="single" w:sz="8" w:space="0" w:color="4BACC6"/>
              <w:bottom w:val="single" w:sz="8" w:space="0" w:color="4BACC6"/>
              <w:right w:val="single" w:sz="8" w:space="0" w:color="4BACC6"/>
            </w:tcBorders>
          </w:tcPr>
          <w:p w14:paraId="2A0633D1" w14:textId="593AC45E" w:rsidR="007D3414" w:rsidRPr="00FC5992" w:rsidRDefault="00971F18" w:rsidP="002B0CB4">
            <w:pPr>
              <w:numPr>
                <w:ilvl w:val="0"/>
                <w:numId w:val="32"/>
              </w:numPr>
              <w:tabs>
                <w:tab w:val="left" w:pos="1715"/>
              </w:tabs>
              <w:spacing w:line="360" w:lineRule="auto"/>
              <w:jc w:val="both"/>
              <w:rPr>
                <w:rFonts w:ascii="Arial" w:hAnsi="Arial" w:cs="Arial"/>
                <w:color w:val="000000"/>
                <w:sz w:val="20"/>
                <w:szCs w:val="20"/>
                <w:lang w:val="fr-FR"/>
              </w:rPr>
            </w:pPr>
            <w:r>
              <w:rPr>
                <w:rFonts w:ascii="Arial" w:hAnsi="Arial" w:cs="Arial"/>
                <w:color w:val="000000"/>
                <w:sz w:val="20"/>
                <w:szCs w:val="20"/>
                <w:lang w:val="fr-FR"/>
              </w:rPr>
              <w:t>Permet au</w:t>
            </w:r>
            <w:r w:rsidRPr="00FC5992">
              <w:rPr>
                <w:rFonts w:ascii="Arial" w:hAnsi="Arial" w:cs="Arial"/>
                <w:color w:val="000000"/>
                <w:sz w:val="20"/>
                <w:szCs w:val="20"/>
                <w:lang w:val="fr-FR"/>
              </w:rPr>
              <w:t xml:space="preserve"> </w:t>
            </w:r>
            <w:r w:rsidR="005F06A1" w:rsidRPr="00FC5992">
              <w:rPr>
                <w:rFonts w:ascii="Arial" w:hAnsi="Arial" w:cs="Arial"/>
                <w:color w:val="000000"/>
                <w:sz w:val="20"/>
                <w:szCs w:val="20"/>
                <w:lang w:val="fr-FR"/>
              </w:rPr>
              <w:t xml:space="preserve">client </w:t>
            </w:r>
            <w:r w:rsidR="00656C49">
              <w:rPr>
                <w:rFonts w:ascii="Arial" w:hAnsi="Arial" w:cs="Arial"/>
                <w:color w:val="000000"/>
                <w:sz w:val="20"/>
                <w:szCs w:val="20"/>
                <w:lang w:val="fr-FR"/>
              </w:rPr>
              <w:t>de</w:t>
            </w:r>
            <w:r w:rsidR="00656C49" w:rsidRPr="00FC5992">
              <w:rPr>
                <w:rFonts w:ascii="Arial" w:hAnsi="Arial" w:cs="Arial"/>
                <w:color w:val="000000"/>
                <w:sz w:val="20"/>
                <w:szCs w:val="20"/>
                <w:lang w:val="fr-FR"/>
              </w:rPr>
              <w:t xml:space="preserve"> </w:t>
            </w:r>
            <w:r w:rsidR="002B0CB4" w:rsidRPr="00FC5992">
              <w:rPr>
                <w:rFonts w:ascii="Arial" w:hAnsi="Arial" w:cs="Arial"/>
                <w:color w:val="000000"/>
                <w:sz w:val="20"/>
                <w:szCs w:val="20"/>
                <w:lang w:val="fr-FR"/>
              </w:rPr>
              <w:t>savoir s’il doit prendre le</w:t>
            </w:r>
            <w:r w:rsidR="007D3414" w:rsidRPr="00FC5992">
              <w:rPr>
                <w:rFonts w:ascii="Arial" w:hAnsi="Arial" w:cs="Arial"/>
                <w:color w:val="000000"/>
                <w:sz w:val="20"/>
                <w:szCs w:val="20"/>
                <w:lang w:val="fr-FR"/>
              </w:rPr>
              <w:t xml:space="preserve"> </w:t>
            </w:r>
            <w:r w:rsidR="00A80F74" w:rsidRPr="00FC5992">
              <w:rPr>
                <w:rFonts w:ascii="Arial" w:hAnsi="Arial" w:cs="Arial"/>
                <w:color w:val="000000"/>
                <w:sz w:val="20"/>
                <w:szCs w:val="20"/>
                <w:lang w:val="fr-FR"/>
              </w:rPr>
              <w:t>médicament</w:t>
            </w:r>
            <w:r w:rsidR="007D3414" w:rsidRPr="00FC5992">
              <w:rPr>
                <w:rFonts w:ascii="Arial" w:hAnsi="Arial" w:cs="Arial"/>
                <w:color w:val="000000"/>
                <w:sz w:val="20"/>
                <w:szCs w:val="20"/>
                <w:lang w:val="fr-FR"/>
              </w:rPr>
              <w:t xml:space="preserve"> </w:t>
            </w:r>
            <w:r w:rsidR="002B0CB4" w:rsidRPr="00FC5992">
              <w:rPr>
                <w:rFonts w:ascii="Arial" w:hAnsi="Arial" w:cs="Arial"/>
                <w:color w:val="000000"/>
                <w:sz w:val="20"/>
                <w:szCs w:val="20"/>
                <w:lang w:val="fr-FR"/>
              </w:rPr>
              <w:t>avec ou sans nourriture ou avec beaucoup de liquides.</w:t>
            </w:r>
            <w:r w:rsidR="007D3414" w:rsidRPr="00FC5992">
              <w:rPr>
                <w:rFonts w:ascii="Arial" w:hAnsi="Arial" w:cs="Arial"/>
                <w:color w:val="000000"/>
                <w:sz w:val="20"/>
                <w:szCs w:val="20"/>
                <w:lang w:val="fr-FR"/>
              </w:rPr>
              <w:t xml:space="preserve"> </w:t>
            </w:r>
          </w:p>
        </w:tc>
      </w:tr>
      <w:tr w:rsidR="007D3414" w:rsidRPr="00740027" w14:paraId="44C179C2" w14:textId="77777777">
        <w:trPr>
          <w:trHeight w:val="718"/>
        </w:trPr>
        <w:tc>
          <w:tcPr>
            <w:tcW w:w="3204" w:type="dxa"/>
            <w:tcBorders>
              <w:top w:val="single" w:sz="8" w:space="0" w:color="4BACC6"/>
              <w:left w:val="single" w:sz="8" w:space="0" w:color="4BACC6"/>
              <w:bottom w:val="single" w:sz="8" w:space="0" w:color="4BACC6"/>
              <w:right w:val="single" w:sz="8" w:space="0" w:color="4BACC6"/>
            </w:tcBorders>
            <w:shd w:val="clear" w:color="auto" w:fill="DAEEF3" w:themeFill="accent5" w:themeFillTint="33"/>
          </w:tcPr>
          <w:p w14:paraId="2496437C" w14:textId="77777777" w:rsidR="007D3414" w:rsidRPr="00FC5992" w:rsidRDefault="005F06A1" w:rsidP="003226AE">
            <w:pPr>
              <w:tabs>
                <w:tab w:val="left" w:pos="1715"/>
              </w:tabs>
              <w:spacing w:line="360" w:lineRule="auto"/>
              <w:rPr>
                <w:rFonts w:ascii="Arial" w:hAnsi="Arial" w:cs="Arial"/>
                <w:bCs/>
                <w:color w:val="000000"/>
                <w:sz w:val="20"/>
                <w:szCs w:val="20"/>
                <w:lang w:val="fr-FR"/>
              </w:rPr>
            </w:pPr>
            <w:r w:rsidRPr="00FC5992">
              <w:rPr>
                <w:rFonts w:ascii="Arial" w:hAnsi="Arial" w:cs="Arial"/>
                <w:bCs/>
                <w:color w:val="000000"/>
                <w:sz w:val="20"/>
                <w:szCs w:val="20"/>
                <w:lang w:val="fr-FR"/>
              </w:rPr>
              <w:t>Date de la fourniture</w:t>
            </w:r>
          </w:p>
        </w:tc>
        <w:tc>
          <w:tcPr>
            <w:tcW w:w="6300" w:type="dxa"/>
            <w:tcBorders>
              <w:top w:val="single" w:sz="8" w:space="0" w:color="4BACC6"/>
              <w:left w:val="single" w:sz="8" w:space="0" w:color="4BACC6"/>
              <w:bottom w:val="single" w:sz="8" w:space="0" w:color="4BACC6"/>
              <w:right w:val="single" w:sz="8" w:space="0" w:color="4BACC6"/>
            </w:tcBorders>
            <w:shd w:val="clear" w:color="auto" w:fill="DAEEF3" w:themeFill="accent5" w:themeFillTint="33"/>
          </w:tcPr>
          <w:p w14:paraId="33A7BB19" w14:textId="3E8C3944" w:rsidR="007D3414" w:rsidRPr="00FC5992" w:rsidRDefault="00971F18" w:rsidP="002B0CB4">
            <w:pPr>
              <w:numPr>
                <w:ilvl w:val="0"/>
                <w:numId w:val="32"/>
              </w:numPr>
              <w:tabs>
                <w:tab w:val="left" w:pos="1715"/>
              </w:tabs>
              <w:spacing w:line="360" w:lineRule="auto"/>
              <w:jc w:val="both"/>
              <w:rPr>
                <w:rFonts w:ascii="Arial" w:hAnsi="Arial" w:cs="Arial"/>
                <w:color w:val="000000"/>
                <w:sz w:val="20"/>
                <w:szCs w:val="20"/>
                <w:lang w:val="fr-FR"/>
              </w:rPr>
            </w:pPr>
            <w:r>
              <w:rPr>
                <w:rFonts w:ascii="Arial" w:hAnsi="Arial" w:cs="Arial"/>
                <w:color w:val="000000"/>
                <w:sz w:val="20"/>
                <w:szCs w:val="20"/>
                <w:lang w:val="fr-FR"/>
              </w:rPr>
              <w:t>Permet au</w:t>
            </w:r>
            <w:r w:rsidR="005F06A1" w:rsidRPr="00FC5992">
              <w:rPr>
                <w:rFonts w:ascii="Arial" w:hAnsi="Arial" w:cs="Arial"/>
                <w:color w:val="000000"/>
                <w:sz w:val="20"/>
                <w:szCs w:val="20"/>
                <w:lang w:val="fr-FR"/>
              </w:rPr>
              <w:t xml:space="preserve"> client </w:t>
            </w:r>
            <w:r w:rsidR="00656C49">
              <w:rPr>
                <w:rFonts w:ascii="Arial" w:hAnsi="Arial" w:cs="Arial"/>
                <w:color w:val="000000"/>
                <w:sz w:val="20"/>
                <w:szCs w:val="20"/>
                <w:lang w:val="fr-FR"/>
              </w:rPr>
              <w:t>de</w:t>
            </w:r>
            <w:r w:rsidR="00656C49" w:rsidRPr="00FC5992">
              <w:rPr>
                <w:rFonts w:ascii="Arial" w:hAnsi="Arial" w:cs="Arial"/>
                <w:color w:val="000000"/>
                <w:sz w:val="20"/>
                <w:szCs w:val="20"/>
                <w:lang w:val="fr-FR"/>
              </w:rPr>
              <w:t xml:space="preserve"> </w:t>
            </w:r>
            <w:r w:rsidR="002B0CB4" w:rsidRPr="00FC5992">
              <w:rPr>
                <w:rFonts w:ascii="Arial" w:hAnsi="Arial" w:cs="Arial"/>
                <w:color w:val="000000"/>
                <w:sz w:val="20"/>
                <w:szCs w:val="20"/>
                <w:lang w:val="fr-FR"/>
              </w:rPr>
              <w:t>savoir quand le</w:t>
            </w:r>
            <w:r w:rsidR="007D3414" w:rsidRPr="00FC5992">
              <w:rPr>
                <w:rFonts w:ascii="Arial" w:hAnsi="Arial" w:cs="Arial"/>
                <w:color w:val="000000"/>
                <w:sz w:val="20"/>
                <w:szCs w:val="20"/>
                <w:lang w:val="fr-FR"/>
              </w:rPr>
              <w:t xml:space="preserve"> </w:t>
            </w:r>
            <w:r w:rsidR="00A80F74" w:rsidRPr="00FC5992">
              <w:rPr>
                <w:rFonts w:ascii="Arial" w:hAnsi="Arial" w:cs="Arial"/>
                <w:color w:val="000000"/>
                <w:sz w:val="20"/>
                <w:szCs w:val="20"/>
                <w:lang w:val="fr-FR"/>
              </w:rPr>
              <w:t>médicament</w:t>
            </w:r>
            <w:r w:rsidR="007D3414" w:rsidRPr="00FC5992">
              <w:rPr>
                <w:rFonts w:ascii="Arial" w:hAnsi="Arial" w:cs="Arial"/>
                <w:color w:val="000000"/>
                <w:sz w:val="20"/>
                <w:szCs w:val="20"/>
                <w:lang w:val="fr-FR"/>
              </w:rPr>
              <w:t xml:space="preserve"> </w:t>
            </w:r>
            <w:r w:rsidR="002B0CB4" w:rsidRPr="00FC5992">
              <w:rPr>
                <w:rFonts w:ascii="Arial" w:hAnsi="Arial" w:cs="Arial"/>
                <w:color w:val="000000"/>
                <w:sz w:val="20"/>
                <w:szCs w:val="20"/>
                <w:lang w:val="fr-FR"/>
              </w:rPr>
              <w:t>a été dispensé</w:t>
            </w:r>
            <w:r w:rsidR="001E6B4E" w:rsidRPr="00FC5992">
              <w:rPr>
                <w:rFonts w:ascii="Arial" w:hAnsi="Arial" w:cs="Arial"/>
                <w:color w:val="000000"/>
                <w:sz w:val="20"/>
                <w:szCs w:val="20"/>
                <w:lang w:val="fr-FR"/>
              </w:rPr>
              <w:t>.</w:t>
            </w:r>
            <w:r w:rsidR="007D3414" w:rsidRPr="00FC5992">
              <w:rPr>
                <w:rFonts w:ascii="Arial" w:hAnsi="Arial" w:cs="Arial"/>
                <w:color w:val="000000"/>
                <w:sz w:val="20"/>
                <w:szCs w:val="20"/>
                <w:lang w:val="fr-FR"/>
              </w:rPr>
              <w:t xml:space="preserve"> </w:t>
            </w:r>
          </w:p>
        </w:tc>
      </w:tr>
      <w:tr w:rsidR="007D3414" w:rsidRPr="00740027" w14:paraId="4EC539A1" w14:textId="77777777">
        <w:trPr>
          <w:trHeight w:val="1204"/>
        </w:trPr>
        <w:tc>
          <w:tcPr>
            <w:tcW w:w="3204" w:type="dxa"/>
            <w:tcBorders>
              <w:top w:val="single" w:sz="8" w:space="0" w:color="4BACC6"/>
              <w:left w:val="single" w:sz="8" w:space="0" w:color="4BACC6"/>
              <w:bottom w:val="single" w:sz="8" w:space="0" w:color="4BACC6"/>
              <w:right w:val="single" w:sz="8" w:space="0" w:color="4BACC6"/>
            </w:tcBorders>
            <w:shd w:val="clear" w:color="auto" w:fill="auto"/>
          </w:tcPr>
          <w:p w14:paraId="4D68F2D9" w14:textId="77777777" w:rsidR="007D3414" w:rsidRPr="00FC5992" w:rsidRDefault="005F06A1" w:rsidP="005F06A1">
            <w:pPr>
              <w:tabs>
                <w:tab w:val="left" w:pos="1715"/>
              </w:tabs>
              <w:spacing w:line="360" w:lineRule="auto"/>
              <w:rPr>
                <w:rFonts w:ascii="Arial" w:hAnsi="Arial" w:cs="Arial"/>
                <w:bCs/>
                <w:color w:val="000000"/>
                <w:sz w:val="20"/>
                <w:szCs w:val="20"/>
                <w:lang w:val="fr-FR"/>
              </w:rPr>
            </w:pPr>
            <w:r w:rsidRPr="00FC5992">
              <w:rPr>
                <w:rFonts w:ascii="Arial" w:hAnsi="Arial" w:cs="Arial"/>
                <w:bCs/>
                <w:color w:val="000000"/>
                <w:sz w:val="20"/>
                <w:szCs w:val="20"/>
                <w:lang w:val="fr-FR"/>
              </w:rPr>
              <w:t>Numéro de téléphone, a</w:t>
            </w:r>
            <w:r w:rsidR="007D3414" w:rsidRPr="00FC5992">
              <w:rPr>
                <w:rFonts w:ascii="Arial" w:hAnsi="Arial" w:cs="Arial"/>
                <w:bCs/>
                <w:color w:val="000000"/>
                <w:sz w:val="20"/>
                <w:szCs w:val="20"/>
                <w:lang w:val="fr-FR"/>
              </w:rPr>
              <w:t>dress</w:t>
            </w:r>
            <w:r w:rsidRPr="00FC5992">
              <w:rPr>
                <w:rFonts w:ascii="Arial" w:hAnsi="Arial" w:cs="Arial"/>
                <w:bCs/>
                <w:color w:val="000000"/>
                <w:sz w:val="20"/>
                <w:szCs w:val="20"/>
                <w:lang w:val="fr-FR"/>
              </w:rPr>
              <w:t>e</w:t>
            </w:r>
            <w:r w:rsidR="001E6B4E" w:rsidRPr="00FC5992">
              <w:rPr>
                <w:rFonts w:ascii="Arial" w:hAnsi="Arial" w:cs="Arial"/>
                <w:bCs/>
                <w:color w:val="000000"/>
                <w:sz w:val="20"/>
                <w:szCs w:val="20"/>
                <w:lang w:val="fr-FR"/>
              </w:rPr>
              <w:t>,</w:t>
            </w:r>
            <w:r w:rsidR="007D3414" w:rsidRPr="00FC5992">
              <w:rPr>
                <w:rFonts w:ascii="Arial" w:hAnsi="Arial" w:cs="Arial"/>
                <w:bCs/>
                <w:color w:val="000000"/>
                <w:sz w:val="20"/>
                <w:szCs w:val="20"/>
                <w:lang w:val="fr-FR"/>
              </w:rPr>
              <w:t xml:space="preserve"> </w:t>
            </w:r>
            <w:r w:rsidRPr="00FC5992">
              <w:rPr>
                <w:rFonts w:ascii="Arial" w:hAnsi="Arial" w:cs="Arial"/>
                <w:bCs/>
                <w:color w:val="000000"/>
                <w:sz w:val="20"/>
                <w:szCs w:val="20"/>
                <w:lang w:val="fr-FR"/>
              </w:rPr>
              <w:t>et nom du</w:t>
            </w:r>
            <w:r w:rsidR="007D3414" w:rsidRPr="00FC5992">
              <w:rPr>
                <w:rFonts w:ascii="Arial" w:hAnsi="Arial" w:cs="Arial"/>
                <w:bCs/>
                <w:color w:val="000000"/>
                <w:sz w:val="20"/>
                <w:szCs w:val="20"/>
                <w:lang w:val="fr-FR"/>
              </w:rPr>
              <w:t xml:space="preserve"> </w:t>
            </w:r>
            <w:r w:rsidR="00A62D41" w:rsidRPr="00FC5992">
              <w:rPr>
                <w:rFonts w:ascii="Arial" w:hAnsi="Arial" w:cs="Arial"/>
                <w:bCs/>
                <w:color w:val="000000"/>
                <w:sz w:val="20"/>
                <w:szCs w:val="20"/>
                <w:lang w:val="fr-FR"/>
              </w:rPr>
              <w:t>dépôt de vente de médicaments</w:t>
            </w:r>
            <w:r w:rsidR="007D3414" w:rsidRPr="00FC5992">
              <w:rPr>
                <w:rFonts w:ascii="Arial" w:hAnsi="Arial" w:cs="Arial"/>
                <w:bCs/>
                <w:color w:val="000000"/>
                <w:sz w:val="20"/>
                <w:szCs w:val="20"/>
                <w:lang w:val="fr-FR"/>
              </w:rPr>
              <w:t xml:space="preserve"> </w:t>
            </w:r>
          </w:p>
        </w:tc>
        <w:tc>
          <w:tcPr>
            <w:tcW w:w="6300" w:type="dxa"/>
            <w:tcBorders>
              <w:top w:val="single" w:sz="8" w:space="0" w:color="4BACC6"/>
              <w:left w:val="single" w:sz="8" w:space="0" w:color="4BACC6"/>
              <w:bottom w:val="single" w:sz="8" w:space="0" w:color="4BACC6"/>
              <w:right w:val="single" w:sz="8" w:space="0" w:color="4BACC6"/>
            </w:tcBorders>
            <w:shd w:val="clear" w:color="auto" w:fill="auto"/>
          </w:tcPr>
          <w:p w14:paraId="4E3953D6" w14:textId="247DCDDB" w:rsidR="007D3414" w:rsidRPr="00FC5992" w:rsidRDefault="00971F18" w:rsidP="003226AE">
            <w:pPr>
              <w:numPr>
                <w:ilvl w:val="0"/>
                <w:numId w:val="33"/>
              </w:numPr>
              <w:tabs>
                <w:tab w:val="left" w:pos="1715"/>
              </w:tabs>
              <w:spacing w:line="360" w:lineRule="auto"/>
              <w:jc w:val="both"/>
              <w:rPr>
                <w:rFonts w:ascii="Arial" w:hAnsi="Arial" w:cs="Arial"/>
                <w:color w:val="000000"/>
                <w:sz w:val="20"/>
                <w:szCs w:val="20"/>
                <w:lang w:val="fr-FR"/>
              </w:rPr>
            </w:pPr>
            <w:r>
              <w:rPr>
                <w:rFonts w:ascii="Arial" w:hAnsi="Arial" w:cs="Arial"/>
                <w:color w:val="000000"/>
                <w:sz w:val="20"/>
                <w:szCs w:val="20"/>
                <w:lang w:val="fr-FR"/>
              </w:rPr>
              <w:t>Permet au</w:t>
            </w:r>
            <w:r w:rsidR="005F06A1" w:rsidRPr="00FC5992">
              <w:rPr>
                <w:rFonts w:ascii="Arial" w:hAnsi="Arial" w:cs="Arial"/>
                <w:color w:val="000000"/>
                <w:sz w:val="20"/>
                <w:szCs w:val="20"/>
                <w:lang w:val="fr-FR"/>
              </w:rPr>
              <w:t xml:space="preserve"> client </w:t>
            </w:r>
            <w:r w:rsidR="00656C49">
              <w:rPr>
                <w:rFonts w:ascii="Arial" w:hAnsi="Arial" w:cs="Arial"/>
                <w:color w:val="000000"/>
                <w:sz w:val="20"/>
                <w:szCs w:val="20"/>
                <w:lang w:val="fr-FR"/>
              </w:rPr>
              <w:t>d’</w:t>
            </w:r>
            <w:r w:rsidR="002B0CB4" w:rsidRPr="00FC5992">
              <w:rPr>
                <w:rFonts w:ascii="Arial" w:hAnsi="Arial" w:cs="Arial"/>
                <w:color w:val="000000"/>
                <w:sz w:val="20"/>
                <w:szCs w:val="20"/>
                <w:lang w:val="fr-FR"/>
              </w:rPr>
              <w:t>appeler en cas de problème</w:t>
            </w:r>
            <w:r w:rsidR="001E6B4E" w:rsidRPr="00FC5992">
              <w:rPr>
                <w:rFonts w:ascii="Arial" w:hAnsi="Arial" w:cs="Arial"/>
                <w:color w:val="000000"/>
                <w:sz w:val="20"/>
                <w:szCs w:val="20"/>
                <w:lang w:val="fr-FR"/>
              </w:rPr>
              <w:t>.</w:t>
            </w:r>
          </w:p>
          <w:p w14:paraId="08520CE4" w14:textId="4AAD994D" w:rsidR="007D3414" w:rsidRPr="00FC5992" w:rsidRDefault="00971F18" w:rsidP="00C734FF">
            <w:pPr>
              <w:numPr>
                <w:ilvl w:val="0"/>
                <w:numId w:val="33"/>
              </w:numPr>
              <w:tabs>
                <w:tab w:val="left" w:pos="1715"/>
              </w:tabs>
              <w:spacing w:line="360" w:lineRule="auto"/>
              <w:jc w:val="both"/>
              <w:rPr>
                <w:rFonts w:ascii="Arial" w:hAnsi="Arial" w:cs="Arial"/>
                <w:color w:val="000000"/>
                <w:sz w:val="20"/>
                <w:szCs w:val="20"/>
                <w:lang w:val="fr-FR"/>
              </w:rPr>
            </w:pPr>
            <w:r>
              <w:rPr>
                <w:rFonts w:ascii="Arial" w:hAnsi="Arial" w:cs="Arial"/>
                <w:color w:val="000000"/>
                <w:sz w:val="20"/>
                <w:szCs w:val="20"/>
                <w:lang w:val="fr-FR"/>
              </w:rPr>
              <w:t>Permet au</w:t>
            </w:r>
            <w:r w:rsidR="005F06A1" w:rsidRPr="00FC5992">
              <w:rPr>
                <w:rFonts w:ascii="Arial" w:hAnsi="Arial" w:cs="Arial"/>
                <w:color w:val="000000"/>
                <w:sz w:val="20"/>
                <w:szCs w:val="20"/>
                <w:lang w:val="fr-FR"/>
              </w:rPr>
              <w:t xml:space="preserve"> client </w:t>
            </w:r>
            <w:r w:rsidR="00656C49">
              <w:rPr>
                <w:rFonts w:ascii="Arial" w:hAnsi="Arial" w:cs="Arial"/>
                <w:color w:val="000000"/>
                <w:sz w:val="20"/>
                <w:szCs w:val="20"/>
                <w:lang w:val="fr-FR"/>
              </w:rPr>
              <w:t>d’</w:t>
            </w:r>
            <w:r w:rsidR="002B0CB4" w:rsidRPr="00FC5992">
              <w:rPr>
                <w:rFonts w:ascii="Arial" w:hAnsi="Arial" w:cs="Arial"/>
                <w:color w:val="000000"/>
                <w:sz w:val="20"/>
                <w:szCs w:val="20"/>
                <w:lang w:val="fr-FR"/>
              </w:rPr>
              <w:t>envoyer une</w:t>
            </w:r>
            <w:r w:rsidR="007D3414" w:rsidRPr="00FC5992">
              <w:rPr>
                <w:rFonts w:ascii="Arial" w:hAnsi="Arial" w:cs="Arial"/>
                <w:color w:val="000000"/>
                <w:sz w:val="20"/>
                <w:szCs w:val="20"/>
                <w:lang w:val="fr-FR"/>
              </w:rPr>
              <w:t xml:space="preserve"> </w:t>
            </w:r>
            <w:r w:rsidR="00885FE9" w:rsidRPr="00FC5992">
              <w:rPr>
                <w:rFonts w:ascii="Arial" w:hAnsi="Arial" w:cs="Arial"/>
                <w:color w:val="000000"/>
                <w:sz w:val="20"/>
                <w:szCs w:val="20"/>
                <w:lang w:val="fr-FR"/>
              </w:rPr>
              <w:t xml:space="preserve">personne </w:t>
            </w:r>
            <w:r w:rsidR="00C734FF">
              <w:rPr>
                <w:rFonts w:ascii="Arial" w:hAnsi="Arial" w:cs="Arial"/>
                <w:color w:val="000000"/>
                <w:sz w:val="20"/>
                <w:szCs w:val="20"/>
                <w:lang w:val="fr-FR"/>
              </w:rPr>
              <w:t>responsable</w:t>
            </w:r>
            <w:r w:rsidR="00885FE9" w:rsidRPr="00FC5992">
              <w:rPr>
                <w:rFonts w:ascii="Arial" w:hAnsi="Arial" w:cs="Arial"/>
                <w:color w:val="000000"/>
                <w:sz w:val="20"/>
                <w:szCs w:val="20"/>
                <w:lang w:val="fr-FR"/>
              </w:rPr>
              <w:t xml:space="preserve"> des soins </w:t>
            </w:r>
            <w:r w:rsidR="002B0CB4" w:rsidRPr="00FC5992">
              <w:rPr>
                <w:rFonts w:ascii="Arial" w:hAnsi="Arial" w:cs="Arial"/>
                <w:color w:val="000000"/>
                <w:sz w:val="20"/>
                <w:szCs w:val="20"/>
                <w:lang w:val="fr-FR"/>
              </w:rPr>
              <w:t>acheter le</w:t>
            </w:r>
            <w:r w:rsidR="007D3414" w:rsidRPr="00FC5992">
              <w:rPr>
                <w:rFonts w:ascii="Arial" w:hAnsi="Arial" w:cs="Arial"/>
                <w:color w:val="000000"/>
                <w:sz w:val="20"/>
                <w:szCs w:val="20"/>
                <w:lang w:val="fr-FR"/>
              </w:rPr>
              <w:t xml:space="preserve"> </w:t>
            </w:r>
            <w:r w:rsidR="00A80F74" w:rsidRPr="00FC5992">
              <w:rPr>
                <w:rFonts w:ascii="Arial" w:hAnsi="Arial" w:cs="Arial"/>
                <w:color w:val="000000"/>
                <w:sz w:val="20"/>
                <w:szCs w:val="20"/>
                <w:lang w:val="fr-FR"/>
              </w:rPr>
              <w:t>médicament</w:t>
            </w:r>
            <w:r w:rsidR="007D3414" w:rsidRPr="00FC5992">
              <w:rPr>
                <w:rFonts w:ascii="Arial" w:hAnsi="Arial" w:cs="Arial"/>
                <w:color w:val="000000"/>
                <w:sz w:val="20"/>
                <w:szCs w:val="20"/>
                <w:lang w:val="fr-FR"/>
              </w:rPr>
              <w:t xml:space="preserve"> </w:t>
            </w:r>
            <w:r w:rsidR="002B0CB4" w:rsidRPr="00FC5992">
              <w:rPr>
                <w:rFonts w:ascii="Arial" w:hAnsi="Arial" w:cs="Arial"/>
                <w:color w:val="000000"/>
                <w:sz w:val="20"/>
                <w:szCs w:val="20"/>
                <w:lang w:val="fr-FR"/>
              </w:rPr>
              <w:t>en cas de renouvellement d’</w:t>
            </w:r>
            <w:r w:rsidR="009C6AFB" w:rsidRPr="00FC5992">
              <w:rPr>
                <w:rFonts w:ascii="Arial" w:hAnsi="Arial" w:cs="Arial"/>
                <w:color w:val="000000"/>
                <w:sz w:val="20"/>
                <w:szCs w:val="20"/>
                <w:lang w:val="fr-FR"/>
              </w:rPr>
              <w:t>ordonnance</w:t>
            </w:r>
            <w:r w:rsidR="001E6B4E" w:rsidRPr="00FC5992">
              <w:rPr>
                <w:rFonts w:ascii="Arial" w:hAnsi="Arial" w:cs="Arial"/>
                <w:color w:val="000000"/>
                <w:sz w:val="20"/>
                <w:szCs w:val="20"/>
                <w:lang w:val="fr-FR"/>
              </w:rPr>
              <w:t>.</w:t>
            </w:r>
            <w:r w:rsidR="007D3414" w:rsidRPr="00FC5992">
              <w:rPr>
                <w:rFonts w:ascii="Arial" w:hAnsi="Arial" w:cs="Arial"/>
                <w:color w:val="000000"/>
                <w:sz w:val="20"/>
                <w:szCs w:val="20"/>
                <w:lang w:val="fr-FR"/>
              </w:rPr>
              <w:t xml:space="preserve"> </w:t>
            </w:r>
          </w:p>
        </w:tc>
      </w:tr>
    </w:tbl>
    <w:p w14:paraId="7F40B52B" w14:textId="77777777" w:rsidR="006B4B09" w:rsidRPr="00FC5992" w:rsidRDefault="006B4B09" w:rsidP="003226AE">
      <w:pPr>
        <w:tabs>
          <w:tab w:val="left" w:pos="1715"/>
        </w:tabs>
        <w:spacing w:line="360" w:lineRule="auto"/>
        <w:rPr>
          <w:rFonts w:ascii="Arial" w:hAnsi="Arial" w:cs="Arial"/>
          <w:b/>
          <w:bCs/>
          <w:color w:val="000000"/>
          <w:lang w:val="fr-FR"/>
        </w:rPr>
      </w:pPr>
    </w:p>
    <w:p w14:paraId="70733119" w14:textId="77777777" w:rsidR="006B4B09" w:rsidRPr="00FC5992" w:rsidRDefault="006B4B09">
      <w:pPr>
        <w:spacing w:line="276" w:lineRule="auto"/>
        <w:rPr>
          <w:rFonts w:ascii="Arial" w:hAnsi="Arial" w:cs="Arial"/>
          <w:b/>
          <w:bCs/>
          <w:color w:val="000000"/>
          <w:lang w:val="fr-FR"/>
        </w:rPr>
      </w:pPr>
      <w:r w:rsidRPr="00FC5992">
        <w:rPr>
          <w:rFonts w:ascii="Arial" w:hAnsi="Arial" w:cs="Arial"/>
          <w:b/>
          <w:bCs/>
          <w:color w:val="000000"/>
          <w:lang w:val="fr-FR"/>
        </w:rPr>
        <w:lastRenderedPageBreak/>
        <w:br w:type="page"/>
      </w:r>
    </w:p>
    <w:p w14:paraId="0E2F7D4D" w14:textId="77777777" w:rsidR="007D3414" w:rsidRPr="00FC5992" w:rsidRDefault="005D64DE" w:rsidP="003226AE">
      <w:pPr>
        <w:tabs>
          <w:tab w:val="left" w:pos="1715"/>
        </w:tabs>
        <w:spacing w:line="360" w:lineRule="auto"/>
        <w:rPr>
          <w:rFonts w:ascii="Arial" w:hAnsi="Arial" w:cs="Arial"/>
          <w:b/>
          <w:bCs/>
          <w:color w:val="000000"/>
          <w:lang w:val="fr-FR"/>
        </w:rPr>
      </w:pPr>
      <w:r>
        <w:rPr>
          <w:rFonts w:ascii="Arial" w:hAnsi="Arial" w:cs="Arial"/>
          <w:b/>
          <w:noProof/>
          <w:color w:val="000000"/>
          <w:lang w:bidi="ar-SA"/>
        </w:rPr>
        <w:lastRenderedPageBreak/>
        <mc:AlternateContent>
          <mc:Choice Requires="wps">
            <w:drawing>
              <wp:anchor distT="0" distB="0" distL="114300" distR="114300" simplePos="0" relativeHeight="251737600" behindDoc="1" locked="0" layoutInCell="1" allowOverlap="1" wp14:anchorId="11F4862D" wp14:editId="4BB3BC0F">
                <wp:simplePos x="0" y="0"/>
                <wp:positionH relativeFrom="column">
                  <wp:posOffset>217170</wp:posOffset>
                </wp:positionH>
                <wp:positionV relativeFrom="paragraph">
                  <wp:posOffset>217170</wp:posOffset>
                </wp:positionV>
                <wp:extent cx="3498215" cy="2526030"/>
                <wp:effectExtent l="0" t="0" r="0" b="1270"/>
                <wp:wrapNone/>
                <wp:docPr id="51" name="Rectangle 1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98215" cy="25260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mv="urn:schemas-microsoft-com:mac:vml" xmlns:mo="http://schemas.microsoft.com/office/mac/office/2008/main" xmlns:w16se="http://schemas.microsoft.com/office/word/2015/wordml/symex" xmlns:cx1="http://schemas.microsoft.com/office/drawing/2015/9/8/chartex" xmlns:cx="http://schemas.microsoft.com/office/drawing/2014/chartex">
            <w:pict>
              <v:rect w14:anchorId="0309614B" id="Rectangle 161" o:spid="_x0000_s1026" style="position:absolute;margin-left:17.1pt;margin-top:17.1pt;width:275.45pt;height:198.9pt;z-index:-25157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">
                <v:path arrowok="t"/>
              </v:rect>
            </w:pict>
          </mc:Fallback>
        </mc:AlternateContent>
      </w:r>
      <w:r w:rsidR="00750B2B" w:rsidRPr="00FC5992">
        <w:rPr>
          <w:rFonts w:ascii="Arial" w:hAnsi="Arial" w:cs="Arial"/>
          <w:b/>
          <w:noProof/>
          <w:color w:val="000000"/>
          <w:lang w:val="fr-FR" w:bidi="ar-SA"/>
        </w:rPr>
        <w:t>Exemple d’étiquette de l’enveloppe de</w:t>
      </w:r>
      <w:r w:rsidR="007D3414" w:rsidRPr="00FC5992">
        <w:rPr>
          <w:rFonts w:ascii="Arial" w:hAnsi="Arial" w:cs="Arial"/>
          <w:b/>
          <w:bCs/>
          <w:color w:val="000000"/>
          <w:lang w:val="fr-FR"/>
        </w:rPr>
        <w:t xml:space="preserve"> </w:t>
      </w:r>
      <w:r w:rsidR="00A80F74" w:rsidRPr="00FC5992">
        <w:rPr>
          <w:rFonts w:ascii="Arial" w:hAnsi="Arial" w:cs="Arial"/>
          <w:b/>
          <w:bCs/>
          <w:color w:val="000000"/>
          <w:lang w:val="fr-FR"/>
        </w:rPr>
        <w:t>médicament</w:t>
      </w:r>
      <w:r w:rsidR="007D3414" w:rsidRPr="00FC5992">
        <w:rPr>
          <w:rFonts w:ascii="Arial" w:hAnsi="Arial" w:cs="Arial"/>
          <w:b/>
          <w:bCs/>
          <w:color w:val="000000"/>
          <w:lang w:val="fr-FR"/>
        </w:rPr>
        <w:t xml:space="preserve"> </w:t>
      </w:r>
    </w:p>
    <w:p w14:paraId="4EE6B822" w14:textId="693AC504" w:rsidR="007D3414" w:rsidRPr="008D796E" w:rsidRDefault="005D64DE" w:rsidP="003226AE">
      <w:pPr>
        <w:spacing w:line="360" w:lineRule="auto"/>
        <w:ind w:firstLine="720"/>
        <w:jc w:val="both"/>
        <w:rPr>
          <w:rFonts w:ascii="Arial" w:hAnsi="Arial" w:cs="Arial"/>
          <w:b/>
          <w:i/>
          <w:color w:val="000000"/>
          <w:sz w:val="18"/>
          <w:szCs w:val="18"/>
          <w:lang w:val="fr-FR"/>
        </w:rPr>
      </w:pPr>
      <w:r>
        <w:rPr>
          <w:rFonts w:ascii="Arial" w:hAnsi="Arial" w:cs="Arial"/>
          <w:noProof/>
          <w:color w:val="000000"/>
          <w:sz w:val="18"/>
          <w:szCs w:val="18"/>
          <w:lang w:bidi="ar-SA"/>
        </w:rPr>
        <mc:AlternateContent>
          <mc:Choice Requires="wps">
            <w:drawing>
              <wp:anchor distT="0" distB="0" distL="114300" distR="114300" simplePos="0" relativeHeight="251736576" behindDoc="0" locked="0" layoutInCell="1" allowOverlap="1" wp14:anchorId="6CCC19B7" wp14:editId="37107A32">
                <wp:simplePos x="0" y="0"/>
                <wp:positionH relativeFrom="column">
                  <wp:posOffset>2566036</wp:posOffset>
                </wp:positionH>
                <wp:positionV relativeFrom="paragraph">
                  <wp:posOffset>208638</wp:posOffset>
                </wp:positionV>
                <wp:extent cx="1142488" cy="790575"/>
                <wp:effectExtent l="0" t="0" r="26035" b="22225"/>
                <wp:wrapNone/>
                <wp:docPr id="50" name="Oval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2488" cy="790575"/>
                        </a:xfrm>
                        <a:prstGeom prst="ellipse">
                          <a:avLst/>
                        </a:prstGeom>
                        <a:solidFill>
                          <a:srgbClr val="FFFFFF"/>
                        </a:solidFill>
                        <a:ln w="9525">
                          <a:solidFill>
                            <a:srgbClr val="FF0000"/>
                          </a:solidFill>
                          <a:round/>
                          <a:headEnd/>
                          <a:tailEnd/>
                        </a:ln>
                      </wps:spPr>
                      <wps:txbx>
                        <w:txbxContent>
                          <w:p w14:paraId="65A0F5E1" w14:textId="77777777" w:rsidR="00763499" w:rsidRPr="00C734FF" w:rsidRDefault="00763499" w:rsidP="007D3414">
                            <w:pPr>
                              <w:rPr>
                                <w:b/>
                                <w:sz w:val="18"/>
                                <w:szCs w:val="18"/>
                                <w:lang w:val="fr-FR"/>
                              </w:rPr>
                            </w:pPr>
                            <w:r w:rsidRPr="00C734FF">
                              <w:rPr>
                                <w:b/>
                                <w:sz w:val="18"/>
                                <w:szCs w:val="18"/>
                                <w:lang w:val="fr-FR"/>
                              </w:rPr>
                              <w:t xml:space="preserve">40 </w:t>
                            </w:r>
                          </w:p>
                          <w:p w14:paraId="627C07B9" w14:textId="6B05A11C" w:rsidR="00763499" w:rsidRPr="00C734FF" w:rsidRDefault="00763499" w:rsidP="007D3414">
                            <w:pPr>
                              <w:rPr>
                                <w:b/>
                                <w:sz w:val="18"/>
                                <w:szCs w:val="18"/>
                                <w:lang w:val="fr-FR"/>
                              </w:rPr>
                            </w:pPr>
                            <w:r w:rsidRPr="00C734FF">
                              <w:rPr>
                                <w:b/>
                                <w:sz w:val="18"/>
                                <w:szCs w:val="18"/>
                                <w:lang w:val="fr-FR"/>
                              </w:rPr>
                              <w:t>comprimés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mv="urn:schemas-microsoft-com:mac:vml" xmlns:mo="http://schemas.microsoft.com/office/mac/office/2008/main" xmlns:w16se="http://schemas.microsoft.com/office/word/2015/wordml/symex" xmlns:cx1="http://schemas.microsoft.com/office/drawing/2015/9/8/chartex" xmlns:cx="http://schemas.microsoft.com/office/drawing/2014/chartex">
            <w:pict>
              <v:oval w14:anchorId="6CCC19B7" id="Oval 160" o:spid="_x0000_s1053" style="position:absolute;left:0;text-align:left;margin-left:202.05pt;margin-top:16.45pt;width:89.95pt;height:62.25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" strokecolor="red">
                <v:path arrowok="t"/>
                <v:textbox>
                  <w:txbxContent>
                    <w:p w14:paraId="65A0F5E1" w14:textId="77777777" w:rsidR="00763499" w:rsidRPr="00C734FF" w:rsidRDefault="00763499" w:rsidP="007D3414">
                      <w:pPr>
                        <w:rPr>
                          <w:b/>
                          <w:sz w:val="18"/>
                          <w:szCs w:val="18"/>
                          <w:lang w:val="fr-FR"/>
                        </w:rPr>
                      </w:pPr>
                      <w:r w:rsidRPr="00C734FF">
                        <w:rPr>
                          <w:b/>
                          <w:sz w:val="18"/>
                          <w:szCs w:val="18"/>
                          <w:lang w:val="fr-FR"/>
                        </w:rPr>
                        <w:t xml:space="preserve">40 </w:t>
                      </w:r>
                    </w:p>
                    <w:p w14:paraId="627C07B9" w14:textId="6B05A11C" w:rsidR="00763499" w:rsidRPr="00C734FF" w:rsidRDefault="00763499" w:rsidP="007D3414">
                      <w:pPr>
                        <w:rPr>
                          <w:b/>
                          <w:sz w:val="18"/>
                          <w:szCs w:val="18"/>
                          <w:lang w:val="fr-FR"/>
                        </w:rPr>
                      </w:pPr>
                      <w:r w:rsidRPr="00C734FF">
                        <w:rPr>
                          <w:b/>
                          <w:sz w:val="18"/>
                          <w:szCs w:val="18"/>
                          <w:lang w:val="fr-FR"/>
                        </w:rPr>
                        <w:t>comprimés</w:t>
                      </w:r>
                    </w:p>
                  </w:txbxContent>
                </v:textbox>
              </v:oval>
            </w:pict>
          </mc:Fallback>
        </mc:AlternateContent>
      </w:r>
      <w:r w:rsidR="00A62D41" w:rsidRPr="008D796E">
        <w:rPr>
          <w:rFonts w:ascii="Arial" w:hAnsi="Arial" w:cs="Arial"/>
          <w:b/>
          <w:i/>
          <w:color w:val="000000"/>
          <w:sz w:val="18"/>
          <w:szCs w:val="18"/>
          <w:lang w:val="fr-FR"/>
        </w:rPr>
        <w:t>Dépôt de vente de médicaments</w:t>
      </w:r>
      <w:r w:rsidR="00750B2B" w:rsidRPr="008D796E">
        <w:rPr>
          <w:rFonts w:ascii="Arial" w:hAnsi="Arial" w:cs="Arial"/>
          <w:b/>
          <w:i/>
          <w:color w:val="000000"/>
          <w:sz w:val="18"/>
          <w:szCs w:val="18"/>
          <w:lang w:val="fr-FR"/>
        </w:rPr>
        <w:t xml:space="preserve"> God Cares</w:t>
      </w:r>
    </w:p>
    <w:p w14:paraId="0432BCEF" w14:textId="6AB97E9A" w:rsidR="007D3414" w:rsidRPr="008D796E" w:rsidRDefault="00750B2B" w:rsidP="003226AE">
      <w:pPr>
        <w:spacing w:line="360" w:lineRule="auto"/>
        <w:ind w:firstLine="720"/>
        <w:jc w:val="both"/>
        <w:rPr>
          <w:rFonts w:ascii="Arial" w:hAnsi="Arial" w:cs="Arial"/>
          <w:b/>
          <w:i/>
          <w:color w:val="000000"/>
          <w:sz w:val="18"/>
          <w:szCs w:val="18"/>
          <w:lang w:val="fr-FR"/>
        </w:rPr>
      </w:pPr>
      <w:r w:rsidRPr="008D796E">
        <w:rPr>
          <w:rFonts w:ascii="Arial" w:hAnsi="Arial" w:cs="Arial"/>
          <w:b/>
          <w:i/>
          <w:color w:val="000000"/>
          <w:sz w:val="18"/>
          <w:szCs w:val="18"/>
          <w:lang w:val="fr-FR"/>
        </w:rPr>
        <w:t>Nom du</w:t>
      </w:r>
      <w:r w:rsidR="007D3414" w:rsidRPr="008D796E">
        <w:rPr>
          <w:rFonts w:ascii="Arial" w:hAnsi="Arial" w:cs="Arial"/>
          <w:b/>
          <w:i/>
          <w:color w:val="000000"/>
          <w:sz w:val="18"/>
          <w:szCs w:val="18"/>
          <w:lang w:val="fr-FR"/>
        </w:rPr>
        <w:t xml:space="preserve"> patient</w:t>
      </w:r>
      <w:r w:rsidRPr="008D796E">
        <w:rPr>
          <w:rFonts w:ascii="Arial" w:hAnsi="Arial" w:cs="Arial"/>
          <w:b/>
          <w:i/>
          <w:color w:val="000000"/>
          <w:sz w:val="18"/>
          <w:szCs w:val="18"/>
          <w:lang w:val="fr-FR"/>
        </w:rPr>
        <w:t xml:space="preserve"> </w:t>
      </w:r>
      <w:r w:rsidR="007D3414" w:rsidRPr="008D796E">
        <w:rPr>
          <w:rFonts w:ascii="Arial" w:hAnsi="Arial" w:cs="Arial"/>
          <w:b/>
          <w:i/>
          <w:color w:val="000000"/>
          <w:sz w:val="18"/>
          <w:szCs w:val="18"/>
          <w:lang w:val="fr-FR"/>
        </w:rPr>
        <w:t xml:space="preserve">: </w:t>
      </w:r>
      <w:r w:rsidR="007D3414" w:rsidRPr="008D796E">
        <w:rPr>
          <w:rFonts w:ascii="Arial" w:hAnsi="Arial" w:cs="Arial"/>
          <w:b/>
          <w:i/>
          <w:color w:val="000000"/>
          <w:sz w:val="18"/>
          <w:szCs w:val="18"/>
          <w:u w:val="single"/>
          <w:lang w:val="fr-FR"/>
        </w:rPr>
        <w:t>Omach</w:t>
      </w:r>
      <w:r w:rsidR="00A94A03" w:rsidRPr="008D796E">
        <w:rPr>
          <w:rFonts w:ascii="Arial" w:hAnsi="Arial" w:cs="Arial"/>
          <w:b/>
          <w:i/>
          <w:color w:val="000000"/>
          <w:sz w:val="18"/>
          <w:szCs w:val="18"/>
          <w:u w:val="single"/>
          <w:lang w:val="fr-FR"/>
        </w:rPr>
        <w:t>,</w:t>
      </w:r>
      <w:r w:rsidR="007D3414" w:rsidRPr="008D796E">
        <w:rPr>
          <w:rFonts w:ascii="Arial" w:hAnsi="Arial" w:cs="Arial"/>
          <w:b/>
          <w:i/>
          <w:color w:val="000000"/>
          <w:sz w:val="18"/>
          <w:szCs w:val="18"/>
          <w:u w:val="single"/>
          <w:lang w:val="fr-FR"/>
        </w:rPr>
        <w:t xml:space="preserve"> Lawrence</w:t>
      </w:r>
    </w:p>
    <w:p w14:paraId="2986C25D" w14:textId="77777777" w:rsidR="007D3414" w:rsidRPr="008D796E" w:rsidRDefault="00750B2B" w:rsidP="003226AE">
      <w:pPr>
        <w:spacing w:line="360" w:lineRule="auto"/>
        <w:ind w:firstLine="720"/>
        <w:jc w:val="both"/>
        <w:rPr>
          <w:rFonts w:ascii="Arial" w:hAnsi="Arial" w:cs="Arial"/>
          <w:color w:val="000000"/>
          <w:sz w:val="18"/>
          <w:szCs w:val="18"/>
          <w:lang w:val="fr-FR"/>
        </w:rPr>
      </w:pPr>
      <w:r w:rsidRPr="008D796E">
        <w:rPr>
          <w:rFonts w:ascii="Arial" w:hAnsi="Arial" w:cs="Arial"/>
          <w:b/>
          <w:i/>
          <w:color w:val="000000"/>
          <w:sz w:val="18"/>
          <w:szCs w:val="18"/>
          <w:lang w:val="fr-FR"/>
        </w:rPr>
        <w:t>Nom du</w:t>
      </w:r>
      <w:r w:rsidR="007D3414" w:rsidRPr="008D796E">
        <w:rPr>
          <w:rFonts w:ascii="Arial" w:hAnsi="Arial" w:cs="Arial"/>
          <w:b/>
          <w:i/>
          <w:color w:val="000000"/>
          <w:sz w:val="18"/>
          <w:szCs w:val="18"/>
          <w:lang w:val="fr-FR"/>
        </w:rPr>
        <w:t xml:space="preserve"> </w:t>
      </w:r>
      <w:r w:rsidR="00A80F74" w:rsidRPr="008D796E">
        <w:rPr>
          <w:rFonts w:ascii="Arial" w:hAnsi="Arial" w:cs="Arial"/>
          <w:b/>
          <w:i/>
          <w:color w:val="000000"/>
          <w:sz w:val="18"/>
          <w:szCs w:val="18"/>
          <w:lang w:val="fr-FR"/>
        </w:rPr>
        <w:t>médicament</w:t>
      </w:r>
      <w:r w:rsidRPr="008D796E">
        <w:rPr>
          <w:rFonts w:ascii="Arial" w:hAnsi="Arial" w:cs="Arial"/>
          <w:b/>
          <w:i/>
          <w:color w:val="000000"/>
          <w:sz w:val="18"/>
          <w:szCs w:val="18"/>
          <w:lang w:val="fr-FR"/>
        </w:rPr>
        <w:t xml:space="preserve"> </w:t>
      </w:r>
      <w:r w:rsidR="007D3414" w:rsidRPr="008D796E">
        <w:rPr>
          <w:rFonts w:ascii="Arial" w:hAnsi="Arial" w:cs="Arial"/>
          <w:b/>
          <w:i/>
          <w:color w:val="000000"/>
          <w:sz w:val="18"/>
          <w:szCs w:val="18"/>
          <w:lang w:val="fr-FR"/>
        </w:rPr>
        <w:t>:</w:t>
      </w:r>
      <w:r w:rsidR="007D3414" w:rsidRPr="008D796E">
        <w:rPr>
          <w:rFonts w:ascii="Arial" w:hAnsi="Arial" w:cs="Arial"/>
          <w:color w:val="000000"/>
          <w:sz w:val="18"/>
          <w:szCs w:val="18"/>
          <w:lang w:val="fr-FR"/>
        </w:rPr>
        <w:t xml:space="preserve"> </w:t>
      </w:r>
      <w:r w:rsidRPr="008D796E">
        <w:rPr>
          <w:rFonts w:ascii="Arial" w:hAnsi="Arial" w:cs="Arial"/>
          <w:color w:val="000000"/>
          <w:sz w:val="18"/>
          <w:szCs w:val="18"/>
          <w:u w:val="single"/>
          <w:lang w:val="fr-FR"/>
        </w:rPr>
        <w:t>pé</w:t>
      </w:r>
      <w:r w:rsidR="007D3414" w:rsidRPr="008D796E">
        <w:rPr>
          <w:rFonts w:ascii="Arial" w:hAnsi="Arial" w:cs="Arial"/>
          <w:color w:val="000000"/>
          <w:sz w:val="18"/>
          <w:szCs w:val="18"/>
          <w:u w:val="single"/>
          <w:lang w:val="fr-FR"/>
        </w:rPr>
        <w:t>nicillin</w:t>
      </w:r>
      <w:r w:rsidRPr="008D796E">
        <w:rPr>
          <w:rFonts w:ascii="Arial" w:hAnsi="Arial" w:cs="Arial"/>
          <w:color w:val="000000"/>
          <w:sz w:val="18"/>
          <w:szCs w:val="18"/>
          <w:u w:val="single"/>
          <w:lang w:val="fr-FR"/>
        </w:rPr>
        <w:t>e</w:t>
      </w:r>
      <w:r w:rsidR="007D3414" w:rsidRPr="008D796E">
        <w:rPr>
          <w:rFonts w:ascii="Arial" w:hAnsi="Arial" w:cs="Arial"/>
          <w:color w:val="000000"/>
          <w:sz w:val="18"/>
          <w:szCs w:val="18"/>
          <w:u w:val="single"/>
          <w:lang w:val="fr-FR"/>
        </w:rPr>
        <w:t xml:space="preserve"> V 250</w:t>
      </w:r>
      <w:r w:rsidR="001E6B4E" w:rsidRPr="008D796E">
        <w:rPr>
          <w:rFonts w:ascii="Arial" w:hAnsi="Arial" w:cs="Arial"/>
          <w:color w:val="000000"/>
          <w:sz w:val="18"/>
          <w:szCs w:val="18"/>
          <w:u w:val="single"/>
          <w:lang w:val="fr-FR"/>
        </w:rPr>
        <w:t xml:space="preserve"> </w:t>
      </w:r>
      <w:r w:rsidR="007D3414" w:rsidRPr="008D796E">
        <w:rPr>
          <w:rFonts w:ascii="Arial" w:hAnsi="Arial" w:cs="Arial"/>
          <w:color w:val="000000"/>
          <w:sz w:val="18"/>
          <w:szCs w:val="18"/>
          <w:u w:val="single"/>
          <w:lang w:val="fr-FR"/>
        </w:rPr>
        <w:t>mg</w:t>
      </w:r>
    </w:p>
    <w:p w14:paraId="31DB43B3" w14:textId="77777777" w:rsidR="007D3414" w:rsidRPr="008D796E" w:rsidRDefault="007D3414" w:rsidP="003226AE">
      <w:pPr>
        <w:spacing w:line="360" w:lineRule="auto"/>
        <w:ind w:firstLine="720"/>
        <w:jc w:val="both"/>
        <w:rPr>
          <w:rFonts w:ascii="Arial" w:hAnsi="Arial" w:cs="Arial"/>
          <w:color w:val="000000"/>
          <w:sz w:val="18"/>
          <w:szCs w:val="18"/>
          <w:lang w:val="fr-FR"/>
        </w:rPr>
      </w:pPr>
      <w:r w:rsidRPr="008D796E">
        <w:rPr>
          <w:rFonts w:ascii="Arial" w:hAnsi="Arial" w:cs="Arial"/>
          <w:b/>
          <w:i/>
          <w:color w:val="000000"/>
          <w:sz w:val="18"/>
          <w:szCs w:val="18"/>
          <w:lang w:val="fr-FR"/>
        </w:rPr>
        <w:t>Dose</w:t>
      </w:r>
      <w:r w:rsidR="00750B2B" w:rsidRPr="008D796E">
        <w:rPr>
          <w:rFonts w:ascii="Arial" w:hAnsi="Arial" w:cs="Arial"/>
          <w:b/>
          <w:i/>
          <w:color w:val="000000"/>
          <w:sz w:val="18"/>
          <w:szCs w:val="18"/>
          <w:lang w:val="fr-FR"/>
        </w:rPr>
        <w:t xml:space="preserve"> </w:t>
      </w:r>
      <w:r w:rsidRPr="008D796E">
        <w:rPr>
          <w:rFonts w:ascii="Arial" w:hAnsi="Arial" w:cs="Arial"/>
          <w:b/>
          <w:i/>
          <w:color w:val="000000"/>
          <w:sz w:val="18"/>
          <w:szCs w:val="18"/>
          <w:lang w:val="fr-FR"/>
        </w:rPr>
        <w:t>:</w:t>
      </w:r>
      <w:r w:rsidRPr="008D796E">
        <w:rPr>
          <w:rFonts w:ascii="Arial" w:hAnsi="Arial" w:cs="Arial"/>
          <w:color w:val="000000"/>
          <w:sz w:val="18"/>
          <w:szCs w:val="18"/>
          <w:lang w:val="fr-FR"/>
        </w:rPr>
        <w:t xml:space="preserve"> </w:t>
      </w:r>
      <w:r w:rsidRPr="008D796E">
        <w:rPr>
          <w:rFonts w:ascii="Arial" w:hAnsi="Arial" w:cs="Arial"/>
          <w:color w:val="000000"/>
          <w:sz w:val="18"/>
          <w:szCs w:val="18"/>
          <w:u w:val="single"/>
          <w:lang w:val="fr-FR"/>
        </w:rPr>
        <w:t xml:space="preserve">2 </w:t>
      </w:r>
      <w:r w:rsidR="00750B2B" w:rsidRPr="008D796E">
        <w:rPr>
          <w:rFonts w:ascii="Arial" w:hAnsi="Arial" w:cs="Arial"/>
          <w:color w:val="000000"/>
          <w:sz w:val="18"/>
          <w:szCs w:val="18"/>
          <w:u w:val="single"/>
          <w:lang w:val="fr-FR"/>
        </w:rPr>
        <w:t>comprimés toutes les</w:t>
      </w:r>
      <w:r w:rsidRPr="008D796E">
        <w:rPr>
          <w:rFonts w:ascii="Arial" w:hAnsi="Arial" w:cs="Arial"/>
          <w:color w:val="000000"/>
          <w:sz w:val="18"/>
          <w:szCs w:val="18"/>
          <w:u w:val="single"/>
          <w:lang w:val="fr-FR"/>
        </w:rPr>
        <w:t xml:space="preserve"> 6 </w:t>
      </w:r>
      <w:r w:rsidR="00750B2B" w:rsidRPr="008D796E">
        <w:rPr>
          <w:rFonts w:ascii="Arial" w:hAnsi="Arial" w:cs="Arial"/>
          <w:color w:val="000000"/>
          <w:sz w:val="18"/>
          <w:szCs w:val="18"/>
          <w:u w:val="single"/>
          <w:lang w:val="fr-FR"/>
        </w:rPr>
        <w:t>heures pendant 5 jours</w:t>
      </w:r>
    </w:p>
    <w:p w14:paraId="43C102AB" w14:textId="77777777" w:rsidR="007D3414" w:rsidRPr="008D796E" w:rsidRDefault="007D3414" w:rsidP="003226AE">
      <w:pPr>
        <w:spacing w:line="360" w:lineRule="auto"/>
        <w:ind w:firstLine="720"/>
        <w:jc w:val="both"/>
        <w:rPr>
          <w:rFonts w:ascii="Arial" w:hAnsi="Arial" w:cs="Arial"/>
          <w:color w:val="000000"/>
          <w:sz w:val="18"/>
          <w:szCs w:val="18"/>
          <w:u w:val="single"/>
          <w:lang w:val="fr-FR"/>
        </w:rPr>
      </w:pPr>
      <w:r w:rsidRPr="008D796E">
        <w:rPr>
          <w:rFonts w:ascii="Arial" w:hAnsi="Arial" w:cs="Arial"/>
          <w:b/>
          <w:i/>
          <w:color w:val="000000"/>
          <w:sz w:val="18"/>
          <w:szCs w:val="18"/>
          <w:lang w:val="fr-FR"/>
        </w:rPr>
        <w:t>Instruction</w:t>
      </w:r>
      <w:r w:rsidR="00750B2B" w:rsidRPr="008D796E">
        <w:rPr>
          <w:rFonts w:ascii="Arial" w:hAnsi="Arial" w:cs="Arial"/>
          <w:b/>
          <w:i/>
          <w:color w:val="000000"/>
          <w:sz w:val="18"/>
          <w:szCs w:val="18"/>
          <w:lang w:val="fr-FR"/>
        </w:rPr>
        <w:t xml:space="preserve"> </w:t>
      </w:r>
      <w:r w:rsidRPr="008D796E">
        <w:rPr>
          <w:rFonts w:ascii="Arial" w:hAnsi="Arial" w:cs="Arial"/>
          <w:b/>
          <w:i/>
          <w:color w:val="000000"/>
          <w:sz w:val="18"/>
          <w:szCs w:val="18"/>
          <w:lang w:val="fr-FR"/>
        </w:rPr>
        <w:t>:</w:t>
      </w:r>
      <w:r w:rsidRPr="008D796E">
        <w:rPr>
          <w:rFonts w:ascii="Arial" w:hAnsi="Arial" w:cs="Arial"/>
          <w:color w:val="000000"/>
          <w:sz w:val="18"/>
          <w:szCs w:val="18"/>
          <w:lang w:val="fr-FR"/>
        </w:rPr>
        <w:t xml:space="preserve"> </w:t>
      </w:r>
      <w:r w:rsidR="00750B2B" w:rsidRPr="008D796E">
        <w:rPr>
          <w:rFonts w:ascii="Arial" w:hAnsi="Arial" w:cs="Arial"/>
          <w:color w:val="000000"/>
          <w:sz w:val="18"/>
          <w:szCs w:val="18"/>
          <w:u w:val="single"/>
          <w:lang w:val="fr-FR"/>
        </w:rPr>
        <w:t>Prendre le</w:t>
      </w:r>
      <w:r w:rsidRPr="008D796E">
        <w:rPr>
          <w:rFonts w:ascii="Arial" w:hAnsi="Arial" w:cs="Arial"/>
          <w:color w:val="000000"/>
          <w:sz w:val="18"/>
          <w:szCs w:val="18"/>
          <w:u w:val="single"/>
          <w:lang w:val="fr-FR"/>
        </w:rPr>
        <w:t xml:space="preserve"> </w:t>
      </w:r>
      <w:r w:rsidR="00A80F74" w:rsidRPr="008D796E">
        <w:rPr>
          <w:rFonts w:ascii="Arial" w:hAnsi="Arial" w:cs="Arial"/>
          <w:color w:val="000000"/>
          <w:sz w:val="18"/>
          <w:szCs w:val="18"/>
          <w:u w:val="single"/>
          <w:lang w:val="fr-FR"/>
        </w:rPr>
        <w:t>médicament</w:t>
      </w:r>
      <w:r w:rsidRPr="008D796E">
        <w:rPr>
          <w:rFonts w:ascii="Arial" w:hAnsi="Arial" w:cs="Arial"/>
          <w:color w:val="000000"/>
          <w:sz w:val="18"/>
          <w:szCs w:val="18"/>
          <w:u w:val="single"/>
          <w:lang w:val="fr-FR"/>
        </w:rPr>
        <w:t xml:space="preserve"> 1 </w:t>
      </w:r>
      <w:r w:rsidR="00750B2B" w:rsidRPr="008D796E">
        <w:rPr>
          <w:rFonts w:ascii="Arial" w:hAnsi="Arial" w:cs="Arial"/>
          <w:color w:val="000000"/>
          <w:sz w:val="18"/>
          <w:szCs w:val="18"/>
          <w:u w:val="single"/>
          <w:lang w:val="fr-FR"/>
        </w:rPr>
        <w:t>heure avant de manger</w:t>
      </w:r>
    </w:p>
    <w:p w14:paraId="5E902F63" w14:textId="77777777" w:rsidR="007D3414" w:rsidRPr="008D796E" w:rsidRDefault="00750B2B" w:rsidP="003226AE">
      <w:pPr>
        <w:spacing w:line="360" w:lineRule="auto"/>
        <w:ind w:firstLine="720"/>
        <w:jc w:val="both"/>
        <w:rPr>
          <w:rFonts w:ascii="Arial" w:hAnsi="Arial" w:cs="Arial"/>
          <w:color w:val="000000"/>
          <w:sz w:val="18"/>
          <w:szCs w:val="18"/>
          <w:u w:val="single"/>
          <w:lang w:val="fr-FR"/>
        </w:rPr>
      </w:pPr>
      <w:r w:rsidRPr="008D796E">
        <w:rPr>
          <w:rFonts w:ascii="Arial" w:hAnsi="Arial" w:cs="Arial"/>
          <w:color w:val="000000"/>
          <w:sz w:val="18"/>
          <w:szCs w:val="18"/>
          <w:u w:val="single"/>
          <w:lang w:val="fr-FR"/>
        </w:rPr>
        <w:t>Conserver le</w:t>
      </w:r>
      <w:r w:rsidR="007D3414" w:rsidRPr="008D796E">
        <w:rPr>
          <w:rFonts w:ascii="Arial" w:hAnsi="Arial" w:cs="Arial"/>
          <w:color w:val="000000"/>
          <w:sz w:val="18"/>
          <w:szCs w:val="18"/>
          <w:u w:val="single"/>
          <w:lang w:val="fr-FR"/>
        </w:rPr>
        <w:t xml:space="preserve"> </w:t>
      </w:r>
      <w:r w:rsidR="00A80F74" w:rsidRPr="008D796E">
        <w:rPr>
          <w:rFonts w:ascii="Arial" w:hAnsi="Arial" w:cs="Arial"/>
          <w:color w:val="000000"/>
          <w:sz w:val="18"/>
          <w:szCs w:val="18"/>
          <w:u w:val="single"/>
          <w:lang w:val="fr-FR"/>
        </w:rPr>
        <w:t>médicament</w:t>
      </w:r>
      <w:r w:rsidR="007D3414" w:rsidRPr="008D796E">
        <w:rPr>
          <w:rFonts w:ascii="Arial" w:hAnsi="Arial" w:cs="Arial"/>
          <w:color w:val="000000"/>
          <w:sz w:val="18"/>
          <w:szCs w:val="18"/>
          <w:u w:val="single"/>
          <w:lang w:val="fr-FR"/>
        </w:rPr>
        <w:t xml:space="preserve"> </w:t>
      </w:r>
      <w:r w:rsidRPr="008D796E">
        <w:rPr>
          <w:rFonts w:ascii="Arial" w:hAnsi="Arial" w:cs="Arial"/>
          <w:color w:val="000000"/>
          <w:sz w:val="18"/>
          <w:szCs w:val="18"/>
          <w:u w:val="single"/>
          <w:lang w:val="fr-FR"/>
        </w:rPr>
        <w:t>hors de portée des enfants</w:t>
      </w:r>
      <w:r w:rsidR="007D3414" w:rsidRPr="008D796E">
        <w:rPr>
          <w:rFonts w:ascii="Arial" w:hAnsi="Arial" w:cs="Arial"/>
          <w:color w:val="000000"/>
          <w:sz w:val="18"/>
          <w:szCs w:val="18"/>
          <w:u w:val="single"/>
          <w:lang w:val="fr-FR"/>
        </w:rPr>
        <w:t>.</w:t>
      </w:r>
    </w:p>
    <w:p w14:paraId="5C76DDED" w14:textId="77777777" w:rsidR="007D3414" w:rsidRPr="008D796E" w:rsidRDefault="007D3414" w:rsidP="003226AE">
      <w:pPr>
        <w:spacing w:line="360" w:lineRule="auto"/>
        <w:ind w:firstLine="720"/>
        <w:jc w:val="both"/>
        <w:rPr>
          <w:rFonts w:ascii="Arial" w:hAnsi="Arial" w:cs="Arial"/>
          <w:color w:val="000000"/>
          <w:sz w:val="18"/>
          <w:szCs w:val="18"/>
          <w:u w:val="single"/>
          <w:lang w:val="fr-FR"/>
        </w:rPr>
      </w:pPr>
      <w:r w:rsidRPr="008D796E">
        <w:rPr>
          <w:rFonts w:ascii="Arial" w:hAnsi="Arial" w:cs="Arial"/>
          <w:color w:val="000000"/>
          <w:sz w:val="18"/>
          <w:szCs w:val="18"/>
          <w:u w:val="single"/>
          <w:lang w:val="fr-FR"/>
        </w:rPr>
        <w:t>22/4/2015</w:t>
      </w:r>
    </w:p>
    <w:p w14:paraId="572CBBB1" w14:textId="77777777" w:rsidR="007D3414" w:rsidRPr="00FC5992" w:rsidRDefault="007D3414" w:rsidP="003226AE">
      <w:pPr>
        <w:spacing w:line="360" w:lineRule="auto"/>
        <w:ind w:firstLine="720"/>
        <w:jc w:val="both"/>
        <w:rPr>
          <w:rFonts w:asciiTheme="majorHAnsi" w:hAnsiTheme="majorHAnsi"/>
          <w:color w:val="000000"/>
          <w:sz w:val="24"/>
          <w:szCs w:val="24"/>
          <w:u w:val="single"/>
          <w:lang w:val="fr-FR"/>
        </w:rPr>
      </w:pPr>
    </w:p>
    <w:p w14:paraId="6A295309" w14:textId="23D809B7" w:rsidR="00C303D6" w:rsidRPr="00FC5992" w:rsidRDefault="00B529F8" w:rsidP="003226AE">
      <w:pPr>
        <w:tabs>
          <w:tab w:val="left" w:pos="1715"/>
        </w:tabs>
        <w:spacing w:after="0" w:line="360" w:lineRule="auto"/>
        <w:rPr>
          <w:rFonts w:ascii="Times New Roman" w:hAnsi="Times New Roman"/>
          <w:b/>
          <w:bCs/>
          <w:i/>
          <w:color w:val="000000"/>
          <w:sz w:val="24"/>
          <w:szCs w:val="24"/>
          <w:lang w:val="fr-FR"/>
        </w:rPr>
      </w:pPr>
      <w:r w:rsidRPr="00FC5992">
        <w:rPr>
          <w:rFonts w:ascii="Times New Roman" w:hAnsi="Times New Roman"/>
          <w:b/>
          <w:bCs/>
          <w:i/>
          <w:color w:val="000000"/>
          <w:sz w:val="24"/>
          <w:szCs w:val="24"/>
          <w:lang w:val="fr-FR"/>
        </w:rPr>
        <w:t xml:space="preserve">4. </w:t>
      </w:r>
      <w:r w:rsidR="00C303D6" w:rsidRPr="00FC5992">
        <w:rPr>
          <w:rFonts w:ascii="Times New Roman" w:hAnsi="Times New Roman"/>
          <w:b/>
          <w:bCs/>
          <w:i/>
          <w:color w:val="000000"/>
          <w:sz w:val="24"/>
          <w:szCs w:val="24"/>
          <w:lang w:val="fr-FR"/>
        </w:rPr>
        <w:t>Calcul</w:t>
      </w:r>
      <w:r w:rsidR="00C51E66">
        <w:rPr>
          <w:rFonts w:ascii="Times New Roman" w:hAnsi="Times New Roman"/>
          <w:b/>
          <w:bCs/>
          <w:i/>
          <w:color w:val="000000"/>
          <w:sz w:val="24"/>
          <w:szCs w:val="24"/>
          <w:lang w:val="fr-FR"/>
        </w:rPr>
        <w:t>er</w:t>
      </w:r>
      <w:r w:rsidR="00750B2B" w:rsidRPr="00FC5992">
        <w:rPr>
          <w:rFonts w:ascii="Times New Roman" w:hAnsi="Times New Roman"/>
          <w:b/>
          <w:bCs/>
          <w:i/>
          <w:color w:val="000000"/>
          <w:sz w:val="24"/>
          <w:szCs w:val="24"/>
          <w:lang w:val="fr-FR"/>
        </w:rPr>
        <w:t xml:space="preserve"> la quantité, le coût</w:t>
      </w:r>
      <w:r w:rsidR="008D796E">
        <w:rPr>
          <w:rFonts w:ascii="Times New Roman" w:hAnsi="Times New Roman"/>
          <w:b/>
          <w:bCs/>
          <w:i/>
          <w:color w:val="000000"/>
          <w:sz w:val="24"/>
          <w:szCs w:val="24"/>
          <w:lang w:val="fr-FR"/>
        </w:rPr>
        <w:t>,</w:t>
      </w:r>
      <w:r w:rsidR="00C51E66">
        <w:rPr>
          <w:rFonts w:ascii="Times New Roman" w:hAnsi="Times New Roman"/>
          <w:b/>
          <w:bCs/>
          <w:i/>
          <w:color w:val="000000"/>
          <w:sz w:val="24"/>
          <w:szCs w:val="24"/>
          <w:lang w:val="fr-FR"/>
        </w:rPr>
        <w:t xml:space="preserve"> ou mesurer</w:t>
      </w:r>
      <w:r w:rsidR="00750B2B" w:rsidRPr="00FC5992">
        <w:rPr>
          <w:rFonts w:ascii="Times New Roman" w:hAnsi="Times New Roman"/>
          <w:b/>
          <w:bCs/>
          <w:i/>
          <w:color w:val="000000"/>
          <w:sz w:val="24"/>
          <w:szCs w:val="24"/>
          <w:lang w:val="fr-FR"/>
        </w:rPr>
        <w:t xml:space="preserve"> la quantité</w:t>
      </w:r>
      <w:r w:rsidR="003526D9">
        <w:rPr>
          <w:rFonts w:ascii="Times New Roman" w:hAnsi="Times New Roman"/>
          <w:b/>
          <w:bCs/>
          <w:i/>
          <w:color w:val="000000"/>
          <w:sz w:val="24"/>
          <w:szCs w:val="24"/>
          <w:lang w:val="fr-FR"/>
        </w:rPr>
        <w:t xml:space="preserve"> adéquate</w:t>
      </w:r>
      <w:r w:rsidR="00750B2B" w:rsidRPr="00FC5992">
        <w:rPr>
          <w:rFonts w:ascii="Times New Roman" w:hAnsi="Times New Roman"/>
          <w:b/>
          <w:bCs/>
          <w:i/>
          <w:color w:val="000000"/>
          <w:sz w:val="24"/>
          <w:szCs w:val="24"/>
          <w:lang w:val="fr-FR"/>
        </w:rPr>
        <w:t xml:space="preserve"> de </w:t>
      </w:r>
      <w:r w:rsidR="00A80F74" w:rsidRPr="00FC5992">
        <w:rPr>
          <w:rFonts w:ascii="Times New Roman" w:hAnsi="Times New Roman"/>
          <w:b/>
          <w:bCs/>
          <w:i/>
          <w:color w:val="000000"/>
          <w:sz w:val="24"/>
          <w:szCs w:val="24"/>
          <w:lang w:val="fr-FR"/>
        </w:rPr>
        <w:t>médicament</w:t>
      </w:r>
      <w:r w:rsidR="00C303D6" w:rsidRPr="00FC5992">
        <w:rPr>
          <w:rFonts w:ascii="Times New Roman" w:hAnsi="Times New Roman"/>
          <w:b/>
          <w:bCs/>
          <w:i/>
          <w:color w:val="000000"/>
          <w:sz w:val="24"/>
          <w:szCs w:val="24"/>
          <w:lang w:val="fr-FR"/>
        </w:rPr>
        <w:t xml:space="preserve"> </w:t>
      </w:r>
    </w:p>
    <w:p w14:paraId="4E636306" w14:textId="77777777" w:rsidR="00C303D6" w:rsidRPr="00FC5992" w:rsidRDefault="00C303D6" w:rsidP="003226AE">
      <w:pPr>
        <w:tabs>
          <w:tab w:val="left" w:pos="1715"/>
        </w:tabs>
        <w:spacing w:line="360" w:lineRule="auto"/>
        <w:rPr>
          <w:rFonts w:ascii="Times New Roman" w:hAnsi="Times New Roman"/>
          <w:bCs/>
          <w:color w:val="000000"/>
          <w:sz w:val="24"/>
          <w:szCs w:val="24"/>
          <w:lang w:val="fr-FR"/>
        </w:rPr>
      </w:pPr>
      <w:r w:rsidRPr="00FC5992">
        <w:rPr>
          <w:rFonts w:ascii="Times New Roman" w:hAnsi="Times New Roman"/>
          <w:bCs/>
          <w:color w:val="000000"/>
          <w:sz w:val="24"/>
          <w:szCs w:val="24"/>
          <w:lang w:val="fr-FR"/>
        </w:rPr>
        <w:t>Communi</w:t>
      </w:r>
      <w:r w:rsidR="00750B2B" w:rsidRPr="00FC5992">
        <w:rPr>
          <w:rFonts w:ascii="Times New Roman" w:hAnsi="Times New Roman"/>
          <w:bCs/>
          <w:color w:val="000000"/>
          <w:sz w:val="24"/>
          <w:szCs w:val="24"/>
          <w:lang w:val="fr-FR"/>
        </w:rPr>
        <w:t>quez le coût au</w:t>
      </w:r>
      <w:r w:rsidRPr="00FC5992">
        <w:rPr>
          <w:rFonts w:ascii="Times New Roman" w:hAnsi="Times New Roman"/>
          <w:bCs/>
          <w:color w:val="000000"/>
          <w:sz w:val="24"/>
          <w:szCs w:val="24"/>
          <w:lang w:val="fr-FR"/>
        </w:rPr>
        <w:t xml:space="preserve"> client</w:t>
      </w:r>
      <w:r w:rsidR="001E6B4E" w:rsidRPr="00FC5992">
        <w:rPr>
          <w:rFonts w:ascii="Times New Roman" w:hAnsi="Times New Roman"/>
          <w:bCs/>
          <w:color w:val="000000"/>
          <w:sz w:val="24"/>
          <w:szCs w:val="24"/>
          <w:lang w:val="fr-FR"/>
        </w:rPr>
        <w:t>.</w:t>
      </w:r>
    </w:p>
    <w:p w14:paraId="55DAC674" w14:textId="23C7680C" w:rsidR="00C303D6" w:rsidRPr="00FC5992" w:rsidRDefault="00B529F8" w:rsidP="003226AE">
      <w:pPr>
        <w:tabs>
          <w:tab w:val="left" w:pos="1715"/>
        </w:tabs>
        <w:spacing w:after="0" w:line="360" w:lineRule="auto"/>
        <w:rPr>
          <w:rFonts w:ascii="Times New Roman" w:hAnsi="Times New Roman"/>
          <w:b/>
          <w:bCs/>
          <w:i/>
          <w:color w:val="000000"/>
          <w:sz w:val="24"/>
          <w:szCs w:val="24"/>
          <w:lang w:val="fr-FR"/>
        </w:rPr>
      </w:pPr>
      <w:r w:rsidRPr="00FC5992">
        <w:rPr>
          <w:rFonts w:ascii="Times New Roman" w:hAnsi="Times New Roman"/>
          <w:b/>
          <w:bCs/>
          <w:i/>
          <w:color w:val="000000"/>
          <w:sz w:val="24"/>
          <w:szCs w:val="24"/>
          <w:lang w:val="fr-FR"/>
        </w:rPr>
        <w:t xml:space="preserve">5. </w:t>
      </w:r>
      <w:r w:rsidR="00C51E66">
        <w:rPr>
          <w:rFonts w:ascii="Times New Roman" w:hAnsi="Times New Roman"/>
          <w:b/>
          <w:bCs/>
          <w:i/>
          <w:color w:val="000000"/>
          <w:sz w:val="24"/>
          <w:szCs w:val="24"/>
          <w:lang w:val="fr-FR"/>
        </w:rPr>
        <w:t>Emballer</w:t>
      </w:r>
      <w:r w:rsidR="00750B2B" w:rsidRPr="00FC5992">
        <w:rPr>
          <w:rFonts w:ascii="Times New Roman" w:hAnsi="Times New Roman"/>
          <w:b/>
          <w:bCs/>
          <w:i/>
          <w:color w:val="000000"/>
          <w:sz w:val="24"/>
          <w:szCs w:val="24"/>
          <w:lang w:val="fr-FR"/>
        </w:rPr>
        <w:t xml:space="preserve"> le</w:t>
      </w:r>
      <w:r w:rsidR="00C303D6" w:rsidRPr="00FC5992">
        <w:rPr>
          <w:rFonts w:ascii="Times New Roman" w:hAnsi="Times New Roman"/>
          <w:b/>
          <w:bCs/>
          <w:i/>
          <w:color w:val="000000"/>
          <w:sz w:val="24"/>
          <w:szCs w:val="24"/>
          <w:lang w:val="fr-FR"/>
        </w:rPr>
        <w:t xml:space="preserve"> </w:t>
      </w:r>
      <w:r w:rsidR="00A80F74" w:rsidRPr="00FC5992">
        <w:rPr>
          <w:rFonts w:ascii="Times New Roman" w:hAnsi="Times New Roman"/>
          <w:b/>
          <w:bCs/>
          <w:i/>
          <w:color w:val="000000"/>
          <w:sz w:val="24"/>
          <w:szCs w:val="24"/>
          <w:lang w:val="fr-FR"/>
        </w:rPr>
        <w:t>médicament</w:t>
      </w:r>
    </w:p>
    <w:p w14:paraId="44FC31D9" w14:textId="45FDA017" w:rsidR="00FA07ED" w:rsidRPr="00FC5992" w:rsidRDefault="00C303D6" w:rsidP="003226AE">
      <w:pPr>
        <w:tabs>
          <w:tab w:val="left" w:pos="1715"/>
        </w:tabs>
        <w:spacing w:line="360" w:lineRule="auto"/>
        <w:rPr>
          <w:rFonts w:ascii="Times New Roman" w:hAnsi="Times New Roman"/>
          <w:bCs/>
          <w:color w:val="000000"/>
          <w:sz w:val="24"/>
          <w:szCs w:val="24"/>
          <w:lang w:val="fr-FR"/>
        </w:rPr>
      </w:pPr>
      <w:r w:rsidRPr="00FC5992">
        <w:rPr>
          <w:rFonts w:ascii="Times New Roman" w:hAnsi="Times New Roman"/>
          <w:bCs/>
          <w:color w:val="000000"/>
          <w:sz w:val="24"/>
          <w:szCs w:val="24"/>
          <w:lang w:val="fr-FR"/>
        </w:rPr>
        <w:t>U</w:t>
      </w:r>
      <w:r w:rsidR="00750B2B" w:rsidRPr="00FC5992">
        <w:rPr>
          <w:rFonts w:ascii="Times New Roman" w:hAnsi="Times New Roman"/>
          <w:bCs/>
          <w:color w:val="000000"/>
          <w:sz w:val="24"/>
          <w:szCs w:val="24"/>
          <w:lang w:val="fr-FR"/>
        </w:rPr>
        <w:t xml:space="preserve">tilisez le récipient </w:t>
      </w:r>
      <w:r w:rsidR="00C734FF">
        <w:rPr>
          <w:rFonts w:ascii="Times New Roman" w:hAnsi="Times New Roman"/>
          <w:bCs/>
          <w:color w:val="000000"/>
          <w:sz w:val="24"/>
          <w:szCs w:val="24"/>
          <w:lang w:val="fr-FR"/>
        </w:rPr>
        <w:t xml:space="preserve">adéquat </w:t>
      </w:r>
      <w:r w:rsidR="00750B2B" w:rsidRPr="00FC5992">
        <w:rPr>
          <w:rFonts w:ascii="Times New Roman" w:hAnsi="Times New Roman"/>
          <w:bCs/>
          <w:color w:val="000000"/>
          <w:sz w:val="24"/>
          <w:szCs w:val="24"/>
          <w:lang w:val="fr-FR"/>
        </w:rPr>
        <w:t xml:space="preserve">qui </w:t>
      </w:r>
      <w:r w:rsidR="00C734FF">
        <w:rPr>
          <w:rFonts w:ascii="Times New Roman" w:hAnsi="Times New Roman"/>
          <w:bCs/>
          <w:color w:val="000000"/>
          <w:sz w:val="24"/>
          <w:szCs w:val="24"/>
          <w:lang w:val="fr-FR"/>
        </w:rPr>
        <w:t>conserve</w:t>
      </w:r>
      <w:r w:rsidR="00750B2B" w:rsidRPr="00FC5992">
        <w:rPr>
          <w:rFonts w:ascii="Times New Roman" w:hAnsi="Times New Roman"/>
          <w:bCs/>
          <w:color w:val="000000"/>
          <w:sz w:val="24"/>
          <w:szCs w:val="24"/>
          <w:lang w:val="fr-FR"/>
        </w:rPr>
        <w:t xml:space="preserve"> l’efficacité du</w:t>
      </w:r>
      <w:r w:rsidRPr="00FC5992">
        <w:rPr>
          <w:rFonts w:ascii="Times New Roman" w:hAnsi="Times New Roman"/>
          <w:bCs/>
          <w:color w:val="000000"/>
          <w:sz w:val="24"/>
          <w:szCs w:val="24"/>
          <w:lang w:val="fr-FR"/>
        </w:rPr>
        <w:t xml:space="preserve"> </w:t>
      </w:r>
      <w:r w:rsidR="00A80F74" w:rsidRPr="00FC5992">
        <w:rPr>
          <w:rFonts w:ascii="Times New Roman" w:hAnsi="Times New Roman"/>
          <w:bCs/>
          <w:color w:val="000000"/>
          <w:sz w:val="24"/>
          <w:szCs w:val="24"/>
          <w:lang w:val="fr-FR"/>
        </w:rPr>
        <w:t>médicament</w:t>
      </w:r>
      <w:r w:rsidR="001E6B4E" w:rsidRPr="00FC5992">
        <w:rPr>
          <w:rFonts w:ascii="Times New Roman" w:hAnsi="Times New Roman"/>
          <w:bCs/>
          <w:color w:val="000000"/>
          <w:sz w:val="24"/>
          <w:szCs w:val="24"/>
          <w:lang w:val="fr-FR"/>
        </w:rPr>
        <w:t>.</w:t>
      </w:r>
      <w:r w:rsidRPr="00FC5992">
        <w:rPr>
          <w:rFonts w:ascii="Times New Roman" w:hAnsi="Times New Roman"/>
          <w:bCs/>
          <w:color w:val="000000"/>
          <w:sz w:val="24"/>
          <w:szCs w:val="24"/>
          <w:lang w:val="fr-FR"/>
        </w:rPr>
        <w:t xml:space="preserve"> </w:t>
      </w:r>
    </w:p>
    <w:p w14:paraId="1A112647" w14:textId="3EFFE2D3" w:rsidR="00C303D6" w:rsidRPr="00FC5992" w:rsidRDefault="0074113F" w:rsidP="003226AE">
      <w:pPr>
        <w:tabs>
          <w:tab w:val="left" w:pos="1715"/>
        </w:tabs>
        <w:spacing w:line="360" w:lineRule="auto"/>
        <w:rPr>
          <w:rFonts w:ascii="Times New Roman" w:hAnsi="Times New Roman"/>
          <w:bCs/>
          <w:color w:val="000000"/>
          <w:sz w:val="24"/>
          <w:szCs w:val="24"/>
          <w:lang w:val="fr-FR"/>
        </w:rPr>
      </w:pPr>
      <w:r>
        <w:rPr>
          <w:rFonts w:ascii="Arial" w:hAnsi="Arial" w:cs="Arial"/>
          <w:b/>
          <w:color w:val="000000"/>
          <w:lang w:val="fr-FR"/>
        </w:rPr>
        <w:t>Emballage</w:t>
      </w:r>
      <w:r w:rsidR="003511BA">
        <w:rPr>
          <w:rFonts w:ascii="Arial" w:hAnsi="Arial" w:cs="Arial"/>
          <w:b/>
          <w:color w:val="000000"/>
          <w:lang w:val="fr-FR"/>
        </w:rPr>
        <w:t xml:space="preserve"> d</w:t>
      </w:r>
      <w:r w:rsidR="00750B2B" w:rsidRPr="00FC5992">
        <w:rPr>
          <w:rFonts w:ascii="Arial" w:hAnsi="Arial" w:cs="Arial"/>
          <w:b/>
          <w:color w:val="000000"/>
          <w:lang w:val="fr-FR"/>
        </w:rPr>
        <w:t>es</w:t>
      </w:r>
      <w:r w:rsidR="00FA07ED" w:rsidRPr="00FC5992">
        <w:rPr>
          <w:rFonts w:ascii="Arial" w:hAnsi="Arial" w:cs="Arial"/>
          <w:b/>
          <w:color w:val="000000"/>
          <w:lang w:val="fr-FR"/>
        </w:rPr>
        <w:t xml:space="preserve"> </w:t>
      </w:r>
      <w:r w:rsidR="00A80F74" w:rsidRPr="00FC5992">
        <w:rPr>
          <w:rFonts w:ascii="Arial" w:hAnsi="Arial" w:cs="Arial"/>
          <w:b/>
          <w:color w:val="000000"/>
          <w:lang w:val="fr-FR"/>
        </w:rPr>
        <w:t>médicament</w:t>
      </w:r>
      <w:r w:rsidR="00FA07ED" w:rsidRPr="00FC5992">
        <w:rPr>
          <w:rFonts w:ascii="Arial" w:hAnsi="Arial" w:cs="Arial"/>
          <w:b/>
          <w:color w:val="000000"/>
          <w:lang w:val="fr-FR"/>
        </w:rPr>
        <w:t>s</w:t>
      </w:r>
    </w:p>
    <w:tbl>
      <w:tblPr>
        <w:tblStyle w:val="TableGrid"/>
        <w:tblW w:w="0" w:type="auto"/>
        <w:tblLook w:val="04A0" w:firstRow="1" w:lastRow="0" w:firstColumn="1" w:lastColumn="0" w:noHBand="0" w:noVBand="1"/>
      </w:tblPr>
      <w:tblGrid>
        <w:gridCol w:w="3098"/>
        <w:gridCol w:w="6252"/>
      </w:tblGrid>
      <w:tr w:rsidR="00283847" w:rsidRPr="00FC5992" w14:paraId="63EEE75C" w14:textId="77777777">
        <w:trPr>
          <w:tblHeader/>
        </w:trPr>
        <w:tc>
          <w:tcPr>
            <w:tcW w:w="3168" w:type="dxa"/>
          </w:tcPr>
          <w:p w14:paraId="1EF64078" w14:textId="77777777" w:rsidR="00283847" w:rsidRPr="00FC5992" w:rsidRDefault="00283847" w:rsidP="003226AE">
            <w:pPr>
              <w:tabs>
                <w:tab w:val="left" w:pos="1715"/>
              </w:tabs>
              <w:spacing w:line="360" w:lineRule="auto"/>
              <w:rPr>
                <w:rFonts w:ascii="Arial" w:hAnsi="Arial" w:cs="Arial"/>
                <w:b/>
                <w:color w:val="000000"/>
                <w:lang w:val="fr-FR"/>
              </w:rPr>
            </w:pPr>
            <w:r w:rsidRPr="00FC5992">
              <w:rPr>
                <w:rFonts w:ascii="Arial" w:hAnsi="Arial" w:cs="Arial"/>
                <w:b/>
                <w:color w:val="000000"/>
                <w:lang w:val="fr-FR"/>
              </w:rPr>
              <w:t>Form</w:t>
            </w:r>
            <w:r w:rsidR="00750B2B" w:rsidRPr="00FC5992">
              <w:rPr>
                <w:rFonts w:ascii="Arial" w:hAnsi="Arial" w:cs="Arial"/>
                <w:b/>
                <w:color w:val="000000"/>
                <w:lang w:val="fr-FR"/>
              </w:rPr>
              <w:t>e</w:t>
            </w:r>
          </w:p>
        </w:tc>
        <w:tc>
          <w:tcPr>
            <w:tcW w:w="6408" w:type="dxa"/>
          </w:tcPr>
          <w:p w14:paraId="68140ACA" w14:textId="7BED8F28" w:rsidR="00283847" w:rsidRPr="00FC5992" w:rsidRDefault="00834BDE" w:rsidP="003226AE">
            <w:pPr>
              <w:tabs>
                <w:tab w:val="left" w:pos="1715"/>
              </w:tabs>
              <w:spacing w:line="360" w:lineRule="auto"/>
              <w:rPr>
                <w:rFonts w:ascii="Arial" w:hAnsi="Arial" w:cs="Arial"/>
                <w:b/>
                <w:color w:val="000000"/>
                <w:lang w:val="fr-FR"/>
              </w:rPr>
            </w:pPr>
            <w:r>
              <w:rPr>
                <w:rFonts w:ascii="Arial" w:hAnsi="Arial" w:cs="Arial"/>
                <w:b/>
                <w:color w:val="000000"/>
                <w:lang w:val="fr-FR"/>
              </w:rPr>
              <w:t>Remarques</w:t>
            </w:r>
          </w:p>
        </w:tc>
      </w:tr>
      <w:tr w:rsidR="00283847" w:rsidRPr="00FC5992" w14:paraId="0F6A340E" w14:textId="77777777">
        <w:tc>
          <w:tcPr>
            <w:tcW w:w="3168" w:type="dxa"/>
          </w:tcPr>
          <w:p w14:paraId="5F2E978D" w14:textId="064B9FC4" w:rsidR="00283847" w:rsidRPr="00FC5992" w:rsidRDefault="00750B2B" w:rsidP="002576C8">
            <w:pPr>
              <w:tabs>
                <w:tab w:val="left" w:pos="1715"/>
              </w:tabs>
              <w:spacing w:line="360" w:lineRule="auto"/>
              <w:rPr>
                <w:rFonts w:ascii="Arial" w:hAnsi="Arial" w:cs="Arial"/>
                <w:color w:val="000000"/>
                <w:lang w:val="fr-FR"/>
              </w:rPr>
            </w:pPr>
            <w:r w:rsidRPr="00FC5992">
              <w:rPr>
                <w:rFonts w:ascii="Arial" w:hAnsi="Arial" w:cs="Arial"/>
                <w:color w:val="000000"/>
                <w:lang w:val="fr-FR"/>
              </w:rPr>
              <w:t xml:space="preserve">Formes </w:t>
            </w:r>
            <w:r w:rsidR="002576C8" w:rsidRPr="00FC5992">
              <w:rPr>
                <w:rFonts w:ascii="Arial" w:hAnsi="Arial" w:cs="Arial"/>
                <w:color w:val="000000"/>
                <w:lang w:val="fr-FR"/>
              </w:rPr>
              <w:t>galéniques</w:t>
            </w:r>
            <w:r w:rsidRPr="00FC5992">
              <w:rPr>
                <w:rFonts w:ascii="Arial" w:hAnsi="Arial" w:cs="Arial"/>
                <w:color w:val="000000"/>
                <w:lang w:val="fr-FR"/>
              </w:rPr>
              <w:t xml:space="preserve"> solides</w:t>
            </w:r>
          </w:p>
        </w:tc>
        <w:tc>
          <w:tcPr>
            <w:tcW w:w="6408" w:type="dxa"/>
          </w:tcPr>
          <w:p w14:paraId="1978E1FA" w14:textId="77777777" w:rsidR="00283847" w:rsidRPr="00FC5992" w:rsidRDefault="00750B2B" w:rsidP="003226AE">
            <w:pPr>
              <w:numPr>
                <w:ilvl w:val="0"/>
                <w:numId w:val="30"/>
              </w:numPr>
              <w:tabs>
                <w:tab w:val="left" w:pos="1715"/>
              </w:tabs>
              <w:spacing w:after="120" w:line="360" w:lineRule="auto"/>
              <w:jc w:val="both"/>
              <w:rPr>
                <w:rFonts w:ascii="Arial" w:hAnsi="Arial" w:cs="Arial"/>
                <w:color w:val="000000"/>
                <w:lang w:val="fr-FR"/>
              </w:rPr>
            </w:pPr>
            <w:r w:rsidRPr="00FC5992">
              <w:rPr>
                <w:rFonts w:ascii="Arial" w:hAnsi="Arial" w:cs="Arial"/>
                <w:color w:val="000000"/>
                <w:lang w:val="fr-FR"/>
              </w:rPr>
              <w:t>Sacs de dispensation en plastique</w:t>
            </w:r>
          </w:p>
          <w:p w14:paraId="4D8200EC" w14:textId="77777777" w:rsidR="00283847" w:rsidRPr="00FC5992" w:rsidRDefault="00750B2B" w:rsidP="003226AE">
            <w:pPr>
              <w:numPr>
                <w:ilvl w:val="0"/>
                <w:numId w:val="30"/>
              </w:numPr>
              <w:tabs>
                <w:tab w:val="left" w:pos="1715"/>
              </w:tabs>
              <w:spacing w:after="120" w:line="360" w:lineRule="auto"/>
              <w:jc w:val="both"/>
              <w:rPr>
                <w:rFonts w:ascii="Arial" w:hAnsi="Arial" w:cs="Arial"/>
                <w:color w:val="000000"/>
                <w:lang w:val="fr-FR"/>
              </w:rPr>
            </w:pPr>
            <w:r w:rsidRPr="00FC5992">
              <w:rPr>
                <w:rFonts w:ascii="Arial" w:hAnsi="Arial" w:cs="Arial"/>
                <w:color w:val="000000"/>
                <w:lang w:val="fr-FR"/>
              </w:rPr>
              <w:t>Enveloppes en papier</w:t>
            </w:r>
          </w:p>
        </w:tc>
      </w:tr>
      <w:tr w:rsidR="00283847" w:rsidRPr="00FC5992" w14:paraId="35D17018" w14:textId="77777777">
        <w:tc>
          <w:tcPr>
            <w:tcW w:w="3168" w:type="dxa"/>
          </w:tcPr>
          <w:p w14:paraId="785BBA26" w14:textId="170635F0" w:rsidR="00283847" w:rsidRPr="00FC5992" w:rsidRDefault="00750B2B" w:rsidP="00750B2B">
            <w:pPr>
              <w:tabs>
                <w:tab w:val="left" w:pos="1715"/>
              </w:tabs>
              <w:spacing w:line="360" w:lineRule="auto"/>
              <w:rPr>
                <w:rFonts w:ascii="Arial" w:hAnsi="Arial" w:cs="Arial"/>
                <w:color w:val="000000"/>
                <w:lang w:val="fr-FR"/>
              </w:rPr>
            </w:pPr>
            <w:r w:rsidRPr="00FC5992">
              <w:rPr>
                <w:rFonts w:ascii="Arial" w:hAnsi="Arial" w:cs="Arial"/>
                <w:color w:val="000000"/>
                <w:lang w:val="fr-FR"/>
              </w:rPr>
              <w:t xml:space="preserve">Formes </w:t>
            </w:r>
            <w:r w:rsidR="00441297" w:rsidRPr="00FC5992">
              <w:rPr>
                <w:rFonts w:ascii="Arial" w:hAnsi="Arial" w:cs="Arial"/>
                <w:color w:val="000000"/>
                <w:lang w:val="fr-FR"/>
              </w:rPr>
              <w:t xml:space="preserve">galéniques </w:t>
            </w:r>
            <w:r w:rsidRPr="00FC5992">
              <w:rPr>
                <w:rFonts w:ascii="Arial" w:hAnsi="Arial" w:cs="Arial"/>
                <w:color w:val="000000"/>
                <w:lang w:val="fr-FR"/>
              </w:rPr>
              <w:t>liquides ou semi-solides</w:t>
            </w:r>
            <w:r w:rsidR="00283847" w:rsidRPr="00FC5992">
              <w:rPr>
                <w:rFonts w:ascii="Arial" w:hAnsi="Arial" w:cs="Arial"/>
                <w:color w:val="000000"/>
                <w:lang w:val="fr-FR"/>
              </w:rPr>
              <w:t xml:space="preserve"> </w:t>
            </w:r>
          </w:p>
        </w:tc>
        <w:tc>
          <w:tcPr>
            <w:tcW w:w="6408" w:type="dxa"/>
          </w:tcPr>
          <w:p w14:paraId="7201456E" w14:textId="77777777" w:rsidR="00283847" w:rsidRPr="00FC5992" w:rsidRDefault="00750B2B" w:rsidP="003226AE">
            <w:pPr>
              <w:numPr>
                <w:ilvl w:val="0"/>
                <w:numId w:val="30"/>
              </w:numPr>
              <w:tabs>
                <w:tab w:val="left" w:pos="1715"/>
              </w:tabs>
              <w:spacing w:after="120" w:line="360" w:lineRule="auto"/>
              <w:jc w:val="both"/>
              <w:rPr>
                <w:rFonts w:ascii="Arial" w:hAnsi="Arial" w:cs="Arial"/>
                <w:color w:val="000000"/>
                <w:lang w:val="fr-FR"/>
              </w:rPr>
            </w:pPr>
            <w:r w:rsidRPr="00FC5992">
              <w:rPr>
                <w:rFonts w:ascii="Arial" w:hAnsi="Arial" w:cs="Arial"/>
                <w:color w:val="000000"/>
                <w:lang w:val="fr-FR"/>
              </w:rPr>
              <w:t>Dans leur emballage initial</w:t>
            </w:r>
          </w:p>
        </w:tc>
      </w:tr>
      <w:tr w:rsidR="00283847" w:rsidRPr="00740027" w14:paraId="3BC0F854" w14:textId="77777777">
        <w:tc>
          <w:tcPr>
            <w:tcW w:w="3168" w:type="dxa"/>
          </w:tcPr>
          <w:p w14:paraId="3EC6082F" w14:textId="77777777" w:rsidR="00283847" w:rsidRPr="00FC5992" w:rsidRDefault="00750B2B" w:rsidP="00750B2B">
            <w:pPr>
              <w:tabs>
                <w:tab w:val="left" w:pos="1715"/>
              </w:tabs>
              <w:spacing w:line="360" w:lineRule="auto"/>
              <w:rPr>
                <w:rFonts w:ascii="Arial" w:hAnsi="Arial" w:cs="Arial"/>
                <w:color w:val="000000"/>
                <w:lang w:val="fr-FR"/>
              </w:rPr>
            </w:pPr>
            <w:r w:rsidRPr="00FC5992">
              <w:rPr>
                <w:rFonts w:ascii="Arial" w:hAnsi="Arial" w:cs="Arial"/>
                <w:color w:val="000000"/>
                <w:lang w:val="fr-FR"/>
              </w:rPr>
              <w:t>Poudre sèche</w:t>
            </w:r>
            <w:r w:rsidR="00283847" w:rsidRPr="00FC5992">
              <w:rPr>
                <w:rFonts w:ascii="Arial" w:hAnsi="Arial" w:cs="Arial"/>
                <w:color w:val="000000"/>
                <w:lang w:val="fr-FR"/>
              </w:rPr>
              <w:t xml:space="preserve"> (</w:t>
            </w:r>
            <w:r w:rsidRPr="00FC5992">
              <w:rPr>
                <w:rFonts w:ascii="Arial" w:hAnsi="Arial" w:cs="Arial"/>
                <w:color w:val="000000"/>
                <w:lang w:val="fr-FR"/>
              </w:rPr>
              <w:t xml:space="preserve">qui doit être reconstituée) </w:t>
            </w:r>
            <w:r w:rsidR="00283847" w:rsidRPr="00FC5992">
              <w:rPr>
                <w:rFonts w:ascii="Arial" w:hAnsi="Arial" w:cs="Arial"/>
                <w:color w:val="000000"/>
                <w:lang w:val="fr-FR"/>
              </w:rPr>
              <w:t xml:space="preserve"> </w:t>
            </w:r>
          </w:p>
        </w:tc>
        <w:tc>
          <w:tcPr>
            <w:tcW w:w="6408" w:type="dxa"/>
          </w:tcPr>
          <w:p w14:paraId="4E34C725" w14:textId="2DF3671A" w:rsidR="00283847" w:rsidRPr="00FC5992" w:rsidRDefault="00283847" w:rsidP="003226AE">
            <w:pPr>
              <w:numPr>
                <w:ilvl w:val="0"/>
                <w:numId w:val="149"/>
              </w:numPr>
              <w:tabs>
                <w:tab w:val="left" w:pos="1715"/>
              </w:tabs>
              <w:spacing w:before="120" w:line="360" w:lineRule="auto"/>
              <w:rPr>
                <w:rFonts w:ascii="Arial" w:hAnsi="Arial" w:cs="Arial"/>
                <w:color w:val="000000"/>
                <w:lang w:val="fr-FR"/>
              </w:rPr>
            </w:pPr>
            <w:r w:rsidRPr="00FC5992">
              <w:rPr>
                <w:rFonts w:ascii="Arial" w:hAnsi="Arial" w:cs="Arial"/>
                <w:color w:val="000000"/>
                <w:lang w:val="fr-FR"/>
              </w:rPr>
              <w:t>Disperse</w:t>
            </w:r>
            <w:r w:rsidR="00A85006" w:rsidRPr="00FC5992">
              <w:rPr>
                <w:rFonts w:ascii="Arial" w:hAnsi="Arial" w:cs="Arial"/>
                <w:color w:val="000000"/>
                <w:lang w:val="fr-FR"/>
              </w:rPr>
              <w:t xml:space="preserve">z la poudre en secouant d’abord </w:t>
            </w:r>
            <w:r w:rsidR="003B608E" w:rsidRPr="00FC5992">
              <w:rPr>
                <w:rFonts w:ascii="Arial" w:hAnsi="Arial" w:cs="Arial"/>
                <w:color w:val="000000"/>
                <w:lang w:val="fr-FR"/>
              </w:rPr>
              <w:t>la bouteille</w:t>
            </w:r>
            <w:r w:rsidR="00C734FF">
              <w:rPr>
                <w:rFonts w:ascii="Arial" w:hAnsi="Arial" w:cs="Arial"/>
                <w:color w:val="000000"/>
                <w:lang w:val="fr-FR"/>
              </w:rPr>
              <w:t xml:space="preserve"> ou le flacon</w:t>
            </w:r>
            <w:r w:rsidRPr="00FC5992">
              <w:rPr>
                <w:rFonts w:ascii="Arial" w:hAnsi="Arial" w:cs="Arial"/>
                <w:color w:val="000000"/>
                <w:lang w:val="fr-FR"/>
              </w:rPr>
              <w:t xml:space="preserve">. </w:t>
            </w:r>
          </w:p>
          <w:p w14:paraId="59C8A8A3" w14:textId="574B168A" w:rsidR="00283847" w:rsidRPr="00FC5992" w:rsidRDefault="00A85006" w:rsidP="003226AE">
            <w:pPr>
              <w:numPr>
                <w:ilvl w:val="0"/>
                <w:numId w:val="149"/>
              </w:numPr>
              <w:tabs>
                <w:tab w:val="left" w:pos="1715"/>
              </w:tabs>
              <w:spacing w:before="120" w:line="360" w:lineRule="auto"/>
              <w:rPr>
                <w:rFonts w:ascii="Arial" w:hAnsi="Arial" w:cs="Arial"/>
                <w:color w:val="000000"/>
                <w:lang w:val="fr-FR"/>
              </w:rPr>
            </w:pPr>
            <w:r w:rsidRPr="00FC5992">
              <w:rPr>
                <w:rFonts w:ascii="Arial" w:hAnsi="Arial" w:cs="Arial"/>
                <w:color w:val="000000"/>
                <w:lang w:val="fr-FR"/>
              </w:rPr>
              <w:t>Si le</w:t>
            </w:r>
            <w:r w:rsidR="00283847" w:rsidRPr="00FC5992">
              <w:rPr>
                <w:rFonts w:ascii="Arial" w:hAnsi="Arial" w:cs="Arial"/>
                <w:color w:val="000000"/>
                <w:lang w:val="fr-FR"/>
              </w:rPr>
              <w:t xml:space="preserve"> volume </w:t>
            </w:r>
            <w:r w:rsidRPr="00FC5992">
              <w:rPr>
                <w:rFonts w:ascii="Arial" w:hAnsi="Arial" w:cs="Arial"/>
                <w:color w:val="000000"/>
                <w:lang w:val="fr-FR"/>
              </w:rPr>
              <w:t xml:space="preserve">à ajouter est indiqué sur l’étiquette, mesurez </w:t>
            </w:r>
            <w:r w:rsidR="00656C49">
              <w:rPr>
                <w:rFonts w:ascii="Arial" w:hAnsi="Arial" w:cs="Arial"/>
                <w:color w:val="000000"/>
                <w:lang w:val="fr-FR"/>
              </w:rPr>
              <w:t>cette quantité</w:t>
            </w:r>
            <w:r w:rsidRPr="00FC5992">
              <w:rPr>
                <w:rFonts w:ascii="Arial" w:hAnsi="Arial" w:cs="Arial"/>
                <w:color w:val="000000"/>
                <w:lang w:val="fr-FR"/>
              </w:rPr>
              <w:t>.</w:t>
            </w:r>
            <w:r w:rsidR="00283847" w:rsidRPr="00FC5992">
              <w:rPr>
                <w:rFonts w:ascii="Arial" w:hAnsi="Arial" w:cs="Arial"/>
                <w:color w:val="000000"/>
                <w:lang w:val="fr-FR"/>
              </w:rPr>
              <w:t xml:space="preserve"> </w:t>
            </w:r>
          </w:p>
          <w:p w14:paraId="01FA5906" w14:textId="76AC9721" w:rsidR="00283847" w:rsidRPr="00FC5992" w:rsidRDefault="00A85006" w:rsidP="003226AE">
            <w:pPr>
              <w:numPr>
                <w:ilvl w:val="0"/>
                <w:numId w:val="149"/>
              </w:numPr>
              <w:tabs>
                <w:tab w:val="left" w:pos="1715"/>
              </w:tabs>
              <w:spacing w:before="120" w:line="360" w:lineRule="auto"/>
              <w:rPr>
                <w:rFonts w:ascii="Arial" w:hAnsi="Arial" w:cs="Arial"/>
                <w:color w:val="000000"/>
                <w:lang w:val="fr-FR"/>
              </w:rPr>
            </w:pPr>
            <w:r w:rsidRPr="00FC5992">
              <w:rPr>
                <w:rFonts w:ascii="Arial" w:hAnsi="Arial" w:cs="Arial"/>
                <w:color w:val="000000"/>
                <w:lang w:val="fr-FR"/>
              </w:rPr>
              <w:t xml:space="preserve">Ajoutez l’eau </w:t>
            </w:r>
            <w:r w:rsidR="00656C49">
              <w:rPr>
                <w:rFonts w:ascii="Arial" w:hAnsi="Arial" w:cs="Arial"/>
                <w:color w:val="000000"/>
                <w:lang w:val="fr-FR"/>
              </w:rPr>
              <w:t>par</w:t>
            </w:r>
            <w:r w:rsidR="00656C49" w:rsidRPr="00FC5992">
              <w:rPr>
                <w:rFonts w:ascii="Arial" w:hAnsi="Arial" w:cs="Arial"/>
                <w:color w:val="000000"/>
                <w:lang w:val="fr-FR"/>
              </w:rPr>
              <w:t xml:space="preserve"> </w:t>
            </w:r>
            <w:r w:rsidRPr="00FC5992">
              <w:rPr>
                <w:rFonts w:ascii="Arial" w:hAnsi="Arial" w:cs="Arial"/>
                <w:color w:val="000000"/>
                <w:lang w:val="fr-FR"/>
              </w:rPr>
              <w:t>peti</w:t>
            </w:r>
            <w:r w:rsidR="003B608E" w:rsidRPr="00FC5992">
              <w:rPr>
                <w:rFonts w:ascii="Arial" w:hAnsi="Arial" w:cs="Arial"/>
                <w:color w:val="000000"/>
                <w:lang w:val="fr-FR"/>
              </w:rPr>
              <w:t>ts</w:t>
            </w:r>
            <w:r w:rsidR="00283847" w:rsidRPr="00FC5992">
              <w:rPr>
                <w:rFonts w:ascii="Arial" w:hAnsi="Arial" w:cs="Arial"/>
                <w:color w:val="000000"/>
                <w:lang w:val="fr-FR"/>
              </w:rPr>
              <w:t xml:space="preserve"> volumes, </w:t>
            </w:r>
            <w:r w:rsidR="003B608E" w:rsidRPr="00FC5992">
              <w:rPr>
                <w:rFonts w:ascii="Arial" w:hAnsi="Arial" w:cs="Arial"/>
                <w:color w:val="000000"/>
                <w:lang w:val="fr-FR"/>
              </w:rPr>
              <w:t>secouez la bouteille chaque fois que vous ajoutez de l’eau. Continuez jusqu’à ce que les</w:t>
            </w:r>
            <w:r w:rsidR="00283847" w:rsidRPr="00FC5992">
              <w:rPr>
                <w:rFonts w:ascii="Arial" w:hAnsi="Arial" w:cs="Arial"/>
                <w:color w:val="000000"/>
                <w:lang w:val="fr-FR"/>
              </w:rPr>
              <w:t xml:space="preserve"> partic</w:t>
            </w:r>
            <w:r w:rsidR="003B608E" w:rsidRPr="00FC5992">
              <w:rPr>
                <w:rFonts w:ascii="Arial" w:hAnsi="Arial" w:cs="Arial"/>
                <w:color w:val="000000"/>
                <w:lang w:val="fr-FR"/>
              </w:rPr>
              <w:t>u</w:t>
            </w:r>
            <w:r w:rsidR="00283847" w:rsidRPr="00FC5992">
              <w:rPr>
                <w:rFonts w:ascii="Arial" w:hAnsi="Arial" w:cs="Arial"/>
                <w:color w:val="000000"/>
                <w:lang w:val="fr-FR"/>
              </w:rPr>
              <w:t xml:space="preserve">les </w:t>
            </w:r>
            <w:r w:rsidR="003B608E" w:rsidRPr="00FC5992">
              <w:rPr>
                <w:rFonts w:ascii="Arial" w:hAnsi="Arial" w:cs="Arial"/>
                <w:color w:val="000000"/>
                <w:lang w:val="fr-FR"/>
              </w:rPr>
              <w:t>soient dispersés</w:t>
            </w:r>
            <w:r w:rsidR="009A6C47" w:rsidRPr="00FC5992">
              <w:rPr>
                <w:rFonts w:ascii="Arial" w:hAnsi="Arial" w:cs="Arial"/>
                <w:color w:val="000000"/>
                <w:lang w:val="fr-FR"/>
              </w:rPr>
              <w:t xml:space="preserve"> </w:t>
            </w:r>
            <w:r w:rsidR="00834BDE">
              <w:rPr>
                <w:rFonts w:ascii="Arial" w:hAnsi="Arial" w:cs="Arial"/>
                <w:color w:val="000000"/>
                <w:lang w:val="fr-FR"/>
              </w:rPr>
              <w:t xml:space="preserve">dans l’eau </w:t>
            </w:r>
            <w:r w:rsidR="009A6C47" w:rsidRPr="00FC5992">
              <w:rPr>
                <w:rFonts w:ascii="Arial" w:hAnsi="Arial" w:cs="Arial"/>
                <w:color w:val="000000"/>
                <w:lang w:val="fr-FR"/>
              </w:rPr>
              <w:t>de manière égale</w:t>
            </w:r>
            <w:r w:rsidR="00283847" w:rsidRPr="00FC5992">
              <w:rPr>
                <w:rFonts w:ascii="Arial" w:hAnsi="Arial" w:cs="Arial"/>
                <w:color w:val="000000"/>
                <w:lang w:val="fr-FR"/>
              </w:rPr>
              <w:t>.</w:t>
            </w:r>
          </w:p>
          <w:p w14:paraId="7C35EC8E" w14:textId="77777777" w:rsidR="00283847" w:rsidRPr="00FC5992" w:rsidRDefault="009A6C47" w:rsidP="009A6C47">
            <w:pPr>
              <w:numPr>
                <w:ilvl w:val="0"/>
                <w:numId w:val="149"/>
              </w:numPr>
              <w:tabs>
                <w:tab w:val="left" w:pos="1715"/>
              </w:tabs>
              <w:spacing w:before="120" w:line="360" w:lineRule="auto"/>
              <w:rPr>
                <w:rFonts w:ascii="Arial" w:hAnsi="Arial" w:cs="Arial"/>
                <w:color w:val="000000"/>
                <w:lang w:val="fr-FR"/>
              </w:rPr>
            </w:pPr>
            <w:r w:rsidRPr="00FC5992">
              <w:rPr>
                <w:rFonts w:ascii="Arial" w:hAnsi="Arial" w:cs="Arial"/>
                <w:color w:val="000000"/>
                <w:lang w:val="fr-FR"/>
              </w:rPr>
              <w:lastRenderedPageBreak/>
              <w:t>Ajoutez le reste de l’eau jusqu’au point marqué ou finissez la quantité de liquide que vous aviez mesurée</w:t>
            </w:r>
            <w:r w:rsidR="00283847" w:rsidRPr="00FC5992">
              <w:rPr>
                <w:rFonts w:ascii="Arial" w:hAnsi="Arial" w:cs="Arial"/>
                <w:color w:val="000000"/>
                <w:lang w:val="fr-FR"/>
              </w:rPr>
              <w:t>.</w:t>
            </w:r>
          </w:p>
        </w:tc>
      </w:tr>
      <w:tr w:rsidR="00283847" w:rsidRPr="00740027" w14:paraId="2D3AF9E6" w14:textId="77777777">
        <w:tc>
          <w:tcPr>
            <w:tcW w:w="3168" w:type="dxa"/>
          </w:tcPr>
          <w:p w14:paraId="750378EB" w14:textId="2573B8AE" w:rsidR="00283847" w:rsidRPr="00FC5992" w:rsidRDefault="00834BDE" w:rsidP="003226AE">
            <w:pPr>
              <w:tabs>
                <w:tab w:val="left" w:pos="1715"/>
              </w:tabs>
              <w:spacing w:line="360" w:lineRule="auto"/>
              <w:rPr>
                <w:rFonts w:ascii="Arial" w:hAnsi="Arial" w:cs="Arial"/>
                <w:color w:val="000000"/>
                <w:lang w:val="fr-FR"/>
              </w:rPr>
            </w:pPr>
            <w:r>
              <w:rPr>
                <w:rFonts w:ascii="Arial" w:hAnsi="Arial" w:cs="Arial"/>
                <w:color w:val="000000"/>
                <w:lang w:val="fr-FR"/>
              </w:rPr>
              <w:lastRenderedPageBreak/>
              <w:t>Dilution nécessaire</w:t>
            </w:r>
          </w:p>
        </w:tc>
        <w:tc>
          <w:tcPr>
            <w:tcW w:w="6408" w:type="dxa"/>
          </w:tcPr>
          <w:p w14:paraId="2142B760" w14:textId="5D98BAF4" w:rsidR="00283847" w:rsidRPr="00FC5992" w:rsidRDefault="009A6C47" w:rsidP="003226AE">
            <w:pPr>
              <w:pStyle w:val="ListParagraph"/>
              <w:numPr>
                <w:ilvl w:val="0"/>
                <w:numId w:val="150"/>
              </w:numPr>
              <w:tabs>
                <w:tab w:val="left" w:pos="1715"/>
              </w:tabs>
              <w:spacing w:before="120" w:line="360" w:lineRule="auto"/>
              <w:rPr>
                <w:rFonts w:ascii="Arial" w:hAnsi="Arial" w:cs="Arial"/>
                <w:color w:val="000000"/>
                <w:lang w:val="fr-FR"/>
              </w:rPr>
            </w:pPr>
            <w:r w:rsidRPr="00FC5992">
              <w:rPr>
                <w:rFonts w:ascii="Arial" w:hAnsi="Arial" w:cs="Arial"/>
                <w:color w:val="000000"/>
                <w:lang w:val="fr-FR"/>
              </w:rPr>
              <w:t xml:space="preserve">Pour arrêter le saignement ou désinfecter les </w:t>
            </w:r>
            <w:r w:rsidR="00834BDE">
              <w:rPr>
                <w:rFonts w:ascii="Arial" w:hAnsi="Arial" w:cs="Arial"/>
                <w:color w:val="000000"/>
                <w:lang w:val="fr-FR"/>
              </w:rPr>
              <w:t>plaies</w:t>
            </w:r>
            <w:r w:rsidRPr="00FC5992">
              <w:rPr>
                <w:rFonts w:ascii="Arial" w:hAnsi="Arial" w:cs="Arial"/>
                <w:color w:val="000000"/>
                <w:lang w:val="fr-FR"/>
              </w:rPr>
              <w:t xml:space="preserve"> : </w:t>
            </w:r>
          </w:p>
          <w:p w14:paraId="178195D9" w14:textId="77777777" w:rsidR="00283847" w:rsidRPr="00FC5992" w:rsidRDefault="009A6C47" w:rsidP="003226AE">
            <w:pPr>
              <w:pStyle w:val="ListParagraph"/>
              <w:numPr>
                <w:ilvl w:val="1"/>
                <w:numId w:val="150"/>
              </w:numPr>
              <w:tabs>
                <w:tab w:val="left" w:pos="1715"/>
              </w:tabs>
              <w:spacing w:before="120" w:line="360" w:lineRule="auto"/>
              <w:rPr>
                <w:rFonts w:ascii="Arial" w:hAnsi="Arial" w:cs="Arial"/>
                <w:color w:val="000000"/>
                <w:lang w:val="fr-FR"/>
              </w:rPr>
            </w:pPr>
            <w:r w:rsidRPr="00FC5992">
              <w:rPr>
                <w:rFonts w:ascii="Arial" w:hAnsi="Arial" w:cs="Arial"/>
                <w:color w:val="000000"/>
                <w:lang w:val="fr-FR"/>
              </w:rPr>
              <w:t>Diluez</w:t>
            </w:r>
            <w:r w:rsidR="00283847" w:rsidRPr="00FC5992">
              <w:rPr>
                <w:rFonts w:ascii="Arial" w:hAnsi="Arial" w:cs="Arial"/>
                <w:color w:val="000000"/>
                <w:lang w:val="fr-FR"/>
              </w:rPr>
              <w:t xml:space="preserve"> 1 </w:t>
            </w:r>
            <w:r w:rsidR="009841AD" w:rsidRPr="00FC5992">
              <w:rPr>
                <w:rFonts w:ascii="Arial" w:hAnsi="Arial" w:cs="Arial"/>
                <w:color w:val="000000"/>
                <w:lang w:val="fr-FR"/>
              </w:rPr>
              <w:t>quart</w:t>
            </w:r>
            <w:r w:rsidR="00283847" w:rsidRPr="00FC5992">
              <w:rPr>
                <w:rFonts w:ascii="Arial" w:hAnsi="Arial" w:cs="Arial"/>
                <w:color w:val="000000"/>
                <w:lang w:val="fr-FR"/>
              </w:rPr>
              <w:t xml:space="preserve"> </w:t>
            </w:r>
            <w:r w:rsidR="009841AD" w:rsidRPr="00FC5992">
              <w:rPr>
                <w:rFonts w:ascii="Arial" w:hAnsi="Arial" w:cs="Arial"/>
                <w:color w:val="000000"/>
                <w:lang w:val="fr-FR"/>
              </w:rPr>
              <w:t>de pe</w:t>
            </w:r>
            <w:r w:rsidR="002937C9" w:rsidRPr="00FC5992">
              <w:rPr>
                <w:rFonts w:ascii="Arial" w:hAnsi="Arial" w:cs="Arial"/>
                <w:color w:val="000000"/>
                <w:lang w:val="fr-FR"/>
              </w:rPr>
              <w:t>roxy</w:t>
            </w:r>
            <w:r w:rsidR="009841AD" w:rsidRPr="00FC5992">
              <w:rPr>
                <w:rFonts w:ascii="Arial" w:hAnsi="Arial" w:cs="Arial"/>
                <w:color w:val="000000"/>
                <w:lang w:val="fr-FR"/>
              </w:rPr>
              <w:t xml:space="preserve">de d’hydrogène dans </w:t>
            </w:r>
            <w:r w:rsidR="00283847" w:rsidRPr="00FC5992">
              <w:rPr>
                <w:rFonts w:ascii="Arial" w:hAnsi="Arial" w:cs="Arial"/>
                <w:color w:val="000000"/>
                <w:lang w:val="fr-FR"/>
              </w:rPr>
              <w:t xml:space="preserve">3 </w:t>
            </w:r>
            <w:r w:rsidR="009841AD" w:rsidRPr="00FC5992">
              <w:rPr>
                <w:rFonts w:ascii="Arial" w:hAnsi="Arial" w:cs="Arial"/>
                <w:color w:val="000000"/>
                <w:lang w:val="fr-FR"/>
              </w:rPr>
              <w:t xml:space="preserve">quarts d’eau purifiée. </w:t>
            </w:r>
          </w:p>
          <w:p w14:paraId="615E739B" w14:textId="77777777" w:rsidR="00283847" w:rsidRPr="00FC5992" w:rsidRDefault="009841AD" w:rsidP="003226AE">
            <w:pPr>
              <w:pStyle w:val="ListParagraph"/>
              <w:numPr>
                <w:ilvl w:val="1"/>
                <w:numId w:val="150"/>
              </w:numPr>
              <w:tabs>
                <w:tab w:val="left" w:pos="1715"/>
              </w:tabs>
              <w:spacing w:before="120" w:line="360" w:lineRule="auto"/>
              <w:rPr>
                <w:rFonts w:ascii="Arial" w:hAnsi="Arial" w:cs="Arial"/>
                <w:color w:val="000000"/>
                <w:lang w:val="fr-FR"/>
              </w:rPr>
            </w:pPr>
            <w:r w:rsidRPr="00FC5992">
              <w:rPr>
                <w:rFonts w:ascii="Arial" w:hAnsi="Arial" w:cs="Arial"/>
                <w:color w:val="000000"/>
                <w:lang w:val="fr-FR"/>
              </w:rPr>
              <w:t xml:space="preserve">Appliquez </w:t>
            </w:r>
            <w:r w:rsidR="00D31BC3" w:rsidRPr="00FC5992">
              <w:rPr>
                <w:rFonts w:ascii="Arial" w:hAnsi="Arial" w:cs="Arial"/>
                <w:color w:val="000000"/>
                <w:lang w:val="fr-FR"/>
              </w:rPr>
              <w:t>à l’aide</w:t>
            </w:r>
            <w:r w:rsidRPr="00FC5992">
              <w:rPr>
                <w:rFonts w:ascii="Arial" w:hAnsi="Arial" w:cs="Arial"/>
                <w:color w:val="000000"/>
                <w:lang w:val="fr-FR"/>
              </w:rPr>
              <w:t xml:space="preserve"> </w:t>
            </w:r>
            <w:r w:rsidR="00D31BC3" w:rsidRPr="00FC5992">
              <w:rPr>
                <w:rFonts w:ascii="Arial" w:hAnsi="Arial" w:cs="Arial"/>
                <w:color w:val="000000"/>
                <w:lang w:val="fr-FR"/>
              </w:rPr>
              <w:t>d’</w:t>
            </w:r>
            <w:r w:rsidRPr="00FC5992">
              <w:rPr>
                <w:rFonts w:ascii="Arial" w:hAnsi="Arial" w:cs="Arial"/>
                <w:color w:val="000000"/>
                <w:lang w:val="fr-FR"/>
              </w:rPr>
              <w:t>un morceau de coton hydrophile sur la zone affectée</w:t>
            </w:r>
            <w:r w:rsidR="00283847" w:rsidRPr="00FC5992">
              <w:rPr>
                <w:rFonts w:ascii="Arial" w:hAnsi="Arial" w:cs="Arial"/>
                <w:color w:val="000000"/>
                <w:lang w:val="fr-FR"/>
              </w:rPr>
              <w:t>.</w:t>
            </w:r>
          </w:p>
          <w:p w14:paraId="7F85EFF9" w14:textId="77777777" w:rsidR="00283847" w:rsidRPr="00FC5992" w:rsidRDefault="009841AD" w:rsidP="003226AE">
            <w:pPr>
              <w:pStyle w:val="ListParagraph"/>
              <w:numPr>
                <w:ilvl w:val="0"/>
                <w:numId w:val="150"/>
              </w:numPr>
              <w:tabs>
                <w:tab w:val="left" w:pos="1715"/>
              </w:tabs>
              <w:spacing w:before="120" w:line="360" w:lineRule="auto"/>
              <w:rPr>
                <w:rFonts w:ascii="Arial" w:hAnsi="Arial" w:cs="Arial"/>
                <w:color w:val="000000"/>
                <w:lang w:val="fr-FR"/>
              </w:rPr>
            </w:pPr>
            <w:r w:rsidRPr="00FC5992">
              <w:rPr>
                <w:rFonts w:ascii="Arial" w:hAnsi="Arial" w:cs="Arial"/>
                <w:bCs/>
                <w:color w:val="000000"/>
                <w:lang w:val="fr-FR"/>
              </w:rPr>
              <w:t xml:space="preserve">Pour enlever un pansement tâché </w:t>
            </w:r>
            <w:r w:rsidR="00283847" w:rsidRPr="00FC5992">
              <w:rPr>
                <w:rFonts w:ascii="Arial" w:hAnsi="Arial" w:cs="Arial"/>
                <w:bCs/>
                <w:color w:val="000000"/>
                <w:lang w:val="fr-FR"/>
              </w:rPr>
              <w:t>:</w:t>
            </w:r>
            <w:r w:rsidR="00283847" w:rsidRPr="00FC5992">
              <w:rPr>
                <w:rFonts w:ascii="Arial" w:hAnsi="Arial" w:cs="Arial"/>
                <w:b/>
                <w:bCs/>
                <w:color w:val="000000"/>
                <w:lang w:val="fr-FR"/>
              </w:rPr>
              <w:t xml:space="preserve"> </w:t>
            </w:r>
          </w:p>
          <w:p w14:paraId="50542E86" w14:textId="77777777" w:rsidR="00283847" w:rsidRPr="00FC5992" w:rsidRDefault="00283847" w:rsidP="003226AE">
            <w:pPr>
              <w:pStyle w:val="ListParagraph"/>
              <w:numPr>
                <w:ilvl w:val="1"/>
                <w:numId w:val="150"/>
              </w:numPr>
              <w:tabs>
                <w:tab w:val="left" w:pos="1715"/>
              </w:tabs>
              <w:spacing w:before="120" w:line="360" w:lineRule="auto"/>
              <w:rPr>
                <w:rFonts w:ascii="Arial" w:hAnsi="Arial" w:cs="Arial"/>
                <w:color w:val="000000"/>
                <w:lang w:val="fr-FR"/>
              </w:rPr>
            </w:pPr>
            <w:r w:rsidRPr="00FC5992">
              <w:rPr>
                <w:rFonts w:ascii="Arial" w:hAnsi="Arial" w:cs="Arial"/>
                <w:color w:val="000000"/>
                <w:lang w:val="fr-FR"/>
              </w:rPr>
              <w:t>Dil</w:t>
            </w:r>
            <w:r w:rsidR="009841AD" w:rsidRPr="00FC5992">
              <w:rPr>
                <w:rFonts w:ascii="Arial" w:hAnsi="Arial" w:cs="Arial"/>
                <w:color w:val="000000"/>
                <w:lang w:val="fr-FR"/>
              </w:rPr>
              <w:t xml:space="preserve">uez 1 </w:t>
            </w:r>
            <w:r w:rsidR="00D31BC3" w:rsidRPr="00FC5992">
              <w:rPr>
                <w:rFonts w:ascii="Arial" w:hAnsi="Arial" w:cs="Arial"/>
                <w:color w:val="000000"/>
                <w:lang w:val="fr-FR"/>
              </w:rPr>
              <w:t>quart</w:t>
            </w:r>
            <w:r w:rsidR="009841AD" w:rsidRPr="00FC5992">
              <w:rPr>
                <w:rFonts w:ascii="Arial" w:hAnsi="Arial" w:cs="Arial"/>
                <w:color w:val="000000"/>
                <w:lang w:val="fr-FR"/>
              </w:rPr>
              <w:t xml:space="preserve"> </w:t>
            </w:r>
            <w:r w:rsidR="002937C9" w:rsidRPr="00FC5992">
              <w:rPr>
                <w:rFonts w:ascii="Arial" w:hAnsi="Arial" w:cs="Arial"/>
                <w:color w:val="000000"/>
                <w:lang w:val="fr-FR"/>
              </w:rPr>
              <w:t>de peroxy</w:t>
            </w:r>
            <w:r w:rsidR="009841AD" w:rsidRPr="00FC5992">
              <w:rPr>
                <w:rFonts w:ascii="Arial" w:hAnsi="Arial" w:cs="Arial"/>
                <w:color w:val="000000"/>
                <w:lang w:val="fr-FR"/>
              </w:rPr>
              <w:t xml:space="preserve">de d’hydrogène </w:t>
            </w:r>
            <w:r w:rsidR="002937C9" w:rsidRPr="00FC5992">
              <w:rPr>
                <w:rFonts w:ascii="Arial" w:hAnsi="Arial" w:cs="Arial"/>
                <w:color w:val="000000"/>
                <w:lang w:val="fr-FR"/>
              </w:rPr>
              <w:t>dans</w:t>
            </w:r>
            <w:r w:rsidR="009841AD" w:rsidRPr="00FC5992">
              <w:rPr>
                <w:rFonts w:ascii="Arial" w:hAnsi="Arial" w:cs="Arial"/>
                <w:color w:val="000000"/>
                <w:lang w:val="fr-FR"/>
              </w:rPr>
              <w:t xml:space="preserve"> 3 </w:t>
            </w:r>
            <w:r w:rsidR="00D31BC3" w:rsidRPr="00FC5992">
              <w:rPr>
                <w:rFonts w:ascii="Arial" w:hAnsi="Arial" w:cs="Arial"/>
                <w:color w:val="000000"/>
                <w:lang w:val="fr-FR"/>
              </w:rPr>
              <w:t>quarts</w:t>
            </w:r>
            <w:r w:rsidR="009841AD" w:rsidRPr="00FC5992">
              <w:rPr>
                <w:rFonts w:ascii="Arial" w:hAnsi="Arial" w:cs="Arial"/>
                <w:color w:val="000000"/>
                <w:lang w:val="fr-FR"/>
              </w:rPr>
              <w:t xml:space="preserve"> d’eau purifiée.</w:t>
            </w:r>
            <w:r w:rsidRPr="00FC5992">
              <w:rPr>
                <w:rFonts w:ascii="Arial" w:hAnsi="Arial" w:cs="Arial"/>
                <w:color w:val="000000"/>
                <w:lang w:val="fr-FR"/>
              </w:rPr>
              <w:t xml:space="preserve"> </w:t>
            </w:r>
          </w:p>
          <w:p w14:paraId="4889A950" w14:textId="77777777" w:rsidR="00283847" w:rsidRPr="00FC5992" w:rsidRDefault="00211EE0" w:rsidP="003226AE">
            <w:pPr>
              <w:pStyle w:val="ListParagraph"/>
              <w:numPr>
                <w:ilvl w:val="1"/>
                <w:numId w:val="150"/>
              </w:numPr>
              <w:tabs>
                <w:tab w:val="left" w:pos="1715"/>
              </w:tabs>
              <w:spacing w:before="120" w:line="360" w:lineRule="auto"/>
              <w:rPr>
                <w:rFonts w:ascii="Arial" w:hAnsi="Arial" w:cs="Arial"/>
                <w:color w:val="000000"/>
                <w:lang w:val="fr-FR"/>
              </w:rPr>
            </w:pPr>
            <w:r w:rsidRPr="00FC5992">
              <w:rPr>
                <w:rFonts w:ascii="Arial" w:hAnsi="Arial" w:cs="Arial"/>
                <w:color w:val="000000"/>
                <w:lang w:val="fr-FR"/>
              </w:rPr>
              <w:t>Imbibez</w:t>
            </w:r>
            <w:r w:rsidR="009841AD" w:rsidRPr="00FC5992">
              <w:rPr>
                <w:rFonts w:ascii="Arial" w:hAnsi="Arial" w:cs="Arial"/>
                <w:color w:val="000000"/>
                <w:lang w:val="fr-FR"/>
              </w:rPr>
              <w:t xml:space="preserve"> le pansement avec la solution diluée.</w:t>
            </w:r>
            <w:r w:rsidR="00283847" w:rsidRPr="00FC5992">
              <w:rPr>
                <w:rFonts w:ascii="Arial" w:hAnsi="Arial" w:cs="Arial"/>
                <w:color w:val="000000"/>
                <w:lang w:val="fr-FR"/>
              </w:rPr>
              <w:t xml:space="preserve"> </w:t>
            </w:r>
          </w:p>
          <w:p w14:paraId="64314BB6" w14:textId="096F4992" w:rsidR="00283847" w:rsidRPr="00FC5992" w:rsidRDefault="009841AD" w:rsidP="003226AE">
            <w:pPr>
              <w:pStyle w:val="ListParagraph"/>
              <w:numPr>
                <w:ilvl w:val="1"/>
                <w:numId w:val="150"/>
              </w:numPr>
              <w:tabs>
                <w:tab w:val="left" w:pos="1715"/>
              </w:tabs>
              <w:spacing w:before="120" w:line="360" w:lineRule="auto"/>
              <w:rPr>
                <w:rFonts w:ascii="Arial" w:hAnsi="Arial" w:cs="Arial"/>
                <w:color w:val="000000"/>
                <w:lang w:val="fr-FR"/>
              </w:rPr>
            </w:pPr>
            <w:r w:rsidRPr="00FC5992">
              <w:rPr>
                <w:rFonts w:ascii="Arial" w:hAnsi="Arial" w:cs="Arial"/>
                <w:color w:val="000000"/>
                <w:lang w:val="fr-FR"/>
              </w:rPr>
              <w:t>Laissez quelques</w:t>
            </w:r>
            <w:r w:rsidR="00283847" w:rsidRPr="00FC5992">
              <w:rPr>
                <w:rFonts w:ascii="Arial" w:hAnsi="Arial" w:cs="Arial"/>
                <w:color w:val="000000"/>
                <w:lang w:val="fr-FR"/>
              </w:rPr>
              <w:t xml:space="preserve"> minutes </w:t>
            </w:r>
            <w:r w:rsidRPr="00FC5992">
              <w:rPr>
                <w:rFonts w:ascii="Arial" w:hAnsi="Arial" w:cs="Arial"/>
                <w:color w:val="000000"/>
                <w:lang w:val="fr-FR"/>
              </w:rPr>
              <w:t>avant d</w:t>
            </w:r>
            <w:r w:rsidR="00C734FF">
              <w:rPr>
                <w:rFonts w:ascii="Arial" w:hAnsi="Arial" w:cs="Arial"/>
                <w:color w:val="000000"/>
                <w:lang w:val="fr-FR"/>
              </w:rPr>
              <w:t>e retirer</w:t>
            </w:r>
            <w:r w:rsidRPr="00FC5992">
              <w:rPr>
                <w:rFonts w:ascii="Arial" w:hAnsi="Arial" w:cs="Arial"/>
                <w:color w:val="000000"/>
                <w:lang w:val="fr-FR"/>
              </w:rPr>
              <w:t xml:space="preserve"> le pansement.</w:t>
            </w:r>
          </w:p>
          <w:p w14:paraId="5232634D" w14:textId="5F16165F" w:rsidR="00283847" w:rsidRPr="00FC5992" w:rsidRDefault="00FF4D70" w:rsidP="003226AE">
            <w:pPr>
              <w:pStyle w:val="ListParagraph"/>
              <w:numPr>
                <w:ilvl w:val="0"/>
                <w:numId w:val="150"/>
              </w:numPr>
              <w:tabs>
                <w:tab w:val="left" w:pos="1715"/>
              </w:tabs>
              <w:spacing w:before="120" w:line="360" w:lineRule="auto"/>
              <w:rPr>
                <w:rFonts w:ascii="Arial" w:hAnsi="Arial" w:cs="Arial"/>
                <w:color w:val="000000"/>
                <w:lang w:val="fr-FR"/>
              </w:rPr>
            </w:pPr>
            <w:r>
              <w:rPr>
                <w:rFonts w:ascii="Arial" w:hAnsi="Arial" w:cs="Arial"/>
                <w:bCs/>
                <w:color w:val="000000"/>
                <w:lang w:val="fr-FR"/>
              </w:rPr>
              <w:t>Bains de</w:t>
            </w:r>
            <w:r w:rsidR="00240BCC">
              <w:rPr>
                <w:rFonts w:ascii="Arial" w:hAnsi="Arial" w:cs="Arial"/>
                <w:bCs/>
                <w:color w:val="000000"/>
                <w:lang w:val="fr-FR"/>
              </w:rPr>
              <w:t xml:space="preserve"> </w:t>
            </w:r>
            <w:r w:rsidR="009841AD" w:rsidRPr="00FC5992">
              <w:rPr>
                <w:rFonts w:ascii="Arial" w:hAnsi="Arial" w:cs="Arial"/>
                <w:bCs/>
                <w:color w:val="000000"/>
                <w:lang w:val="fr-FR"/>
              </w:rPr>
              <w:t xml:space="preserve">bouche et déodorant </w:t>
            </w:r>
            <w:r w:rsidR="00283847" w:rsidRPr="00FC5992">
              <w:rPr>
                <w:rFonts w:ascii="Arial" w:hAnsi="Arial" w:cs="Arial"/>
                <w:bCs/>
                <w:color w:val="000000"/>
                <w:lang w:val="fr-FR"/>
              </w:rPr>
              <w:t>:</w:t>
            </w:r>
            <w:r w:rsidR="00283847" w:rsidRPr="00FC5992">
              <w:rPr>
                <w:rFonts w:ascii="Arial" w:hAnsi="Arial" w:cs="Arial"/>
                <w:b/>
                <w:bCs/>
                <w:color w:val="000000"/>
                <w:lang w:val="fr-FR"/>
              </w:rPr>
              <w:t xml:space="preserve"> </w:t>
            </w:r>
          </w:p>
          <w:p w14:paraId="7218672C" w14:textId="77777777" w:rsidR="00283847" w:rsidRPr="00FC5992" w:rsidRDefault="009841AD" w:rsidP="002937C9">
            <w:pPr>
              <w:pStyle w:val="ListParagraph"/>
              <w:numPr>
                <w:ilvl w:val="1"/>
                <w:numId w:val="150"/>
              </w:numPr>
              <w:tabs>
                <w:tab w:val="left" w:pos="1715"/>
              </w:tabs>
              <w:spacing w:before="120" w:line="360" w:lineRule="auto"/>
              <w:rPr>
                <w:rFonts w:ascii="Arial" w:hAnsi="Arial" w:cs="Arial"/>
                <w:color w:val="000000"/>
                <w:lang w:val="fr-FR"/>
              </w:rPr>
            </w:pPr>
            <w:r w:rsidRPr="00FC5992">
              <w:rPr>
                <w:rFonts w:ascii="Arial" w:hAnsi="Arial" w:cs="Arial"/>
                <w:color w:val="000000"/>
                <w:lang w:val="fr-FR"/>
              </w:rPr>
              <w:t xml:space="preserve">Diluez une cuillère à soupe dans un verre d’eau et </w:t>
            </w:r>
            <w:r w:rsidR="002937C9" w:rsidRPr="00FC5992">
              <w:rPr>
                <w:rFonts w:ascii="Arial" w:hAnsi="Arial" w:cs="Arial"/>
                <w:color w:val="000000"/>
                <w:lang w:val="fr-FR"/>
              </w:rPr>
              <w:t xml:space="preserve">gargarisez-vous. </w:t>
            </w:r>
            <w:r w:rsidR="00283847" w:rsidRPr="00FC5992">
              <w:rPr>
                <w:rFonts w:ascii="Arial" w:hAnsi="Arial" w:cs="Arial"/>
                <w:color w:val="000000"/>
                <w:lang w:val="fr-FR"/>
              </w:rPr>
              <w:t xml:space="preserve"> </w:t>
            </w:r>
          </w:p>
        </w:tc>
      </w:tr>
    </w:tbl>
    <w:p w14:paraId="4A91AA38" w14:textId="77777777" w:rsidR="00283847" w:rsidRPr="00FC5992" w:rsidRDefault="00283847" w:rsidP="003226AE">
      <w:pPr>
        <w:tabs>
          <w:tab w:val="left" w:pos="1715"/>
        </w:tabs>
        <w:spacing w:line="360" w:lineRule="auto"/>
        <w:ind w:left="360"/>
        <w:rPr>
          <w:rFonts w:asciiTheme="majorHAnsi" w:hAnsiTheme="majorHAnsi"/>
          <w:bCs/>
          <w:color w:val="000000"/>
          <w:sz w:val="24"/>
          <w:szCs w:val="24"/>
          <w:lang w:val="fr-FR"/>
        </w:rPr>
      </w:pPr>
    </w:p>
    <w:p w14:paraId="513C12FD" w14:textId="58F64B6A" w:rsidR="00C303D6" w:rsidRPr="00FC5992" w:rsidRDefault="00B529F8" w:rsidP="003226AE">
      <w:pPr>
        <w:tabs>
          <w:tab w:val="left" w:pos="1715"/>
        </w:tabs>
        <w:spacing w:after="0" w:line="360" w:lineRule="auto"/>
        <w:rPr>
          <w:rFonts w:ascii="Times New Roman" w:hAnsi="Times New Roman"/>
          <w:b/>
          <w:bCs/>
          <w:i/>
          <w:color w:val="000000"/>
          <w:sz w:val="24"/>
          <w:szCs w:val="24"/>
          <w:lang w:val="fr-FR"/>
        </w:rPr>
      </w:pPr>
      <w:r w:rsidRPr="00FC5992">
        <w:rPr>
          <w:rFonts w:ascii="Times New Roman" w:hAnsi="Times New Roman"/>
          <w:b/>
          <w:bCs/>
          <w:i/>
          <w:color w:val="000000"/>
          <w:sz w:val="24"/>
          <w:szCs w:val="24"/>
          <w:lang w:val="fr-FR"/>
        </w:rPr>
        <w:t xml:space="preserve">6. </w:t>
      </w:r>
      <w:r w:rsidR="008731A9">
        <w:rPr>
          <w:rFonts w:ascii="Times New Roman" w:hAnsi="Times New Roman"/>
          <w:b/>
          <w:bCs/>
          <w:i/>
          <w:color w:val="000000"/>
          <w:sz w:val="24"/>
          <w:szCs w:val="24"/>
          <w:lang w:val="fr-FR"/>
        </w:rPr>
        <w:t>Relire</w:t>
      </w:r>
      <w:r w:rsidR="00F16449" w:rsidRPr="00FC5992">
        <w:rPr>
          <w:rFonts w:ascii="Times New Roman" w:hAnsi="Times New Roman"/>
          <w:b/>
          <w:bCs/>
          <w:i/>
          <w:color w:val="000000"/>
          <w:sz w:val="24"/>
          <w:szCs w:val="24"/>
          <w:lang w:val="fr-FR"/>
        </w:rPr>
        <w:t xml:space="preserve"> </w:t>
      </w:r>
      <w:r w:rsidR="002937C9" w:rsidRPr="00FC5992">
        <w:rPr>
          <w:rFonts w:ascii="Times New Roman" w:hAnsi="Times New Roman"/>
          <w:b/>
          <w:bCs/>
          <w:i/>
          <w:color w:val="000000"/>
          <w:sz w:val="24"/>
          <w:szCs w:val="24"/>
          <w:lang w:val="fr-FR"/>
        </w:rPr>
        <w:t>l’</w:t>
      </w:r>
      <w:r w:rsidR="009C6AFB" w:rsidRPr="00FC5992">
        <w:rPr>
          <w:rFonts w:ascii="Times New Roman" w:hAnsi="Times New Roman"/>
          <w:b/>
          <w:bCs/>
          <w:i/>
          <w:color w:val="000000"/>
          <w:sz w:val="24"/>
          <w:szCs w:val="24"/>
          <w:lang w:val="fr-FR"/>
        </w:rPr>
        <w:t>ordonnance</w:t>
      </w:r>
    </w:p>
    <w:p w14:paraId="08B15C4A" w14:textId="77777777" w:rsidR="00191B8A" w:rsidRPr="00FC5992" w:rsidRDefault="00191B8A" w:rsidP="003226AE">
      <w:pPr>
        <w:tabs>
          <w:tab w:val="left" w:pos="1715"/>
        </w:tabs>
        <w:spacing w:after="0" w:line="360" w:lineRule="auto"/>
        <w:rPr>
          <w:rFonts w:ascii="Times New Roman" w:hAnsi="Times New Roman"/>
          <w:b/>
          <w:bCs/>
          <w:i/>
          <w:color w:val="000000"/>
          <w:sz w:val="24"/>
          <w:szCs w:val="24"/>
          <w:lang w:val="fr-FR"/>
        </w:rPr>
      </w:pPr>
    </w:p>
    <w:p w14:paraId="172E3756" w14:textId="1617082D" w:rsidR="00C303D6" w:rsidRPr="00FC5992" w:rsidRDefault="00B529F8" w:rsidP="003226AE">
      <w:pPr>
        <w:tabs>
          <w:tab w:val="left" w:pos="1715"/>
        </w:tabs>
        <w:spacing w:after="0" w:line="360" w:lineRule="auto"/>
        <w:rPr>
          <w:rFonts w:ascii="Times New Roman" w:hAnsi="Times New Roman"/>
          <w:b/>
          <w:bCs/>
          <w:i/>
          <w:color w:val="000000"/>
          <w:sz w:val="24"/>
          <w:szCs w:val="24"/>
          <w:lang w:val="fr-FR"/>
        </w:rPr>
      </w:pPr>
      <w:r w:rsidRPr="00FC5992">
        <w:rPr>
          <w:rFonts w:ascii="Times New Roman" w:hAnsi="Times New Roman"/>
          <w:b/>
          <w:bCs/>
          <w:i/>
          <w:color w:val="000000"/>
          <w:sz w:val="24"/>
          <w:szCs w:val="24"/>
          <w:lang w:val="fr-FR"/>
        </w:rPr>
        <w:t xml:space="preserve">7. </w:t>
      </w:r>
      <w:r w:rsidR="002937C9" w:rsidRPr="00FC5992">
        <w:rPr>
          <w:rFonts w:ascii="Times New Roman" w:hAnsi="Times New Roman"/>
          <w:b/>
          <w:bCs/>
          <w:i/>
          <w:color w:val="000000"/>
          <w:sz w:val="24"/>
          <w:szCs w:val="24"/>
          <w:lang w:val="fr-FR"/>
        </w:rPr>
        <w:t>D</w:t>
      </w:r>
      <w:r w:rsidR="008731A9">
        <w:rPr>
          <w:rFonts w:ascii="Times New Roman" w:hAnsi="Times New Roman"/>
          <w:b/>
          <w:bCs/>
          <w:i/>
          <w:color w:val="000000"/>
          <w:sz w:val="24"/>
          <w:szCs w:val="24"/>
          <w:lang w:val="fr-FR"/>
        </w:rPr>
        <w:t>élivrer</w:t>
      </w:r>
      <w:r w:rsidR="002937C9" w:rsidRPr="00FC5992">
        <w:rPr>
          <w:rFonts w:ascii="Times New Roman" w:hAnsi="Times New Roman"/>
          <w:b/>
          <w:bCs/>
          <w:i/>
          <w:color w:val="000000"/>
          <w:sz w:val="24"/>
          <w:szCs w:val="24"/>
          <w:lang w:val="fr-FR"/>
        </w:rPr>
        <w:t xml:space="preserve"> le</w:t>
      </w:r>
      <w:r w:rsidR="00283847" w:rsidRPr="00FC5992">
        <w:rPr>
          <w:rFonts w:ascii="Times New Roman" w:hAnsi="Times New Roman"/>
          <w:b/>
          <w:bCs/>
          <w:i/>
          <w:color w:val="000000"/>
          <w:sz w:val="24"/>
          <w:szCs w:val="24"/>
          <w:lang w:val="fr-FR"/>
        </w:rPr>
        <w:t xml:space="preserve"> </w:t>
      </w:r>
      <w:r w:rsidR="00A80F74" w:rsidRPr="00FC5992">
        <w:rPr>
          <w:rFonts w:ascii="Times New Roman" w:hAnsi="Times New Roman"/>
          <w:b/>
          <w:bCs/>
          <w:i/>
          <w:color w:val="000000"/>
          <w:sz w:val="24"/>
          <w:szCs w:val="24"/>
          <w:lang w:val="fr-FR"/>
        </w:rPr>
        <w:t>médicament</w:t>
      </w:r>
      <w:r w:rsidR="00283847" w:rsidRPr="00FC5992">
        <w:rPr>
          <w:rFonts w:ascii="Times New Roman" w:hAnsi="Times New Roman"/>
          <w:b/>
          <w:bCs/>
          <w:i/>
          <w:color w:val="000000"/>
          <w:sz w:val="24"/>
          <w:szCs w:val="24"/>
          <w:lang w:val="fr-FR"/>
        </w:rPr>
        <w:t xml:space="preserve"> </w:t>
      </w:r>
      <w:r w:rsidR="008731A9">
        <w:rPr>
          <w:rFonts w:ascii="Times New Roman" w:hAnsi="Times New Roman"/>
          <w:b/>
          <w:bCs/>
          <w:i/>
          <w:color w:val="000000"/>
          <w:sz w:val="24"/>
          <w:szCs w:val="24"/>
          <w:lang w:val="fr-FR"/>
        </w:rPr>
        <w:t>et conseiller</w:t>
      </w:r>
      <w:r w:rsidR="002937C9" w:rsidRPr="00FC5992">
        <w:rPr>
          <w:rFonts w:ascii="Times New Roman" w:hAnsi="Times New Roman"/>
          <w:b/>
          <w:bCs/>
          <w:i/>
          <w:color w:val="000000"/>
          <w:sz w:val="24"/>
          <w:szCs w:val="24"/>
          <w:lang w:val="fr-FR"/>
        </w:rPr>
        <w:t xml:space="preserve"> le</w:t>
      </w:r>
      <w:r w:rsidR="00C303D6" w:rsidRPr="00FC5992">
        <w:rPr>
          <w:rFonts w:ascii="Times New Roman" w:hAnsi="Times New Roman"/>
          <w:b/>
          <w:bCs/>
          <w:i/>
          <w:color w:val="000000"/>
          <w:sz w:val="24"/>
          <w:szCs w:val="24"/>
          <w:lang w:val="fr-FR"/>
        </w:rPr>
        <w:t xml:space="preserve"> </w:t>
      </w:r>
      <w:r w:rsidR="00EA77C8" w:rsidRPr="00FC5992">
        <w:rPr>
          <w:rFonts w:ascii="Times New Roman" w:hAnsi="Times New Roman"/>
          <w:b/>
          <w:bCs/>
          <w:i/>
          <w:color w:val="000000"/>
          <w:sz w:val="24"/>
          <w:szCs w:val="24"/>
          <w:lang w:val="fr-FR"/>
        </w:rPr>
        <w:t>client</w:t>
      </w:r>
      <w:r w:rsidR="00C303D6" w:rsidRPr="00FC5992">
        <w:rPr>
          <w:rFonts w:ascii="Times New Roman" w:hAnsi="Times New Roman"/>
          <w:b/>
          <w:bCs/>
          <w:i/>
          <w:color w:val="000000"/>
          <w:sz w:val="24"/>
          <w:szCs w:val="24"/>
          <w:lang w:val="fr-FR"/>
        </w:rPr>
        <w:t xml:space="preserve"> </w:t>
      </w:r>
    </w:p>
    <w:tbl>
      <w:tblPr>
        <w:tblStyle w:val="TableGrid"/>
        <w:tblW w:w="0" w:type="auto"/>
        <w:tblLook w:val="04A0" w:firstRow="1" w:lastRow="0" w:firstColumn="1" w:lastColumn="0" w:noHBand="0" w:noVBand="1"/>
      </w:tblPr>
      <w:tblGrid>
        <w:gridCol w:w="9350"/>
      </w:tblGrid>
      <w:tr w:rsidR="00F16449" w:rsidRPr="00740027" w14:paraId="0F0423C6" w14:textId="77777777">
        <w:tc>
          <w:tcPr>
            <w:tcW w:w="9576" w:type="dxa"/>
          </w:tcPr>
          <w:p w14:paraId="17D57B41" w14:textId="77777777" w:rsidR="00372379" w:rsidRDefault="00372379" w:rsidP="003226AE">
            <w:pPr>
              <w:tabs>
                <w:tab w:val="left" w:pos="1715"/>
              </w:tabs>
              <w:spacing w:line="360" w:lineRule="auto"/>
              <w:rPr>
                <w:rFonts w:ascii="Arial" w:hAnsi="Arial" w:cs="Arial"/>
                <w:b/>
                <w:bCs/>
                <w:color w:val="000000"/>
                <w:lang w:val="fr-FR"/>
              </w:rPr>
            </w:pPr>
          </w:p>
          <w:p w14:paraId="630D9769" w14:textId="77777777" w:rsidR="00F16449" w:rsidRPr="00FC5992" w:rsidRDefault="002937C9" w:rsidP="003226AE">
            <w:pPr>
              <w:tabs>
                <w:tab w:val="left" w:pos="1715"/>
              </w:tabs>
              <w:spacing w:line="360" w:lineRule="auto"/>
              <w:rPr>
                <w:rFonts w:ascii="Arial" w:hAnsi="Arial" w:cs="Arial"/>
                <w:b/>
                <w:bCs/>
                <w:color w:val="000000"/>
                <w:lang w:val="fr-FR"/>
              </w:rPr>
            </w:pPr>
            <w:r w:rsidRPr="00FC5992">
              <w:rPr>
                <w:rFonts w:ascii="Arial" w:hAnsi="Arial" w:cs="Arial"/>
                <w:b/>
                <w:bCs/>
                <w:color w:val="000000"/>
                <w:lang w:val="fr-FR"/>
              </w:rPr>
              <w:t>I</w:t>
            </w:r>
            <w:r w:rsidR="00F16449" w:rsidRPr="00FC5992">
              <w:rPr>
                <w:rFonts w:ascii="Arial" w:hAnsi="Arial" w:cs="Arial"/>
                <w:b/>
                <w:bCs/>
                <w:color w:val="000000"/>
                <w:lang w:val="fr-FR"/>
              </w:rPr>
              <w:t>nstructions</w:t>
            </w:r>
            <w:r w:rsidRPr="00FC5992">
              <w:rPr>
                <w:rFonts w:ascii="Arial" w:hAnsi="Arial" w:cs="Arial"/>
                <w:b/>
                <w:bCs/>
                <w:color w:val="000000"/>
                <w:lang w:val="fr-FR"/>
              </w:rPr>
              <w:t xml:space="preserve"> au client</w:t>
            </w:r>
          </w:p>
          <w:p w14:paraId="1B7687B0" w14:textId="77777777" w:rsidR="00F16449" w:rsidRPr="00FC5992" w:rsidRDefault="00F16449" w:rsidP="003226AE">
            <w:pPr>
              <w:tabs>
                <w:tab w:val="left" w:pos="1715"/>
              </w:tabs>
              <w:spacing w:line="360" w:lineRule="auto"/>
              <w:rPr>
                <w:rFonts w:ascii="Arial" w:hAnsi="Arial" w:cs="Arial"/>
                <w:b/>
                <w:bCs/>
                <w:i/>
                <w:color w:val="000000"/>
                <w:lang w:val="fr-FR"/>
              </w:rPr>
            </w:pPr>
          </w:p>
          <w:p w14:paraId="2D403E09" w14:textId="77777777" w:rsidR="00F16449" w:rsidRPr="00FC5992" w:rsidRDefault="00784D76" w:rsidP="003226AE">
            <w:pPr>
              <w:numPr>
                <w:ilvl w:val="0"/>
                <w:numId w:val="57"/>
              </w:numPr>
              <w:tabs>
                <w:tab w:val="left" w:pos="1715"/>
              </w:tabs>
              <w:spacing w:line="360" w:lineRule="auto"/>
              <w:rPr>
                <w:rFonts w:ascii="Arial" w:hAnsi="Arial" w:cs="Arial"/>
                <w:color w:val="000000"/>
                <w:lang w:val="fr-FR"/>
              </w:rPr>
            </w:pPr>
            <w:r w:rsidRPr="00FC5992">
              <w:rPr>
                <w:rFonts w:ascii="Arial" w:hAnsi="Arial" w:cs="Arial"/>
                <w:color w:val="000000"/>
                <w:lang w:val="fr-FR"/>
              </w:rPr>
              <w:t>Nom du</w:t>
            </w:r>
            <w:r w:rsidR="00F16449" w:rsidRPr="00FC5992">
              <w:rPr>
                <w:rFonts w:ascii="Arial" w:hAnsi="Arial" w:cs="Arial"/>
                <w:color w:val="000000"/>
                <w:lang w:val="fr-FR"/>
              </w:rPr>
              <w:t xml:space="preserve"> </w:t>
            </w:r>
            <w:r w:rsidR="00A80F74" w:rsidRPr="00FC5992">
              <w:rPr>
                <w:rFonts w:ascii="Arial" w:hAnsi="Arial" w:cs="Arial"/>
                <w:color w:val="000000"/>
                <w:lang w:val="fr-FR"/>
              </w:rPr>
              <w:t>médicament</w:t>
            </w:r>
            <w:r w:rsidR="00F16449" w:rsidRPr="00FC5992">
              <w:rPr>
                <w:rFonts w:ascii="Arial" w:hAnsi="Arial" w:cs="Arial"/>
                <w:color w:val="000000"/>
                <w:lang w:val="fr-FR"/>
              </w:rPr>
              <w:t xml:space="preserve"> </w:t>
            </w:r>
            <w:r w:rsidRPr="00FC5992">
              <w:rPr>
                <w:rFonts w:ascii="Arial" w:hAnsi="Arial" w:cs="Arial"/>
                <w:color w:val="000000"/>
                <w:lang w:val="fr-FR"/>
              </w:rPr>
              <w:t>à dispenser</w:t>
            </w:r>
          </w:p>
          <w:p w14:paraId="1498A39B" w14:textId="77777777" w:rsidR="00F16449" w:rsidRPr="00FC5992" w:rsidRDefault="00784D76" w:rsidP="003226AE">
            <w:pPr>
              <w:numPr>
                <w:ilvl w:val="0"/>
                <w:numId w:val="57"/>
              </w:numPr>
              <w:tabs>
                <w:tab w:val="left" w:pos="1715"/>
              </w:tabs>
              <w:spacing w:line="360" w:lineRule="auto"/>
              <w:rPr>
                <w:rFonts w:ascii="Arial" w:hAnsi="Arial" w:cs="Arial"/>
                <w:color w:val="000000"/>
                <w:lang w:val="fr-FR"/>
              </w:rPr>
            </w:pPr>
            <w:r w:rsidRPr="00FC5992">
              <w:rPr>
                <w:rFonts w:ascii="Arial" w:hAnsi="Arial" w:cs="Arial"/>
                <w:color w:val="000000"/>
                <w:lang w:val="fr-FR"/>
              </w:rPr>
              <w:t>Utilisations du</w:t>
            </w:r>
            <w:r w:rsidR="00F16449" w:rsidRPr="00FC5992">
              <w:rPr>
                <w:rFonts w:ascii="Arial" w:hAnsi="Arial" w:cs="Arial"/>
                <w:color w:val="000000"/>
                <w:lang w:val="fr-FR"/>
              </w:rPr>
              <w:t xml:space="preserve"> </w:t>
            </w:r>
            <w:r w:rsidR="00A80F74" w:rsidRPr="00FC5992">
              <w:rPr>
                <w:rFonts w:ascii="Arial" w:hAnsi="Arial" w:cs="Arial"/>
                <w:color w:val="000000"/>
                <w:lang w:val="fr-FR"/>
              </w:rPr>
              <w:t>médicament</w:t>
            </w:r>
          </w:p>
          <w:p w14:paraId="3EC93DF6" w14:textId="77777777" w:rsidR="00F16449" w:rsidRPr="00FC5992" w:rsidRDefault="00784D76" w:rsidP="003226AE">
            <w:pPr>
              <w:numPr>
                <w:ilvl w:val="0"/>
                <w:numId w:val="57"/>
              </w:numPr>
              <w:tabs>
                <w:tab w:val="left" w:pos="1715"/>
              </w:tabs>
              <w:spacing w:line="360" w:lineRule="auto"/>
              <w:rPr>
                <w:rFonts w:ascii="Arial" w:hAnsi="Arial" w:cs="Arial"/>
                <w:color w:val="000000"/>
                <w:lang w:val="fr-FR"/>
              </w:rPr>
            </w:pPr>
            <w:r w:rsidRPr="00FC5992">
              <w:rPr>
                <w:rFonts w:ascii="Arial" w:hAnsi="Arial" w:cs="Arial"/>
                <w:color w:val="000000"/>
                <w:lang w:val="fr-FR"/>
              </w:rPr>
              <w:t>Comment utiliser le</w:t>
            </w:r>
            <w:r w:rsidR="00F16449" w:rsidRPr="00FC5992">
              <w:rPr>
                <w:rFonts w:ascii="Arial" w:hAnsi="Arial" w:cs="Arial"/>
                <w:color w:val="000000"/>
                <w:lang w:val="fr-FR"/>
              </w:rPr>
              <w:t xml:space="preserve"> </w:t>
            </w:r>
            <w:r w:rsidR="00A80F74" w:rsidRPr="00FC5992">
              <w:rPr>
                <w:rFonts w:ascii="Arial" w:hAnsi="Arial" w:cs="Arial"/>
                <w:color w:val="000000"/>
                <w:lang w:val="fr-FR"/>
              </w:rPr>
              <w:t>médicament</w:t>
            </w:r>
            <w:r w:rsidR="00F16449" w:rsidRPr="00FC5992">
              <w:rPr>
                <w:rFonts w:ascii="Arial" w:hAnsi="Arial" w:cs="Arial"/>
                <w:color w:val="000000"/>
                <w:lang w:val="fr-FR"/>
              </w:rPr>
              <w:t xml:space="preserve"> </w:t>
            </w:r>
          </w:p>
          <w:p w14:paraId="495AD93D" w14:textId="77777777" w:rsidR="00F16449" w:rsidRPr="00FC5992" w:rsidRDefault="00784D76" w:rsidP="003226AE">
            <w:pPr>
              <w:numPr>
                <w:ilvl w:val="0"/>
                <w:numId w:val="57"/>
              </w:numPr>
              <w:tabs>
                <w:tab w:val="left" w:pos="1715"/>
              </w:tabs>
              <w:spacing w:line="360" w:lineRule="auto"/>
              <w:rPr>
                <w:rFonts w:ascii="Arial" w:hAnsi="Arial" w:cs="Arial"/>
                <w:color w:val="000000"/>
                <w:lang w:val="fr-FR"/>
              </w:rPr>
            </w:pPr>
            <w:r w:rsidRPr="00FC5992">
              <w:rPr>
                <w:rFonts w:ascii="Arial" w:hAnsi="Arial" w:cs="Arial"/>
                <w:color w:val="000000"/>
                <w:lang w:val="fr-FR"/>
              </w:rPr>
              <w:t xml:space="preserve">Quand s’attendre à une amélioration et quand arrêter le traitement, le cas échéant </w:t>
            </w:r>
          </w:p>
          <w:p w14:paraId="3D4CCEF4" w14:textId="77777777" w:rsidR="00F16449" w:rsidRPr="00FC5992" w:rsidRDefault="00784D76" w:rsidP="003226AE">
            <w:pPr>
              <w:numPr>
                <w:ilvl w:val="0"/>
                <w:numId w:val="57"/>
              </w:numPr>
              <w:tabs>
                <w:tab w:val="left" w:pos="1715"/>
              </w:tabs>
              <w:spacing w:line="360" w:lineRule="auto"/>
              <w:rPr>
                <w:rFonts w:ascii="Arial" w:hAnsi="Arial" w:cs="Arial"/>
                <w:color w:val="000000"/>
                <w:lang w:val="fr-FR"/>
              </w:rPr>
            </w:pPr>
            <w:r w:rsidRPr="00FC5992">
              <w:rPr>
                <w:rFonts w:ascii="Arial" w:hAnsi="Arial" w:cs="Arial"/>
                <w:color w:val="000000"/>
                <w:lang w:val="fr-FR"/>
              </w:rPr>
              <w:t>Effets secondaires possibles et comment les minimiser</w:t>
            </w:r>
          </w:p>
          <w:p w14:paraId="46AC3FA8" w14:textId="6BA2C461" w:rsidR="00F16449" w:rsidRPr="00FC5992" w:rsidRDefault="00421268" w:rsidP="003226AE">
            <w:pPr>
              <w:numPr>
                <w:ilvl w:val="0"/>
                <w:numId w:val="57"/>
              </w:numPr>
              <w:tabs>
                <w:tab w:val="left" w:pos="1715"/>
              </w:tabs>
              <w:spacing w:line="360" w:lineRule="auto"/>
              <w:rPr>
                <w:rFonts w:ascii="Arial" w:hAnsi="Arial" w:cs="Arial"/>
                <w:color w:val="000000"/>
                <w:lang w:val="fr-FR"/>
              </w:rPr>
            </w:pPr>
            <w:r w:rsidRPr="00FC5992">
              <w:rPr>
                <w:rFonts w:ascii="Arial" w:hAnsi="Arial" w:cs="Arial"/>
                <w:color w:val="000000"/>
                <w:lang w:val="fr-FR"/>
              </w:rPr>
              <w:t>Conseillez au</w:t>
            </w:r>
            <w:r w:rsidR="00F16449" w:rsidRPr="00FC5992">
              <w:rPr>
                <w:rFonts w:ascii="Arial" w:hAnsi="Arial" w:cs="Arial"/>
                <w:color w:val="000000"/>
                <w:lang w:val="fr-FR"/>
              </w:rPr>
              <w:t xml:space="preserve"> </w:t>
            </w:r>
            <w:r w:rsidR="00EA77C8" w:rsidRPr="00FC5992">
              <w:rPr>
                <w:rFonts w:ascii="Arial" w:hAnsi="Arial" w:cs="Arial"/>
                <w:color w:val="000000"/>
                <w:lang w:val="fr-FR"/>
              </w:rPr>
              <w:t>client</w:t>
            </w:r>
            <w:r w:rsidR="00F16449" w:rsidRPr="00FC5992">
              <w:rPr>
                <w:rFonts w:ascii="Arial" w:hAnsi="Arial" w:cs="Arial"/>
                <w:color w:val="000000"/>
                <w:lang w:val="fr-FR"/>
              </w:rPr>
              <w:t>/</w:t>
            </w:r>
            <w:r w:rsidR="00885FE9" w:rsidRPr="00FC5992">
              <w:rPr>
                <w:rFonts w:ascii="Arial" w:hAnsi="Arial" w:cs="Arial"/>
                <w:color w:val="000000"/>
                <w:lang w:val="fr-FR"/>
              </w:rPr>
              <w:t xml:space="preserve">personne </w:t>
            </w:r>
            <w:r w:rsidR="00F44062">
              <w:rPr>
                <w:rFonts w:ascii="Arial" w:hAnsi="Arial" w:cs="Arial"/>
                <w:color w:val="000000"/>
                <w:lang w:val="fr-FR"/>
              </w:rPr>
              <w:t>responsable des</w:t>
            </w:r>
            <w:r w:rsidR="00885FE9" w:rsidRPr="00FC5992">
              <w:rPr>
                <w:rFonts w:ascii="Arial" w:hAnsi="Arial" w:cs="Arial"/>
                <w:color w:val="000000"/>
                <w:lang w:val="fr-FR"/>
              </w:rPr>
              <w:t xml:space="preserve"> soins </w:t>
            </w:r>
            <w:r w:rsidRPr="00FC5992">
              <w:rPr>
                <w:rFonts w:ascii="Arial" w:hAnsi="Arial" w:cs="Arial"/>
                <w:color w:val="000000"/>
                <w:lang w:val="fr-FR"/>
              </w:rPr>
              <w:t>de ne pas partager le</w:t>
            </w:r>
            <w:r w:rsidR="00F16449" w:rsidRPr="00FC5992">
              <w:rPr>
                <w:rFonts w:ascii="Arial" w:hAnsi="Arial" w:cs="Arial"/>
                <w:color w:val="000000"/>
                <w:lang w:val="fr-FR"/>
              </w:rPr>
              <w:t xml:space="preserve"> </w:t>
            </w:r>
            <w:r w:rsidR="00A80F74" w:rsidRPr="00FC5992">
              <w:rPr>
                <w:rFonts w:ascii="Arial" w:hAnsi="Arial" w:cs="Arial"/>
                <w:color w:val="000000"/>
                <w:lang w:val="fr-FR"/>
              </w:rPr>
              <w:t>médicament</w:t>
            </w:r>
            <w:r w:rsidR="00F16449" w:rsidRPr="00FC5992">
              <w:rPr>
                <w:rFonts w:ascii="Arial" w:hAnsi="Arial" w:cs="Arial"/>
                <w:color w:val="000000"/>
                <w:lang w:val="fr-FR"/>
              </w:rPr>
              <w:t xml:space="preserve">  </w:t>
            </w:r>
          </w:p>
          <w:p w14:paraId="5912E1C7" w14:textId="677122EB" w:rsidR="00F16449" w:rsidRPr="00FC5992" w:rsidRDefault="00F16449" w:rsidP="003226AE">
            <w:pPr>
              <w:numPr>
                <w:ilvl w:val="0"/>
                <w:numId w:val="57"/>
              </w:numPr>
              <w:tabs>
                <w:tab w:val="left" w:pos="1715"/>
              </w:tabs>
              <w:spacing w:line="360" w:lineRule="auto"/>
              <w:rPr>
                <w:rFonts w:ascii="Arial" w:hAnsi="Arial" w:cs="Arial"/>
                <w:color w:val="000000"/>
                <w:lang w:val="fr-FR"/>
              </w:rPr>
            </w:pPr>
            <w:r w:rsidRPr="00FC5992">
              <w:rPr>
                <w:rFonts w:ascii="Arial" w:hAnsi="Arial" w:cs="Arial"/>
                <w:color w:val="000000"/>
                <w:lang w:val="fr-FR"/>
              </w:rPr>
              <w:t>Encourage</w:t>
            </w:r>
            <w:r w:rsidR="00421268" w:rsidRPr="00FC5992">
              <w:rPr>
                <w:rFonts w:ascii="Arial" w:hAnsi="Arial" w:cs="Arial"/>
                <w:color w:val="000000"/>
                <w:lang w:val="fr-FR"/>
              </w:rPr>
              <w:t>z</w:t>
            </w:r>
            <w:r w:rsidRPr="00FC5992">
              <w:rPr>
                <w:rFonts w:ascii="Arial" w:hAnsi="Arial" w:cs="Arial"/>
                <w:color w:val="000000"/>
                <w:lang w:val="fr-FR"/>
              </w:rPr>
              <w:t xml:space="preserve"> </w:t>
            </w:r>
            <w:r w:rsidR="00421268" w:rsidRPr="00FC5992">
              <w:rPr>
                <w:rFonts w:ascii="Arial" w:hAnsi="Arial" w:cs="Arial"/>
                <w:color w:val="000000"/>
                <w:lang w:val="fr-FR"/>
              </w:rPr>
              <w:t>le</w:t>
            </w:r>
            <w:r w:rsidRPr="00FC5992">
              <w:rPr>
                <w:rFonts w:ascii="Arial" w:hAnsi="Arial" w:cs="Arial"/>
                <w:color w:val="000000"/>
                <w:lang w:val="fr-FR"/>
              </w:rPr>
              <w:t xml:space="preserve"> </w:t>
            </w:r>
            <w:r w:rsidR="00EA77C8" w:rsidRPr="00FC5992">
              <w:rPr>
                <w:rFonts w:ascii="Arial" w:hAnsi="Arial" w:cs="Arial"/>
                <w:color w:val="000000"/>
                <w:lang w:val="fr-FR"/>
              </w:rPr>
              <w:t>client</w:t>
            </w:r>
            <w:r w:rsidRPr="00FC5992">
              <w:rPr>
                <w:rFonts w:ascii="Arial" w:hAnsi="Arial" w:cs="Arial"/>
                <w:color w:val="000000"/>
                <w:lang w:val="fr-FR"/>
              </w:rPr>
              <w:t xml:space="preserve"> </w:t>
            </w:r>
            <w:r w:rsidR="00211EE0" w:rsidRPr="00FC5992">
              <w:rPr>
                <w:rFonts w:ascii="Arial" w:hAnsi="Arial" w:cs="Arial"/>
                <w:color w:val="000000"/>
                <w:lang w:val="fr-FR"/>
              </w:rPr>
              <w:t>à suivre le</w:t>
            </w:r>
            <w:r w:rsidRPr="00FC5992">
              <w:rPr>
                <w:rFonts w:ascii="Arial" w:hAnsi="Arial" w:cs="Arial"/>
                <w:color w:val="000000"/>
                <w:lang w:val="fr-FR"/>
              </w:rPr>
              <w:t xml:space="preserve"> </w:t>
            </w:r>
            <w:r w:rsidR="00012392" w:rsidRPr="00FC5992">
              <w:rPr>
                <w:rFonts w:ascii="Arial" w:hAnsi="Arial" w:cs="Arial"/>
                <w:color w:val="000000"/>
                <w:lang w:val="fr-FR"/>
              </w:rPr>
              <w:t>traitement jusqu’au</w:t>
            </w:r>
            <w:r w:rsidR="00211EE0" w:rsidRPr="00FC5992">
              <w:rPr>
                <w:rFonts w:ascii="Arial" w:hAnsi="Arial" w:cs="Arial"/>
                <w:color w:val="000000"/>
                <w:lang w:val="fr-FR"/>
              </w:rPr>
              <w:t xml:space="preserve"> bout</w:t>
            </w:r>
          </w:p>
          <w:p w14:paraId="446C6FA7" w14:textId="3DF29AC4" w:rsidR="00F16449" w:rsidRPr="00FC5992" w:rsidRDefault="00211EE0" w:rsidP="00211EE0">
            <w:pPr>
              <w:numPr>
                <w:ilvl w:val="0"/>
                <w:numId w:val="57"/>
              </w:numPr>
              <w:tabs>
                <w:tab w:val="left" w:pos="1715"/>
              </w:tabs>
              <w:spacing w:line="360" w:lineRule="auto"/>
              <w:rPr>
                <w:rFonts w:ascii="Arial" w:hAnsi="Arial" w:cs="Arial"/>
                <w:color w:val="000000"/>
                <w:lang w:val="fr-FR"/>
              </w:rPr>
            </w:pPr>
            <w:r w:rsidRPr="00FC5992">
              <w:rPr>
                <w:rFonts w:ascii="Arial" w:hAnsi="Arial" w:cs="Arial"/>
                <w:color w:val="000000"/>
                <w:lang w:val="fr-FR"/>
              </w:rPr>
              <w:t>Dites au</w:t>
            </w:r>
            <w:r w:rsidR="00F16449" w:rsidRPr="00FC5992">
              <w:rPr>
                <w:rFonts w:ascii="Arial" w:hAnsi="Arial" w:cs="Arial"/>
                <w:color w:val="000000"/>
                <w:lang w:val="fr-FR"/>
              </w:rPr>
              <w:t xml:space="preserve"> </w:t>
            </w:r>
            <w:r w:rsidR="00EA77C8" w:rsidRPr="00FC5992">
              <w:rPr>
                <w:rFonts w:ascii="Arial" w:hAnsi="Arial" w:cs="Arial"/>
                <w:color w:val="000000"/>
                <w:lang w:val="fr-FR"/>
              </w:rPr>
              <w:t>client</w:t>
            </w:r>
            <w:r w:rsidR="00F16449" w:rsidRPr="00FC5992">
              <w:rPr>
                <w:rFonts w:ascii="Arial" w:hAnsi="Arial" w:cs="Arial"/>
                <w:color w:val="000000"/>
                <w:lang w:val="fr-FR"/>
              </w:rPr>
              <w:t xml:space="preserve"> </w:t>
            </w:r>
            <w:r w:rsidRPr="00FC5992">
              <w:rPr>
                <w:rFonts w:ascii="Arial" w:hAnsi="Arial" w:cs="Arial"/>
                <w:color w:val="000000"/>
                <w:lang w:val="fr-FR"/>
              </w:rPr>
              <w:t xml:space="preserve">quand </w:t>
            </w:r>
            <w:r w:rsidR="00012392">
              <w:rPr>
                <w:rFonts w:ascii="Arial" w:hAnsi="Arial" w:cs="Arial"/>
                <w:color w:val="000000"/>
                <w:lang w:val="fr-FR"/>
              </w:rPr>
              <w:t>il</w:t>
            </w:r>
            <w:r w:rsidRPr="00FC5992">
              <w:rPr>
                <w:rFonts w:ascii="Arial" w:hAnsi="Arial" w:cs="Arial"/>
                <w:color w:val="000000"/>
                <w:lang w:val="fr-FR"/>
              </w:rPr>
              <w:t xml:space="preserve"> doit revenir pour examen, si nécessaire</w:t>
            </w:r>
          </w:p>
        </w:tc>
      </w:tr>
    </w:tbl>
    <w:p w14:paraId="2CDD2F0F" w14:textId="77777777" w:rsidR="00F16449" w:rsidRPr="00FC5992" w:rsidRDefault="00F16449" w:rsidP="003226AE">
      <w:pPr>
        <w:tabs>
          <w:tab w:val="left" w:pos="1715"/>
        </w:tabs>
        <w:spacing w:line="360" w:lineRule="auto"/>
        <w:rPr>
          <w:rFonts w:asciiTheme="majorHAnsi" w:hAnsiTheme="majorHAnsi"/>
          <w:bCs/>
          <w:color w:val="000000"/>
          <w:sz w:val="24"/>
          <w:szCs w:val="24"/>
          <w:lang w:val="fr-FR"/>
        </w:rPr>
      </w:pPr>
    </w:p>
    <w:p w14:paraId="3C631AE8" w14:textId="77777777" w:rsidR="00FA07ED" w:rsidRPr="00FC5992" w:rsidRDefault="00FA07ED">
      <w:pPr>
        <w:spacing w:line="276" w:lineRule="auto"/>
        <w:rPr>
          <w:rFonts w:ascii="Arial" w:hAnsi="Arial" w:cs="Arial"/>
          <w:b/>
          <w:bCs/>
          <w:color w:val="000000"/>
          <w:lang w:val="fr-FR"/>
        </w:rPr>
      </w:pPr>
      <w:r w:rsidRPr="00FC5992">
        <w:rPr>
          <w:rFonts w:ascii="Arial" w:hAnsi="Arial" w:cs="Arial"/>
          <w:b/>
          <w:bCs/>
          <w:color w:val="000000"/>
          <w:lang w:val="fr-FR"/>
        </w:rPr>
        <w:lastRenderedPageBreak/>
        <w:br w:type="page"/>
      </w:r>
    </w:p>
    <w:p w14:paraId="410C028F" w14:textId="77777777" w:rsidR="00C303D6" w:rsidRPr="00FC5992" w:rsidRDefault="00211EE0" w:rsidP="003226AE">
      <w:pPr>
        <w:tabs>
          <w:tab w:val="left" w:pos="1715"/>
        </w:tabs>
        <w:spacing w:after="0" w:line="360" w:lineRule="auto"/>
        <w:rPr>
          <w:rFonts w:ascii="Arial" w:hAnsi="Arial" w:cs="Arial"/>
          <w:b/>
          <w:bCs/>
          <w:color w:val="000000"/>
          <w:lang w:val="fr-FR"/>
        </w:rPr>
      </w:pPr>
      <w:r w:rsidRPr="00FC5992">
        <w:rPr>
          <w:rFonts w:ascii="Arial" w:hAnsi="Arial" w:cs="Arial"/>
          <w:b/>
          <w:bCs/>
          <w:color w:val="000000"/>
          <w:lang w:val="fr-FR"/>
        </w:rPr>
        <w:lastRenderedPageBreak/>
        <w:t>Liste de contrôle des</w:t>
      </w:r>
      <w:r w:rsidR="00C303D6" w:rsidRPr="00FC5992">
        <w:rPr>
          <w:rFonts w:ascii="Arial" w:hAnsi="Arial" w:cs="Arial"/>
          <w:b/>
          <w:bCs/>
          <w:color w:val="000000"/>
          <w:lang w:val="fr-FR"/>
        </w:rPr>
        <w:t xml:space="preserve"> instruction</w:t>
      </w:r>
      <w:r w:rsidRPr="00FC5992">
        <w:rPr>
          <w:rFonts w:ascii="Arial" w:hAnsi="Arial" w:cs="Arial"/>
          <w:b/>
          <w:bCs/>
          <w:color w:val="000000"/>
          <w:lang w:val="fr-FR"/>
        </w:rPr>
        <w:t>s au client</w:t>
      </w:r>
      <w:r w:rsidR="00C303D6" w:rsidRPr="00FC5992">
        <w:rPr>
          <w:rFonts w:ascii="Arial" w:hAnsi="Arial" w:cs="Arial"/>
          <w:b/>
          <w:bCs/>
          <w:color w:val="000000"/>
          <w:lang w:val="fr-FR"/>
        </w:rPr>
        <w:t xml:space="preserve"> </w:t>
      </w:r>
    </w:p>
    <w:tbl>
      <w:tblPr>
        <w:tblW w:w="9504"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4A0" w:firstRow="1" w:lastRow="0" w:firstColumn="1" w:lastColumn="0" w:noHBand="0" w:noVBand="1"/>
      </w:tblPr>
      <w:tblGrid>
        <w:gridCol w:w="3145"/>
        <w:gridCol w:w="6359"/>
      </w:tblGrid>
      <w:tr w:rsidR="00C303D6" w:rsidRPr="00FC5992" w14:paraId="709A0F81" w14:textId="77777777">
        <w:trPr>
          <w:trHeight w:val="358"/>
          <w:tblHeader/>
        </w:trPr>
        <w:tc>
          <w:tcPr>
            <w:tcW w:w="3145" w:type="dxa"/>
            <w:tcBorders>
              <w:top w:val="single" w:sz="8" w:space="0" w:color="4BACC6"/>
              <w:left w:val="single" w:sz="8" w:space="0" w:color="4BACC6"/>
              <w:bottom w:val="single" w:sz="18" w:space="0" w:color="4BACC6"/>
              <w:right w:val="single" w:sz="8" w:space="0" w:color="4BACC6"/>
            </w:tcBorders>
          </w:tcPr>
          <w:p w14:paraId="04CAFE58" w14:textId="77777777" w:rsidR="00C303D6" w:rsidRPr="00FC5992" w:rsidRDefault="00C303D6" w:rsidP="003226AE">
            <w:pPr>
              <w:tabs>
                <w:tab w:val="left" w:pos="1715"/>
              </w:tabs>
              <w:spacing w:after="0" w:line="360" w:lineRule="auto"/>
              <w:jc w:val="center"/>
              <w:rPr>
                <w:rFonts w:ascii="Arial" w:hAnsi="Arial" w:cs="Arial"/>
                <w:b/>
                <w:bCs/>
                <w:color w:val="000000"/>
                <w:sz w:val="20"/>
                <w:szCs w:val="20"/>
                <w:lang w:val="fr-FR"/>
              </w:rPr>
            </w:pPr>
            <w:r w:rsidRPr="00FC5992">
              <w:rPr>
                <w:rFonts w:ascii="Arial" w:hAnsi="Arial" w:cs="Arial"/>
                <w:b/>
                <w:bCs/>
                <w:color w:val="000000"/>
                <w:sz w:val="20"/>
                <w:szCs w:val="20"/>
                <w:lang w:val="fr-FR"/>
              </w:rPr>
              <w:t>Instruction</w:t>
            </w:r>
          </w:p>
        </w:tc>
        <w:tc>
          <w:tcPr>
            <w:tcW w:w="6359" w:type="dxa"/>
            <w:tcBorders>
              <w:top w:val="single" w:sz="8" w:space="0" w:color="4BACC6"/>
              <w:left w:val="single" w:sz="8" w:space="0" w:color="4BACC6"/>
              <w:bottom w:val="single" w:sz="18" w:space="0" w:color="4BACC6"/>
              <w:right w:val="single" w:sz="8" w:space="0" w:color="4BACC6"/>
            </w:tcBorders>
          </w:tcPr>
          <w:p w14:paraId="7A8C3A00" w14:textId="77777777" w:rsidR="00C303D6" w:rsidRPr="00FC5992" w:rsidRDefault="00211EE0" w:rsidP="003226AE">
            <w:pPr>
              <w:tabs>
                <w:tab w:val="left" w:pos="1715"/>
              </w:tabs>
              <w:spacing w:after="0" w:line="360" w:lineRule="auto"/>
              <w:jc w:val="center"/>
              <w:rPr>
                <w:rFonts w:ascii="Arial" w:hAnsi="Arial" w:cs="Arial"/>
                <w:b/>
                <w:bCs/>
                <w:color w:val="000000"/>
                <w:sz w:val="20"/>
                <w:szCs w:val="20"/>
                <w:lang w:val="fr-FR"/>
              </w:rPr>
            </w:pPr>
            <w:r w:rsidRPr="00FC5992">
              <w:rPr>
                <w:rFonts w:ascii="Arial" w:hAnsi="Arial" w:cs="Arial"/>
                <w:b/>
                <w:bCs/>
                <w:color w:val="000000"/>
                <w:sz w:val="20"/>
                <w:szCs w:val="20"/>
                <w:lang w:val="fr-FR"/>
              </w:rPr>
              <w:t>Raison</w:t>
            </w:r>
          </w:p>
        </w:tc>
      </w:tr>
      <w:tr w:rsidR="00C303D6" w:rsidRPr="00740027" w14:paraId="4EE487F6" w14:textId="77777777">
        <w:trPr>
          <w:trHeight w:val="1053"/>
        </w:trPr>
        <w:tc>
          <w:tcPr>
            <w:tcW w:w="3145" w:type="dxa"/>
            <w:tcBorders>
              <w:top w:val="single" w:sz="8" w:space="0" w:color="4BACC6"/>
              <w:left w:val="single" w:sz="8" w:space="0" w:color="4BACC6"/>
              <w:bottom w:val="single" w:sz="8" w:space="0" w:color="4BACC6"/>
              <w:right w:val="single" w:sz="8" w:space="0" w:color="4BACC6"/>
            </w:tcBorders>
            <w:shd w:val="clear" w:color="auto" w:fill="D2EAF1"/>
          </w:tcPr>
          <w:p w14:paraId="6151AB4B" w14:textId="77777777" w:rsidR="00C303D6" w:rsidRPr="00FC5992" w:rsidRDefault="00211EE0" w:rsidP="003226AE">
            <w:pPr>
              <w:tabs>
                <w:tab w:val="left" w:pos="1715"/>
              </w:tabs>
              <w:spacing w:after="0" w:line="360" w:lineRule="auto"/>
              <w:rPr>
                <w:rFonts w:ascii="Arial" w:hAnsi="Arial" w:cs="Arial"/>
                <w:bCs/>
                <w:color w:val="000000"/>
                <w:sz w:val="20"/>
                <w:szCs w:val="20"/>
                <w:lang w:val="fr-FR"/>
              </w:rPr>
            </w:pPr>
            <w:r w:rsidRPr="00FC5992">
              <w:rPr>
                <w:rFonts w:ascii="Arial" w:hAnsi="Arial" w:cs="Arial"/>
                <w:bCs/>
                <w:color w:val="000000"/>
                <w:sz w:val="20"/>
                <w:szCs w:val="20"/>
                <w:lang w:val="fr-FR"/>
              </w:rPr>
              <w:t>Nom du</w:t>
            </w:r>
            <w:r w:rsidR="00C303D6" w:rsidRPr="00FC5992">
              <w:rPr>
                <w:rFonts w:ascii="Arial" w:hAnsi="Arial" w:cs="Arial"/>
                <w:bCs/>
                <w:color w:val="000000"/>
                <w:sz w:val="20"/>
                <w:szCs w:val="20"/>
                <w:lang w:val="fr-FR"/>
              </w:rPr>
              <w:t xml:space="preserve"> </w:t>
            </w:r>
            <w:r w:rsidR="00A80F74" w:rsidRPr="00FC5992">
              <w:rPr>
                <w:rFonts w:ascii="Arial" w:hAnsi="Arial" w:cs="Arial"/>
                <w:bCs/>
                <w:color w:val="000000"/>
                <w:sz w:val="20"/>
                <w:szCs w:val="20"/>
                <w:lang w:val="fr-FR"/>
              </w:rPr>
              <w:t>médicament</w:t>
            </w:r>
            <w:r w:rsidR="00C303D6" w:rsidRPr="00FC5992">
              <w:rPr>
                <w:rFonts w:ascii="Arial" w:hAnsi="Arial" w:cs="Arial"/>
                <w:bCs/>
                <w:color w:val="000000"/>
                <w:sz w:val="20"/>
                <w:szCs w:val="20"/>
                <w:lang w:val="fr-FR"/>
              </w:rPr>
              <w:t xml:space="preserve"> </w:t>
            </w:r>
          </w:p>
        </w:tc>
        <w:tc>
          <w:tcPr>
            <w:tcW w:w="6359" w:type="dxa"/>
            <w:tcBorders>
              <w:top w:val="single" w:sz="8" w:space="0" w:color="4BACC6"/>
              <w:left w:val="single" w:sz="8" w:space="0" w:color="4BACC6"/>
              <w:bottom w:val="single" w:sz="8" w:space="0" w:color="4BACC6"/>
              <w:right w:val="single" w:sz="8" w:space="0" w:color="4BACC6"/>
            </w:tcBorders>
            <w:shd w:val="clear" w:color="auto" w:fill="D2EAF1"/>
          </w:tcPr>
          <w:p w14:paraId="15253796" w14:textId="64108AC5" w:rsidR="00C303D6" w:rsidRPr="00FC5992" w:rsidRDefault="00012392" w:rsidP="003226AE">
            <w:pPr>
              <w:numPr>
                <w:ilvl w:val="0"/>
                <w:numId w:val="34"/>
              </w:numPr>
              <w:tabs>
                <w:tab w:val="left" w:pos="1715"/>
              </w:tabs>
              <w:spacing w:after="0" w:line="360" w:lineRule="auto"/>
              <w:jc w:val="both"/>
              <w:rPr>
                <w:rFonts w:ascii="Arial" w:hAnsi="Arial" w:cs="Arial"/>
                <w:color w:val="000000"/>
                <w:sz w:val="20"/>
                <w:szCs w:val="20"/>
                <w:lang w:val="fr-FR"/>
              </w:rPr>
            </w:pPr>
            <w:r>
              <w:rPr>
                <w:rFonts w:ascii="Arial" w:hAnsi="Arial" w:cs="Arial"/>
                <w:color w:val="000000"/>
                <w:sz w:val="20"/>
                <w:szCs w:val="20"/>
                <w:lang w:val="fr-FR"/>
              </w:rPr>
              <w:t>L</w:t>
            </w:r>
            <w:r w:rsidRPr="00FC5992">
              <w:rPr>
                <w:rFonts w:ascii="Arial" w:hAnsi="Arial" w:cs="Arial"/>
                <w:color w:val="000000"/>
                <w:sz w:val="20"/>
                <w:szCs w:val="20"/>
                <w:lang w:val="fr-FR"/>
              </w:rPr>
              <w:t xml:space="preserve">es clients avec des affections chroniques doivent connaître leurs médicaments. </w:t>
            </w:r>
          </w:p>
          <w:p w14:paraId="4FD23914" w14:textId="77777777" w:rsidR="00C303D6" w:rsidRPr="00FC5992" w:rsidRDefault="00BF7390" w:rsidP="00BF7390">
            <w:pPr>
              <w:numPr>
                <w:ilvl w:val="0"/>
                <w:numId w:val="34"/>
              </w:numPr>
              <w:tabs>
                <w:tab w:val="left" w:pos="1715"/>
              </w:tabs>
              <w:spacing w:after="0" w:line="360" w:lineRule="auto"/>
              <w:jc w:val="both"/>
              <w:rPr>
                <w:rFonts w:ascii="Arial" w:hAnsi="Arial" w:cs="Arial"/>
                <w:color w:val="000000"/>
                <w:sz w:val="20"/>
                <w:szCs w:val="20"/>
                <w:lang w:val="fr-FR"/>
              </w:rPr>
            </w:pPr>
            <w:r w:rsidRPr="00FC5992">
              <w:rPr>
                <w:rFonts w:ascii="Arial" w:hAnsi="Arial" w:cs="Arial"/>
                <w:color w:val="000000"/>
                <w:sz w:val="20"/>
                <w:szCs w:val="20"/>
                <w:lang w:val="fr-FR"/>
              </w:rPr>
              <w:t>C’est utile si une</w:t>
            </w:r>
            <w:r w:rsidR="00C303D6" w:rsidRPr="00FC5992">
              <w:rPr>
                <w:rFonts w:ascii="Arial" w:hAnsi="Arial" w:cs="Arial"/>
                <w:color w:val="000000"/>
                <w:sz w:val="20"/>
                <w:szCs w:val="20"/>
                <w:lang w:val="fr-FR"/>
              </w:rPr>
              <w:t xml:space="preserve"> </w:t>
            </w:r>
            <w:r w:rsidR="009C6AFB" w:rsidRPr="00FC5992">
              <w:rPr>
                <w:rFonts w:ascii="Arial" w:hAnsi="Arial" w:cs="Arial"/>
                <w:color w:val="000000"/>
                <w:sz w:val="20"/>
                <w:szCs w:val="20"/>
                <w:lang w:val="fr-FR"/>
              </w:rPr>
              <w:t>ordonnance</w:t>
            </w:r>
            <w:r w:rsidR="00C303D6" w:rsidRPr="00FC5992">
              <w:rPr>
                <w:rFonts w:ascii="Arial" w:hAnsi="Arial" w:cs="Arial"/>
                <w:color w:val="000000"/>
                <w:sz w:val="20"/>
                <w:szCs w:val="20"/>
                <w:lang w:val="fr-FR"/>
              </w:rPr>
              <w:t xml:space="preserve"> </w:t>
            </w:r>
            <w:r w:rsidRPr="00FC5992">
              <w:rPr>
                <w:rFonts w:ascii="Arial" w:hAnsi="Arial" w:cs="Arial"/>
                <w:color w:val="000000"/>
                <w:sz w:val="20"/>
                <w:szCs w:val="20"/>
                <w:lang w:val="fr-FR"/>
              </w:rPr>
              <w:t xml:space="preserve">est perdue ou en cas d’une surdose. </w:t>
            </w:r>
          </w:p>
        </w:tc>
      </w:tr>
      <w:tr w:rsidR="00C303D6" w:rsidRPr="00740027" w14:paraId="3774337C" w14:textId="77777777">
        <w:trPr>
          <w:trHeight w:val="1033"/>
        </w:trPr>
        <w:tc>
          <w:tcPr>
            <w:tcW w:w="3145" w:type="dxa"/>
            <w:tcBorders>
              <w:top w:val="single" w:sz="8" w:space="0" w:color="4BACC6"/>
              <w:left w:val="single" w:sz="8" w:space="0" w:color="4BACC6"/>
              <w:bottom w:val="single" w:sz="8" w:space="0" w:color="4BACC6"/>
              <w:right w:val="single" w:sz="8" w:space="0" w:color="4BACC6"/>
            </w:tcBorders>
          </w:tcPr>
          <w:p w14:paraId="3040BE16" w14:textId="77777777" w:rsidR="00C303D6" w:rsidRPr="00FC5992" w:rsidRDefault="00211EE0" w:rsidP="003226AE">
            <w:pPr>
              <w:tabs>
                <w:tab w:val="left" w:pos="1715"/>
              </w:tabs>
              <w:spacing w:after="0" w:line="360" w:lineRule="auto"/>
              <w:rPr>
                <w:rFonts w:ascii="Arial" w:hAnsi="Arial" w:cs="Arial"/>
                <w:bCs/>
                <w:color w:val="000000"/>
                <w:sz w:val="20"/>
                <w:szCs w:val="20"/>
                <w:lang w:val="fr-FR"/>
              </w:rPr>
            </w:pPr>
            <w:r w:rsidRPr="00FC5992">
              <w:rPr>
                <w:rFonts w:ascii="Arial" w:hAnsi="Arial" w:cs="Arial"/>
                <w:bCs/>
                <w:color w:val="000000"/>
                <w:sz w:val="20"/>
                <w:szCs w:val="20"/>
                <w:lang w:val="fr-FR"/>
              </w:rPr>
              <w:t>Utilisation du</w:t>
            </w:r>
            <w:r w:rsidR="00C303D6" w:rsidRPr="00FC5992">
              <w:rPr>
                <w:rFonts w:ascii="Arial" w:hAnsi="Arial" w:cs="Arial"/>
                <w:bCs/>
                <w:color w:val="000000"/>
                <w:sz w:val="20"/>
                <w:szCs w:val="20"/>
                <w:lang w:val="fr-FR"/>
              </w:rPr>
              <w:t xml:space="preserve"> </w:t>
            </w:r>
            <w:r w:rsidR="00A80F74" w:rsidRPr="00FC5992">
              <w:rPr>
                <w:rFonts w:ascii="Arial" w:hAnsi="Arial" w:cs="Arial"/>
                <w:bCs/>
                <w:color w:val="000000"/>
                <w:sz w:val="20"/>
                <w:szCs w:val="20"/>
                <w:lang w:val="fr-FR"/>
              </w:rPr>
              <w:t>médicament</w:t>
            </w:r>
            <w:r w:rsidR="00C303D6" w:rsidRPr="00FC5992">
              <w:rPr>
                <w:rFonts w:ascii="Arial" w:hAnsi="Arial" w:cs="Arial"/>
                <w:bCs/>
                <w:color w:val="000000"/>
                <w:sz w:val="20"/>
                <w:szCs w:val="20"/>
                <w:lang w:val="fr-FR"/>
              </w:rPr>
              <w:t xml:space="preserve"> </w:t>
            </w:r>
          </w:p>
        </w:tc>
        <w:tc>
          <w:tcPr>
            <w:tcW w:w="6359" w:type="dxa"/>
            <w:tcBorders>
              <w:top w:val="single" w:sz="8" w:space="0" w:color="4BACC6"/>
              <w:left w:val="single" w:sz="8" w:space="0" w:color="4BACC6"/>
              <w:bottom w:val="single" w:sz="8" w:space="0" w:color="4BACC6"/>
              <w:right w:val="single" w:sz="8" w:space="0" w:color="4BACC6"/>
            </w:tcBorders>
          </w:tcPr>
          <w:p w14:paraId="3EC9240A" w14:textId="77777777" w:rsidR="00C303D6" w:rsidRPr="00FC5992" w:rsidRDefault="00BF7390" w:rsidP="003226AE">
            <w:pPr>
              <w:numPr>
                <w:ilvl w:val="0"/>
                <w:numId w:val="35"/>
              </w:numPr>
              <w:tabs>
                <w:tab w:val="left" w:pos="1715"/>
              </w:tabs>
              <w:spacing w:after="0" w:line="360" w:lineRule="auto"/>
              <w:jc w:val="both"/>
              <w:rPr>
                <w:rFonts w:ascii="Arial" w:hAnsi="Arial" w:cs="Arial"/>
                <w:color w:val="000000"/>
                <w:sz w:val="20"/>
                <w:szCs w:val="20"/>
                <w:lang w:val="fr-FR"/>
              </w:rPr>
            </w:pPr>
            <w:r w:rsidRPr="00FC5992">
              <w:rPr>
                <w:rFonts w:ascii="Arial" w:hAnsi="Arial" w:cs="Arial"/>
                <w:color w:val="000000"/>
                <w:sz w:val="20"/>
                <w:szCs w:val="20"/>
                <w:lang w:val="fr-FR"/>
              </w:rPr>
              <w:t>Cela motive le</w:t>
            </w:r>
            <w:r w:rsidR="00C303D6" w:rsidRPr="00FC5992">
              <w:rPr>
                <w:rFonts w:ascii="Arial" w:hAnsi="Arial" w:cs="Arial"/>
                <w:color w:val="000000"/>
                <w:sz w:val="20"/>
                <w:szCs w:val="20"/>
                <w:lang w:val="fr-FR"/>
              </w:rPr>
              <w:t xml:space="preserve"> </w:t>
            </w:r>
            <w:r w:rsidR="00EA77C8" w:rsidRPr="00FC5992">
              <w:rPr>
                <w:rFonts w:ascii="Arial" w:hAnsi="Arial" w:cs="Arial"/>
                <w:color w:val="000000"/>
                <w:sz w:val="20"/>
                <w:szCs w:val="20"/>
                <w:lang w:val="fr-FR"/>
              </w:rPr>
              <w:t>client</w:t>
            </w:r>
            <w:r w:rsidR="00C303D6" w:rsidRPr="00FC5992">
              <w:rPr>
                <w:rFonts w:ascii="Arial" w:hAnsi="Arial" w:cs="Arial"/>
                <w:color w:val="000000"/>
                <w:sz w:val="20"/>
                <w:szCs w:val="20"/>
                <w:lang w:val="fr-FR"/>
              </w:rPr>
              <w:t xml:space="preserve"> </w:t>
            </w:r>
            <w:r w:rsidRPr="00FC5992">
              <w:rPr>
                <w:rFonts w:ascii="Arial" w:hAnsi="Arial" w:cs="Arial"/>
                <w:color w:val="000000"/>
                <w:sz w:val="20"/>
                <w:szCs w:val="20"/>
                <w:lang w:val="fr-FR"/>
              </w:rPr>
              <w:t>à prendre le</w:t>
            </w:r>
            <w:r w:rsidR="00C303D6" w:rsidRPr="00FC5992">
              <w:rPr>
                <w:rFonts w:ascii="Arial" w:hAnsi="Arial" w:cs="Arial"/>
                <w:color w:val="000000"/>
                <w:sz w:val="20"/>
                <w:szCs w:val="20"/>
                <w:lang w:val="fr-FR"/>
              </w:rPr>
              <w:t xml:space="preserve"> </w:t>
            </w:r>
            <w:r w:rsidR="00A80F74" w:rsidRPr="00FC5992">
              <w:rPr>
                <w:rFonts w:ascii="Arial" w:hAnsi="Arial" w:cs="Arial"/>
                <w:color w:val="000000"/>
                <w:sz w:val="20"/>
                <w:szCs w:val="20"/>
                <w:lang w:val="fr-FR"/>
              </w:rPr>
              <w:t>médicament</w:t>
            </w:r>
            <w:r w:rsidR="001E6B4E" w:rsidRPr="00FC5992">
              <w:rPr>
                <w:rFonts w:ascii="Arial" w:hAnsi="Arial" w:cs="Arial"/>
                <w:color w:val="000000"/>
                <w:sz w:val="20"/>
                <w:szCs w:val="20"/>
                <w:lang w:val="fr-FR"/>
              </w:rPr>
              <w:t>.</w:t>
            </w:r>
            <w:r w:rsidR="00C303D6" w:rsidRPr="00FC5992">
              <w:rPr>
                <w:rFonts w:ascii="Arial" w:hAnsi="Arial" w:cs="Arial"/>
                <w:color w:val="000000"/>
                <w:sz w:val="20"/>
                <w:szCs w:val="20"/>
                <w:lang w:val="fr-FR"/>
              </w:rPr>
              <w:t xml:space="preserve"> </w:t>
            </w:r>
          </w:p>
          <w:p w14:paraId="45786980" w14:textId="7E51B56E" w:rsidR="00C303D6" w:rsidRPr="00FC5992" w:rsidRDefault="00BF7390" w:rsidP="004E411F">
            <w:pPr>
              <w:numPr>
                <w:ilvl w:val="0"/>
                <w:numId w:val="35"/>
              </w:numPr>
              <w:tabs>
                <w:tab w:val="left" w:pos="1715"/>
              </w:tabs>
              <w:spacing w:after="0" w:line="360" w:lineRule="auto"/>
              <w:jc w:val="both"/>
              <w:rPr>
                <w:rFonts w:ascii="Arial" w:hAnsi="Arial" w:cs="Arial"/>
                <w:color w:val="000000"/>
                <w:sz w:val="20"/>
                <w:szCs w:val="20"/>
                <w:lang w:val="fr-FR"/>
              </w:rPr>
            </w:pPr>
            <w:r w:rsidRPr="00FC5992">
              <w:rPr>
                <w:rFonts w:ascii="Arial" w:hAnsi="Arial" w:cs="Arial"/>
                <w:color w:val="000000"/>
                <w:sz w:val="20"/>
                <w:szCs w:val="20"/>
                <w:lang w:val="fr-FR"/>
              </w:rPr>
              <w:t>Les informations sur le</w:t>
            </w:r>
            <w:r w:rsidR="001E6B4E" w:rsidRPr="00FC5992">
              <w:rPr>
                <w:rFonts w:ascii="Arial" w:hAnsi="Arial" w:cs="Arial"/>
                <w:color w:val="000000"/>
                <w:sz w:val="20"/>
                <w:szCs w:val="20"/>
                <w:lang w:val="fr-FR"/>
              </w:rPr>
              <w:t xml:space="preserve"> </w:t>
            </w:r>
            <w:r w:rsidR="00A80F74" w:rsidRPr="00FC5992">
              <w:rPr>
                <w:rFonts w:ascii="Arial" w:hAnsi="Arial" w:cs="Arial"/>
                <w:color w:val="000000"/>
                <w:sz w:val="20"/>
                <w:szCs w:val="20"/>
                <w:lang w:val="fr-FR"/>
              </w:rPr>
              <w:t>médicament</w:t>
            </w:r>
            <w:r w:rsidR="00C303D6" w:rsidRPr="00FC5992">
              <w:rPr>
                <w:rFonts w:ascii="Arial" w:hAnsi="Arial" w:cs="Arial"/>
                <w:color w:val="000000"/>
                <w:sz w:val="20"/>
                <w:szCs w:val="20"/>
                <w:lang w:val="fr-FR"/>
              </w:rPr>
              <w:t xml:space="preserve"> </w:t>
            </w:r>
            <w:r w:rsidR="00012392" w:rsidRPr="00FC5992">
              <w:rPr>
                <w:rFonts w:ascii="Arial" w:hAnsi="Arial" w:cs="Arial"/>
                <w:color w:val="000000"/>
                <w:sz w:val="20"/>
                <w:szCs w:val="20"/>
                <w:lang w:val="fr-FR"/>
              </w:rPr>
              <w:t>permettent</w:t>
            </w:r>
            <w:r w:rsidRPr="00FC5992">
              <w:rPr>
                <w:rFonts w:ascii="Arial" w:hAnsi="Arial" w:cs="Arial"/>
                <w:color w:val="000000"/>
                <w:sz w:val="20"/>
                <w:szCs w:val="20"/>
                <w:lang w:val="fr-FR"/>
              </w:rPr>
              <w:t xml:space="preserve"> aux clients d’être informés</w:t>
            </w:r>
            <w:r w:rsidR="004E411F">
              <w:rPr>
                <w:rFonts w:ascii="Arial" w:hAnsi="Arial" w:cs="Arial"/>
                <w:color w:val="000000"/>
                <w:sz w:val="20"/>
                <w:szCs w:val="20"/>
                <w:lang w:val="fr-FR"/>
              </w:rPr>
              <w:t>, ce qui</w:t>
            </w:r>
            <w:r w:rsidRPr="00FC5992">
              <w:rPr>
                <w:rFonts w:ascii="Arial" w:hAnsi="Arial" w:cs="Arial"/>
                <w:color w:val="000000"/>
                <w:sz w:val="20"/>
                <w:szCs w:val="20"/>
                <w:lang w:val="fr-FR"/>
              </w:rPr>
              <w:t xml:space="preserve"> minimise les erreurs relatives </w:t>
            </w:r>
            <w:r w:rsidR="00012392" w:rsidRPr="00FC5992">
              <w:rPr>
                <w:rFonts w:ascii="Arial" w:hAnsi="Arial" w:cs="Arial"/>
                <w:color w:val="000000"/>
                <w:sz w:val="20"/>
                <w:szCs w:val="20"/>
                <w:lang w:val="fr-FR"/>
              </w:rPr>
              <w:t>aux médicaments</w:t>
            </w:r>
            <w:r w:rsidR="001E6B4E" w:rsidRPr="00FC5992">
              <w:rPr>
                <w:rFonts w:ascii="Arial" w:hAnsi="Arial" w:cs="Arial"/>
                <w:color w:val="000000"/>
                <w:sz w:val="20"/>
                <w:szCs w:val="20"/>
                <w:lang w:val="fr-FR"/>
              </w:rPr>
              <w:t>.</w:t>
            </w:r>
            <w:r w:rsidR="00C303D6" w:rsidRPr="00FC5992">
              <w:rPr>
                <w:rFonts w:ascii="Arial" w:hAnsi="Arial" w:cs="Arial"/>
                <w:color w:val="000000"/>
                <w:sz w:val="20"/>
                <w:szCs w:val="20"/>
                <w:lang w:val="fr-FR"/>
              </w:rPr>
              <w:t xml:space="preserve"> </w:t>
            </w:r>
          </w:p>
        </w:tc>
      </w:tr>
      <w:tr w:rsidR="00C303D6" w:rsidRPr="00FC5992" w14:paraId="0C628AA4" w14:textId="77777777">
        <w:trPr>
          <w:trHeight w:val="1204"/>
        </w:trPr>
        <w:tc>
          <w:tcPr>
            <w:tcW w:w="3145" w:type="dxa"/>
            <w:tcBorders>
              <w:top w:val="single" w:sz="8" w:space="0" w:color="4BACC6"/>
              <w:left w:val="single" w:sz="8" w:space="0" w:color="4BACC6"/>
              <w:bottom w:val="single" w:sz="8" w:space="0" w:color="4BACC6"/>
              <w:right w:val="single" w:sz="8" w:space="0" w:color="4BACC6"/>
            </w:tcBorders>
            <w:shd w:val="clear" w:color="auto" w:fill="D2EAF1"/>
          </w:tcPr>
          <w:p w14:paraId="7FE7E9AB" w14:textId="2DCD381C" w:rsidR="00C303D6" w:rsidRPr="00FC5992" w:rsidRDefault="00211EE0" w:rsidP="003226AE">
            <w:pPr>
              <w:tabs>
                <w:tab w:val="left" w:pos="1715"/>
              </w:tabs>
              <w:spacing w:after="0" w:line="360" w:lineRule="auto"/>
              <w:rPr>
                <w:rFonts w:ascii="Arial" w:hAnsi="Arial" w:cs="Arial"/>
                <w:bCs/>
                <w:color w:val="000000"/>
                <w:sz w:val="20"/>
                <w:szCs w:val="20"/>
                <w:lang w:val="fr-FR"/>
              </w:rPr>
            </w:pPr>
            <w:r w:rsidRPr="00FC5992">
              <w:rPr>
                <w:rFonts w:ascii="Arial" w:hAnsi="Arial" w:cs="Arial"/>
                <w:bCs/>
                <w:color w:val="000000"/>
                <w:sz w:val="20"/>
                <w:szCs w:val="20"/>
                <w:lang w:val="fr-FR"/>
              </w:rPr>
              <w:t>Comme</w:t>
            </w:r>
            <w:r w:rsidR="00656C49">
              <w:rPr>
                <w:rFonts w:ascii="Arial" w:hAnsi="Arial" w:cs="Arial"/>
                <w:bCs/>
                <w:color w:val="000000"/>
                <w:sz w:val="20"/>
                <w:szCs w:val="20"/>
                <w:lang w:val="fr-FR"/>
              </w:rPr>
              <w:t>n</w:t>
            </w:r>
            <w:r w:rsidRPr="00FC5992">
              <w:rPr>
                <w:rFonts w:ascii="Arial" w:hAnsi="Arial" w:cs="Arial"/>
                <w:bCs/>
                <w:color w:val="000000"/>
                <w:sz w:val="20"/>
                <w:szCs w:val="20"/>
                <w:lang w:val="fr-FR"/>
              </w:rPr>
              <w:t>t utiliser le</w:t>
            </w:r>
            <w:r w:rsidR="00C303D6" w:rsidRPr="00FC5992">
              <w:rPr>
                <w:rFonts w:ascii="Arial" w:hAnsi="Arial" w:cs="Arial"/>
                <w:bCs/>
                <w:color w:val="000000"/>
                <w:sz w:val="20"/>
                <w:szCs w:val="20"/>
                <w:lang w:val="fr-FR"/>
              </w:rPr>
              <w:t xml:space="preserve"> </w:t>
            </w:r>
            <w:r w:rsidR="00A80F74" w:rsidRPr="00FC5992">
              <w:rPr>
                <w:rFonts w:ascii="Arial" w:hAnsi="Arial" w:cs="Arial"/>
                <w:bCs/>
                <w:color w:val="000000"/>
                <w:sz w:val="20"/>
                <w:szCs w:val="20"/>
                <w:lang w:val="fr-FR"/>
              </w:rPr>
              <w:t>médicament</w:t>
            </w:r>
            <w:r w:rsidR="00C303D6" w:rsidRPr="00FC5992">
              <w:rPr>
                <w:rFonts w:ascii="Arial" w:hAnsi="Arial" w:cs="Arial"/>
                <w:bCs/>
                <w:color w:val="000000"/>
                <w:sz w:val="20"/>
                <w:szCs w:val="20"/>
                <w:lang w:val="fr-FR"/>
              </w:rPr>
              <w:t xml:space="preserve"> </w:t>
            </w:r>
          </w:p>
        </w:tc>
        <w:tc>
          <w:tcPr>
            <w:tcW w:w="6359" w:type="dxa"/>
            <w:tcBorders>
              <w:top w:val="single" w:sz="8" w:space="0" w:color="4BACC6"/>
              <w:left w:val="single" w:sz="8" w:space="0" w:color="4BACC6"/>
              <w:bottom w:val="single" w:sz="8" w:space="0" w:color="4BACC6"/>
              <w:right w:val="single" w:sz="8" w:space="0" w:color="4BACC6"/>
            </w:tcBorders>
            <w:shd w:val="clear" w:color="auto" w:fill="D2EAF1"/>
          </w:tcPr>
          <w:p w14:paraId="7EFC4C37" w14:textId="22A9046C" w:rsidR="00C303D6" w:rsidRPr="00FC5992" w:rsidRDefault="00BF7390" w:rsidP="003226AE">
            <w:pPr>
              <w:numPr>
                <w:ilvl w:val="0"/>
                <w:numId w:val="36"/>
              </w:numPr>
              <w:tabs>
                <w:tab w:val="left" w:pos="1715"/>
              </w:tabs>
              <w:spacing w:after="0" w:line="360" w:lineRule="auto"/>
              <w:jc w:val="both"/>
              <w:rPr>
                <w:rFonts w:ascii="Arial" w:hAnsi="Arial" w:cs="Arial"/>
                <w:color w:val="000000"/>
                <w:sz w:val="20"/>
                <w:szCs w:val="20"/>
                <w:lang w:val="fr-FR"/>
              </w:rPr>
            </w:pPr>
            <w:r w:rsidRPr="00FC5992">
              <w:rPr>
                <w:rFonts w:ascii="Arial" w:hAnsi="Arial" w:cs="Arial"/>
                <w:color w:val="000000"/>
                <w:sz w:val="20"/>
                <w:szCs w:val="20"/>
                <w:lang w:val="fr-FR"/>
              </w:rPr>
              <w:t>Améliore</w:t>
            </w:r>
            <w:r w:rsidR="00C303D6" w:rsidRPr="00FC5992">
              <w:rPr>
                <w:rFonts w:ascii="Arial" w:hAnsi="Arial" w:cs="Arial"/>
                <w:color w:val="000000"/>
                <w:sz w:val="20"/>
                <w:szCs w:val="20"/>
                <w:lang w:val="fr-FR"/>
              </w:rPr>
              <w:t xml:space="preserve"> </w:t>
            </w:r>
            <w:r w:rsidR="00656C49">
              <w:rPr>
                <w:rFonts w:ascii="Arial" w:hAnsi="Arial" w:cs="Arial"/>
                <w:color w:val="000000"/>
                <w:sz w:val="20"/>
                <w:szCs w:val="20"/>
                <w:lang w:val="fr-FR"/>
              </w:rPr>
              <w:t>l’observance thérapeutique</w:t>
            </w:r>
            <w:r w:rsidRPr="00FC5992">
              <w:rPr>
                <w:rFonts w:ascii="Arial" w:hAnsi="Arial" w:cs="Arial"/>
                <w:color w:val="000000"/>
                <w:sz w:val="20"/>
                <w:szCs w:val="20"/>
                <w:lang w:val="fr-FR"/>
              </w:rPr>
              <w:t xml:space="preserve"> et </w:t>
            </w:r>
            <w:r w:rsidR="005939C8">
              <w:rPr>
                <w:rFonts w:ascii="Arial" w:hAnsi="Arial" w:cs="Arial"/>
                <w:color w:val="000000"/>
                <w:sz w:val="20"/>
                <w:szCs w:val="20"/>
                <w:lang w:val="fr-FR"/>
              </w:rPr>
              <w:t>la disparition de la</w:t>
            </w:r>
            <w:r w:rsidRPr="00FC5992">
              <w:rPr>
                <w:rFonts w:ascii="Arial" w:hAnsi="Arial" w:cs="Arial"/>
                <w:color w:val="000000"/>
                <w:sz w:val="20"/>
                <w:szCs w:val="20"/>
                <w:lang w:val="fr-FR"/>
              </w:rPr>
              <w:t xml:space="preserve"> maladie</w:t>
            </w:r>
            <w:r w:rsidR="001E6B4E" w:rsidRPr="00FC5992">
              <w:rPr>
                <w:rFonts w:ascii="Arial" w:hAnsi="Arial" w:cs="Arial"/>
                <w:color w:val="000000"/>
                <w:sz w:val="20"/>
                <w:szCs w:val="20"/>
                <w:lang w:val="fr-FR"/>
              </w:rPr>
              <w:t>.</w:t>
            </w:r>
          </w:p>
          <w:p w14:paraId="3004C701" w14:textId="77777777" w:rsidR="00C303D6" w:rsidRPr="00FC5992" w:rsidRDefault="00BF7390" w:rsidP="003226AE">
            <w:pPr>
              <w:numPr>
                <w:ilvl w:val="0"/>
                <w:numId w:val="36"/>
              </w:numPr>
              <w:tabs>
                <w:tab w:val="left" w:pos="1715"/>
              </w:tabs>
              <w:spacing w:after="0" w:line="360" w:lineRule="auto"/>
              <w:jc w:val="both"/>
              <w:rPr>
                <w:rFonts w:ascii="Arial" w:hAnsi="Arial" w:cs="Arial"/>
                <w:color w:val="000000"/>
                <w:sz w:val="20"/>
                <w:szCs w:val="20"/>
                <w:lang w:val="fr-FR"/>
              </w:rPr>
            </w:pPr>
            <w:r w:rsidRPr="00FC5992">
              <w:rPr>
                <w:rFonts w:ascii="Arial" w:hAnsi="Arial" w:cs="Arial"/>
                <w:color w:val="000000"/>
                <w:sz w:val="20"/>
                <w:szCs w:val="20"/>
                <w:lang w:val="fr-FR"/>
              </w:rPr>
              <w:t>Évite de développer une résistance au</w:t>
            </w:r>
            <w:r w:rsidR="00C303D6" w:rsidRPr="00FC5992">
              <w:rPr>
                <w:rFonts w:ascii="Arial" w:hAnsi="Arial" w:cs="Arial"/>
                <w:color w:val="000000"/>
                <w:sz w:val="20"/>
                <w:szCs w:val="20"/>
                <w:lang w:val="fr-FR"/>
              </w:rPr>
              <w:t xml:space="preserve"> </w:t>
            </w:r>
            <w:r w:rsidRPr="00FC5992">
              <w:rPr>
                <w:rFonts w:ascii="Arial" w:hAnsi="Arial" w:cs="Arial"/>
                <w:color w:val="000000"/>
                <w:sz w:val="20"/>
                <w:szCs w:val="20"/>
                <w:lang w:val="fr-FR"/>
              </w:rPr>
              <w:t>médicament</w:t>
            </w:r>
            <w:r w:rsidR="001E6B4E" w:rsidRPr="00FC5992">
              <w:rPr>
                <w:rFonts w:ascii="Arial" w:hAnsi="Arial" w:cs="Arial"/>
                <w:color w:val="000000"/>
                <w:sz w:val="20"/>
                <w:szCs w:val="20"/>
                <w:lang w:val="fr-FR"/>
              </w:rPr>
              <w:t>.</w:t>
            </w:r>
          </w:p>
          <w:p w14:paraId="42532FEE" w14:textId="77777777" w:rsidR="00C303D6" w:rsidRPr="00FC5992" w:rsidRDefault="00BF7390" w:rsidP="00BF7390">
            <w:pPr>
              <w:numPr>
                <w:ilvl w:val="0"/>
                <w:numId w:val="36"/>
              </w:numPr>
              <w:tabs>
                <w:tab w:val="left" w:pos="1715"/>
              </w:tabs>
              <w:spacing w:after="0" w:line="360" w:lineRule="auto"/>
              <w:jc w:val="both"/>
              <w:rPr>
                <w:rFonts w:ascii="Arial" w:hAnsi="Arial" w:cs="Arial"/>
                <w:color w:val="000000"/>
                <w:sz w:val="20"/>
                <w:szCs w:val="20"/>
                <w:lang w:val="fr-FR"/>
              </w:rPr>
            </w:pPr>
            <w:r w:rsidRPr="00FC5992">
              <w:rPr>
                <w:rFonts w:ascii="Arial" w:hAnsi="Arial" w:cs="Arial"/>
                <w:color w:val="000000"/>
                <w:sz w:val="20"/>
                <w:szCs w:val="20"/>
                <w:lang w:val="fr-FR"/>
              </w:rPr>
              <w:t>Minimise les effets indésirables</w:t>
            </w:r>
            <w:r w:rsidR="001E6B4E" w:rsidRPr="00FC5992">
              <w:rPr>
                <w:rFonts w:ascii="Arial" w:hAnsi="Arial" w:cs="Arial"/>
                <w:color w:val="000000"/>
                <w:sz w:val="20"/>
                <w:szCs w:val="20"/>
                <w:lang w:val="fr-FR"/>
              </w:rPr>
              <w:t>.</w:t>
            </w:r>
            <w:r w:rsidR="00C303D6" w:rsidRPr="00FC5992">
              <w:rPr>
                <w:rFonts w:ascii="Arial" w:hAnsi="Arial" w:cs="Arial"/>
                <w:color w:val="000000"/>
                <w:sz w:val="20"/>
                <w:szCs w:val="20"/>
                <w:lang w:val="fr-FR"/>
              </w:rPr>
              <w:t xml:space="preserve">  </w:t>
            </w:r>
          </w:p>
        </w:tc>
      </w:tr>
      <w:tr w:rsidR="00C303D6" w:rsidRPr="00740027" w14:paraId="539547F9" w14:textId="77777777">
        <w:trPr>
          <w:trHeight w:val="1285"/>
        </w:trPr>
        <w:tc>
          <w:tcPr>
            <w:tcW w:w="3145" w:type="dxa"/>
            <w:tcBorders>
              <w:top w:val="single" w:sz="8" w:space="0" w:color="4BACC6"/>
              <w:left w:val="single" w:sz="8" w:space="0" w:color="4BACC6"/>
              <w:bottom w:val="single" w:sz="8" w:space="0" w:color="4BACC6"/>
              <w:right w:val="single" w:sz="8" w:space="0" w:color="4BACC6"/>
            </w:tcBorders>
          </w:tcPr>
          <w:p w14:paraId="3B6D6C80" w14:textId="77777777" w:rsidR="00C303D6" w:rsidRPr="00FC5992" w:rsidRDefault="00C303D6" w:rsidP="00211EE0">
            <w:pPr>
              <w:tabs>
                <w:tab w:val="left" w:pos="1715"/>
              </w:tabs>
              <w:spacing w:after="0" w:line="360" w:lineRule="auto"/>
              <w:rPr>
                <w:rFonts w:ascii="Arial" w:hAnsi="Arial" w:cs="Arial"/>
                <w:bCs/>
                <w:color w:val="000000"/>
                <w:sz w:val="20"/>
                <w:szCs w:val="20"/>
                <w:lang w:val="fr-FR"/>
              </w:rPr>
            </w:pPr>
            <w:r w:rsidRPr="00FC5992">
              <w:rPr>
                <w:rFonts w:ascii="Arial" w:hAnsi="Arial" w:cs="Arial"/>
                <w:bCs/>
                <w:color w:val="000000"/>
                <w:sz w:val="20"/>
                <w:szCs w:val="20"/>
                <w:lang w:val="fr-FR"/>
              </w:rPr>
              <w:t>Dur</w:t>
            </w:r>
            <w:r w:rsidR="00211EE0" w:rsidRPr="00FC5992">
              <w:rPr>
                <w:rFonts w:ascii="Arial" w:hAnsi="Arial" w:cs="Arial"/>
                <w:bCs/>
                <w:color w:val="000000"/>
                <w:sz w:val="20"/>
                <w:szCs w:val="20"/>
                <w:lang w:val="fr-FR"/>
              </w:rPr>
              <w:t>ée et temps prévu pour une amélioration</w:t>
            </w:r>
            <w:r w:rsidRPr="00FC5992">
              <w:rPr>
                <w:rFonts w:ascii="Arial" w:hAnsi="Arial" w:cs="Arial"/>
                <w:bCs/>
                <w:color w:val="000000"/>
                <w:sz w:val="20"/>
                <w:szCs w:val="20"/>
                <w:lang w:val="fr-FR"/>
              </w:rPr>
              <w:t xml:space="preserve"> </w:t>
            </w:r>
          </w:p>
        </w:tc>
        <w:tc>
          <w:tcPr>
            <w:tcW w:w="6359" w:type="dxa"/>
            <w:tcBorders>
              <w:top w:val="single" w:sz="8" w:space="0" w:color="4BACC6"/>
              <w:left w:val="single" w:sz="8" w:space="0" w:color="4BACC6"/>
              <w:bottom w:val="single" w:sz="8" w:space="0" w:color="4BACC6"/>
              <w:right w:val="single" w:sz="8" w:space="0" w:color="4BACC6"/>
            </w:tcBorders>
          </w:tcPr>
          <w:p w14:paraId="6FE849CE" w14:textId="77777777" w:rsidR="00C303D6" w:rsidRPr="00FC5992" w:rsidRDefault="00BF7390" w:rsidP="003226AE">
            <w:pPr>
              <w:numPr>
                <w:ilvl w:val="0"/>
                <w:numId w:val="37"/>
              </w:numPr>
              <w:tabs>
                <w:tab w:val="left" w:pos="1715"/>
              </w:tabs>
              <w:spacing w:after="0" w:line="360" w:lineRule="auto"/>
              <w:jc w:val="both"/>
              <w:rPr>
                <w:rFonts w:ascii="Arial" w:hAnsi="Arial" w:cs="Arial"/>
                <w:color w:val="000000"/>
                <w:sz w:val="20"/>
                <w:szCs w:val="20"/>
                <w:lang w:val="fr-FR"/>
              </w:rPr>
            </w:pPr>
            <w:r w:rsidRPr="00FC5992">
              <w:rPr>
                <w:rFonts w:ascii="Arial" w:hAnsi="Arial" w:cs="Arial"/>
                <w:color w:val="000000"/>
                <w:sz w:val="20"/>
                <w:szCs w:val="20"/>
                <w:lang w:val="fr-FR"/>
              </w:rPr>
              <w:t>Motive le</w:t>
            </w:r>
            <w:r w:rsidR="00C303D6" w:rsidRPr="00FC5992">
              <w:rPr>
                <w:rFonts w:ascii="Arial" w:hAnsi="Arial" w:cs="Arial"/>
                <w:color w:val="000000"/>
                <w:sz w:val="20"/>
                <w:szCs w:val="20"/>
                <w:lang w:val="fr-FR"/>
              </w:rPr>
              <w:t xml:space="preserve"> </w:t>
            </w:r>
            <w:r w:rsidR="00EA77C8" w:rsidRPr="00FC5992">
              <w:rPr>
                <w:rFonts w:ascii="Arial" w:hAnsi="Arial" w:cs="Arial"/>
                <w:color w:val="000000"/>
                <w:sz w:val="20"/>
                <w:szCs w:val="20"/>
                <w:lang w:val="fr-FR"/>
              </w:rPr>
              <w:t>client</w:t>
            </w:r>
            <w:r w:rsidR="00C303D6" w:rsidRPr="00FC5992">
              <w:rPr>
                <w:rFonts w:ascii="Arial" w:hAnsi="Arial" w:cs="Arial"/>
                <w:color w:val="000000"/>
                <w:sz w:val="20"/>
                <w:szCs w:val="20"/>
                <w:lang w:val="fr-FR"/>
              </w:rPr>
              <w:t xml:space="preserve"> </w:t>
            </w:r>
            <w:r w:rsidRPr="00FC5992">
              <w:rPr>
                <w:rFonts w:ascii="Arial" w:hAnsi="Arial" w:cs="Arial"/>
                <w:color w:val="000000"/>
                <w:sz w:val="20"/>
                <w:szCs w:val="20"/>
                <w:lang w:val="fr-FR"/>
              </w:rPr>
              <w:t>à prendre le</w:t>
            </w:r>
            <w:r w:rsidR="00C303D6" w:rsidRPr="00FC5992">
              <w:rPr>
                <w:rFonts w:ascii="Arial" w:hAnsi="Arial" w:cs="Arial"/>
                <w:color w:val="000000"/>
                <w:sz w:val="20"/>
                <w:szCs w:val="20"/>
                <w:lang w:val="fr-FR"/>
              </w:rPr>
              <w:t xml:space="preserve"> </w:t>
            </w:r>
            <w:r w:rsidR="00A80F74" w:rsidRPr="00FC5992">
              <w:rPr>
                <w:rFonts w:ascii="Arial" w:hAnsi="Arial" w:cs="Arial"/>
                <w:color w:val="000000"/>
                <w:sz w:val="20"/>
                <w:szCs w:val="20"/>
                <w:lang w:val="fr-FR"/>
              </w:rPr>
              <w:t>médicament</w:t>
            </w:r>
            <w:r w:rsidR="001E6B4E" w:rsidRPr="00FC5992">
              <w:rPr>
                <w:rFonts w:ascii="Arial" w:hAnsi="Arial" w:cs="Arial"/>
                <w:color w:val="000000"/>
                <w:sz w:val="20"/>
                <w:szCs w:val="20"/>
                <w:lang w:val="fr-FR"/>
              </w:rPr>
              <w:t>.</w:t>
            </w:r>
            <w:r w:rsidR="00C303D6" w:rsidRPr="00FC5992">
              <w:rPr>
                <w:rFonts w:ascii="Arial" w:hAnsi="Arial" w:cs="Arial"/>
                <w:color w:val="000000"/>
                <w:sz w:val="20"/>
                <w:szCs w:val="20"/>
                <w:lang w:val="fr-FR"/>
              </w:rPr>
              <w:t xml:space="preserve"> </w:t>
            </w:r>
          </w:p>
          <w:p w14:paraId="3D6465D6" w14:textId="3A41A5A0" w:rsidR="00C303D6" w:rsidRPr="00FC5992" w:rsidRDefault="00BF7390" w:rsidP="003226AE">
            <w:pPr>
              <w:numPr>
                <w:ilvl w:val="0"/>
                <w:numId w:val="37"/>
              </w:numPr>
              <w:tabs>
                <w:tab w:val="left" w:pos="1715"/>
              </w:tabs>
              <w:spacing w:after="0" w:line="360" w:lineRule="auto"/>
              <w:jc w:val="both"/>
              <w:rPr>
                <w:rFonts w:ascii="Arial" w:hAnsi="Arial" w:cs="Arial"/>
                <w:color w:val="000000"/>
                <w:sz w:val="20"/>
                <w:szCs w:val="20"/>
                <w:lang w:val="fr-FR"/>
              </w:rPr>
            </w:pPr>
            <w:r w:rsidRPr="00FC5992">
              <w:rPr>
                <w:rFonts w:ascii="Arial" w:hAnsi="Arial" w:cs="Arial"/>
                <w:color w:val="000000"/>
                <w:sz w:val="20"/>
                <w:szCs w:val="20"/>
                <w:lang w:val="fr-FR"/>
              </w:rPr>
              <w:t>Améliore</w:t>
            </w:r>
            <w:r w:rsidR="00C303D6" w:rsidRPr="00FC5992">
              <w:rPr>
                <w:rFonts w:ascii="Arial" w:hAnsi="Arial" w:cs="Arial"/>
                <w:color w:val="000000"/>
                <w:sz w:val="20"/>
                <w:szCs w:val="20"/>
                <w:lang w:val="fr-FR"/>
              </w:rPr>
              <w:t xml:space="preserve"> </w:t>
            </w:r>
            <w:r w:rsidR="005939C8">
              <w:rPr>
                <w:rFonts w:ascii="Arial" w:hAnsi="Arial" w:cs="Arial"/>
                <w:color w:val="000000"/>
                <w:sz w:val="20"/>
                <w:szCs w:val="20"/>
                <w:lang w:val="fr-FR"/>
              </w:rPr>
              <w:t>l’observance thérapeutique</w:t>
            </w:r>
            <w:r w:rsidRPr="00FC5992">
              <w:rPr>
                <w:rFonts w:ascii="Arial" w:hAnsi="Arial" w:cs="Arial"/>
                <w:color w:val="000000"/>
                <w:sz w:val="20"/>
                <w:szCs w:val="20"/>
                <w:lang w:val="fr-FR"/>
              </w:rPr>
              <w:t xml:space="preserve"> par le client. </w:t>
            </w:r>
          </w:p>
          <w:p w14:paraId="4FA3A246" w14:textId="037BB41C" w:rsidR="00C303D6" w:rsidRPr="00FC5992" w:rsidRDefault="002F7CFF" w:rsidP="00BF7390">
            <w:pPr>
              <w:numPr>
                <w:ilvl w:val="0"/>
                <w:numId w:val="37"/>
              </w:numPr>
              <w:tabs>
                <w:tab w:val="left" w:pos="1715"/>
              </w:tabs>
              <w:spacing w:after="0" w:line="360" w:lineRule="auto"/>
              <w:jc w:val="both"/>
              <w:rPr>
                <w:rFonts w:ascii="Arial" w:hAnsi="Arial" w:cs="Arial"/>
                <w:color w:val="000000"/>
                <w:sz w:val="20"/>
                <w:szCs w:val="20"/>
                <w:lang w:val="fr-FR"/>
              </w:rPr>
            </w:pPr>
            <w:r>
              <w:rPr>
                <w:rFonts w:ascii="Arial" w:hAnsi="Arial" w:cs="Arial"/>
                <w:color w:val="000000"/>
                <w:sz w:val="20"/>
                <w:szCs w:val="20"/>
                <w:lang w:val="fr-FR"/>
              </w:rPr>
              <w:t>Permet au</w:t>
            </w:r>
            <w:r w:rsidR="00C303D6" w:rsidRPr="00FC5992">
              <w:rPr>
                <w:rFonts w:ascii="Arial" w:hAnsi="Arial" w:cs="Arial"/>
                <w:color w:val="000000"/>
                <w:sz w:val="20"/>
                <w:szCs w:val="20"/>
                <w:lang w:val="fr-FR"/>
              </w:rPr>
              <w:t xml:space="preserve"> </w:t>
            </w:r>
            <w:r w:rsidR="00EA77C8" w:rsidRPr="00FC5992">
              <w:rPr>
                <w:rFonts w:ascii="Arial" w:hAnsi="Arial" w:cs="Arial"/>
                <w:color w:val="000000"/>
                <w:sz w:val="20"/>
                <w:szCs w:val="20"/>
                <w:lang w:val="fr-FR"/>
              </w:rPr>
              <w:t>client</w:t>
            </w:r>
            <w:r w:rsidR="00C303D6" w:rsidRPr="00FC5992">
              <w:rPr>
                <w:rFonts w:ascii="Arial" w:hAnsi="Arial" w:cs="Arial"/>
                <w:color w:val="000000"/>
                <w:sz w:val="20"/>
                <w:szCs w:val="20"/>
                <w:lang w:val="fr-FR"/>
              </w:rPr>
              <w:t xml:space="preserve"> </w:t>
            </w:r>
            <w:r w:rsidR="005939C8">
              <w:rPr>
                <w:rFonts w:ascii="Arial" w:hAnsi="Arial" w:cs="Arial"/>
                <w:color w:val="000000"/>
                <w:sz w:val="20"/>
                <w:szCs w:val="20"/>
                <w:lang w:val="fr-FR"/>
              </w:rPr>
              <w:t>de</w:t>
            </w:r>
            <w:r w:rsidR="005939C8" w:rsidRPr="00FC5992">
              <w:rPr>
                <w:rFonts w:ascii="Arial" w:hAnsi="Arial" w:cs="Arial"/>
                <w:color w:val="000000"/>
                <w:sz w:val="20"/>
                <w:szCs w:val="20"/>
                <w:lang w:val="fr-FR"/>
              </w:rPr>
              <w:t xml:space="preserve"> </w:t>
            </w:r>
            <w:r w:rsidR="00BF7390" w:rsidRPr="00FC5992">
              <w:rPr>
                <w:rFonts w:ascii="Arial" w:hAnsi="Arial" w:cs="Arial"/>
                <w:color w:val="000000"/>
                <w:sz w:val="20"/>
                <w:szCs w:val="20"/>
                <w:lang w:val="fr-FR"/>
              </w:rPr>
              <w:t xml:space="preserve">savoir quand arrêter le traitement. </w:t>
            </w:r>
          </w:p>
        </w:tc>
      </w:tr>
      <w:tr w:rsidR="00C303D6" w:rsidRPr="00740027" w14:paraId="01986E8A" w14:textId="77777777">
        <w:trPr>
          <w:trHeight w:val="448"/>
        </w:trPr>
        <w:tc>
          <w:tcPr>
            <w:tcW w:w="3145" w:type="dxa"/>
            <w:tcBorders>
              <w:top w:val="single" w:sz="8" w:space="0" w:color="4BACC6"/>
              <w:left w:val="single" w:sz="8" w:space="0" w:color="4BACC6"/>
              <w:bottom w:val="single" w:sz="8" w:space="0" w:color="4BACC6"/>
              <w:right w:val="single" w:sz="8" w:space="0" w:color="4BACC6"/>
            </w:tcBorders>
            <w:shd w:val="clear" w:color="auto" w:fill="D2EAF1"/>
          </w:tcPr>
          <w:p w14:paraId="20F6EE8E" w14:textId="77777777" w:rsidR="00C303D6" w:rsidRPr="00FC5992" w:rsidRDefault="00BF7390" w:rsidP="00BF7390">
            <w:pPr>
              <w:tabs>
                <w:tab w:val="left" w:pos="1715"/>
              </w:tabs>
              <w:spacing w:after="0" w:line="360" w:lineRule="auto"/>
              <w:rPr>
                <w:rFonts w:ascii="Arial" w:hAnsi="Arial" w:cs="Arial"/>
                <w:bCs/>
                <w:color w:val="000000"/>
                <w:sz w:val="20"/>
                <w:szCs w:val="20"/>
                <w:lang w:val="fr-FR"/>
              </w:rPr>
            </w:pPr>
            <w:r w:rsidRPr="00FC5992">
              <w:rPr>
                <w:rFonts w:ascii="Arial" w:hAnsi="Arial" w:cs="Arial"/>
                <w:bCs/>
                <w:color w:val="000000"/>
                <w:sz w:val="20"/>
                <w:szCs w:val="20"/>
                <w:lang w:val="fr-FR"/>
              </w:rPr>
              <w:t xml:space="preserve">Conseillez </w:t>
            </w:r>
            <w:r w:rsidR="00211EE0" w:rsidRPr="00FC5992">
              <w:rPr>
                <w:rFonts w:ascii="Arial" w:hAnsi="Arial" w:cs="Arial"/>
                <w:bCs/>
                <w:color w:val="000000"/>
                <w:sz w:val="20"/>
                <w:szCs w:val="20"/>
                <w:lang w:val="fr-FR"/>
              </w:rPr>
              <w:t>au</w:t>
            </w:r>
            <w:r w:rsidR="00C303D6" w:rsidRPr="00FC5992">
              <w:rPr>
                <w:rFonts w:ascii="Arial" w:hAnsi="Arial" w:cs="Arial"/>
                <w:bCs/>
                <w:color w:val="000000"/>
                <w:sz w:val="20"/>
                <w:szCs w:val="20"/>
                <w:lang w:val="fr-FR"/>
              </w:rPr>
              <w:t xml:space="preserve"> </w:t>
            </w:r>
            <w:r w:rsidR="00EA77C8" w:rsidRPr="00FC5992">
              <w:rPr>
                <w:rFonts w:ascii="Arial" w:hAnsi="Arial" w:cs="Arial"/>
                <w:bCs/>
                <w:color w:val="000000"/>
                <w:sz w:val="20"/>
                <w:szCs w:val="20"/>
                <w:lang w:val="fr-FR"/>
              </w:rPr>
              <w:t>client</w:t>
            </w:r>
            <w:r w:rsidR="00C303D6" w:rsidRPr="00FC5992">
              <w:rPr>
                <w:rFonts w:ascii="Arial" w:hAnsi="Arial" w:cs="Arial"/>
                <w:bCs/>
                <w:color w:val="000000"/>
                <w:sz w:val="20"/>
                <w:szCs w:val="20"/>
                <w:lang w:val="fr-FR"/>
              </w:rPr>
              <w:t xml:space="preserve"> </w:t>
            </w:r>
            <w:r w:rsidRPr="00FC5992">
              <w:rPr>
                <w:rFonts w:ascii="Arial" w:hAnsi="Arial" w:cs="Arial"/>
                <w:bCs/>
                <w:color w:val="000000"/>
                <w:sz w:val="20"/>
                <w:szCs w:val="20"/>
                <w:lang w:val="fr-FR"/>
              </w:rPr>
              <w:t>de suivre le</w:t>
            </w:r>
            <w:r w:rsidR="00C303D6" w:rsidRPr="00FC5992">
              <w:rPr>
                <w:rFonts w:ascii="Arial" w:hAnsi="Arial" w:cs="Arial"/>
                <w:bCs/>
                <w:color w:val="000000"/>
                <w:sz w:val="20"/>
                <w:szCs w:val="20"/>
                <w:lang w:val="fr-FR"/>
              </w:rPr>
              <w:t xml:space="preserve"> </w:t>
            </w:r>
            <w:r w:rsidR="00B021E6" w:rsidRPr="00FC5992">
              <w:rPr>
                <w:rFonts w:ascii="Arial" w:hAnsi="Arial" w:cs="Arial"/>
                <w:bCs/>
                <w:color w:val="000000"/>
                <w:sz w:val="20"/>
                <w:szCs w:val="20"/>
                <w:lang w:val="fr-FR"/>
              </w:rPr>
              <w:t xml:space="preserve">traitement </w:t>
            </w:r>
            <w:r w:rsidRPr="00FC5992">
              <w:rPr>
                <w:rFonts w:ascii="Arial" w:hAnsi="Arial" w:cs="Arial"/>
                <w:bCs/>
                <w:color w:val="000000"/>
                <w:sz w:val="20"/>
                <w:szCs w:val="20"/>
                <w:lang w:val="fr-FR"/>
              </w:rPr>
              <w:t>jusqu’au bout</w:t>
            </w:r>
          </w:p>
        </w:tc>
        <w:tc>
          <w:tcPr>
            <w:tcW w:w="6359" w:type="dxa"/>
            <w:tcBorders>
              <w:top w:val="single" w:sz="8" w:space="0" w:color="4BACC6"/>
              <w:left w:val="single" w:sz="8" w:space="0" w:color="4BACC6"/>
              <w:bottom w:val="single" w:sz="8" w:space="0" w:color="4BACC6"/>
              <w:right w:val="single" w:sz="8" w:space="0" w:color="4BACC6"/>
            </w:tcBorders>
            <w:shd w:val="clear" w:color="auto" w:fill="D2EAF1"/>
          </w:tcPr>
          <w:p w14:paraId="3C2A81EC" w14:textId="77777777" w:rsidR="00C303D6" w:rsidRPr="00FC5992" w:rsidRDefault="00BF7390" w:rsidP="003226AE">
            <w:pPr>
              <w:numPr>
                <w:ilvl w:val="0"/>
                <w:numId w:val="38"/>
              </w:numPr>
              <w:tabs>
                <w:tab w:val="left" w:pos="1715"/>
              </w:tabs>
              <w:spacing w:after="0" w:line="360" w:lineRule="auto"/>
              <w:jc w:val="both"/>
              <w:rPr>
                <w:rFonts w:ascii="Arial" w:hAnsi="Arial" w:cs="Arial"/>
                <w:color w:val="000000"/>
                <w:sz w:val="20"/>
                <w:szCs w:val="20"/>
                <w:lang w:val="fr-FR"/>
              </w:rPr>
            </w:pPr>
            <w:r w:rsidRPr="00FC5992">
              <w:rPr>
                <w:rFonts w:ascii="Arial" w:hAnsi="Arial" w:cs="Arial"/>
                <w:color w:val="000000"/>
                <w:sz w:val="20"/>
                <w:szCs w:val="20"/>
                <w:lang w:val="fr-FR"/>
              </w:rPr>
              <w:t>Aide le</w:t>
            </w:r>
            <w:r w:rsidR="00C303D6" w:rsidRPr="00FC5992">
              <w:rPr>
                <w:rFonts w:ascii="Arial" w:hAnsi="Arial" w:cs="Arial"/>
                <w:color w:val="000000"/>
                <w:sz w:val="20"/>
                <w:szCs w:val="20"/>
                <w:lang w:val="fr-FR"/>
              </w:rPr>
              <w:t xml:space="preserve"> </w:t>
            </w:r>
            <w:r w:rsidR="00EA77C8" w:rsidRPr="00FC5992">
              <w:rPr>
                <w:rFonts w:ascii="Arial" w:hAnsi="Arial" w:cs="Arial"/>
                <w:color w:val="000000"/>
                <w:sz w:val="20"/>
                <w:szCs w:val="20"/>
                <w:lang w:val="fr-FR"/>
              </w:rPr>
              <w:t>client</w:t>
            </w:r>
            <w:r w:rsidR="00C303D6" w:rsidRPr="00FC5992">
              <w:rPr>
                <w:rFonts w:ascii="Arial" w:hAnsi="Arial" w:cs="Arial"/>
                <w:color w:val="000000"/>
                <w:sz w:val="20"/>
                <w:szCs w:val="20"/>
                <w:lang w:val="fr-FR"/>
              </w:rPr>
              <w:t xml:space="preserve"> </w:t>
            </w:r>
            <w:r w:rsidRPr="00FC5992">
              <w:rPr>
                <w:rFonts w:ascii="Arial" w:hAnsi="Arial" w:cs="Arial"/>
                <w:color w:val="000000"/>
                <w:sz w:val="20"/>
                <w:szCs w:val="20"/>
                <w:lang w:val="fr-FR"/>
              </w:rPr>
              <w:t>à suivre les</w:t>
            </w:r>
            <w:r w:rsidR="00C303D6" w:rsidRPr="00FC5992">
              <w:rPr>
                <w:rFonts w:ascii="Arial" w:hAnsi="Arial" w:cs="Arial"/>
                <w:color w:val="000000"/>
                <w:sz w:val="20"/>
                <w:szCs w:val="20"/>
                <w:lang w:val="fr-FR"/>
              </w:rPr>
              <w:t xml:space="preserve"> instruction</w:t>
            </w:r>
            <w:r w:rsidR="001E6B4E" w:rsidRPr="00FC5992">
              <w:rPr>
                <w:rFonts w:ascii="Arial" w:hAnsi="Arial" w:cs="Arial"/>
                <w:color w:val="000000"/>
                <w:sz w:val="20"/>
                <w:szCs w:val="20"/>
                <w:lang w:val="fr-FR"/>
              </w:rPr>
              <w:t>s</w:t>
            </w:r>
            <w:r w:rsidR="00C303D6" w:rsidRPr="00FC5992">
              <w:rPr>
                <w:rFonts w:ascii="Arial" w:hAnsi="Arial" w:cs="Arial"/>
                <w:color w:val="000000"/>
                <w:sz w:val="20"/>
                <w:szCs w:val="20"/>
                <w:lang w:val="fr-FR"/>
              </w:rPr>
              <w:t xml:space="preserve"> </w:t>
            </w:r>
            <w:r w:rsidRPr="00FC5992">
              <w:rPr>
                <w:rFonts w:ascii="Arial" w:hAnsi="Arial" w:cs="Arial"/>
                <w:color w:val="000000"/>
                <w:sz w:val="20"/>
                <w:szCs w:val="20"/>
                <w:lang w:val="fr-FR"/>
              </w:rPr>
              <w:t xml:space="preserve">et à éviter de faire des erreurs. </w:t>
            </w:r>
          </w:p>
          <w:p w14:paraId="45C70763" w14:textId="77777777" w:rsidR="00C303D6" w:rsidRPr="00FC5992" w:rsidRDefault="00BF7390" w:rsidP="003226AE">
            <w:pPr>
              <w:numPr>
                <w:ilvl w:val="0"/>
                <w:numId w:val="38"/>
              </w:numPr>
              <w:tabs>
                <w:tab w:val="left" w:pos="1715"/>
              </w:tabs>
              <w:spacing w:after="0" w:line="360" w:lineRule="auto"/>
              <w:jc w:val="both"/>
              <w:rPr>
                <w:rFonts w:ascii="Arial" w:hAnsi="Arial" w:cs="Arial"/>
                <w:color w:val="000000"/>
                <w:sz w:val="20"/>
                <w:szCs w:val="20"/>
                <w:lang w:val="fr-FR"/>
              </w:rPr>
            </w:pPr>
            <w:r w:rsidRPr="00FC5992">
              <w:rPr>
                <w:rFonts w:ascii="Arial" w:hAnsi="Arial" w:cs="Arial"/>
                <w:color w:val="000000"/>
                <w:sz w:val="20"/>
                <w:szCs w:val="20"/>
                <w:lang w:val="fr-FR"/>
              </w:rPr>
              <w:t>Aide à améliorer les résultats du</w:t>
            </w:r>
            <w:r w:rsidR="00C303D6" w:rsidRPr="00FC5992">
              <w:rPr>
                <w:rFonts w:ascii="Arial" w:hAnsi="Arial" w:cs="Arial"/>
                <w:color w:val="000000"/>
                <w:sz w:val="20"/>
                <w:szCs w:val="20"/>
                <w:lang w:val="fr-FR"/>
              </w:rPr>
              <w:t xml:space="preserve"> </w:t>
            </w:r>
            <w:r w:rsidR="00EA77C8" w:rsidRPr="00FC5992">
              <w:rPr>
                <w:rFonts w:ascii="Arial" w:hAnsi="Arial" w:cs="Arial"/>
                <w:color w:val="000000"/>
                <w:sz w:val="20"/>
                <w:szCs w:val="20"/>
                <w:lang w:val="fr-FR"/>
              </w:rPr>
              <w:t>client</w:t>
            </w:r>
            <w:r w:rsidR="001E6B4E" w:rsidRPr="00FC5992">
              <w:rPr>
                <w:rFonts w:ascii="Arial" w:hAnsi="Arial" w:cs="Arial"/>
                <w:color w:val="000000"/>
                <w:sz w:val="20"/>
                <w:szCs w:val="20"/>
                <w:lang w:val="fr-FR"/>
              </w:rPr>
              <w:t>,</w:t>
            </w:r>
            <w:r w:rsidR="00C303D6" w:rsidRPr="00FC5992">
              <w:rPr>
                <w:rFonts w:ascii="Arial" w:hAnsi="Arial" w:cs="Arial"/>
                <w:color w:val="000000"/>
                <w:sz w:val="20"/>
                <w:szCs w:val="20"/>
                <w:lang w:val="fr-FR"/>
              </w:rPr>
              <w:t xml:space="preserve"> </w:t>
            </w:r>
            <w:r w:rsidR="00C32781" w:rsidRPr="00FC5992">
              <w:rPr>
                <w:rFonts w:ascii="Arial" w:hAnsi="Arial" w:cs="Arial"/>
                <w:color w:val="000000"/>
                <w:sz w:val="20"/>
                <w:szCs w:val="20"/>
                <w:lang w:val="fr-FR"/>
              </w:rPr>
              <w:t>par ex.,</w:t>
            </w:r>
            <w:r w:rsidR="00C303D6" w:rsidRPr="00FC5992">
              <w:rPr>
                <w:rFonts w:ascii="Arial" w:hAnsi="Arial" w:cs="Arial"/>
                <w:color w:val="000000"/>
                <w:sz w:val="20"/>
                <w:szCs w:val="20"/>
                <w:lang w:val="fr-FR"/>
              </w:rPr>
              <w:t xml:space="preserve"> </w:t>
            </w:r>
            <w:r w:rsidRPr="00FC5992">
              <w:rPr>
                <w:rFonts w:ascii="Arial" w:hAnsi="Arial" w:cs="Arial"/>
                <w:color w:val="000000"/>
                <w:sz w:val="20"/>
                <w:szCs w:val="20"/>
                <w:lang w:val="fr-FR"/>
              </w:rPr>
              <w:t xml:space="preserve">une meilleure santé. </w:t>
            </w:r>
            <w:r w:rsidR="00C303D6" w:rsidRPr="00FC5992">
              <w:rPr>
                <w:rFonts w:ascii="Arial" w:hAnsi="Arial" w:cs="Arial"/>
                <w:color w:val="000000"/>
                <w:sz w:val="20"/>
                <w:szCs w:val="20"/>
                <w:lang w:val="fr-FR"/>
              </w:rPr>
              <w:t xml:space="preserve"> </w:t>
            </w:r>
          </w:p>
          <w:p w14:paraId="7F7333D5" w14:textId="77777777" w:rsidR="00C303D6" w:rsidRPr="00FC5992" w:rsidRDefault="00BF7390" w:rsidP="00BF7390">
            <w:pPr>
              <w:numPr>
                <w:ilvl w:val="0"/>
                <w:numId w:val="38"/>
              </w:numPr>
              <w:tabs>
                <w:tab w:val="left" w:pos="1715"/>
              </w:tabs>
              <w:spacing w:after="0" w:line="360" w:lineRule="auto"/>
              <w:jc w:val="both"/>
              <w:rPr>
                <w:rFonts w:ascii="Arial" w:hAnsi="Arial" w:cs="Arial"/>
                <w:color w:val="000000"/>
                <w:sz w:val="20"/>
                <w:szCs w:val="20"/>
                <w:lang w:val="fr-FR"/>
              </w:rPr>
            </w:pPr>
            <w:r w:rsidRPr="00FC5992">
              <w:rPr>
                <w:rFonts w:ascii="Arial" w:hAnsi="Arial" w:cs="Arial"/>
                <w:color w:val="000000"/>
                <w:sz w:val="20"/>
                <w:szCs w:val="20"/>
                <w:lang w:val="fr-FR"/>
              </w:rPr>
              <w:t xml:space="preserve">Évite la récurrence de la maladie. </w:t>
            </w:r>
          </w:p>
        </w:tc>
      </w:tr>
      <w:tr w:rsidR="00C303D6" w:rsidRPr="00740027" w14:paraId="2B0D78A4" w14:textId="77777777">
        <w:trPr>
          <w:trHeight w:val="1294"/>
        </w:trPr>
        <w:tc>
          <w:tcPr>
            <w:tcW w:w="3145" w:type="dxa"/>
            <w:tcBorders>
              <w:top w:val="single" w:sz="8" w:space="0" w:color="4BACC6"/>
              <w:left w:val="single" w:sz="8" w:space="0" w:color="4BACC6"/>
              <w:bottom w:val="single" w:sz="8" w:space="0" w:color="4BACC6"/>
              <w:right w:val="single" w:sz="8" w:space="0" w:color="4BACC6"/>
            </w:tcBorders>
          </w:tcPr>
          <w:p w14:paraId="4FD556DC" w14:textId="77777777" w:rsidR="00C303D6" w:rsidRPr="00FC5992" w:rsidRDefault="00BF7390" w:rsidP="00BF7390">
            <w:pPr>
              <w:tabs>
                <w:tab w:val="left" w:pos="1715"/>
              </w:tabs>
              <w:spacing w:after="0" w:line="360" w:lineRule="auto"/>
              <w:rPr>
                <w:rFonts w:ascii="Arial" w:hAnsi="Arial" w:cs="Arial"/>
                <w:bCs/>
                <w:color w:val="000000"/>
                <w:sz w:val="20"/>
                <w:szCs w:val="20"/>
                <w:lang w:val="fr-FR"/>
              </w:rPr>
            </w:pPr>
            <w:r w:rsidRPr="00FC5992">
              <w:rPr>
                <w:rFonts w:ascii="Arial" w:hAnsi="Arial" w:cs="Arial"/>
                <w:bCs/>
                <w:color w:val="000000"/>
                <w:sz w:val="20"/>
                <w:szCs w:val="20"/>
                <w:lang w:val="fr-FR"/>
              </w:rPr>
              <w:t>Dites au client quand il doit revenir pour examen</w:t>
            </w:r>
            <w:r w:rsidR="00C303D6" w:rsidRPr="00FC5992">
              <w:rPr>
                <w:rFonts w:ascii="Arial" w:hAnsi="Arial" w:cs="Arial"/>
                <w:bCs/>
                <w:color w:val="000000"/>
                <w:sz w:val="20"/>
                <w:szCs w:val="20"/>
                <w:lang w:val="fr-FR"/>
              </w:rPr>
              <w:t xml:space="preserve"> </w:t>
            </w:r>
          </w:p>
        </w:tc>
        <w:tc>
          <w:tcPr>
            <w:tcW w:w="6359" w:type="dxa"/>
            <w:tcBorders>
              <w:top w:val="single" w:sz="8" w:space="0" w:color="4BACC6"/>
              <w:left w:val="single" w:sz="8" w:space="0" w:color="4BACC6"/>
              <w:bottom w:val="single" w:sz="8" w:space="0" w:color="4BACC6"/>
              <w:right w:val="single" w:sz="8" w:space="0" w:color="4BACC6"/>
            </w:tcBorders>
          </w:tcPr>
          <w:p w14:paraId="46720EA3" w14:textId="77777777" w:rsidR="00C303D6" w:rsidRPr="00FC5992" w:rsidRDefault="00BF7390" w:rsidP="003226AE">
            <w:pPr>
              <w:numPr>
                <w:ilvl w:val="0"/>
                <w:numId w:val="39"/>
              </w:numPr>
              <w:tabs>
                <w:tab w:val="left" w:pos="1715"/>
              </w:tabs>
              <w:spacing w:after="0" w:line="360" w:lineRule="auto"/>
              <w:jc w:val="both"/>
              <w:rPr>
                <w:rFonts w:ascii="Arial" w:hAnsi="Arial" w:cs="Arial"/>
                <w:color w:val="000000"/>
                <w:sz w:val="20"/>
                <w:szCs w:val="20"/>
                <w:lang w:val="fr-FR"/>
              </w:rPr>
            </w:pPr>
            <w:r w:rsidRPr="00FC5992">
              <w:rPr>
                <w:rFonts w:ascii="Arial" w:hAnsi="Arial" w:cs="Arial"/>
                <w:color w:val="000000"/>
                <w:sz w:val="20"/>
                <w:szCs w:val="20"/>
                <w:lang w:val="fr-FR"/>
              </w:rPr>
              <w:t>Aide le suivi du</w:t>
            </w:r>
            <w:r w:rsidR="00C303D6" w:rsidRPr="00FC5992">
              <w:rPr>
                <w:rFonts w:ascii="Arial" w:hAnsi="Arial" w:cs="Arial"/>
                <w:color w:val="000000"/>
                <w:sz w:val="20"/>
                <w:szCs w:val="20"/>
                <w:lang w:val="fr-FR"/>
              </w:rPr>
              <w:t xml:space="preserve"> </w:t>
            </w:r>
            <w:r w:rsidR="00EA77C8" w:rsidRPr="00FC5992">
              <w:rPr>
                <w:rFonts w:ascii="Arial" w:hAnsi="Arial" w:cs="Arial"/>
                <w:color w:val="000000"/>
                <w:sz w:val="20"/>
                <w:szCs w:val="20"/>
                <w:lang w:val="fr-FR"/>
              </w:rPr>
              <w:t>client</w:t>
            </w:r>
            <w:r w:rsidR="001E6B4E" w:rsidRPr="00FC5992">
              <w:rPr>
                <w:rFonts w:ascii="Arial" w:hAnsi="Arial" w:cs="Arial"/>
                <w:color w:val="000000"/>
                <w:sz w:val="20"/>
                <w:szCs w:val="20"/>
                <w:lang w:val="fr-FR"/>
              </w:rPr>
              <w:t>.</w:t>
            </w:r>
            <w:r w:rsidR="00C303D6" w:rsidRPr="00FC5992">
              <w:rPr>
                <w:rFonts w:ascii="Arial" w:hAnsi="Arial" w:cs="Arial"/>
                <w:color w:val="000000"/>
                <w:sz w:val="20"/>
                <w:szCs w:val="20"/>
                <w:lang w:val="fr-FR"/>
              </w:rPr>
              <w:t xml:space="preserve"> </w:t>
            </w:r>
          </w:p>
          <w:p w14:paraId="20A86AEB" w14:textId="77777777" w:rsidR="00C303D6" w:rsidRPr="00FC5992" w:rsidRDefault="00957BA5" w:rsidP="003226AE">
            <w:pPr>
              <w:numPr>
                <w:ilvl w:val="0"/>
                <w:numId w:val="39"/>
              </w:numPr>
              <w:tabs>
                <w:tab w:val="left" w:pos="1715"/>
              </w:tabs>
              <w:spacing w:after="0" w:line="360" w:lineRule="auto"/>
              <w:jc w:val="both"/>
              <w:rPr>
                <w:rFonts w:ascii="Arial" w:hAnsi="Arial" w:cs="Arial"/>
                <w:color w:val="000000"/>
                <w:sz w:val="20"/>
                <w:szCs w:val="20"/>
                <w:lang w:val="fr-FR"/>
              </w:rPr>
            </w:pPr>
            <w:r w:rsidRPr="00FC5992">
              <w:rPr>
                <w:rFonts w:ascii="Arial" w:hAnsi="Arial" w:cs="Arial"/>
                <w:color w:val="000000"/>
                <w:sz w:val="20"/>
                <w:szCs w:val="20"/>
                <w:lang w:val="fr-FR"/>
              </w:rPr>
              <w:t>Aide la personne qui a prescrit l’ordonnance</w:t>
            </w:r>
            <w:r w:rsidR="00C303D6" w:rsidRPr="00FC5992">
              <w:rPr>
                <w:rFonts w:ascii="Arial" w:hAnsi="Arial" w:cs="Arial"/>
                <w:color w:val="000000"/>
                <w:sz w:val="20"/>
                <w:szCs w:val="20"/>
                <w:lang w:val="fr-FR"/>
              </w:rPr>
              <w:t xml:space="preserve"> </w:t>
            </w:r>
            <w:r w:rsidRPr="00FC5992">
              <w:rPr>
                <w:rFonts w:ascii="Arial" w:hAnsi="Arial" w:cs="Arial"/>
                <w:color w:val="000000"/>
                <w:sz w:val="20"/>
                <w:szCs w:val="20"/>
                <w:lang w:val="fr-FR"/>
              </w:rPr>
              <w:t>à savoir quels sont les médicaments efficaces</w:t>
            </w:r>
            <w:r w:rsidR="001E6B4E" w:rsidRPr="00FC5992">
              <w:rPr>
                <w:rFonts w:ascii="Arial" w:hAnsi="Arial" w:cs="Arial"/>
                <w:color w:val="000000"/>
                <w:sz w:val="20"/>
                <w:szCs w:val="20"/>
                <w:lang w:val="fr-FR"/>
              </w:rPr>
              <w:t>.</w:t>
            </w:r>
            <w:r w:rsidR="00C303D6" w:rsidRPr="00FC5992">
              <w:rPr>
                <w:rFonts w:ascii="Arial" w:hAnsi="Arial" w:cs="Arial"/>
                <w:color w:val="000000"/>
                <w:sz w:val="20"/>
                <w:szCs w:val="20"/>
                <w:lang w:val="fr-FR"/>
              </w:rPr>
              <w:t xml:space="preserve"> </w:t>
            </w:r>
          </w:p>
          <w:p w14:paraId="781A7BD4" w14:textId="3BB94680" w:rsidR="00C303D6" w:rsidRPr="00FC5992" w:rsidRDefault="002F7CFF" w:rsidP="002F7CFF">
            <w:pPr>
              <w:numPr>
                <w:ilvl w:val="0"/>
                <w:numId w:val="39"/>
              </w:numPr>
              <w:tabs>
                <w:tab w:val="left" w:pos="1715"/>
              </w:tabs>
              <w:spacing w:after="0" w:line="360" w:lineRule="auto"/>
              <w:jc w:val="both"/>
              <w:rPr>
                <w:rFonts w:ascii="Arial" w:hAnsi="Arial" w:cs="Arial"/>
                <w:color w:val="000000"/>
                <w:sz w:val="20"/>
                <w:szCs w:val="20"/>
                <w:lang w:val="fr-FR"/>
              </w:rPr>
            </w:pPr>
            <w:r>
              <w:rPr>
                <w:rFonts w:ascii="Arial" w:hAnsi="Arial" w:cs="Arial"/>
                <w:color w:val="000000"/>
                <w:sz w:val="20"/>
                <w:szCs w:val="20"/>
                <w:lang w:val="fr-FR"/>
              </w:rPr>
              <w:t>Motive</w:t>
            </w:r>
            <w:r w:rsidR="00957BA5" w:rsidRPr="00FC5992">
              <w:rPr>
                <w:rFonts w:ascii="Arial" w:hAnsi="Arial" w:cs="Arial"/>
                <w:color w:val="000000"/>
                <w:sz w:val="20"/>
                <w:szCs w:val="20"/>
                <w:lang w:val="fr-FR"/>
              </w:rPr>
              <w:t xml:space="preserve"> la personne qui a prescrit l’ordonnance ou </w:t>
            </w:r>
            <w:r>
              <w:rPr>
                <w:rFonts w:ascii="Arial" w:hAnsi="Arial" w:cs="Arial"/>
                <w:color w:val="000000"/>
                <w:sz w:val="20"/>
                <w:szCs w:val="20"/>
                <w:lang w:val="fr-FR"/>
              </w:rPr>
              <w:t>le</w:t>
            </w:r>
            <w:r w:rsidR="00957BA5" w:rsidRPr="00FC5992">
              <w:rPr>
                <w:rFonts w:ascii="Arial" w:hAnsi="Arial" w:cs="Arial"/>
                <w:color w:val="000000"/>
                <w:sz w:val="20"/>
                <w:szCs w:val="20"/>
                <w:lang w:val="fr-FR"/>
              </w:rPr>
              <w:t xml:space="preserve"> vendeur en cas de bons résultats</w:t>
            </w:r>
            <w:r w:rsidR="00DD6150" w:rsidRPr="00FC5992">
              <w:rPr>
                <w:rFonts w:ascii="Arial" w:hAnsi="Arial" w:cs="Arial"/>
                <w:color w:val="000000"/>
                <w:sz w:val="20"/>
                <w:szCs w:val="20"/>
                <w:lang w:val="fr-FR"/>
              </w:rPr>
              <w:t>.</w:t>
            </w:r>
            <w:r w:rsidR="00C303D6" w:rsidRPr="00FC5992">
              <w:rPr>
                <w:rFonts w:ascii="Arial" w:hAnsi="Arial" w:cs="Arial"/>
                <w:color w:val="000000"/>
                <w:sz w:val="20"/>
                <w:szCs w:val="20"/>
                <w:lang w:val="fr-FR"/>
              </w:rPr>
              <w:t xml:space="preserve"> </w:t>
            </w:r>
          </w:p>
        </w:tc>
      </w:tr>
    </w:tbl>
    <w:p w14:paraId="3ED9F289" w14:textId="77777777" w:rsidR="00567858" w:rsidRPr="00FC5992" w:rsidRDefault="00567858" w:rsidP="003226AE">
      <w:pPr>
        <w:tabs>
          <w:tab w:val="left" w:pos="1715"/>
        </w:tabs>
        <w:spacing w:after="0" w:line="360" w:lineRule="auto"/>
        <w:rPr>
          <w:rFonts w:asciiTheme="majorHAnsi" w:hAnsiTheme="majorHAnsi"/>
          <w:color w:val="000000"/>
          <w:sz w:val="24"/>
          <w:szCs w:val="24"/>
          <w:lang w:val="fr-FR"/>
        </w:rPr>
      </w:pPr>
    </w:p>
    <w:p w14:paraId="4A3A4C22" w14:textId="6077EC5C" w:rsidR="00C303D6" w:rsidRPr="00FC5992" w:rsidRDefault="00B529F8" w:rsidP="003226AE">
      <w:pPr>
        <w:tabs>
          <w:tab w:val="left" w:pos="1715"/>
        </w:tabs>
        <w:spacing w:after="0" w:line="360" w:lineRule="auto"/>
        <w:rPr>
          <w:rFonts w:ascii="Times New Roman" w:hAnsi="Times New Roman"/>
          <w:b/>
          <w:bCs/>
          <w:i/>
          <w:color w:val="000000"/>
          <w:sz w:val="24"/>
          <w:szCs w:val="24"/>
          <w:lang w:val="fr-FR"/>
        </w:rPr>
      </w:pPr>
      <w:r w:rsidRPr="00FC5992">
        <w:rPr>
          <w:rFonts w:ascii="Times New Roman" w:hAnsi="Times New Roman"/>
          <w:b/>
          <w:bCs/>
          <w:i/>
          <w:color w:val="000000"/>
          <w:sz w:val="24"/>
          <w:szCs w:val="24"/>
          <w:lang w:val="fr-FR"/>
        </w:rPr>
        <w:t xml:space="preserve">8. </w:t>
      </w:r>
      <w:r w:rsidR="00372379">
        <w:rPr>
          <w:rFonts w:ascii="Times New Roman" w:hAnsi="Times New Roman"/>
          <w:b/>
          <w:bCs/>
          <w:i/>
          <w:color w:val="000000"/>
          <w:sz w:val="24"/>
          <w:szCs w:val="24"/>
          <w:lang w:val="fr-FR"/>
        </w:rPr>
        <w:t>Enregistrer</w:t>
      </w:r>
      <w:r w:rsidR="00C303D6" w:rsidRPr="00FC5992">
        <w:rPr>
          <w:rFonts w:ascii="Times New Roman" w:hAnsi="Times New Roman"/>
          <w:b/>
          <w:bCs/>
          <w:i/>
          <w:color w:val="000000"/>
          <w:sz w:val="24"/>
          <w:szCs w:val="24"/>
          <w:lang w:val="fr-FR"/>
        </w:rPr>
        <w:t xml:space="preserve"> </w:t>
      </w:r>
      <w:r w:rsidR="000779ED" w:rsidRPr="00FC5992">
        <w:rPr>
          <w:rFonts w:ascii="Times New Roman" w:hAnsi="Times New Roman"/>
          <w:b/>
          <w:bCs/>
          <w:i/>
          <w:color w:val="000000"/>
          <w:sz w:val="24"/>
          <w:szCs w:val="24"/>
          <w:lang w:val="fr-FR"/>
        </w:rPr>
        <w:t>l’</w:t>
      </w:r>
      <w:r w:rsidR="009C6AFB" w:rsidRPr="00FC5992">
        <w:rPr>
          <w:rFonts w:ascii="Times New Roman" w:hAnsi="Times New Roman"/>
          <w:b/>
          <w:bCs/>
          <w:i/>
          <w:color w:val="000000"/>
          <w:sz w:val="24"/>
          <w:szCs w:val="24"/>
          <w:lang w:val="fr-FR"/>
        </w:rPr>
        <w:t>ordonnance</w:t>
      </w:r>
    </w:p>
    <w:p w14:paraId="39879070" w14:textId="77FBCFF1" w:rsidR="00C303D6" w:rsidRPr="00FC5992" w:rsidRDefault="002F7CFF" w:rsidP="003226AE">
      <w:pPr>
        <w:tabs>
          <w:tab w:val="left" w:pos="1715"/>
        </w:tabs>
        <w:spacing w:after="0" w:line="360" w:lineRule="auto"/>
        <w:ind w:left="360"/>
        <w:rPr>
          <w:rFonts w:ascii="Times New Roman" w:hAnsi="Times New Roman"/>
          <w:color w:val="000000"/>
          <w:sz w:val="24"/>
          <w:szCs w:val="24"/>
          <w:lang w:val="fr-FR"/>
        </w:rPr>
      </w:pPr>
      <w:r>
        <w:rPr>
          <w:rFonts w:ascii="Times New Roman" w:hAnsi="Times New Roman"/>
          <w:color w:val="000000"/>
          <w:sz w:val="24"/>
          <w:szCs w:val="24"/>
          <w:lang w:val="fr-FR"/>
        </w:rPr>
        <w:t>U</w:t>
      </w:r>
      <w:r w:rsidR="003F00AC" w:rsidRPr="00FC5992">
        <w:rPr>
          <w:rFonts w:ascii="Times New Roman" w:hAnsi="Times New Roman"/>
          <w:color w:val="000000"/>
          <w:sz w:val="24"/>
          <w:szCs w:val="24"/>
          <w:lang w:val="fr-FR"/>
        </w:rPr>
        <w:t>ne fois</w:t>
      </w:r>
      <w:r w:rsidR="000779ED" w:rsidRPr="00FC5992">
        <w:rPr>
          <w:rFonts w:ascii="Times New Roman" w:hAnsi="Times New Roman"/>
          <w:color w:val="000000"/>
          <w:sz w:val="24"/>
          <w:szCs w:val="24"/>
          <w:lang w:val="fr-FR"/>
        </w:rPr>
        <w:t xml:space="preserve"> l’</w:t>
      </w:r>
      <w:r w:rsidR="009C6AFB" w:rsidRPr="00FC5992">
        <w:rPr>
          <w:rFonts w:ascii="Times New Roman" w:hAnsi="Times New Roman"/>
          <w:color w:val="000000"/>
          <w:sz w:val="24"/>
          <w:szCs w:val="24"/>
          <w:lang w:val="fr-FR"/>
        </w:rPr>
        <w:t>ordonnance</w:t>
      </w:r>
      <w:r w:rsidR="00C303D6" w:rsidRPr="00FC5992">
        <w:rPr>
          <w:rFonts w:ascii="Times New Roman" w:hAnsi="Times New Roman"/>
          <w:color w:val="000000"/>
          <w:sz w:val="24"/>
          <w:szCs w:val="24"/>
          <w:lang w:val="fr-FR"/>
        </w:rPr>
        <w:t xml:space="preserve"> </w:t>
      </w:r>
      <w:r w:rsidR="000779ED" w:rsidRPr="00FC5992">
        <w:rPr>
          <w:rFonts w:ascii="Times New Roman" w:hAnsi="Times New Roman"/>
          <w:color w:val="000000"/>
          <w:sz w:val="24"/>
          <w:szCs w:val="24"/>
          <w:lang w:val="fr-FR"/>
        </w:rPr>
        <w:t xml:space="preserve">dispensée, il </w:t>
      </w:r>
      <w:r w:rsidR="003F00AC" w:rsidRPr="00FC5992">
        <w:rPr>
          <w:rFonts w:ascii="Times New Roman" w:hAnsi="Times New Roman"/>
          <w:color w:val="000000"/>
          <w:sz w:val="24"/>
          <w:szCs w:val="24"/>
          <w:lang w:val="fr-FR"/>
        </w:rPr>
        <w:t>est nécessaire</w:t>
      </w:r>
      <w:r>
        <w:rPr>
          <w:rFonts w:ascii="Times New Roman" w:hAnsi="Times New Roman"/>
          <w:color w:val="000000"/>
          <w:sz w:val="24"/>
          <w:szCs w:val="24"/>
          <w:lang w:val="fr-FR"/>
        </w:rPr>
        <w:t xml:space="preserve"> de</w:t>
      </w:r>
      <w:r w:rsidR="000779ED" w:rsidRPr="00FC5992">
        <w:rPr>
          <w:rFonts w:ascii="Times New Roman" w:hAnsi="Times New Roman"/>
          <w:color w:val="000000"/>
          <w:sz w:val="24"/>
          <w:szCs w:val="24"/>
          <w:lang w:val="fr-FR"/>
        </w:rPr>
        <w:t xml:space="preserve"> documenter les </w:t>
      </w:r>
      <w:r w:rsidR="00A80F74" w:rsidRPr="00FC5992">
        <w:rPr>
          <w:rFonts w:ascii="Times New Roman" w:hAnsi="Times New Roman"/>
          <w:color w:val="000000"/>
          <w:sz w:val="24"/>
          <w:szCs w:val="24"/>
          <w:lang w:val="fr-FR"/>
        </w:rPr>
        <w:t>médicament</w:t>
      </w:r>
      <w:r w:rsidR="00F16449" w:rsidRPr="00FC5992">
        <w:rPr>
          <w:rFonts w:ascii="Times New Roman" w:hAnsi="Times New Roman"/>
          <w:color w:val="000000"/>
          <w:sz w:val="24"/>
          <w:szCs w:val="24"/>
          <w:lang w:val="fr-FR"/>
        </w:rPr>
        <w:t>s</w:t>
      </w:r>
      <w:r w:rsidR="00C303D6" w:rsidRPr="00FC5992">
        <w:rPr>
          <w:rFonts w:ascii="Times New Roman" w:hAnsi="Times New Roman"/>
          <w:color w:val="000000"/>
          <w:sz w:val="24"/>
          <w:szCs w:val="24"/>
          <w:lang w:val="fr-FR"/>
        </w:rPr>
        <w:t xml:space="preserve"> </w:t>
      </w:r>
      <w:r w:rsidR="000779ED" w:rsidRPr="00FC5992">
        <w:rPr>
          <w:rFonts w:ascii="Times New Roman" w:hAnsi="Times New Roman"/>
          <w:color w:val="000000"/>
          <w:sz w:val="24"/>
          <w:szCs w:val="24"/>
          <w:lang w:val="fr-FR"/>
        </w:rPr>
        <w:t>qui ont été délivrés</w:t>
      </w:r>
      <w:r w:rsidR="00C303D6" w:rsidRPr="00FC5992">
        <w:rPr>
          <w:rFonts w:ascii="Times New Roman" w:hAnsi="Times New Roman"/>
          <w:color w:val="000000"/>
          <w:sz w:val="24"/>
          <w:szCs w:val="24"/>
          <w:lang w:val="fr-FR"/>
        </w:rPr>
        <w:t>.</w:t>
      </w:r>
    </w:p>
    <w:p w14:paraId="20BCFB98" w14:textId="77777777" w:rsidR="001E6B4E" w:rsidRPr="00FC5992" w:rsidRDefault="001E6B4E" w:rsidP="003226AE">
      <w:pPr>
        <w:tabs>
          <w:tab w:val="left" w:pos="1715"/>
        </w:tabs>
        <w:spacing w:after="0" w:line="360" w:lineRule="auto"/>
        <w:ind w:left="360"/>
        <w:rPr>
          <w:rFonts w:ascii="Times New Roman" w:hAnsi="Times New Roman"/>
          <w:color w:val="000000"/>
          <w:sz w:val="24"/>
          <w:szCs w:val="24"/>
          <w:lang w:val="fr-FR"/>
        </w:rPr>
      </w:pPr>
    </w:p>
    <w:p w14:paraId="0D0CC712" w14:textId="77777777" w:rsidR="00C303D6" w:rsidRPr="00FC5992" w:rsidRDefault="000779ED" w:rsidP="003226AE">
      <w:pPr>
        <w:tabs>
          <w:tab w:val="left" w:pos="1715"/>
        </w:tabs>
        <w:spacing w:after="0" w:line="360" w:lineRule="auto"/>
        <w:ind w:left="360"/>
        <w:rPr>
          <w:rFonts w:ascii="Times New Roman" w:hAnsi="Times New Roman"/>
          <w:color w:val="000000"/>
          <w:sz w:val="24"/>
          <w:szCs w:val="24"/>
          <w:lang w:val="fr-FR"/>
        </w:rPr>
      </w:pPr>
      <w:r w:rsidRPr="00FC5992">
        <w:rPr>
          <w:rFonts w:ascii="Times New Roman" w:hAnsi="Times New Roman"/>
          <w:color w:val="000000"/>
          <w:sz w:val="24"/>
          <w:szCs w:val="24"/>
          <w:lang w:val="fr-FR"/>
        </w:rPr>
        <w:lastRenderedPageBreak/>
        <w:t>Tous les</w:t>
      </w:r>
      <w:r w:rsidR="00C303D6" w:rsidRPr="00FC5992">
        <w:rPr>
          <w:rFonts w:ascii="Times New Roman" w:hAnsi="Times New Roman"/>
          <w:color w:val="000000"/>
          <w:sz w:val="24"/>
          <w:szCs w:val="24"/>
          <w:lang w:val="fr-FR"/>
        </w:rPr>
        <w:t xml:space="preserve"> </w:t>
      </w:r>
      <w:r w:rsidR="00A80F74" w:rsidRPr="00FC5992">
        <w:rPr>
          <w:rFonts w:ascii="Times New Roman" w:hAnsi="Times New Roman"/>
          <w:color w:val="000000"/>
          <w:sz w:val="24"/>
          <w:szCs w:val="24"/>
          <w:lang w:val="fr-FR"/>
        </w:rPr>
        <w:t>médicament</w:t>
      </w:r>
      <w:r w:rsidR="00C303D6" w:rsidRPr="00FC5992">
        <w:rPr>
          <w:rFonts w:ascii="Times New Roman" w:hAnsi="Times New Roman"/>
          <w:color w:val="000000"/>
          <w:sz w:val="24"/>
          <w:szCs w:val="24"/>
          <w:lang w:val="fr-FR"/>
        </w:rPr>
        <w:t xml:space="preserve">s </w:t>
      </w:r>
      <w:r w:rsidRPr="00FC5992">
        <w:rPr>
          <w:rFonts w:ascii="Times New Roman" w:hAnsi="Times New Roman"/>
          <w:color w:val="000000"/>
          <w:sz w:val="24"/>
          <w:szCs w:val="24"/>
          <w:lang w:val="fr-FR"/>
        </w:rPr>
        <w:t>dispensés par un</w:t>
      </w:r>
      <w:r w:rsidR="00A62D41" w:rsidRPr="00FC5992">
        <w:rPr>
          <w:rFonts w:ascii="Times New Roman" w:hAnsi="Times New Roman"/>
          <w:color w:val="000000"/>
          <w:sz w:val="24"/>
          <w:szCs w:val="24"/>
          <w:lang w:val="fr-FR"/>
        </w:rPr>
        <w:t xml:space="preserve"> dépôt de vente de médicaments</w:t>
      </w:r>
      <w:r w:rsidR="00C303D6" w:rsidRPr="00FC5992">
        <w:rPr>
          <w:rFonts w:ascii="Times New Roman" w:hAnsi="Times New Roman"/>
          <w:color w:val="000000"/>
          <w:sz w:val="24"/>
          <w:szCs w:val="24"/>
          <w:lang w:val="fr-FR"/>
        </w:rPr>
        <w:t xml:space="preserve"> </w:t>
      </w:r>
      <w:r w:rsidRPr="00FC5992">
        <w:rPr>
          <w:rFonts w:ascii="Times New Roman" w:hAnsi="Times New Roman"/>
          <w:color w:val="000000"/>
          <w:sz w:val="24"/>
          <w:szCs w:val="24"/>
          <w:lang w:val="fr-FR"/>
        </w:rPr>
        <w:t>doivent être enregistrés dans le journal de dispensation du</w:t>
      </w:r>
      <w:r w:rsidR="00C303D6" w:rsidRPr="00FC5992">
        <w:rPr>
          <w:rFonts w:ascii="Times New Roman" w:hAnsi="Times New Roman"/>
          <w:color w:val="000000"/>
          <w:sz w:val="24"/>
          <w:szCs w:val="24"/>
          <w:lang w:val="fr-FR"/>
        </w:rPr>
        <w:t xml:space="preserve"> </w:t>
      </w:r>
      <w:r w:rsidR="00A80F74" w:rsidRPr="00FC5992">
        <w:rPr>
          <w:rFonts w:ascii="Times New Roman" w:hAnsi="Times New Roman"/>
          <w:color w:val="000000"/>
          <w:sz w:val="24"/>
          <w:szCs w:val="24"/>
          <w:lang w:val="fr-FR"/>
        </w:rPr>
        <w:t>DVMA</w:t>
      </w:r>
      <w:r w:rsidR="001E6B4E" w:rsidRPr="00FC5992">
        <w:rPr>
          <w:rFonts w:ascii="Times New Roman" w:hAnsi="Times New Roman"/>
          <w:color w:val="000000"/>
          <w:sz w:val="24"/>
          <w:szCs w:val="24"/>
          <w:lang w:val="fr-FR"/>
        </w:rPr>
        <w:t>,</w:t>
      </w:r>
      <w:r w:rsidR="00C303D6" w:rsidRPr="00FC5992">
        <w:rPr>
          <w:rFonts w:ascii="Times New Roman" w:hAnsi="Times New Roman"/>
          <w:color w:val="000000"/>
          <w:sz w:val="24"/>
          <w:szCs w:val="24"/>
          <w:lang w:val="fr-FR"/>
        </w:rPr>
        <w:t xml:space="preserve"> </w:t>
      </w:r>
      <w:r w:rsidRPr="00FC5992">
        <w:rPr>
          <w:rFonts w:ascii="Times New Roman" w:hAnsi="Times New Roman"/>
          <w:color w:val="000000"/>
          <w:sz w:val="24"/>
          <w:szCs w:val="24"/>
          <w:lang w:val="fr-FR"/>
        </w:rPr>
        <w:t>comme l’illustre l’exemple de journal de dispensation ci-dessous</w:t>
      </w:r>
      <w:r w:rsidR="00C303D6" w:rsidRPr="00FC5992">
        <w:rPr>
          <w:rFonts w:ascii="Times New Roman" w:hAnsi="Times New Roman"/>
          <w:color w:val="000000"/>
          <w:sz w:val="24"/>
          <w:szCs w:val="24"/>
          <w:lang w:val="fr-FR"/>
        </w:rPr>
        <w:t xml:space="preserve">. </w:t>
      </w:r>
    </w:p>
    <w:p w14:paraId="3E3DB0A4" w14:textId="77777777" w:rsidR="00C303D6" w:rsidRPr="00FC5992" w:rsidRDefault="005D64DE" w:rsidP="003226AE">
      <w:pPr>
        <w:tabs>
          <w:tab w:val="left" w:pos="1715"/>
        </w:tabs>
        <w:spacing w:after="0" w:line="360" w:lineRule="auto"/>
        <w:rPr>
          <w:rFonts w:asciiTheme="majorHAnsi" w:hAnsiTheme="majorHAnsi"/>
          <w:color w:val="000000"/>
          <w:sz w:val="24"/>
          <w:szCs w:val="24"/>
          <w:lang w:val="fr-FR"/>
        </w:rPr>
      </w:pPr>
      <w:r>
        <w:rPr>
          <w:rFonts w:asciiTheme="majorHAnsi" w:hAnsiTheme="majorHAnsi"/>
          <w:noProof/>
          <w:color w:val="000000"/>
          <w:sz w:val="24"/>
          <w:szCs w:val="24"/>
          <w:lang w:bidi="ar-SA"/>
        </w:rPr>
        <mc:AlternateContent>
          <mc:Choice Requires="wps">
            <w:drawing>
              <wp:anchor distT="0" distB="0" distL="114300" distR="114300" simplePos="0" relativeHeight="251620864" behindDoc="0" locked="0" layoutInCell="1" allowOverlap="1" wp14:anchorId="6D036DDD" wp14:editId="14990985">
                <wp:simplePos x="0" y="0"/>
                <wp:positionH relativeFrom="column">
                  <wp:posOffset>222250</wp:posOffset>
                </wp:positionH>
                <wp:positionV relativeFrom="paragraph">
                  <wp:posOffset>56515</wp:posOffset>
                </wp:positionV>
                <wp:extent cx="852805" cy="197485"/>
                <wp:effectExtent l="0" t="0" r="0" b="5715"/>
                <wp:wrapNone/>
                <wp:docPr id="48"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52805" cy="19748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mv="urn:schemas-microsoft-com:mac:vml" xmlns:mo="http://schemas.microsoft.com/office/mac/office/2008/main" xmlns:w16se="http://schemas.microsoft.com/office/word/2015/wordml/symex" xmlns:cx1="http://schemas.microsoft.com/office/drawing/2015/9/8/chartex" xmlns:cx="http://schemas.microsoft.com/office/drawing/2014/chartex">
            <w:pict>
              <v:rect w14:anchorId="59E50AA6" id="Rectangle 23" o:spid="_x0000_s1026" style="position:absolute;margin-left:17.5pt;margin-top:4.45pt;width:67.15pt;height:15.55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" strokecolor="white">
                <v:path arrowok="t"/>
              </v:rect>
            </w:pict>
          </mc:Fallback>
        </mc:AlternateContent>
      </w:r>
      <w:r w:rsidR="00C303D6" w:rsidRPr="00FC5992">
        <w:rPr>
          <w:rFonts w:asciiTheme="majorHAnsi" w:hAnsiTheme="majorHAnsi"/>
          <w:noProof/>
          <w:color w:val="000000"/>
          <w:sz w:val="24"/>
          <w:szCs w:val="24"/>
          <w:lang w:bidi="ar-SA"/>
        </w:rPr>
        <w:drawing>
          <wp:inline distT="0" distB="0" distL="0" distR="0" wp14:anchorId="379A9A91" wp14:editId="41287A14">
            <wp:extent cx="5943600" cy="3829050"/>
            <wp:effectExtent l="19050" t="19050" r="19050" b="19050"/>
            <wp:docPr id="12"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5" cstate="print"/>
                    <a:srcRect l="21848" t="10645" r="21790" b="13387"/>
                    <a:stretch>
                      <a:fillRect/>
                    </a:stretch>
                  </pic:blipFill>
                  <pic:spPr bwMode="auto">
                    <a:xfrm>
                      <a:off x="0" y="0"/>
                      <a:ext cx="5943600" cy="3829050"/>
                    </a:xfrm>
                    <a:prstGeom prst="rect">
                      <a:avLst/>
                    </a:prstGeom>
                    <a:noFill/>
                    <a:ln w="9525">
                      <a:solidFill>
                        <a:schemeClr val="tx1"/>
                      </a:solidFill>
                      <a:miter lim="800000"/>
                      <a:headEnd/>
                      <a:tailEnd/>
                    </a:ln>
                  </pic:spPr>
                </pic:pic>
              </a:graphicData>
            </a:graphic>
          </wp:inline>
        </w:drawing>
      </w:r>
    </w:p>
    <w:p w14:paraId="33798198" w14:textId="77777777" w:rsidR="00962D20" w:rsidRDefault="00962D20" w:rsidP="00962D20">
      <w:pPr>
        <w:rPr>
          <w:rFonts w:ascii="Arial" w:hAnsi="Arial" w:cs="Arial"/>
          <w:sz w:val="20"/>
          <w:szCs w:val="20"/>
          <w:highlight w:val="yellow"/>
          <w:lang w:val="fr-FR"/>
        </w:rPr>
      </w:pPr>
      <w:bookmarkStart w:id="30" w:name="_Toc311466350"/>
      <w:bookmarkStart w:id="31" w:name="_Toc387053856"/>
      <w:r>
        <w:rPr>
          <w:rFonts w:ascii="Arial" w:hAnsi="Arial" w:cs="Arial"/>
          <w:sz w:val="20"/>
          <w:szCs w:val="20"/>
          <w:highlight w:val="yellow"/>
          <w:lang w:val="fr-FR"/>
        </w:rPr>
        <w:t>Journal de dispensation du DVMA</w:t>
      </w:r>
    </w:p>
    <w:p w14:paraId="7C3907D6" w14:textId="576D7D15" w:rsidR="00962D20" w:rsidRPr="00962D20" w:rsidRDefault="00962D20" w:rsidP="00962D20">
      <w:pPr>
        <w:rPr>
          <w:rFonts w:ascii="Arial" w:hAnsi="Arial" w:cs="Arial"/>
          <w:sz w:val="18"/>
          <w:szCs w:val="18"/>
          <w:highlight w:val="yellow"/>
          <w:lang w:val="fr-FR"/>
        </w:rPr>
      </w:pPr>
      <w:r w:rsidRPr="00962D20">
        <w:rPr>
          <w:rFonts w:ascii="Arial" w:hAnsi="Arial" w:cs="Arial"/>
          <w:sz w:val="18"/>
          <w:szCs w:val="18"/>
          <w:highlight w:val="yellow"/>
          <w:lang w:val="fr-FR"/>
        </w:rPr>
        <w:t>S/ N°</w:t>
      </w:r>
    </w:p>
    <w:p w14:paraId="32EE9E25" w14:textId="77777777" w:rsidR="00962D20" w:rsidRPr="00962D20" w:rsidRDefault="00962D20" w:rsidP="00962D20">
      <w:pPr>
        <w:rPr>
          <w:rFonts w:ascii="Arial" w:hAnsi="Arial" w:cs="Arial"/>
          <w:sz w:val="18"/>
          <w:szCs w:val="18"/>
          <w:highlight w:val="yellow"/>
          <w:lang w:val="fr-FR"/>
        </w:rPr>
      </w:pPr>
      <w:r w:rsidRPr="00962D20">
        <w:rPr>
          <w:rFonts w:ascii="Arial" w:hAnsi="Arial" w:cs="Arial"/>
          <w:sz w:val="18"/>
          <w:szCs w:val="18"/>
          <w:highlight w:val="yellow"/>
          <w:lang w:val="fr-FR"/>
        </w:rPr>
        <w:t>Date</w:t>
      </w:r>
    </w:p>
    <w:p w14:paraId="0735BF98" w14:textId="77777777" w:rsidR="00962D20" w:rsidRPr="00962D20" w:rsidRDefault="00962D20" w:rsidP="00962D20">
      <w:pPr>
        <w:rPr>
          <w:rFonts w:ascii="Arial" w:hAnsi="Arial" w:cs="Arial"/>
          <w:sz w:val="18"/>
          <w:szCs w:val="18"/>
          <w:highlight w:val="yellow"/>
          <w:lang w:val="fr-FR"/>
        </w:rPr>
      </w:pPr>
      <w:r w:rsidRPr="00962D20">
        <w:rPr>
          <w:rFonts w:ascii="Arial" w:hAnsi="Arial" w:cs="Arial"/>
          <w:sz w:val="18"/>
          <w:szCs w:val="18"/>
          <w:highlight w:val="yellow"/>
          <w:lang w:val="fr-FR"/>
        </w:rPr>
        <w:t>Nom du patient</w:t>
      </w:r>
    </w:p>
    <w:p w14:paraId="3403EF01" w14:textId="77777777" w:rsidR="00962D20" w:rsidRPr="00962D20" w:rsidRDefault="00962D20" w:rsidP="00962D20">
      <w:pPr>
        <w:rPr>
          <w:rFonts w:ascii="Arial" w:hAnsi="Arial" w:cs="Arial"/>
          <w:sz w:val="18"/>
          <w:szCs w:val="18"/>
          <w:highlight w:val="yellow"/>
          <w:lang w:val="fr-FR"/>
        </w:rPr>
      </w:pPr>
      <w:r w:rsidRPr="00962D20">
        <w:rPr>
          <w:rFonts w:ascii="Arial" w:hAnsi="Arial" w:cs="Arial"/>
          <w:sz w:val="18"/>
          <w:szCs w:val="18"/>
          <w:highlight w:val="yellow"/>
          <w:lang w:val="fr-FR"/>
        </w:rPr>
        <w:t>Adresse</w:t>
      </w:r>
    </w:p>
    <w:p w14:paraId="15F4C977" w14:textId="77777777" w:rsidR="00962D20" w:rsidRPr="00962D20" w:rsidRDefault="00962D20" w:rsidP="00962D20">
      <w:pPr>
        <w:rPr>
          <w:rFonts w:ascii="Arial" w:hAnsi="Arial" w:cs="Arial"/>
          <w:sz w:val="18"/>
          <w:szCs w:val="18"/>
          <w:highlight w:val="yellow"/>
          <w:lang w:val="fr-FR"/>
        </w:rPr>
      </w:pPr>
      <w:r w:rsidRPr="00962D20">
        <w:rPr>
          <w:rFonts w:ascii="Arial" w:hAnsi="Arial" w:cs="Arial"/>
          <w:sz w:val="18"/>
          <w:szCs w:val="18"/>
          <w:highlight w:val="yellow"/>
          <w:lang w:val="fr-FR"/>
        </w:rPr>
        <w:t>Sexe</w:t>
      </w:r>
    </w:p>
    <w:p w14:paraId="6AE1945F" w14:textId="77777777" w:rsidR="00962D20" w:rsidRPr="00962D20" w:rsidRDefault="00962D20" w:rsidP="00962D20">
      <w:pPr>
        <w:rPr>
          <w:rFonts w:ascii="Arial" w:hAnsi="Arial" w:cs="Arial"/>
          <w:sz w:val="18"/>
          <w:szCs w:val="18"/>
          <w:highlight w:val="yellow"/>
          <w:lang w:val="fr-FR"/>
        </w:rPr>
      </w:pPr>
      <w:r w:rsidRPr="00962D20">
        <w:rPr>
          <w:rFonts w:ascii="Arial" w:hAnsi="Arial" w:cs="Arial"/>
          <w:sz w:val="18"/>
          <w:szCs w:val="18"/>
          <w:highlight w:val="yellow"/>
          <w:lang w:val="fr-FR"/>
        </w:rPr>
        <w:t>Âge</w:t>
      </w:r>
    </w:p>
    <w:p w14:paraId="6B05FEEA" w14:textId="77777777" w:rsidR="00962D20" w:rsidRPr="00962D20" w:rsidRDefault="00962D20" w:rsidP="00962D20">
      <w:pPr>
        <w:rPr>
          <w:rFonts w:ascii="Arial" w:hAnsi="Arial" w:cs="Arial"/>
          <w:sz w:val="18"/>
          <w:szCs w:val="18"/>
          <w:highlight w:val="yellow"/>
          <w:lang w:val="fr-FR"/>
        </w:rPr>
      </w:pPr>
      <w:r w:rsidRPr="00962D20">
        <w:rPr>
          <w:rFonts w:ascii="Arial" w:hAnsi="Arial" w:cs="Arial"/>
          <w:sz w:val="18"/>
          <w:szCs w:val="18"/>
          <w:highlight w:val="yellow"/>
          <w:lang w:val="fr-FR"/>
        </w:rPr>
        <w:t>Plaintes du patient/constatations</w:t>
      </w:r>
    </w:p>
    <w:p w14:paraId="60114154" w14:textId="77777777" w:rsidR="00962D20" w:rsidRPr="00962D20" w:rsidRDefault="00962D20" w:rsidP="00962D20">
      <w:pPr>
        <w:rPr>
          <w:rFonts w:ascii="Arial" w:hAnsi="Arial" w:cs="Arial"/>
          <w:sz w:val="18"/>
          <w:szCs w:val="18"/>
          <w:highlight w:val="yellow"/>
          <w:lang w:val="fr-FR"/>
        </w:rPr>
      </w:pPr>
      <w:r w:rsidRPr="00962D20">
        <w:rPr>
          <w:rFonts w:ascii="Arial" w:hAnsi="Arial" w:cs="Arial"/>
          <w:sz w:val="18"/>
          <w:szCs w:val="18"/>
          <w:highlight w:val="yellow"/>
          <w:lang w:val="fr-FR"/>
        </w:rPr>
        <w:t>Diagnostic/maladie</w:t>
      </w:r>
    </w:p>
    <w:p w14:paraId="11042A21" w14:textId="77777777" w:rsidR="00962D20" w:rsidRPr="00962D20" w:rsidRDefault="00962D20" w:rsidP="00962D20">
      <w:pPr>
        <w:rPr>
          <w:rFonts w:ascii="Arial" w:hAnsi="Arial" w:cs="Arial"/>
          <w:sz w:val="18"/>
          <w:szCs w:val="18"/>
          <w:highlight w:val="yellow"/>
          <w:lang w:val="fr-FR"/>
        </w:rPr>
      </w:pPr>
      <w:r w:rsidRPr="00962D20">
        <w:rPr>
          <w:rFonts w:ascii="Arial" w:hAnsi="Arial" w:cs="Arial"/>
          <w:sz w:val="18"/>
          <w:szCs w:val="18"/>
          <w:highlight w:val="yellow"/>
          <w:lang w:val="fr-FR"/>
        </w:rPr>
        <w:t>Médicament dispensé</w:t>
      </w:r>
    </w:p>
    <w:p w14:paraId="67D0FC11" w14:textId="77777777" w:rsidR="00962D20" w:rsidRPr="00962D20" w:rsidRDefault="00962D20" w:rsidP="00962D20">
      <w:pPr>
        <w:rPr>
          <w:rFonts w:ascii="Arial" w:hAnsi="Arial" w:cs="Arial"/>
          <w:sz w:val="18"/>
          <w:szCs w:val="18"/>
          <w:highlight w:val="yellow"/>
          <w:lang w:val="fr-FR"/>
        </w:rPr>
      </w:pPr>
      <w:r w:rsidRPr="00962D20">
        <w:rPr>
          <w:rFonts w:ascii="Arial" w:hAnsi="Arial" w:cs="Arial"/>
          <w:sz w:val="18"/>
          <w:szCs w:val="18"/>
          <w:highlight w:val="yellow"/>
          <w:lang w:val="fr-FR"/>
        </w:rPr>
        <w:t>Posologie</w:t>
      </w:r>
    </w:p>
    <w:p w14:paraId="57630E56" w14:textId="77777777" w:rsidR="00962D20" w:rsidRPr="00962D20" w:rsidRDefault="00962D20" w:rsidP="00962D20">
      <w:pPr>
        <w:rPr>
          <w:rFonts w:ascii="Arial" w:hAnsi="Arial" w:cs="Arial"/>
          <w:sz w:val="18"/>
          <w:szCs w:val="18"/>
          <w:highlight w:val="yellow"/>
          <w:lang w:val="fr-FR"/>
        </w:rPr>
      </w:pPr>
      <w:r w:rsidRPr="00962D20">
        <w:rPr>
          <w:rFonts w:ascii="Arial" w:hAnsi="Arial" w:cs="Arial"/>
          <w:sz w:val="18"/>
          <w:szCs w:val="18"/>
          <w:highlight w:val="yellow"/>
          <w:lang w:val="fr-FR"/>
        </w:rPr>
        <w:t>Quantité totale de médicament</w:t>
      </w:r>
    </w:p>
    <w:p w14:paraId="0E29E43E" w14:textId="77777777" w:rsidR="00962D20" w:rsidRPr="00962D20" w:rsidRDefault="00962D20" w:rsidP="00962D20">
      <w:pPr>
        <w:rPr>
          <w:rFonts w:ascii="Arial" w:hAnsi="Arial" w:cs="Arial"/>
          <w:sz w:val="18"/>
          <w:szCs w:val="18"/>
          <w:highlight w:val="yellow"/>
          <w:lang w:val="fr-FR"/>
        </w:rPr>
      </w:pPr>
      <w:r w:rsidRPr="00962D20">
        <w:rPr>
          <w:rFonts w:ascii="Arial" w:hAnsi="Arial" w:cs="Arial"/>
          <w:sz w:val="18"/>
          <w:szCs w:val="18"/>
          <w:highlight w:val="yellow"/>
          <w:lang w:val="fr-FR"/>
        </w:rPr>
        <w:t>Conseil donné</w:t>
      </w:r>
    </w:p>
    <w:p w14:paraId="7825E0AF" w14:textId="77777777" w:rsidR="00962D20" w:rsidRPr="00962D20" w:rsidRDefault="00962D20" w:rsidP="00962D20">
      <w:pPr>
        <w:rPr>
          <w:rFonts w:ascii="Arial" w:hAnsi="Arial" w:cs="Arial"/>
          <w:sz w:val="18"/>
          <w:szCs w:val="18"/>
          <w:highlight w:val="yellow"/>
          <w:lang w:val="fr-FR"/>
        </w:rPr>
      </w:pPr>
      <w:r w:rsidRPr="00962D20">
        <w:rPr>
          <w:rFonts w:ascii="Arial" w:hAnsi="Arial" w:cs="Arial"/>
          <w:sz w:val="18"/>
          <w:szCs w:val="18"/>
          <w:highlight w:val="yellow"/>
          <w:lang w:val="fr-FR"/>
        </w:rPr>
        <w:lastRenderedPageBreak/>
        <w:t>Coût du médicament</w:t>
      </w:r>
    </w:p>
    <w:p w14:paraId="60298253" w14:textId="77777777" w:rsidR="00962D20" w:rsidRPr="00962D20" w:rsidRDefault="00962D20" w:rsidP="00962D20">
      <w:pPr>
        <w:rPr>
          <w:rFonts w:ascii="Arial" w:hAnsi="Arial" w:cs="Arial"/>
          <w:sz w:val="18"/>
          <w:szCs w:val="18"/>
          <w:lang w:val="fr-FR"/>
        </w:rPr>
      </w:pPr>
      <w:r w:rsidRPr="00962D20">
        <w:rPr>
          <w:rFonts w:ascii="Arial" w:hAnsi="Arial" w:cs="Arial"/>
          <w:sz w:val="18"/>
          <w:szCs w:val="18"/>
          <w:highlight w:val="yellow"/>
          <w:lang w:val="fr-FR"/>
        </w:rPr>
        <w:t>Vendeur du médicament</w:t>
      </w:r>
    </w:p>
    <w:p w14:paraId="71A0EB63" w14:textId="77777777" w:rsidR="00962D20" w:rsidRDefault="00962D20" w:rsidP="000779ED">
      <w:pPr>
        <w:tabs>
          <w:tab w:val="left" w:pos="1715"/>
        </w:tabs>
        <w:spacing w:line="360" w:lineRule="auto"/>
        <w:rPr>
          <w:rFonts w:ascii="Arial" w:hAnsi="Arial" w:cs="Arial"/>
          <w:b/>
          <w:bCs/>
          <w:color w:val="000000"/>
          <w:lang w:val="fr-FR"/>
        </w:rPr>
      </w:pPr>
    </w:p>
    <w:p w14:paraId="6C171C39" w14:textId="3D1C314F" w:rsidR="00F41C6C" w:rsidRPr="00FC5992" w:rsidRDefault="0079689F" w:rsidP="000779ED">
      <w:pPr>
        <w:tabs>
          <w:tab w:val="left" w:pos="1715"/>
        </w:tabs>
        <w:spacing w:line="360" w:lineRule="auto"/>
        <w:rPr>
          <w:rFonts w:ascii="Arial" w:hAnsi="Arial" w:cs="Arial"/>
          <w:b/>
          <w:bCs/>
          <w:color w:val="000000"/>
          <w:lang w:val="fr-FR"/>
        </w:rPr>
      </w:pPr>
      <w:r w:rsidRPr="00FC5992">
        <w:rPr>
          <w:rFonts w:ascii="Arial" w:hAnsi="Arial" w:cs="Arial"/>
          <w:b/>
          <w:bCs/>
          <w:color w:val="000000"/>
          <w:lang w:val="fr-FR"/>
        </w:rPr>
        <w:t>Abré</w:t>
      </w:r>
      <w:r w:rsidR="00F41C6C" w:rsidRPr="00FC5992">
        <w:rPr>
          <w:rFonts w:ascii="Arial" w:hAnsi="Arial" w:cs="Arial"/>
          <w:b/>
          <w:bCs/>
          <w:color w:val="000000"/>
          <w:lang w:val="fr-FR"/>
        </w:rPr>
        <w:t xml:space="preserve">viations </w:t>
      </w:r>
      <w:r w:rsidRPr="00FC5992">
        <w:rPr>
          <w:rFonts w:ascii="Arial" w:hAnsi="Arial" w:cs="Arial"/>
          <w:b/>
          <w:bCs/>
          <w:color w:val="000000"/>
          <w:lang w:val="fr-FR"/>
        </w:rPr>
        <w:t>utilisées dans les</w:t>
      </w:r>
      <w:r w:rsidR="00F41C6C" w:rsidRPr="00FC5992">
        <w:rPr>
          <w:rFonts w:ascii="Arial" w:hAnsi="Arial" w:cs="Arial"/>
          <w:b/>
          <w:bCs/>
          <w:color w:val="000000"/>
          <w:lang w:val="fr-FR"/>
        </w:rPr>
        <w:t xml:space="preserve"> </w:t>
      </w:r>
      <w:r w:rsidR="009C6AFB" w:rsidRPr="00FC5992">
        <w:rPr>
          <w:rFonts w:ascii="Arial" w:hAnsi="Arial" w:cs="Arial"/>
          <w:b/>
          <w:bCs/>
          <w:color w:val="000000"/>
          <w:lang w:val="fr-FR"/>
        </w:rPr>
        <w:t>ordonnance</w:t>
      </w:r>
      <w:r w:rsidR="001C0FBD" w:rsidRPr="00FC5992">
        <w:rPr>
          <w:rFonts w:ascii="Arial" w:hAnsi="Arial" w:cs="Arial"/>
          <w:b/>
          <w:bCs/>
          <w:color w:val="000000"/>
          <w:lang w:val="fr-FR"/>
        </w:rPr>
        <w:t>s</w:t>
      </w:r>
      <w:r w:rsidR="008C6F43" w:rsidRPr="00FC5992">
        <w:rPr>
          <w:rFonts w:ascii="Arial" w:hAnsi="Arial" w:cs="Arial"/>
          <w:b/>
          <w:bCs/>
          <w:color w:val="000000"/>
          <w:lang w:val="fr-FR"/>
        </w:rPr>
        <w:t xml:space="preserve"> </w:t>
      </w:r>
      <w:r w:rsidRPr="00FC5992">
        <w:rPr>
          <w:rFonts w:ascii="Arial" w:hAnsi="Arial" w:cs="Arial"/>
          <w:b/>
          <w:bCs/>
          <w:color w:val="000000"/>
          <w:lang w:val="fr-FR"/>
        </w:rPr>
        <w:t>relatives à la</w:t>
      </w:r>
      <w:r w:rsidR="008C6F43" w:rsidRPr="00FC5992">
        <w:rPr>
          <w:rFonts w:ascii="Arial" w:hAnsi="Arial" w:cs="Arial"/>
          <w:b/>
          <w:bCs/>
          <w:color w:val="000000"/>
          <w:lang w:val="fr-FR"/>
        </w:rPr>
        <w:t xml:space="preserve"> DOSE</w:t>
      </w:r>
    </w:p>
    <w:tbl>
      <w:tblPr>
        <w:tblStyle w:val="TableGrid"/>
        <w:tblW w:w="0" w:type="auto"/>
        <w:tblLayout w:type="fixed"/>
        <w:tblLook w:val="04A0" w:firstRow="1" w:lastRow="0" w:firstColumn="1" w:lastColumn="0" w:noHBand="0" w:noVBand="1"/>
      </w:tblPr>
      <w:tblGrid>
        <w:gridCol w:w="2178"/>
        <w:gridCol w:w="2466"/>
        <w:gridCol w:w="2466"/>
        <w:gridCol w:w="2466"/>
      </w:tblGrid>
      <w:tr w:rsidR="00A172AF" w:rsidRPr="00740027" w14:paraId="304F9DDD" w14:textId="77777777">
        <w:tc>
          <w:tcPr>
            <w:tcW w:w="2178" w:type="dxa"/>
            <w:shd w:val="clear" w:color="auto" w:fill="D2EAF1"/>
          </w:tcPr>
          <w:p w14:paraId="4DA2A0A8" w14:textId="77777777" w:rsidR="00A172AF" w:rsidRPr="00FC5992" w:rsidRDefault="0079689F" w:rsidP="003226AE">
            <w:pPr>
              <w:tabs>
                <w:tab w:val="left" w:pos="1715"/>
              </w:tabs>
              <w:spacing w:before="120" w:line="360" w:lineRule="auto"/>
              <w:rPr>
                <w:rFonts w:ascii="Arial" w:hAnsi="Arial" w:cs="Arial"/>
                <w:lang w:val="fr-FR"/>
              </w:rPr>
            </w:pPr>
            <w:r w:rsidRPr="00FC5992">
              <w:rPr>
                <w:rFonts w:ascii="Arial" w:hAnsi="Arial" w:cs="Arial"/>
                <w:lang w:val="fr-FR"/>
              </w:rPr>
              <w:t>Poids</w:t>
            </w:r>
          </w:p>
          <w:p w14:paraId="72FA20E0" w14:textId="77777777" w:rsidR="00A172AF" w:rsidRPr="00FC5992" w:rsidRDefault="00A172AF" w:rsidP="003226AE">
            <w:pPr>
              <w:spacing w:line="360" w:lineRule="auto"/>
              <w:rPr>
                <w:rFonts w:ascii="Arial" w:hAnsi="Arial" w:cs="Arial"/>
                <w:lang w:val="fr-FR"/>
              </w:rPr>
            </w:pPr>
          </w:p>
        </w:tc>
        <w:tc>
          <w:tcPr>
            <w:tcW w:w="7398" w:type="dxa"/>
            <w:gridSpan w:val="3"/>
            <w:shd w:val="clear" w:color="auto" w:fill="D2EAF1"/>
          </w:tcPr>
          <w:p w14:paraId="00CC1509" w14:textId="77777777" w:rsidR="00A172AF" w:rsidRPr="00FC5992" w:rsidRDefault="0079689F" w:rsidP="0079689F">
            <w:pPr>
              <w:tabs>
                <w:tab w:val="left" w:pos="1715"/>
              </w:tabs>
              <w:spacing w:before="120" w:line="360" w:lineRule="auto"/>
              <w:rPr>
                <w:rFonts w:ascii="Arial" w:hAnsi="Arial" w:cs="Arial"/>
                <w:lang w:val="fr-FR"/>
              </w:rPr>
            </w:pPr>
            <w:r w:rsidRPr="00FC5992">
              <w:rPr>
                <w:rFonts w:ascii="Arial" w:hAnsi="Arial" w:cs="Arial"/>
                <w:lang w:val="fr-FR"/>
              </w:rPr>
              <w:t>La quantité d’ingrédient actif dans un</w:t>
            </w:r>
            <w:r w:rsidR="00970083" w:rsidRPr="00FC5992">
              <w:rPr>
                <w:rFonts w:ascii="Arial" w:hAnsi="Arial" w:cs="Arial"/>
                <w:lang w:val="fr-FR"/>
              </w:rPr>
              <w:t xml:space="preserve"> </w:t>
            </w:r>
            <w:r w:rsidR="00A80F74" w:rsidRPr="00FC5992">
              <w:rPr>
                <w:rFonts w:ascii="Arial" w:hAnsi="Arial" w:cs="Arial"/>
                <w:lang w:val="fr-FR"/>
              </w:rPr>
              <w:t>médicament</w:t>
            </w:r>
            <w:r w:rsidR="00E737F9" w:rsidRPr="00FC5992">
              <w:rPr>
                <w:rFonts w:ascii="Arial" w:hAnsi="Arial" w:cs="Arial"/>
                <w:lang w:val="fr-FR"/>
              </w:rPr>
              <w:t>.</w:t>
            </w:r>
            <w:r w:rsidR="00A172AF" w:rsidRPr="00FC5992">
              <w:rPr>
                <w:rFonts w:ascii="Arial" w:hAnsi="Arial" w:cs="Arial"/>
                <w:lang w:val="fr-FR"/>
              </w:rPr>
              <w:t xml:space="preserve"> </w:t>
            </w:r>
            <w:r w:rsidRPr="00FC5992">
              <w:rPr>
                <w:rFonts w:ascii="Arial" w:hAnsi="Arial" w:cs="Arial"/>
                <w:lang w:val="fr-FR"/>
              </w:rPr>
              <w:t xml:space="preserve">Dans la pratique pharmaceutique, l’unité de base est le </w:t>
            </w:r>
            <w:r w:rsidR="00A172AF" w:rsidRPr="00FC5992">
              <w:rPr>
                <w:rFonts w:ascii="Arial" w:hAnsi="Arial" w:cs="Arial"/>
                <w:lang w:val="fr-FR"/>
              </w:rPr>
              <w:t>kilogram</w:t>
            </w:r>
            <w:r w:rsidRPr="00FC5992">
              <w:rPr>
                <w:rFonts w:ascii="Arial" w:hAnsi="Arial" w:cs="Arial"/>
                <w:lang w:val="fr-FR"/>
              </w:rPr>
              <w:t>me</w:t>
            </w:r>
            <w:r w:rsidR="00A172AF" w:rsidRPr="00FC5992">
              <w:rPr>
                <w:rFonts w:ascii="Arial" w:hAnsi="Arial" w:cs="Arial"/>
                <w:lang w:val="fr-FR"/>
              </w:rPr>
              <w:t xml:space="preserve"> (kg). </w:t>
            </w:r>
          </w:p>
        </w:tc>
      </w:tr>
      <w:tr w:rsidR="00A172AF" w:rsidRPr="00FC5992" w14:paraId="1C8660A0" w14:textId="77777777">
        <w:tc>
          <w:tcPr>
            <w:tcW w:w="2178" w:type="dxa"/>
            <w:vMerge w:val="restart"/>
            <w:shd w:val="clear" w:color="auto" w:fill="D2EAF1"/>
          </w:tcPr>
          <w:p w14:paraId="7967E579" w14:textId="77777777" w:rsidR="00A172AF" w:rsidRPr="00FC5992" w:rsidRDefault="00A172AF" w:rsidP="003226AE">
            <w:pPr>
              <w:tabs>
                <w:tab w:val="left" w:pos="1715"/>
              </w:tabs>
              <w:spacing w:before="120" w:line="360" w:lineRule="auto"/>
              <w:rPr>
                <w:rFonts w:ascii="Arial" w:hAnsi="Arial" w:cs="Arial"/>
                <w:lang w:val="fr-FR"/>
              </w:rPr>
            </w:pPr>
          </w:p>
        </w:tc>
        <w:tc>
          <w:tcPr>
            <w:tcW w:w="2466" w:type="dxa"/>
            <w:shd w:val="clear" w:color="auto" w:fill="D2EAF1"/>
          </w:tcPr>
          <w:p w14:paraId="21DB5586" w14:textId="77777777" w:rsidR="00A172AF" w:rsidRPr="00FC5992" w:rsidRDefault="00A172AF" w:rsidP="0079689F">
            <w:pPr>
              <w:tabs>
                <w:tab w:val="left" w:pos="1715"/>
              </w:tabs>
              <w:spacing w:before="120" w:line="360" w:lineRule="auto"/>
              <w:rPr>
                <w:rFonts w:ascii="Arial" w:hAnsi="Arial" w:cs="Arial"/>
                <w:b/>
                <w:lang w:val="fr-FR"/>
              </w:rPr>
            </w:pPr>
            <w:r w:rsidRPr="00FC5992">
              <w:rPr>
                <w:rFonts w:ascii="Arial" w:hAnsi="Arial" w:cs="Arial"/>
                <w:b/>
                <w:lang w:val="fr-FR"/>
              </w:rPr>
              <w:t>N</w:t>
            </w:r>
            <w:r w:rsidR="0079689F" w:rsidRPr="00FC5992">
              <w:rPr>
                <w:rFonts w:ascii="Arial" w:hAnsi="Arial" w:cs="Arial"/>
                <w:b/>
                <w:lang w:val="fr-FR"/>
              </w:rPr>
              <w:t>om</w:t>
            </w:r>
          </w:p>
        </w:tc>
        <w:tc>
          <w:tcPr>
            <w:tcW w:w="2466" w:type="dxa"/>
            <w:shd w:val="clear" w:color="auto" w:fill="D2EAF1"/>
          </w:tcPr>
          <w:p w14:paraId="766CA99A" w14:textId="77777777" w:rsidR="00A172AF" w:rsidRPr="00FC5992" w:rsidRDefault="0079689F" w:rsidP="003226AE">
            <w:pPr>
              <w:tabs>
                <w:tab w:val="left" w:pos="1715"/>
              </w:tabs>
              <w:spacing w:before="120" w:line="360" w:lineRule="auto"/>
              <w:rPr>
                <w:rFonts w:ascii="Arial" w:hAnsi="Arial" w:cs="Arial"/>
                <w:b/>
                <w:lang w:val="fr-FR"/>
              </w:rPr>
            </w:pPr>
            <w:r w:rsidRPr="00FC5992">
              <w:rPr>
                <w:rFonts w:ascii="Arial" w:hAnsi="Arial" w:cs="Arial"/>
                <w:b/>
                <w:lang w:val="fr-FR"/>
              </w:rPr>
              <w:t>Abré</w:t>
            </w:r>
            <w:r w:rsidR="00A172AF" w:rsidRPr="00FC5992">
              <w:rPr>
                <w:rFonts w:ascii="Arial" w:hAnsi="Arial" w:cs="Arial"/>
                <w:b/>
                <w:lang w:val="fr-FR"/>
              </w:rPr>
              <w:t>viation</w:t>
            </w:r>
          </w:p>
        </w:tc>
        <w:tc>
          <w:tcPr>
            <w:tcW w:w="2466" w:type="dxa"/>
            <w:shd w:val="clear" w:color="auto" w:fill="D2EAF1"/>
          </w:tcPr>
          <w:p w14:paraId="41B3746D" w14:textId="77777777" w:rsidR="00A172AF" w:rsidRPr="00FC5992" w:rsidRDefault="0079689F" w:rsidP="003226AE">
            <w:pPr>
              <w:tabs>
                <w:tab w:val="left" w:pos="1715"/>
              </w:tabs>
              <w:spacing w:before="120" w:line="360" w:lineRule="auto"/>
              <w:rPr>
                <w:rFonts w:ascii="Arial" w:hAnsi="Arial" w:cs="Arial"/>
                <w:b/>
                <w:lang w:val="fr-FR"/>
              </w:rPr>
            </w:pPr>
            <w:r w:rsidRPr="00FC5992">
              <w:rPr>
                <w:rFonts w:ascii="Arial" w:hAnsi="Arial" w:cs="Arial"/>
                <w:b/>
                <w:lang w:val="fr-FR"/>
              </w:rPr>
              <w:t>Équivalence</w:t>
            </w:r>
          </w:p>
        </w:tc>
      </w:tr>
      <w:tr w:rsidR="00A172AF" w:rsidRPr="00FC5992" w14:paraId="576B7339" w14:textId="77777777">
        <w:tc>
          <w:tcPr>
            <w:tcW w:w="2178" w:type="dxa"/>
            <w:vMerge/>
            <w:shd w:val="clear" w:color="auto" w:fill="D2EAF1"/>
          </w:tcPr>
          <w:p w14:paraId="6A35AA99" w14:textId="77777777" w:rsidR="00A172AF" w:rsidRPr="00FC5992" w:rsidRDefault="00A172AF" w:rsidP="003226AE">
            <w:pPr>
              <w:tabs>
                <w:tab w:val="left" w:pos="1715"/>
              </w:tabs>
              <w:spacing w:before="120" w:line="360" w:lineRule="auto"/>
              <w:rPr>
                <w:rFonts w:ascii="Arial" w:hAnsi="Arial" w:cs="Arial"/>
                <w:lang w:val="fr-FR"/>
              </w:rPr>
            </w:pPr>
          </w:p>
        </w:tc>
        <w:tc>
          <w:tcPr>
            <w:tcW w:w="2466" w:type="dxa"/>
            <w:shd w:val="clear" w:color="auto" w:fill="D2EAF1"/>
          </w:tcPr>
          <w:p w14:paraId="27DE8C92" w14:textId="77777777" w:rsidR="00A172AF" w:rsidRPr="00FC5992" w:rsidRDefault="00A172AF" w:rsidP="003226AE">
            <w:pPr>
              <w:tabs>
                <w:tab w:val="left" w:pos="1715"/>
              </w:tabs>
              <w:spacing w:before="120" w:line="360" w:lineRule="auto"/>
              <w:rPr>
                <w:rFonts w:ascii="Arial" w:hAnsi="Arial" w:cs="Arial"/>
                <w:lang w:val="fr-FR"/>
              </w:rPr>
            </w:pPr>
            <w:r w:rsidRPr="00FC5992">
              <w:rPr>
                <w:rFonts w:ascii="Arial" w:hAnsi="Arial" w:cs="Arial"/>
                <w:lang w:val="fr-FR"/>
              </w:rPr>
              <w:t>1 kilogram</w:t>
            </w:r>
            <w:r w:rsidR="0079689F" w:rsidRPr="00FC5992">
              <w:rPr>
                <w:rFonts w:ascii="Arial" w:hAnsi="Arial" w:cs="Arial"/>
                <w:lang w:val="fr-FR"/>
              </w:rPr>
              <w:t>me</w:t>
            </w:r>
          </w:p>
        </w:tc>
        <w:tc>
          <w:tcPr>
            <w:tcW w:w="2466" w:type="dxa"/>
            <w:shd w:val="clear" w:color="auto" w:fill="D2EAF1"/>
          </w:tcPr>
          <w:p w14:paraId="1FC3807A" w14:textId="556CDD01" w:rsidR="00A172AF" w:rsidRPr="00FC5992" w:rsidRDefault="00D94489" w:rsidP="003226AE">
            <w:pPr>
              <w:tabs>
                <w:tab w:val="left" w:pos="1715"/>
              </w:tabs>
              <w:spacing w:before="120" w:line="360" w:lineRule="auto"/>
              <w:rPr>
                <w:rFonts w:ascii="Arial" w:hAnsi="Arial" w:cs="Arial"/>
                <w:lang w:val="fr-FR"/>
              </w:rPr>
            </w:pPr>
            <w:r>
              <w:rPr>
                <w:rFonts w:ascii="Arial" w:hAnsi="Arial" w:cs="Arial"/>
                <w:lang w:val="fr-FR"/>
              </w:rPr>
              <w:t>k</w:t>
            </w:r>
            <w:r w:rsidR="00A172AF" w:rsidRPr="00FC5992">
              <w:rPr>
                <w:rFonts w:ascii="Arial" w:hAnsi="Arial" w:cs="Arial"/>
                <w:lang w:val="fr-FR"/>
              </w:rPr>
              <w:t>g</w:t>
            </w:r>
          </w:p>
        </w:tc>
        <w:tc>
          <w:tcPr>
            <w:tcW w:w="2466" w:type="dxa"/>
            <w:shd w:val="clear" w:color="auto" w:fill="D2EAF1"/>
          </w:tcPr>
          <w:p w14:paraId="2A248E15" w14:textId="77777777" w:rsidR="00A172AF" w:rsidRPr="00FC5992" w:rsidRDefault="0079689F" w:rsidP="003226AE">
            <w:pPr>
              <w:tabs>
                <w:tab w:val="left" w:pos="1715"/>
              </w:tabs>
              <w:spacing w:before="120" w:line="360" w:lineRule="auto"/>
              <w:rPr>
                <w:rFonts w:ascii="Arial" w:hAnsi="Arial" w:cs="Arial"/>
                <w:lang w:val="fr-FR"/>
              </w:rPr>
            </w:pPr>
            <w:r w:rsidRPr="00FC5992">
              <w:rPr>
                <w:rFonts w:ascii="Arial" w:hAnsi="Arial" w:cs="Arial"/>
                <w:lang w:val="fr-FR"/>
              </w:rPr>
              <w:t>1.</w:t>
            </w:r>
            <w:r w:rsidR="00A172AF" w:rsidRPr="00FC5992">
              <w:rPr>
                <w:rFonts w:ascii="Arial" w:hAnsi="Arial" w:cs="Arial"/>
                <w:lang w:val="fr-FR"/>
              </w:rPr>
              <w:t>000 g</w:t>
            </w:r>
          </w:p>
        </w:tc>
      </w:tr>
      <w:tr w:rsidR="00A172AF" w:rsidRPr="00FC5992" w14:paraId="1EBC04DB" w14:textId="77777777">
        <w:tc>
          <w:tcPr>
            <w:tcW w:w="2178" w:type="dxa"/>
            <w:vMerge/>
            <w:shd w:val="clear" w:color="auto" w:fill="D2EAF1"/>
          </w:tcPr>
          <w:p w14:paraId="5030495E" w14:textId="77777777" w:rsidR="00A172AF" w:rsidRPr="00FC5992" w:rsidRDefault="00A172AF" w:rsidP="003226AE">
            <w:pPr>
              <w:tabs>
                <w:tab w:val="left" w:pos="1715"/>
              </w:tabs>
              <w:spacing w:before="120" w:line="360" w:lineRule="auto"/>
              <w:rPr>
                <w:rFonts w:ascii="Arial" w:hAnsi="Arial" w:cs="Arial"/>
                <w:lang w:val="fr-FR"/>
              </w:rPr>
            </w:pPr>
          </w:p>
        </w:tc>
        <w:tc>
          <w:tcPr>
            <w:tcW w:w="2466" w:type="dxa"/>
            <w:shd w:val="clear" w:color="auto" w:fill="D2EAF1"/>
          </w:tcPr>
          <w:p w14:paraId="677B780F" w14:textId="77777777" w:rsidR="00A172AF" w:rsidRPr="00FC5992" w:rsidRDefault="00A172AF" w:rsidP="003226AE">
            <w:pPr>
              <w:tabs>
                <w:tab w:val="left" w:pos="1715"/>
              </w:tabs>
              <w:spacing w:before="120" w:line="360" w:lineRule="auto"/>
              <w:rPr>
                <w:rFonts w:ascii="Arial" w:hAnsi="Arial" w:cs="Arial"/>
                <w:lang w:val="fr-FR"/>
              </w:rPr>
            </w:pPr>
            <w:r w:rsidRPr="00FC5992">
              <w:rPr>
                <w:rFonts w:ascii="Arial" w:hAnsi="Arial" w:cs="Arial"/>
                <w:lang w:val="fr-FR"/>
              </w:rPr>
              <w:t>1 gram</w:t>
            </w:r>
            <w:r w:rsidR="0079689F" w:rsidRPr="00FC5992">
              <w:rPr>
                <w:rFonts w:ascii="Arial" w:hAnsi="Arial" w:cs="Arial"/>
                <w:lang w:val="fr-FR"/>
              </w:rPr>
              <w:t>me</w:t>
            </w:r>
          </w:p>
        </w:tc>
        <w:tc>
          <w:tcPr>
            <w:tcW w:w="2466" w:type="dxa"/>
            <w:shd w:val="clear" w:color="auto" w:fill="D2EAF1"/>
          </w:tcPr>
          <w:p w14:paraId="06B9BA49" w14:textId="6798C754" w:rsidR="00A172AF" w:rsidRPr="00FC5992" w:rsidRDefault="00D94489" w:rsidP="003226AE">
            <w:pPr>
              <w:tabs>
                <w:tab w:val="left" w:pos="1715"/>
              </w:tabs>
              <w:spacing w:before="120" w:line="360" w:lineRule="auto"/>
              <w:rPr>
                <w:rFonts w:ascii="Arial" w:hAnsi="Arial" w:cs="Arial"/>
                <w:lang w:val="fr-FR"/>
              </w:rPr>
            </w:pPr>
            <w:r>
              <w:rPr>
                <w:rFonts w:ascii="Arial" w:hAnsi="Arial" w:cs="Arial"/>
                <w:lang w:val="fr-FR"/>
              </w:rPr>
              <w:t>g</w:t>
            </w:r>
          </w:p>
        </w:tc>
        <w:tc>
          <w:tcPr>
            <w:tcW w:w="2466" w:type="dxa"/>
            <w:shd w:val="clear" w:color="auto" w:fill="D2EAF1"/>
          </w:tcPr>
          <w:p w14:paraId="1E2C260A" w14:textId="77777777" w:rsidR="00A172AF" w:rsidRPr="00FC5992" w:rsidRDefault="00A172AF" w:rsidP="003226AE">
            <w:pPr>
              <w:tabs>
                <w:tab w:val="left" w:pos="1715"/>
              </w:tabs>
              <w:spacing w:before="120" w:line="360" w:lineRule="auto"/>
              <w:rPr>
                <w:rFonts w:ascii="Arial" w:hAnsi="Arial" w:cs="Arial"/>
                <w:lang w:val="fr-FR"/>
              </w:rPr>
            </w:pPr>
            <w:r w:rsidRPr="00FC5992">
              <w:rPr>
                <w:rFonts w:ascii="Arial" w:hAnsi="Arial" w:cs="Arial"/>
                <w:lang w:val="fr-FR"/>
              </w:rPr>
              <w:t>1</w:t>
            </w:r>
            <w:r w:rsidR="0079689F" w:rsidRPr="00FC5992">
              <w:rPr>
                <w:rFonts w:ascii="Arial" w:hAnsi="Arial" w:cs="Arial"/>
                <w:lang w:val="fr-FR"/>
              </w:rPr>
              <w:t>.</w:t>
            </w:r>
            <w:r w:rsidRPr="00FC5992">
              <w:rPr>
                <w:rFonts w:ascii="Arial" w:hAnsi="Arial" w:cs="Arial"/>
                <w:lang w:val="fr-FR"/>
              </w:rPr>
              <w:t>000 mg</w:t>
            </w:r>
          </w:p>
        </w:tc>
      </w:tr>
      <w:tr w:rsidR="00A172AF" w:rsidRPr="00FC5992" w14:paraId="633A9D3F" w14:textId="77777777">
        <w:tc>
          <w:tcPr>
            <w:tcW w:w="2178" w:type="dxa"/>
            <w:vMerge/>
            <w:shd w:val="clear" w:color="auto" w:fill="D2EAF1"/>
          </w:tcPr>
          <w:p w14:paraId="2E131A61" w14:textId="77777777" w:rsidR="00A172AF" w:rsidRPr="00FC5992" w:rsidRDefault="00A172AF" w:rsidP="003226AE">
            <w:pPr>
              <w:tabs>
                <w:tab w:val="left" w:pos="1715"/>
              </w:tabs>
              <w:spacing w:before="120" w:line="360" w:lineRule="auto"/>
              <w:rPr>
                <w:rFonts w:ascii="Arial" w:hAnsi="Arial" w:cs="Arial"/>
                <w:lang w:val="fr-FR"/>
              </w:rPr>
            </w:pPr>
          </w:p>
        </w:tc>
        <w:tc>
          <w:tcPr>
            <w:tcW w:w="2466" w:type="dxa"/>
            <w:shd w:val="clear" w:color="auto" w:fill="D2EAF1"/>
          </w:tcPr>
          <w:p w14:paraId="2DE7C665" w14:textId="77777777" w:rsidR="00A172AF" w:rsidRPr="00FC5992" w:rsidRDefault="00A172AF" w:rsidP="003226AE">
            <w:pPr>
              <w:tabs>
                <w:tab w:val="left" w:pos="1715"/>
              </w:tabs>
              <w:spacing w:before="120" w:line="360" w:lineRule="auto"/>
              <w:rPr>
                <w:rFonts w:ascii="Arial" w:hAnsi="Arial" w:cs="Arial"/>
                <w:lang w:val="fr-FR"/>
              </w:rPr>
            </w:pPr>
            <w:r w:rsidRPr="00FC5992">
              <w:rPr>
                <w:rFonts w:ascii="Arial" w:hAnsi="Arial" w:cs="Arial"/>
                <w:lang w:val="fr-FR"/>
              </w:rPr>
              <w:t>1 milligram</w:t>
            </w:r>
            <w:r w:rsidR="0079689F" w:rsidRPr="00FC5992">
              <w:rPr>
                <w:rFonts w:ascii="Arial" w:hAnsi="Arial" w:cs="Arial"/>
                <w:lang w:val="fr-FR"/>
              </w:rPr>
              <w:t>me</w:t>
            </w:r>
          </w:p>
        </w:tc>
        <w:tc>
          <w:tcPr>
            <w:tcW w:w="2466" w:type="dxa"/>
            <w:shd w:val="clear" w:color="auto" w:fill="D2EAF1"/>
          </w:tcPr>
          <w:p w14:paraId="2FB2CB49" w14:textId="1FE9F36F" w:rsidR="00A172AF" w:rsidRPr="00FC5992" w:rsidRDefault="00D94489" w:rsidP="003226AE">
            <w:pPr>
              <w:tabs>
                <w:tab w:val="left" w:pos="1715"/>
              </w:tabs>
              <w:spacing w:before="120" w:line="360" w:lineRule="auto"/>
              <w:rPr>
                <w:rFonts w:ascii="Arial" w:hAnsi="Arial" w:cs="Arial"/>
                <w:lang w:val="fr-FR"/>
              </w:rPr>
            </w:pPr>
            <w:r>
              <w:rPr>
                <w:rFonts w:ascii="Arial" w:hAnsi="Arial" w:cs="Arial"/>
                <w:lang w:val="fr-FR"/>
              </w:rPr>
              <w:t>m</w:t>
            </w:r>
            <w:r w:rsidR="00A172AF" w:rsidRPr="00FC5992">
              <w:rPr>
                <w:rFonts w:ascii="Arial" w:hAnsi="Arial" w:cs="Arial"/>
                <w:lang w:val="fr-FR"/>
              </w:rPr>
              <w:t>g</w:t>
            </w:r>
          </w:p>
        </w:tc>
        <w:tc>
          <w:tcPr>
            <w:tcW w:w="2466" w:type="dxa"/>
            <w:shd w:val="clear" w:color="auto" w:fill="D2EAF1"/>
          </w:tcPr>
          <w:p w14:paraId="792D8B01" w14:textId="77777777" w:rsidR="00A172AF" w:rsidRPr="00FC5992" w:rsidRDefault="0079689F" w:rsidP="003226AE">
            <w:pPr>
              <w:tabs>
                <w:tab w:val="left" w:pos="1715"/>
              </w:tabs>
              <w:spacing w:before="120" w:line="360" w:lineRule="auto"/>
              <w:rPr>
                <w:rFonts w:ascii="Arial" w:hAnsi="Arial" w:cs="Arial"/>
                <w:lang w:val="fr-FR"/>
              </w:rPr>
            </w:pPr>
            <w:r w:rsidRPr="00FC5992">
              <w:rPr>
                <w:rFonts w:ascii="Arial" w:hAnsi="Arial" w:cs="Arial"/>
                <w:lang w:val="fr-FR"/>
              </w:rPr>
              <w:t>1.</w:t>
            </w:r>
            <w:r w:rsidR="00A172AF" w:rsidRPr="00FC5992">
              <w:rPr>
                <w:rFonts w:ascii="Arial" w:hAnsi="Arial" w:cs="Arial"/>
                <w:lang w:val="fr-FR"/>
              </w:rPr>
              <w:t>000 mcg</w:t>
            </w:r>
          </w:p>
        </w:tc>
      </w:tr>
      <w:tr w:rsidR="00A172AF" w:rsidRPr="00FC5992" w14:paraId="4174B5A1" w14:textId="77777777">
        <w:tc>
          <w:tcPr>
            <w:tcW w:w="2178" w:type="dxa"/>
            <w:vMerge/>
            <w:shd w:val="clear" w:color="auto" w:fill="D2EAF1"/>
          </w:tcPr>
          <w:p w14:paraId="5AAF6BB4" w14:textId="77777777" w:rsidR="00A172AF" w:rsidRPr="00FC5992" w:rsidRDefault="00A172AF" w:rsidP="003226AE">
            <w:pPr>
              <w:tabs>
                <w:tab w:val="left" w:pos="1715"/>
              </w:tabs>
              <w:spacing w:before="120" w:line="360" w:lineRule="auto"/>
              <w:rPr>
                <w:rFonts w:ascii="Arial" w:hAnsi="Arial" w:cs="Arial"/>
                <w:lang w:val="fr-FR"/>
              </w:rPr>
            </w:pPr>
          </w:p>
        </w:tc>
        <w:tc>
          <w:tcPr>
            <w:tcW w:w="2466" w:type="dxa"/>
            <w:shd w:val="clear" w:color="auto" w:fill="D2EAF1"/>
          </w:tcPr>
          <w:p w14:paraId="16C3AEDC" w14:textId="77777777" w:rsidR="00A172AF" w:rsidRPr="00FC5992" w:rsidRDefault="00A172AF" w:rsidP="003226AE">
            <w:pPr>
              <w:tabs>
                <w:tab w:val="left" w:pos="1715"/>
              </w:tabs>
              <w:spacing w:before="120" w:line="360" w:lineRule="auto"/>
              <w:rPr>
                <w:rFonts w:ascii="Arial" w:hAnsi="Arial" w:cs="Arial"/>
                <w:lang w:val="fr-FR"/>
              </w:rPr>
            </w:pPr>
            <w:r w:rsidRPr="00FC5992">
              <w:rPr>
                <w:rFonts w:ascii="Arial" w:hAnsi="Arial" w:cs="Arial"/>
                <w:lang w:val="fr-FR"/>
              </w:rPr>
              <w:t>1 microgram</w:t>
            </w:r>
            <w:r w:rsidR="0079689F" w:rsidRPr="00FC5992">
              <w:rPr>
                <w:rFonts w:ascii="Arial" w:hAnsi="Arial" w:cs="Arial"/>
                <w:lang w:val="fr-FR"/>
              </w:rPr>
              <w:t>me</w:t>
            </w:r>
          </w:p>
        </w:tc>
        <w:tc>
          <w:tcPr>
            <w:tcW w:w="2466" w:type="dxa"/>
            <w:shd w:val="clear" w:color="auto" w:fill="D2EAF1"/>
          </w:tcPr>
          <w:p w14:paraId="6C17F8EC" w14:textId="4C2110E6" w:rsidR="00A172AF" w:rsidRPr="00FC5992" w:rsidRDefault="00D94489" w:rsidP="003226AE">
            <w:pPr>
              <w:tabs>
                <w:tab w:val="left" w:pos="1715"/>
              </w:tabs>
              <w:spacing w:before="120" w:line="360" w:lineRule="auto"/>
              <w:rPr>
                <w:rFonts w:ascii="Arial" w:hAnsi="Arial" w:cs="Arial"/>
                <w:lang w:val="fr-FR"/>
              </w:rPr>
            </w:pPr>
            <w:r>
              <w:rPr>
                <w:rFonts w:ascii="Arial" w:hAnsi="Arial" w:cs="Arial"/>
                <w:lang w:val="fr-FR"/>
              </w:rPr>
              <w:t>m</w:t>
            </w:r>
            <w:r w:rsidR="00A172AF" w:rsidRPr="00FC5992">
              <w:rPr>
                <w:rFonts w:ascii="Arial" w:hAnsi="Arial" w:cs="Arial"/>
                <w:lang w:val="fr-FR"/>
              </w:rPr>
              <w:t>cg</w:t>
            </w:r>
          </w:p>
        </w:tc>
        <w:tc>
          <w:tcPr>
            <w:tcW w:w="2466" w:type="dxa"/>
            <w:shd w:val="clear" w:color="auto" w:fill="D2EAF1"/>
          </w:tcPr>
          <w:p w14:paraId="6EB56F1E" w14:textId="77777777" w:rsidR="00A172AF" w:rsidRPr="00FC5992" w:rsidRDefault="0079689F" w:rsidP="003226AE">
            <w:pPr>
              <w:tabs>
                <w:tab w:val="left" w:pos="1715"/>
              </w:tabs>
              <w:spacing w:before="120" w:line="360" w:lineRule="auto"/>
              <w:rPr>
                <w:rFonts w:ascii="Arial" w:hAnsi="Arial" w:cs="Arial"/>
                <w:lang w:val="fr-FR"/>
              </w:rPr>
            </w:pPr>
            <w:r w:rsidRPr="00FC5992">
              <w:rPr>
                <w:rFonts w:ascii="Arial" w:hAnsi="Arial" w:cs="Arial"/>
                <w:lang w:val="fr-FR"/>
              </w:rPr>
              <w:t>0,</w:t>
            </w:r>
            <w:r w:rsidR="00A172AF" w:rsidRPr="00FC5992">
              <w:rPr>
                <w:rFonts w:ascii="Arial" w:hAnsi="Arial" w:cs="Arial"/>
                <w:lang w:val="fr-FR"/>
              </w:rPr>
              <w:t>001 mg</w:t>
            </w:r>
          </w:p>
        </w:tc>
      </w:tr>
      <w:tr w:rsidR="00A172AF" w:rsidRPr="00740027" w14:paraId="4E0702F2" w14:textId="77777777">
        <w:tc>
          <w:tcPr>
            <w:tcW w:w="2178" w:type="dxa"/>
          </w:tcPr>
          <w:p w14:paraId="3568B256" w14:textId="77777777" w:rsidR="00A172AF" w:rsidRPr="00FC5992" w:rsidRDefault="00A172AF" w:rsidP="003226AE">
            <w:pPr>
              <w:tabs>
                <w:tab w:val="left" w:pos="1715"/>
              </w:tabs>
              <w:spacing w:before="120" w:line="360" w:lineRule="auto"/>
              <w:rPr>
                <w:rFonts w:ascii="Arial" w:hAnsi="Arial" w:cs="Arial"/>
                <w:lang w:val="fr-FR"/>
              </w:rPr>
            </w:pPr>
            <w:r w:rsidRPr="00FC5992">
              <w:rPr>
                <w:rFonts w:ascii="Arial" w:hAnsi="Arial" w:cs="Arial"/>
                <w:lang w:val="fr-FR"/>
              </w:rPr>
              <w:t>Volume</w:t>
            </w:r>
          </w:p>
        </w:tc>
        <w:tc>
          <w:tcPr>
            <w:tcW w:w="7398" w:type="dxa"/>
            <w:gridSpan w:val="3"/>
          </w:tcPr>
          <w:p w14:paraId="0C8E66B6" w14:textId="77777777" w:rsidR="00A172AF" w:rsidRPr="00FC5992" w:rsidRDefault="0079689F" w:rsidP="0079689F">
            <w:pPr>
              <w:tabs>
                <w:tab w:val="left" w:pos="1715"/>
              </w:tabs>
              <w:spacing w:before="120" w:line="360" w:lineRule="auto"/>
              <w:rPr>
                <w:rFonts w:ascii="Arial" w:hAnsi="Arial" w:cs="Arial"/>
                <w:lang w:val="fr-FR"/>
              </w:rPr>
            </w:pPr>
            <w:r w:rsidRPr="00FC5992">
              <w:rPr>
                <w:rFonts w:ascii="Arial" w:hAnsi="Arial" w:cs="Arial"/>
                <w:lang w:val="fr-FR"/>
              </w:rPr>
              <w:t>Le v</w:t>
            </w:r>
            <w:r w:rsidR="00A172AF" w:rsidRPr="00FC5992">
              <w:rPr>
                <w:rFonts w:ascii="Arial" w:hAnsi="Arial" w:cs="Arial"/>
                <w:lang w:val="fr-FR"/>
              </w:rPr>
              <w:t>o</w:t>
            </w:r>
            <w:r w:rsidR="00EF3337" w:rsidRPr="00FC5992">
              <w:rPr>
                <w:rFonts w:ascii="Arial" w:hAnsi="Arial" w:cs="Arial"/>
                <w:lang w:val="fr-FR"/>
              </w:rPr>
              <w:t xml:space="preserve">lume </w:t>
            </w:r>
            <w:r w:rsidRPr="00FC5992">
              <w:rPr>
                <w:rFonts w:ascii="Arial" w:hAnsi="Arial" w:cs="Arial"/>
                <w:lang w:val="fr-FR"/>
              </w:rPr>
              <w:t>vous donne des informations sur la capacité, soit l’espace occupé par un ma</w:t>
            </w:r>
            <w:r w:rsidR="003F00AC" w:rsidRPr="00FC5992">
              <w:rPr>
                <w:rFonts w:ascii="Arial" w:hAnsi="Arial" w:cs="Arial"/>
                <w:lang w:val="fr-FR"/>
              </w:rPr>
              <w:t>tériel. L’unité de base pour le</w:t>
            </w:r>
            <w:r w:rsidR="00B529F8" w:rsidRPr="00FC5992">
              <w:rPr>
                <w:rFonts w:ascii="Arial" w:hAnsi="Arial" w:cs="Arial"/>
                <w:lang w:val="fr-FR"/>
              </w:rPr>
              <w:t xml:space="preserve"> volume </w:t>
            </w:r>
            <w:r w:rsidRPr="00FC5992">
              <w:rPr>
                <w:rFonts w:ascii="Arial" w:hAnsi="Arial" w:cs="Arial"/>
                <w:lang w:val="fr-FR"/>
              </w:rPr>
              <w:t>est le</w:t>
            </w:r>
            <w:r w:rsidR="00B529F8" w:rsidRPr="00FC5992">
              <w:rPr>
                <w:rFonts w:ascii="Arial" w:hAnsi="Arial" w:cs="Arial"/>
                <w:lang w:val="fr-FR"/>
              </w:rPr>
              <w:t xml:space="preserve"> litre (L). </w:t>
            </w:r>
            <w:r w:rsidRPr="00FC5992">
              <w:rPr>
                <w:rFonts w:ascii="Arial" w:hAnsi="Arial" w:cs="Arial"/>
                <w:lang w:val="fr-FR"/>
              </w:rPr>
              <w:t xml:space="preserve">Dans la pratique pharmaceutique, vous verrez les unités suivantes couramment utilisées pour le </w:t>
            </w:r>
            <w:r w:rsidR="00A172AF" w:rsidRPr="00FC5992">
              <w:rPr>
                <w:rFonts w:ascii="Arial" w:hAnsi="Arial" w:cs="Arial"/>
                <w:lang w:val="fr-FR"/>
              </w:rPr>
              <w:t>volume</w:t>
            </w:r>
            <w:r w:rsidRPr="00FC5992">
              <w:rPr>
                <w:rFonts w:ascii="Arial" w:hAnsi="Arial" w:cs="Arial"/>
                <w:lang w:val="fr-FR"/>
              </w:rPr>
              <w:t xml:space="preserve"> </w:t>
            </w:r>
            <w:r w:rsidR="00A172AF" w:rsidRPr="00FC5992">
              <w:rPr>
                <w:rFonts w:ascii="Arial" w:hAnsi="Arial" w:cs="Arial"/>
                <w:lang w:val="fr-FR"/>
              </w:rPr>
              <w:t>:</w:t>
            </w:r>
          </w:p>
        </w:tc>
      </w:tr>
      <w:tr w:rsidR="00A172AF" w:rsidRPr="00FC5992" w14:paraId="6A43D290" w14:textId="77777777">
        <w:tc>
          <w:tcPr>
            <w:tcW w:w="2178" w:type="dxa"/>
            <w:vMerge w:val="restart"/>
          </w:tcPr>
          <w:p w14:paraId="7E08EBE8" w14:textId="77777777" w:rsidR="00A172AF" w:rsidRPr="00FC5992" w:rsidRDefault="00A172AF" w:rsidP="003226AE">
            <w:pPr>
              <w:tabs>
                <w:tab w:val="left" w:pos="1715"/>
              </w:tabs>
              <w:spacing w:before="120" w:line="360" w:lineRule="auto"/>
              <w:rPr>
                <w:rFonts w:ascii="Arial" w:hAnsi="Arial" w:cs="Arial"/>
                <w:b/>
                <w:lang w:val="fr-FR"/>
              </w:rPr>
            </w:pPr>
          </w:p>
        </w:tc>
        <w:tc>
          <w:tcPr>
            <w:tcW w:w="2466" w:type="dxa"/>
          </w:tcPr>
          <w:p w14:paraId="374F15FF" w14:textId="77777777" w:rsidR="00A172AF" w:rsidRPr="00FC5992" w:rsidRDefault="00A172AF" w:rsidP="0079689F">
            <w:pPr>
              <w:tabs>
                <w:tab w:val="left" w:pos="1715"/>
              </w:tabs>
              <w:spacing w:before="120" w:line="360" w:lineRule="auto"/>
              <w:rPr>
                <w:rFonts w:ascii="Arial" w:hAnsi="Arial" w:cs="Arial"/>
                <w:b/>
                <w:lang w:val="fr-FR"/>
              </w:rPr>
            </w:pPr>
            <w:r w:rsidRPr="00FC5992">
              <w:rPr>
                <w:rFonts w:ascii="Arial" w:hAnsi="Arial" w:cs="Arial"/>
                <w:b/>
                <w:lang w:val="fr-FR"/>
              </w:rPr>
              <w:t>N</w:t>
            </w:r>
            <w:r w:rsidR="0079689F" w:rsidRPr="00FC5992">
              <w:rPr>
                <w:rFonts w:ascii="Arial" w:hAnsi="Arial" w:cs="Arial"/>
                <w:b/>
                <w:lang w:val="fr-FR"/>
              </w:rPr>
              <w:t>om</w:t>
            </w:r>
          </w:p>
        </w:tc>
        <w:tc>
          <w:tcPr>
            <w:tcW w:w="2466" w:type="dxa"/>
          </w:tcPr>
          <w:p w14:paraId="700BB512" w14:textId="77777777" w:rsidR="00A172AF" w:rsidRPr="00FC5992" w:rsidRDefault="0079689F" w:rsidP="003226AE">
            <w:pPr>
              <w:tabs>
                <w:tab w:val="left" w:pos="1715"/>
              </w:tabs>
              <w:spacing w:before="120" w:line="360" w:lineRule="auto"/>
              <w:rPr>
                <w:rFonts w:ascii="Arial" w:hAnsi="Arial" w:cs="Arial"/>
                <w:b/>
                <w:lang w:val="fr-FR"/>
              </w:rPr>
            </w:pPr>
            <w:r w:rsidRPr="00FC5992">
              <w:rPr>
                <w:rFonts w:ascii="Arial" w:hAnsi="Arial" w:cs="Arial"/>
                <w:b/>
                <w:lang w:val="fr-FR"/>
              </w:rPr>
              <w:t>Abré</w:t>
            </w:r>
            <w:r w:rsidR="00A172AF" w:rsidRPr="00FC5992">
              <w:rPr>
                <w:rFonts w:ascii="Arial" w:hAnsi="Arial" w:cs="Arial"/>
                <w:b/>
                <w:lang w:val="fr-FR"/>
              </w:rPr>
              <w:t>viation</w:t>
            </w:r>
          </w:p>
        </w:tc>
        <w:tc>
          <w:tcPr>
            <w:tcW w:w="2466" w:type="dxa"/>
          </w:tcPr>
          <w:p w14:paraId="0C2E60CA" w14:textId="77777777" w:rsidR="00A172AF" w:rsidRPr="00FC5992" w:rsidRDefault="0079689F" w:rsidP="003226AE">
            <w:pPr>
              <w:tabs>
                <w:tab w:val="left" w:pos="1715"/>
              </w:tabs>
              <w:spacing w:before="120" w:line="360" w:lineRule="auto"/>
              <w:rPr>
                <w:rFonts w:ascii="Arial" w:hAnsi="Arial" w:cs="Arial"/>
                <w:b/>
                <w:lang w:val="fr-FR"/>
              </w:rPr>
            </w:pPr>
            <w:r w:rsidRPr="00FC5992">
              <w:rPr>
                <w:rFonts w:ascii="Arial" w:hAnsi="Arial" w:cs="Arial"/>
                <w:b/>
                <w:lang w:val="fr-FR"/>
              </w:rPr>
              <w:t>Équivalence</w:t>
            </w:r>
          </w:p>
        </w:tc>
      </w:tr>
      <w:tr w:rsidR="00A172AF" w:rsidRPr="00FC5992" w14:paraId="1167548A" w14:textId="77777777">
        <w:tc>
          <w:tcPr>
            <w:tcW w:w="2178" w:type="dxa"/>
            <w:vMerge/>
          </w:tcPr>
          <w:p w14:paraId="46F1CC75" w14:textId="77777777" w:rsidR="00A172AF" w:rsidRPr="00FC5992" w:rsidRDefault="00A172AF" w:rsidP="003226AE">
            <w:pPr>
              <w:tabs>
                <w:tab w:val="left" w:pos="1715"/>
              </w:tabs>
              <w:spacing w:line="360" w:lineRule="auto"/>
              <w:rPr>
                <w:rFonts w:ascii="Arial" w:hAnsi="Arial" w:cs="Arial"/>
                <w:b/>
                <w:lang w:val="fr-FR"/>
              </w:rPr>
            </w:pPr>
          </w:p>
        </w:tc>
        <w:tc>
          <w:tcPr>
            <w:tcW w:w="2466" w:type="dxa"/>
          </w:tcPr>
          <w:p w14:paraId="453D7ECB" w14:textId="77777777" w:rsidR="00A172AF" w:rsidRPr="00FC5992" w:rsidRDefault="00A172AF" w:rsidP="003226AE">
            <w:pPr>
              <w:tabs>
                <w:tab w:val="left" w:pos="1715"/>
              </w:tabs>
              <w:spacing w:before="120" w:line="360" w:lineRule="auto"/>
              <w:rPr>
                <w:rFonts w:ascii="Arial" w:hAnsi="Arial" w:cs="Arial"/>
                <w:lang w:val="fr-FR"/>
              </w:rPr>
            </w:pPr>
            <w:r w:rsidRPr="00FC5992">
              <w:rPr>
                <w:rFonts w:ascii="Arial" w:hAnsi="Arial" w:cs="Arial"/>
                <w:lang w:val="fr-FR"/>
              </w:rPr>
              <w:t>1 litre</w:t>
            </w:r>
          </w:p>
        </w:tc>
        <w:tc>
          <w:tcPr>
            <w:tcW w:w="2466" w:type="dxa"/>
          </w:tcPr>
          <w:p w14:paraId="633606DD" w14:textId="33C606AA" w:rsidR="00A172AF" w:rsidRPr="00FC5992" w:rsidRDefault="00D94489" w:rsidP="003226AE">
            <w:pPr>
              <w:tabs>
                <w:tab w:val="left" w:pos="1715"/>
              </w:tabs>
              <w:spacing w:before="120" w:line="360" w:lineRule="auto"/>
              <w:rPr>
                <w:rFonts w:ascii="Arial" w:hAnsi="Arial" w:cs="Arial"/>
                <w:lang w:val="fr-FR"/>
              </w:rPr>
            </w:pPr>
            <w:r>
              <w:rPr>
                <w:rFonts w:ascii="Arial" w:hAnsi="Arial" w:cs="Arial"/>
                <w:lang w:val="fr-FR"/>
              </w:rPr>
              <w:t>l</w:t>
            </w:r>
          </w:p>
        </w:tc>
        <w:tc>
          <w:tcPr>
            <w:tcW w:w="2466" w:type="dxa"/>
          </w:tcPr>
          <w:p w14:paraId="2AB23350" w14:textId="020BAB29" w:rsidR="00A172AF" w:rsidRPr="00FC5992" w:rsidRDefault="00700DA4" w:rsidP="003226AE">
            <w:pPr>
              <w:tabs>
                <w:tab w:val="left" w:pos="1715"/>
              </w:tabs>
              <w:spacing w:before="120" w:line="360" w:lineRule="auto"/>
              <w:rPr>
                <w:rFonts w:ascii="Arial" w:hAnsi="Arial" w:cs="Arial"/>
                <w:lang w:val="fr-FR"/>
              </w:rPr>
            </w:pPr>
            <w:r w:rsidRPr="00FC5992">
              <w:rPr>
                <w:rFonts w:ascii="Arial" w:hAnsi="Arial" w:cs="Arial"/>
                <w:lang w:val="fr-FR"/>
              </w:rPr>
              <w:t>1.</w:t>
            </w:r>
            <w:r w:rsidR="00A172AF" w:rsidRPr="00FC5992">
              <w:rPr>
                <w:rFonts w:ascii="Arial" w:hAnsi="Arial" w:cs="Arial"/>
                <w:lang w:val="fr-FR"/>
              </w:rPr>
              <w:t xml:space="preserve">000 </w:t>
            </w:r>
            <w:r w:rsidR="00012392" w:rsidRPr="00FC5992">
              <w:rPr>
                <w:rFonts w:ascii="Arial" w:hAnsi="Arial" w:cs="Arial"/>
                <w:lang w:val="fr-FR"/>
              </w:rPr>
              <w:t>ml</w:t>
            </w:r>
          </w:p>
        </w:tc>
      </w:tr>
      <w:tr w:rsidR="00A172AF" w:rsidRPr="00FC5992" w14:paraId="0316DC8F" w14:textId="77777777">
        <w:tc>
          <w:tcPr>
            <w:tcW w:w="2178" w:type="dxa"/>
            <w:vMerge/>
          </w:tcPr>
          <w:p w14:paraId="4422E8C1" w14:textId="77777777" w:rsidR="00A172AF" w:rsidRPr="00FC5992" w:rsidRDefault="00A172AF" w:rsidP="003226AE">
            <w:pPr>
              <w:spacing w:line="360" w:lineRule="auto"/>
              <w:rPr>
                <w:rFonts w:ascii="Arial" w:hAnsi="Arial" w:cs="Arial"/>
                <w:b/>
                <w:lang w:val="fr-FR"/>
              </w:rPr>
            </w:pPr>
          </w:p>
        </w:tc>
        <w:tc>
          <w:tcPr>
            <w:tcW w:w="2466" w:type="dxa"/>
          </w:tcPr>
          <w:p w14:paraId="0A481DEA" w14:textId="77777777" w:rsidR="00A172AF" w:rsidRPr="00FC5992" w:rsidRDefault="00A172AF" w:rsidP="003226AE">
            <w:pPr>
              <w:tabs>
                <w:tab w:val="left" w:pos="1715"/>
              </w:tabs>
              <w:spacing w:before="120" w:line="360" w:lineRule="auto"/>
              <w:rPr>
                <w:rFonts w:ascii="Arial" w:hAnsi="Arial" w:cs="Arial"/>
                <w:lang w:val="fr-FR"/>
              </w:rPr>
            </w:pPr>
            <w:r w:rsidRPr="00FC5992">
              <w:rPr>
                <w:rFonts w:ascii="Arial" w:hAnsi="Arial" w:cs="Arial"/>
                <w:lang w:val="fr-FR"/>
              </w:rPr>
              <w:t>1 millilitre</w:t>
            </w:r>
          </w:p>
        </w:tc>
        <w:tc>
          <w:tcPr>
            <w:tcW w:w="2466" w:type="dxa"/>
          </w:tcPr>
          <w:p w14:paraId="0BB05FC5" w14:textId="094F35FE" w:rsidR="00A172AF" w:rsidRPr="00FC5992" w:rsidRDefault="00012392" w:rsidP="003226AE">
            <w:pPr>
              <w:tabs>
                <w:tab w:val="left" w:pos="1715"/>
              </w:tabs>
              <w:spacing w:before="120" w:line="360" w:lineRule="auto"/>
              <w:rPr>
                <w:rFonts w:ascii="Arial" w:hAnsi="Arial" w:cs="Arial"/>
                <w:lang w:val="fr-FR"/>
              </w:rPr>
            </w:pPr>
            <w:r w:rsidRPr="00FC5992">
              <w:rPr>
                <w:rFonts w:ascii="Arial" w:hAnsi="Arial" w:cs="Arial"/>
                <w:lang w:val="fr-FR"/>
              </w:rPr>
              <w:t>ml</w:t>
            </w:r>
          </w:p>
        </w:tc>
        <w:tc>
          <w:tcPr>
            <w:tcW w:w="2466" w:type="dxa"/>
          </w:tcPr>
          <w:p w14:paraId="0856C02B" w14:textId="793F73CA" w:rsidR="00A172AF" w:rsidRPr="00FC5992" w:rsidRDefault="00700DA4" w:rsidP="003226AE">
            <w:pPr>
              <w:tabs>
                <w:tab w:val="left" w:pos="1715"/>
              </w:tabs>
              <w:spacing w:before="120" w:line="360" w:lineRule="auto"/>
              <w:rPr>
                <w:rFonts w:ascii="Arial" w:hAnsi="Arial" w:cs="Arial"/>
                <w:lang w:val="fr-FR"/>
              </w:rPr>
            </w:pPr>
            <w:r w:rsidRPr="00FC5992">
              <w:rPr>
                <w:rFonts w:ascii="Arial" w:hAnsi="Arial" w:cs="Arial"/>
                <w:lang w:val="fr-FR"/>
              </w:rPr>
              <w:t>0,</w:t>
            </w:r>
            <w:r w:rsidR="00A172AF" w:rsidRPr="00FC5992">
              <w:rPr>
                <w:rFonts w:ascii="Arial" w:hAnsi="Arial" w:cs="Arial"/>
                <w:lang w:val="fr-FR"/>
              </w:rPr>
              <w:t>001</w:t>
            </w:r>
            <w:r w:rsidR="003F00AC" w:rsidRPr="00FC5992">
              <w:rPr>
                <w:rFonts w:ascii="Arial" w:hAnsi="Arial" w:cs="Arial"/>
                <w:lang w:val="fr-FR"/>
              </w:rPr>
              <w:t xml:space="preserve"> </w:t>
            </w:r>
            <w:r w:rsidR="00D94489">
              <w:rPr>
                <w:rFonts w:ascii="Arial" w:hAnsi="Arial" w:cs="Arial"/>
                <w:lang w:val="fr-FR"/>
              </w:rPr>
              <w:t>l</w:t>
            </w:r>
          </w:p>
        </w:tc>
      </w:tr>
    </w:tbl>
    <w:p w14:paraId="1F181080" w14:textId="77777777" w:rsidR="00A172AF" w:rsidRPr="00FC5992" w:rsidRDefault="00A172AF" w:rsidP="003226AE">
      <w:pPr>
        <w:spacing w:line="360" w:lineRule="auto"/>
        <w:rPr>
          <w:rFonts w:cs="Calibri"/>
          <w:lang w:val="fr-FR"/>
        </w:rPr>
      </w:pPr>
    </w:p>
    <w:p w14:paraId="793DBAF7" w14:textId="11E21C80" w:rsidR="00F41C6C" w:rsidRPr="00FC5992" w:rsidRDefault="00700DA4" w:rsidP="003226AE">
      <w:pPr>
        <w:tabs>
          <w:tab w:val="left" w:pos="1715"/>
        </w:tabs>
        <w:spacing w:after="0" w:line="360" w:lineRule="auto"/>
        <w:rPr>
          <w:rFonts w:ascii="Arial" w:hAnsi="Arial" w:cs="Arial"/>
          <w:b/>
          <w:bCs/>
          <w:color w:val="000000"/>
          <w:lang w:val="fr-FR"/>
        </w:rPr>
      </w:pPr>
      <w:r w:rsidRPr="00FC5992">
        <w:rPr>
          <w:rFonts w:ascii="Arial" w:hAnsi="Arial" w:cs="Arial"/>
          <w:b/>
          <w:bCs/>
          <w:color w:val="000000"/>
          <w:lang w:val="fr-FR"/>
        </w:rPr>
        <w:t xml:space="preserve">Abréviations utilisées dans les ordonnances relatives à </w:t>
      </w:r>
      <w:r w:rsidR="002576C8" w:rsidRPr="00FC5992">
        <w:rPr>
          <w:rFonts w:ascii="Arial" w:hAnsi="Arial" w:cs="Arial"/>
          <w:b/>
          <w:bCs/>
          <w:color w:val="000000"/>
          <w:lang w:val="fr-FR"/>
        </w:rPr>
        <w:t>FORME GALÉNIQUE</w:t>
      </w:r>
      <w:r w:rsidRPr="00FC5992">
        <w:rPr>
          <w:rFonts w:ascii="Arial" w:hAnsi="Arial" w:cs="Arial"/>
          <w:b/>
          <w:bCs/>
          <w:color w:val="000000"/>
          <w:lang w:val="fr-FR"/>
        </w:rPr>
        <w:t xml:space="preserve"> </w:t>
      </w:r>
    </w:p>
    <w:tbl>
      <w:tblPr>
        <w:tblW w:w="9504"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4A0" w:firstRow="1" w:lastRow="0" w:firstColumn="1" w:lastColumn="0" w:noHBand="0" w:noVBand="1"/>
      </w:tblPr>
      <w:tblGrid>
        <w:gridCol w:w="4700"/>
        <w:gridCol w:w="4804"/>
      </w:tblGrid>
      <w:tr w:rsidR="00F41C6C" w:rsidRPr="00FC5992" w14:paraId="1AB47A1F" w14:textId="77777777">
        <w:trPr>
          <w:trHeight w:val="299"/>
          <w:tblHeader/>
        </w:trPr>
        <w:tc>
          <w:tcPr>
            <w:tcW w:w="4700" w:type="dxa"/>
            <w:tcBorders>
              <w:top w:val="single" w:sz="8" w:space="0" w:color="4BACC6"/>
              <w:left w:val="single" w:sz="8" w:space="0" w:color="4BACC6"/>
              <w:bottom w:val="single" w:sz="18" w:space="0" w:color="4BACC6"/>
              <w:right w:val="single" w:sz="8" w:space="0" w:color="4BACC6"/>
            </w:tcBorders>
          </w:tcPr>
          <w:p w14:paraId="503A9CFA" w14:textId="77777777" w:rsidR="00F41C6C" w:rsidRPr="00FC5992" w:rsidRDefault="0079689F" w:rsidP="003226AE">
            <w:pPr>
              <w:tabs>
                <w:tab w:val="left" w:pos="1715"/>
              </w:tabs>
              <w:spacing w:line="360" w:lineRule="auto"/>
              <w:rPr>
                <w:rFonts w:ascii="Arial" w:hAnsi="Arial" w:cs="Arial"/>
                <w:b/>
                <w:bCs/>
                <w:color w:val="000000"/>
                <w:sz w:val="20"/>
                <w:szCs w:val="20"/>
                <w:lang w:val="fr-FR"/>
              </w:rPr>
            </w:pPr>
            <w:r w:rsidRPr="00FC5992">
              <w:rPr>
                <w:rFonts w:ascii="Arial" w:hAnsi="Arial" w:cs="Arial"/>
                <w:b/>
                <w:bCs/>
                <w:color w:val="000000"/>
                <w:sz w:val="20"/>
                <w:szCs w:val="20"/>
                <w:lang w:val="fr-FR"/>
              </w:rPr>
              <w:t>Abré</w:t>
            </w:r>
            <w:r w:rsidR="00F41C6C" w:rsidRPr="00FC5992">
              <w:rPr>
                <w:rFonts w:ascii="Arial" w:hAnsi="Arial" w:cs="Arial"/>
                <w:b/>
                <w:bCs/>
                <w:color w:val="000000"/>
                <w:sz w:val="20"/>
                <w:szCs w:val="20"/>
                <w:lang w:val="fr-FR"/>
              </w:rPr>
              <w:t xml:space="preserve">viation </w:t>
            </w:r>
          </w:p>
        </w:tc>
        <w:tc>
          <w:tcPr>
            <w:tcW w:w="4804" w:type="dxa"/>
            <w:tcBorders>
              <w:top w:val="single" w:sz="8" w:space="0" w:color="4BACC6"/>
              <w:left w:val="single" w:sz="8" w:space="0" w:color="4BACC6"/>
              <w:bottom w:val="single" w:sz="18" w:space="0" w:color="4BACC6"/>
              <w:right w:val="single" w:sz="8" w:space="0" w:color="4BACC6"/>
            </w:tcBorders>
          </w:tcPr>
          <w:p w14:paraId="73A4F769" w14:textId="77777777" w:rsidR="00F41C6C" w:rsidRPr="00FC5992" w:rsidRDefault="0079689F" w:rsidP="003226AE">
            <w:pPr>
              <w:tabs>
                <w:tab w:val="left" w:pos="1715"/>
              </w:tabs>
              <w:spacing w:line="360" w:lineRule="auto"/>
              <w:rPr>
                <w:rFonts w:ascii="Arial" w:hAnsi="Arial" w:cs="Arial"/>
                <w:b/>
                <w:bCs/>
                <w:color w:val="000000"/>
                <w:sz w:val="20"/>
                <w:szCs w:val="20"/>
                <w:lang w:val="fr-FR"/>
              </w:rPr>
            </w:pPr>
            <w:r w:rsidRPr="00FC5992">
              <w:rPr>
                <w:rFonts w:ascii="Arial" w:hAnsi="Arial" w:cs="Arial"/>
                <w:b/>
                <w:bCs/>
                <w:color w:val="000000"/>
                <w:sz w:val="20"/>
                <w:szCs w:val="20"/>
                <w:lang w:val="fr-FR"/>
              </w:rPr>
              <w:t>Signification</w:t>
            </w:r>
          </w:p>
        </w:tc>
      </w:tr>
      <w:tr w:rsidR="00F41C6C" w:rsidRPr="00FC5992" w14:paraId="5D53AFD7" w14:textId="77777777">
        <w:trPr>
          <w:trHeight w:val="250"/>
        </w:trPr>
        <w:tc>
          <w:tcPr>
            <w:tcW w:w="4700" w:type="dxa"/>
            <w:tcBorders>
              <w:top w:val="single" w:sz="8" w:space="0" w:color="4BACC6"/>
              <w:left w:val="single" w:sz="8" w:space="0" w:color="4BACC6"/>
              <w:bottom w:val="single" w:sz="8" w:space="0" w:color="4BACC6"/>
              <w:right w:val="single" w:sz="8" w:space="0" w:color="4BACC6"/>
            </w:tcBorders>
            <w:shd w:val="clear" w:color="auto" w:fill="D2EAF1"/>
          </w:tcPr>
          <w:p w14:paraId="18BDBE39" w14:textId="77777777" w:rsidR="00F41C6C" w:rsidRPr="00FC5992" w:rsidRDefault="00A83323" w:rsidP="003226AE">
            <w:pPr>
              <w:tabs>
                <w:tab w:val="left" w:pos="1715"/>
              </w:tabs>
              <w:spacing w:line="360" w:lineRule="auto"/>
              <w:rPr>
                <w:rFonts w:ascii="Arial" w:hAnsi="Arial" w:cs="Arial"/>
                <w:bCs/>
                <w:color w:val="000000"/>
                <w:sz w:val="20"/>
                <w:szCs w:val="20"/>
                <w:lang w:val="fr-FR"/>
              </w:rPr>
            </w:pPr>
            <w:r w:rsidRPr="00FC5992">
              <w:rPr>
                <w:rFonts w:ascii="Arial" w:hAnsi="Arial" w:cs="Arial"/>
                <w:bCs/>
                <w:color w:val="000000"/>
                <w:sz w:val="20"/>
                <w:szCs w:val="20"/>
                <w:lang w:val="fr-FR"/>
              </w:rPr>
              <w:t>CP</w:t>
            </w:r>
            <w:r w:rsidR="00F41C6C" w:rsidRPr="00FC5992">
              <w:rPr>
                <w:rFonts w:ascii="Arial" w:hAnsi="Arial" w:cs="Arial"/>
                <w:bCs/>
                <w:color w:val="000000"/>
                <w:sz w:val="20"/>
                <w:szCs w:val="20"/>
                <w:lang w:val="fr-FR"/>
              </w:rPr>
              <w:t xml:space="preserve"> </w:t>
            </w:r>
          </w:p>
        </w:tc>
        <w:tc>
          <w:tcPr>
            <w:tcW w:w="4804" w:type="dxa"/>
            <w:tcBorders>
              <w:top w:val="single" w:sz="8" w:space="0" w:color="4BACC6"/>
              <w:left w:val="single" w:sz="8" w:space="0" w:color="4BACC6"/>
              <w:bottom w:val="single" w:sz="8" w:space="0" w:color="4BACC6"/>
              <w:right w:val="single" w:sz="8" w:space="0" w:color="4BACC6"/>
            </w:tcBorders>
            <w:shd w:val="clear" w:color="auto" w:fill="D2EAF1"/>
          </w:tcPr>
          <w:p w14:paraId="423744B5" w14:textId="77777777" w:rsidR="00F41C6C" w:rsidRPr="00FC5992" w:rsidRDefault="006A5839" w:rsidP="003226AE">
            <w:pPr>
              <w:tabs>
                <w:tab w:val="left" w:pos="1715"/>
              </w:tabs>
              <w:spacing w:line="360" w:lineRule="auto"/>
              <w:rPr>
                <w:rFonts w:ascii="Arial" w:hAnsi="Arial" w:cs="Arial"/>
                <w:color w:val="000000"/>
                <w:sz w:val="20"/>
                <w:szCs w:val="20"/>
                <w:lang w:val="fr-FR"/>
              </w:rPr>
            </w:pPr>
            <w:r w:rsidRPr="00FC5992">
              <w:rPr>
                <w:rFonts w:ascii="Arial" w:hAnsi="Arial" w:cs="Arial"/>
                <w:color w:val="000000"/>
                <w:sz w:val="20"/>
                <w:szCs w:val="20"/>
                <w:lang w:val="fr-FR"/>
              </w:rPr>
              <w:t>Comprimé</w:t>
            </w:r>
            <w:r w:rsidR="00F41C6C" w:rsidRPr="00FC5992">
              <w:rPr>
                <w:rFonts w:ascii="Arial" w:hAnsi="Arial" w:cs="Arial"/>
                <w:color w:val="000000"/>
                <w:sz w:val="20"/>
                <w:szCs w:val="20"/>
                <w:lang w:val="fr-FR"/>
              </w:rPr>
              <w:t xml:space="preserve"> </w:t>
            </w:r>
          </w:p>
        </w:tc>
      </w:tr>
      <w:tr w:rsidR="00F41C6C" w:rsidRPr="00FC5992" w14:paraId="1FA7C5BB" w14:textId="77777777">
        <w:trPr>
          <w:trHeight w:val="299"/>
        </w:trPr>
        <w:tc>
          <w:tcPr>
            <w:tcW w:w="4700" w:type="dxa"/>
            <w:tcBorders>
              <w:top w:val="single" w:sz="8" w:space="0" w:color="4BACC6"/>
              <w:left w:val="single" w:sz="8" w:space="0" w:color="4BACC6"/>
              <w:bottom w:val="single" w:sz="8" w:space="0" w:color="4BACC6"/>
              <w:right w:val="single" w:sz="8" w:space="0" w:color="4BACC6"/>
            </w:tcBorders>
          </w:tcPr>
          <w:p w14:paraId="6E8DAE02" w14:textId="77777777" w:rsidR="00F41C6C" w:rsidRPr="00FC5992" w:rsidRDefault="00A83323" w:rsidP="003226AE">
            <w:pPr>
              <w:tabs>
                <w:tab w:val="left" w:pos="1715"/>
              </w:tabs>
              <w:spacing w:line="360" w:lineRule="auto"/>
              <w:rPr>
                <w:rFonts w:ascii="Arial" w:hAnsi="Arial" w:cs="Arial"/>
                <w:bCs/>
                <w:color w:val="000000"/>
                <w:sz w:val="20"/>
                <w:szCs w:val="20"/>
                <w:lang w:val="fr-FR"/>
              </w:rPr>
            </w:pPr>
            <w:r w:rsidRPr="00FC5992">
              <w:rPr>
                <w:rFonts w:ascii="Arial" w:hAnsi="Arial" w:cs="Arial"/>
                <w:bCs/>
                <w:color w:val="000000"/>
                <w:sz w:val="20"/>
                <w:szCs w:val="20"/>
                <w:lang w:val="fr-FR"/>
              </w:rPr>
              <w:t>GEL</w:t>
            </w:r>
            <w:r w:rsidR="00F41C6C" w:rsidRPr="00FC5992">
              <w:rPr>
                <w:rFonts w:ascii="Arial" w:hAnsi="Arial" w:cs="Arial"/>
                <w:bCs/>
                <w:color w:val="000000"/>
                <w:sz w:val="20"/>
                <w:szCs w:val="20"/>
                <w:lang w:val="fr-FR"/>
              </w:rPr>
              <w:t xml:space="preserve"> </w:t>
            </w:r>
          </w:p>
        </w:tc>
        <w:tc>
          <w:tcPr>
            <w:tcW w:w="4804" w:type="dxa"/>
            <w:tcBorders>
              <w:top w:val="single" w:sz="8" w:space="0" w:color="4BACC6"/>
              <w:left w:val="single" w:sz="8" w:space="0" w:color="4BACC6"/>
              <w:bottom w:val="single" w:sz="8" w:space="0" w:color="4BACC6"/>
              <w:right w:val="single" w:sz="8" w:space="0" w:color="4BACC6"/>
            </w:tcBorders>
          </w:tcPr>
          <w:p w14:paraId="4C5979F0" w14:textId="77777777" w:rsidR="00F41C6C" w:rsidRPr="00FC5992" w:rsidRDefault="003A04FF" w:rsidP="003226AE">
            <w:pPr>
              <w:tabs>
                <w:tab w:val="left" w:pos="1715"/>
              </w:tabs>
              <w:spacing w:line="360" w:lineRule="auto"/>
              <w:rPr>
                <w:rFonts w:ascii="Arial" w:hAnsi="Arial" w:cs="Arial"/>
                <w:color w:val="000000"/>
                <w:sz w:val="20"/>
                <w:szCs w:val="20"/>
                <w:lang w:val="fr-FR"/>
              </w:rPr>
            </w:pPr>
            <w:r w:rsidRPr="00FC5992">
              <w:rPr>
                <w:rFonts w:ascii="Arial" w:hAnsi="Arial" w:cs="Arial"/>
                <w:color w:val="000000"/>
                <w:sz w:val="20"/>
                <w:szCs w:val="20"/>
                <w:lang w:val="fr-FR"/>
              </w:rPr>
              <w:t>Gélule</w:t>
            </w:r>
            <w:r w:rsidR="00F41C6C" w:rsidRPr="00FC5992">
              <w:rPr>
                <w:rFonts w:ascii="Arial" w:hAnsi="Arial" w:cs="Arial"/>
                <w:color w:val="000000"/>
                <w:sz w:val="20"/>
                <w:szCs w:val="20"/>
                <w:lang w:val="fr-FR"/>
              </w:rPr>
              <w:t xml:space="preserve"> </w:t>
            </w:r>
          </w:p>
        </w:tc>
      </w:tr>
      <w:tr w:rsidR="00F41C6C" w:rsidRPr="00740027" w14:paraId="05BD50EF" w14:textId="77777777">
        <w:trPr>
          <w:trHeight w:val="299"/>
        </w:trPr>
        <w:tc>
          <w:tcPr>
            <w:tcW w:w="4700" w:type="dxa"/>
            <w:tcBorders>
              <w:top w:val="single" w:sz="8" w:space="0" w:color="4BACC6"/>
              <w:left w:val="single" w:sz="8" w:space="0" w:color="4BACC6"/>
              <w:bottom w:val="single" w:sz="8" w:space="0" w:color="4BACC6"/>
              <w:right w:val="single" w:sz="8" w:space="0" w:color="4BACC6"/>
            </w:tcBorders>
            <w:shd w:val="clear" w:color="auto" w:fill="D2EAF1"/>
          </w:tcPr>
          <w:p w14:paraId="02594CBC" w14:textId="77777777" w:rsidR="00F41C6C" w:rsidRPr="00FC5992" w:rsidRDefault="00F41C6C" w:rsidP="003226AE">
            <w:pPr>
              <w:tabs>
                <w:tab w:val="left" w:pos="1715"/>
              </w:tabs>
              <w:spacing w:line="360" w:lineRule="auto"/>
              <w:rPr>
                <w:rFonts w:ascii="Arial" w:hAnsi="Arial" w:cs="Arial"/>
                <w:bCs/>
                <w:color w:val="000000"/>
                <w:sz w:val="20"/>
                <w:szCs w:val="20"/>
                <w:lang w:val="fr-FR"/>
              </w:rPr>
            </w:pPr>
            <w:r w:rsidRPr="00FC5992">
              <w:rPr>
                <w:rFonts w:ascii="Arial" w:hAnsi="Arial" w:cs="Arial"/>
                <w:bCs/>
                <w:color w:val="000000"/>
                <w:sz w:val="20"/>
                <w:szCs w:val="20"/>
                <w:lang w:val="fr-FR"/>
              </w:rPr>
              <w:t xml:space="preserve">Gutt. </w:t>
            </w:r>
          </w:p>
        </w:tc>
        <w:tc>
          <w:tcPr>
            <w:tcW w:w="4804" w:type="dxa"/>
            <w:tcBorders>
              <w:top w:val="single" w:sz="8" w:space="0" w:color="4BACC6"/>
              <w:left w:val="single" w:sz="8" w:space="0" w:color="4BACC6"/>
              <w:bottom w:val="single" w:sz="8" w:space="0" w:color="4BACC6"/>
              <w:right w:val="single" w:sz="8" w:space="0" w:color="4BACC6"/>
            </w:tcBorders>
            <w:shd w:val="clear" w:color="auto" w:fill="D2EAF1"/>
          </w:tcPr>
          <w:p w14:paraId="36E18BCF" w14:textId="0376C8BF" w:rsidR="00F41C6C" w:rsidRPr="00FC5992" w:rsidRDefault="00A83323" w:rsidP="003226AE">
            <w:pPr>
              <w:tabs>
                <w:tab w:val="left" w:pos="1715"/>
              </w:tabs>
              <w:spacing w:line="360" w:lineRule="auto"/>
              <w:rPr>
                <w:rFonts w:ascii="Arial" w:hAnsi="Arial" w:cs="Arial"/>
                <w:color w:val="000000"/>
                <w:sz w:val="20"/>
                <w:szCs w:val="20"/>
                <w:lang w:val="fr-FR"/>
              </w:rPr>
            </w:pPr>
            <w:r w:rsidRPr="00FC5992">
              <w:rPr>
                <w:rFonts w:ascii="Arial" w:hAnsi="Arial" w:cs="Arial"/>
                <w:color w:val="000000"/>
                <w:sz w:val="20"/>
                <w:szCs w:val="20"/>
                <w:lang w:val="fr-FR"/>
              </w:rPr>
              <w:t>Goutte pour les yeu</w:t>
            </w:r>
            <w:r w:rsidR="001C0C5B">
              <w:rPr>
                <w:rFonts w:ascii="Arial" w:hAnsi="Arial" w:cs="Arial"/>
                <w:color w:val="000000"/>
                <w:sz w:val="20"/>
                <w:szCs w:val="20"/>
                <w:lang w:val="fr-FR"/>
              </w:rPr>
              <w:t>x (collyre</w:t>
            </w:r>
            <w:r w:rsidRPr="00FC5992">
              <w:rPr>
                <w:rFonts w:ascii="Arial" w:hAnsi="Arial" w:cs="Arial"/>
                <w:color w:val="000000"/>
                <w:sz w:val="20"/>
                <w:szCs w:val="20"/>
                <w:lang w:val="fr-FR"/>
              </w:rPr>
              <w:t>)</w:t>
            </w:r>
            <w:r w:rsidR="00F41C6C" w:rsidRPr="00FC5992">
              <w:rPr>
                <w:rFonts w:ascii="Arial" w:hAnsi="Arial" w:cs="Arial"/>
                <w:color w:val="000000"/>
                <w:sz w:val="20"/>
                <w:szCs w:val="20"/>
                <w:lang w:val="fr-FR"/>
              </w:rPr>
              <w:t xml:space="preserve"> </w:t>
            </w:r>
          </w:p>
        </w:tc>
      </w:tr>
      <w:tr w:rsidR="00F41C6C" w:rsidRPr="00FC5992" w14:paraId="5BDC0ABE" w14:textId="77777777">
        <w:trPr>
          <w:trHeight w:val="299"/>
        </w:trPr>
        <w:tc>
          <w:tcPr>
            <w:tcW w:w="4700" w:type="dxa"/>
            <w:tcBorders>
              <w:top w:val="single" w:sz="8" w:space="0" w:color="4BACC6"/>
              <w:left w:val="single" w:sz="8" w:space="0" w:color="4BACC6"/>
              <w:bottom w:val="single" w:sz="8" w:space="0" w:color="4BACC6"/>
              <w:right w:val="single" w:sz="8" w:space="0" w:color="4BACC6"/>
            </w:tcBorders>
          </w:tcPr>
          <w:p w14:paraId="4AD684F0" w14:textId="77777777" w:rsidR="00F41C6C" w:rsidRPr="00FC5992" w:rsidRDefault="00A83323" w:rsidP="003226AE">
            <w:pPr>
              <w:tabs>
                <w:tab w:val="left" w:pos="1715"/>
              </w:tabs>
              <w:spacing w:line="360" w:lineRule="auto"/>
              <w:rPr>
                <w:rFonts w:ascii="Arial" w:hAnsi="Arial" w:cs="Arial"/>
                <w:bCs/>
                <w:color w:val="000000"/>
                <w:sz w:val="20"/>
                <w:szCs w:val="20"/>
                <w:lang w:val="fr-FR"/>
              </w:rPr>
            </w:pPr>
            <w:r w:rsidRPr="00FC5992">
              <w:rPr>
                <w:rFonts w:ascii="Arial" w:hAnsi="Arial" w:cs="Arial"/>
                <w:bCs/>
                <w:color w:val="000000"/>
                <w:sz w:val="20"/>
                <w:szCs w:val="20"/>
                <w:lang w:val="fr-FR"/>
              </w:rPr>
              <w:t>P</w:t>
            </w:r>
            <w:r w:rsidR="00F41C6C" w:rsidRPr="00FC5992">
              <w:rPr>
                <w:rFonts w:ascii="Arial" w:hAnsi="Arial" w:cs="Arial"/>
                <w:bCs/>
                <w:color w:val="000000"/>
                <w:sz w:val="20"/>
                <w:szCs w:val="20"/>
                <w:lang w:val="fr-FR"/>
              </w:rPr>
              <w:t xml:space="preserve"> </w:t>
            </w:r>
          </w:p>
        </w:tc>
        <w:tc>
          <w:tcPr>
            <w:tcW w:w="4804" w:type="dxa"/>
            <w:tcBorders>
              <w:top w:val="single" w:sz="8" w:space="0" w:color="4BACC6"/>
              <w:left w:val="single" w:sz="8" w:space="0" w:color="4BACC6"/>
              <w:bottom w:val="single" w:sz="8" w:space="0" w:color="4BACC6"/>
              <w:right w:val="single" w:sz="8" w:space="0" w:color="4BACC6"/>
            </w:tcBorders>
          </w:tcPr>
          <w:p w14:paraId="22B6DA29" w14:textId="77777777" w:rsidR="00F41C6C" w:rsidRPr="00FC5992" w:rsidRDefault="00A83323" w:rsidP="003226AE">
            <w:pPr>
              <w:tabs>
                <w:tab w:val="left" w:pos="1715"/>
              </w:tabs>
              <w:spacing w:line="360" w:lineRule="auto"/>
              <w:rPr>
                <w:rFonts w:ascii="Arial" w:hAnsi="Arial" w:cs="Arial"/>
                <w:color w:val="000000"/>
                <w:sz w:val="20"/>
                <w:szCs w:val="20"/>
                <w:lang w:val="fr-FR"/>
              </w:rPr>
            </w:pPr>
            <w:r w:rsidRPr="00FC5992">
              <w:rPr>
                <w:rFonts w:ascii="Arial" w:hAnsi="Arial" w:cs="Arial"/>
                <w:color w:val="000000"/>
                <w:sz w:val="20"/>
                <w:szCs w:val="20"/>
                <w:lang w:val="fr-FR"/>
              </w:rPr>
              <w:t>Pommade</w:t>
            </w:r>
          </w:p>
        </w:tc>
      </w:tr>
      <w:tr w:rsidR="00F41C6C" w:rsidRPr="00FC5992" w14:paraId="1A5E3879" w14:textId="77777777">
        <w:trPr>
          <w:trHeight w:val="299"/>
        </w:trPr>
        <w:tc>
          <w:tcPr>
            <w:tcW w:w="4700" w:type="dxa"/>
            <w:tcBorders>
              <w:top w:val="single" w:sz="8" w:space="0" w:color="4BACC6"/>
              <w:left w:val="single" w:sz="8" w:space="0" w:color="4BACC6"/>
              <w:bottom w:val="single" w:sz="8" w:space="0" w:color="4BACC6"/>
              <w:right w:val="single" w:sz="8" w:space="0" w:color="4BACC6"/>
            </w:tcBorders>
            <w:shd w:val="clear" w:color="auto" w:fill="D2EAF1"/>
          </w:tcPr>
          <w:p w14:paraId="23950F8A" w14:textId="77777777" w:rsidR="00F41C6C" w:rsidRPr="00FC5992" w:rsidRDefault="00A83323" w:rsidP="003226AE">
            <w:pPr>
              <w:tabs>
                <w:tab w:val="left" w:pos="1715"/>
              </w:tabs>
              <w:spacing w:line="360" w:lineRule="auto"/>
              <w:rPr>
                <w:rFonts w:ascii="Arial" w:hAnsi="Arial" w:cs="Arial"/>
                <w:bCs/>
                <w:color w:val="000000"/>
                <w:sz w:val="20"/>
                <w:szCs w:val="20"/>
                <w:lang w:val="fr-FR"/>
              </w:rPr>
            </w:pPr>
            <w:r w:rsidRPr="00FC5992">
              <w:rPr>
                <w:rFonts w:ascii="Arial" w:hAnsi="Arial" w:cs="Arial"/>
                <w:bCs/>
                <w:color w:val="000000"/>
                <w:sz w:val="20"/>
                <w:szCs w:val="20"/>
                <w:lang w:val="fr-FR"/>
              </w:rPr>
              <w:t>Si</w:t>
            </w:r>
            <w:r w:rsidR="00F41C6C" w:rsidRPr="00FC5992">
              <w:rPr>
                <w:rFonts w:ascii="Arial" w:hAnsi="Arial" w:cs="Arial"/>
                <w:bCs/>
                <w:color w:val="000000"/>
                <w:sz w:val="20"/>
                <w:szCs w:val="20"/>
                <w:lang w:val="fr-FR"/>
              </w:rPr>
              <w:t xml:space="preserve">r. </w:t>
            </w:r>
          </w:p>
        </w:tc>
        <w:tc>
          <w:tcPr>
            <w:tcW w:w="4804" w:type="dxa"/>
            <w:tcBorders>
              <w:top w:val="single" w:sz="8" w:space="0" w:color="4BACC6"/>
              <w:left w:val="single" w:sz="8" w:space="0" w:color="4BACC6"/>
              <w:bottom w:val="single" w:sz="8" w:space="0" w:color="4BACC6"/>
              <w:right w:val="single" w:sz="8" w:space="0" w:color="4BACC6"/>
            </w:tcBorders>
            <w:shd w:val="clear" w:color="auto" w:fill="D2EAF1"/>
          </w:tcPr>
          <w:p w14:paraId="2881E5EB" w14:textId="77777777" w:rsidR="00F41C6C" w:rsidRPr="00FC5992" w:rsidRDefault="00A83323" w:rsidP="003226AE">
            <w:pPr>
              <w:tabs>
                <w:tab w:val="left" w:pos="1715"/>
              </w:tabs>
              <w:spacing w:line="360" w:lineRule="auto"/>
              <w:rPr>
                <w:rFonts w:ascii="Arial" w:hAnsi="Arial" w:cs="Arial"/>
                <w:color w:val="000000"/>
                <w:sz w:val="20"/>
                <w:szCs w:val="20"/>
                <w:lang w:val="fr-FR"/>
              </w:rPr>
            </w:pPr>
            <w:r w:rsidRPr="00FC5992">
              <w:rPr>
                <w:rFonts w:ascii="Arial" w:hAnsi="Arial" w:cs="Arial"/>
                <w:color w:val="000000"/>
                <w:sz w:val="20"/>
                <w:szCs w:val="20"/>
                <w:lang w:val="fr-FR"/>
              </w:rPr>
              <w:t>Siro</w:t>
            </w:r>
            <w:r w:rsidR="00F41C6C" w:rsidRPr="00FC5992">
              <w:rPr>
                <w:rFonts w:ascii="Arial" w:hAnsi="Arial" w:cs="Arial"/>
                <w:color w:val="000000"/>
                <w:sz w:val="20"/>
                <w:szCs w:val="20"/>
                <w:lang w:val="fr-FR"/>
              </w:rPr>
              <w:t xml:space="preserve">p </w:t>
            </w:r>
          </w:p>
        </w:tc>
      </w:tr>
      <w:tr w:rsidR="00F41C6C" w:rsidRPr="00FC5992" w14:paraId="6B7FFC4B" w14:textId="77777777">
        <w:trPr>
          <w:trHeight w:val="299"/>
        </w:trPr>
        <w:tc>
          <w:tcPr>
            <w:tcW w:w="4700" w:type="dxa"/>
            <w:tcBorders>
              <w:top w:val="single" w:sz="8" w:space="0" w:color="4BACC6"/>
              <w:left w:val="single" w:sz="8" w:space="0" w:color="4BACC6"/>
              <w:bottom w:val="single" w:sz="8" w:space="0" w:color="4BACC6"/>
              <w:right w:val="single" w:sz="8" w:space="0" w:color="4BACC6"/>
            </w:tcBorders>
          </w:tcPr>
          <w:p w14:paraId="2BA9341A" w14:textId="1249FAE8" w:rsidR="00F41C6C" w:rsidRPr="00FC5992" w:rsidRDefault="00A83323" w:rsidP="003226AE">
            <w:pPr>
              <w:tabs>
                <w:tab w:val="left" w:pos="1715"/>
              </w:tabs>
              <w:spacing w:line="360" w:lineRule="auto"/>
              <w:rPr>
                <w:rFonts w:ascii="Arial" w:hAnsi="Arial" w:cs="Arial"/>
                <w:bCs/>
                <w:color w:val="000000"/>
                <w:sz w:val="20"/>
                <w:szCs w:val="20"/>
                <w:lang w:val="fr-FR"/>
              </w:rPr>
            </w:pPr>
            <w:r w:rsidRPr="00FC5992">
              <w:rPr>
                <w:rFonts w:ascii="Arial" w:hAnsi="Arial" w:cs="Arial"/>
                <w:bCs/>
                <w:color w:val="000000"/>
                <w:sz w:val="20"/>
                <w:szCs w:val="20"/>
                <w:lang w:val="fr-FR"/>
              </w:rPr>
              <w:lastRenderedPageBreak/>
              <w:t>Suppo</w:t>
            </w:r>
            <w:r w:rsidR="00D94489">
              <w:rPr>
                <w:rFonts w:ascii="Arial" w:hAnsi="Arial" w:cs="Arial"/>
                <w:bCs/>
                <w:color w:val="000000"/>
                <w:sz w:val="20"/>
                <w:szCs w:val="20"/>
                <w:lang w:val="fr-FR"/>
              </w:rPr>
              <w:t>.</w:t>
            </w:r>
          </w:p>
        </w:tc>
        <w:tc>
          <w:tcPr>
            <w:tcW w:w="4804" w:type="dxa"/>
            <w:tcBorders>
              <w:top w:val="single" w:sz="8" w:space="0" w:color="4BACC6"/>
              <w:left w:val="single" w:sz="8" w:space="0" w:color="4BACC6"/>
              <w:bottom w:val="single" w:sz="8" w:space="0" w:color="4BACC6"/>
              <w:right w:val="single" w:sz="8" w:space="0" w:color="4BACC6"/>
            </w:tcBorders>
          </w:tcPr>
          <w:p w14:paraId="1540A17D" w14:textId="77777777" w:rsidR="00F41C6C" w:rsidRPr="00FC5992" w:rsidRDefault="00A83323" w:rsidP="003226AE">
            <w:pPr>
              <w:tabs>
                <w:tab w:val="left" w:pos="1715"/>
              </w:tabs>
              <w:spacing w:line="360" w:lineRule="auto"/>
              <w:rPr>
                <w:rFonts w:ascii="Arial" w:hAnsi="Arial" w:cs="Arial"/>
                <w:color w:val="000000"/>
                <w:sz w:val="20"/>
                <w:szCs w:val="20"/>
                <w:lang w:val="fr-FR"/>
              </w:rPr>
            </w:pPr>
            <w:r w:rsidRPr="00FC5992">
              <w:rPr>
                <w:rFonts w:ascii="Arial" w:hAnsi="Arial" w:cs="Arial"/>
                <w:color w:val="000000"/>
                <w:sz w:val="20"/>
                <w:szCs w:val="20"/>
                <w:lang w:val="fr-FR"/>
              </w:rPr>
              <w:t>Suppositoire</w:t>
            </w:r>
            <w:r w:rsidR="00F41C6C" w:rsidRPr="00FC5992">
              <w:rPr>
                <w:rFonts w:ascii="Arial" w:hAnsi="Arial" w:cs="Arial"/>
                <w:color w:val="000000"/>
                <w:sz w:val="20"/>
                <w:szCs w:val="20"/>
                <w:lang w:val="fr-FR"/>
              </w:rPr>
              <w:t xml:space="preserve"> </w:t>
            </w:r>
          </w:p>
        </w:tc>
      </w:tr>
      <w:tr w:rsidR="00F41C6C" w:rsidRPr="00FC5992" w14:paraId="425AAB4F" w14:textId="77777777">
        <w:trPr>
          <w:trHeight w:val="299"/>
        </w:trPr>
        <w:tc>
          <w:tcPr>
            <w:tcW w:w="4700" w:type="dxa"/>
            <w:tcBorders>
              <w:top w:val="single" w:sz="8" w:space="0" w:color="4BACC6"/>
              <w:left w:val="single" w:sz="8" w:space="0" w:color="4BACC6"/>
              <w:bottom w:val="single" w:sz="8" w:space="0" w:color="4BACC6"/>
              <w:right w:val="single" w:sz="8" w:space="0" w:color="4BACC6"/>
            </w:tcBorders>
            <w:shd w:val="clear" w:color="auto" w:fill="D2EAF1"/>
          </w:tcPr>
          <w:p w14:paraId="27FEB8D1" w14:textId="77777777" w:rsidR="00F41C6C" w:rsidRPr="00FC5992" w:rsidRDefault="00F41C6C" w:rsidP="003226AE">
            <w:pPr>
              <w:tabs>
                <w:tab w:val="left" w:pos="1715"/>
              </w:tabs>
              <w:spacing w:line="360" w:lineRule="auto"/>
              <w:rPr>
                <w:rFonts w:ascii="Arial" w:hAnsi="Arial" w:cs="Arial"/>
                <w:bCs/>
                <w:color w:val="000000"/>
                <w:sz w:val="20"/>
                <w:szCs w:val="20"/>
                <w:lang w:val="fr-FR"/>
              </w:rPr>
            </w:pPr>
            <w:r w:rsidRPr="00FC5992">
              <w:rPr>
                <w:rFonts w:ascii="Arial" w:hAnsi="Arial" w:cs="Arial"/>
                <w:bCs/>
                <w:color w:val="000000"/>
                <w:sz w:val="20"/>
                <w:szCs w:val="20"/>
                <w:lang w:val="fr-FR"/>
              </w:rPr>
              <w:t xml:space="preserve">Pess. </w:t>
            </w:r>
          </w:p>
        </w:tc>
        <w:tc>
          <w:tcPr>
            <w:tcW w:w="4804" w:type="dxa"/>
            <w:tcBorders>
              <w:top w:val="single" w:sz="8" w:space="0" w:color="4BACC6"/>
              <w:left w:val="single" w:sz="8" w:space="0" w:color="4BACC6"/>
              <w:bottom w:val="single" w:sz="8" w:space="0" w:color="4BACC6"/>
              <w:right w:val="single" w:sz="8" w:space="0" w:color="4BACC6"/>
            </w:tcBorders>
            <w:shd w:val="clear" w:color="auto" w:fill="D2EAF1"/>
          </w:tcPr>
          <w:p w14:paraId="7204EF3B" w14:textId="77777777" w:rsidR="00F41C6C" w:rsidRPr="00FC5992" w:rsidRDefault="00F41C6C" w:rsidP="003226AE">
            <w:pPr>
              <w:tabs>
                <w:tab w:val="left" w:pos="1715"/>
              </w:tabs>
              <w:spacing w:line="360" w:lineRule="auto"/>
              <w:rPr>
                <w:rFonts w:ascii="Arial" w:hAnsi="Arial" w:cs="Arial"/>
                <w:color w:val="000000"/>
                <w:sz w:val="20"/>
                <w:szCs w:val="20"/>
                <w:lang w:val="fr-FR"/>
              </w:rPr>
            </w:pPr>
            <w:r w:rsidRPr="00FC5992">
              <w:rPr>
                <w:rFonts w:ascii="Arial" w:hAnsi="Arial" w:cs="Arial"/>
                <w:color w:val="000000"/>
                <w:sz w:val="20"/>
                <w:szCs w:val="20"/>
                <w:lang w:val="fr-FR"/>
              </w:rPr>
              <w:t>Pe</w:t>
            </w:r>
            <w:r w:rsidR="00A83323" w:rsidRPr="00FC5992">
              <w:rPr>
                <w:rFonts w:ascii="Arial" w:hAnsi="Arial" w:cs="Arial"/>
                <w:color w:val="000000"/>
                <w:sz w:val="20"/>
                <w:szCs w:val="20"/>
                <w:lang w:val="fr-FR"/>
              </w:rPr>
              <w:t>ssaire</w:t>
            </w:r>
          </w:p>
        </w:tc>
      </w:tr>
      <w:tr w:rsidR="00F41C6C" w:rsidRPr="00FC5992" w14:paraId="5D49BA9B" w14:textId="77777777">
        <w:trPr>
          <w:trHeight w:val="299"/>
        </w:trPr>
        <w:tc>
          <w:tcPr>
            <w:tcW w:w="4700" w:type="dxa"/>
            <w:tcBorders>
              <w:top w:val="single" w:sz="8" w:space="0" w:color="4BACC6"/>
              <w:left w:val="single" w:sz="8" w:space="0" w:color="4BACC6"/>
              <w:bottom w:val="single" w:sz="8" w:space="0" w:color="4BACC6"/>
              <w:right w:val="single" w:sz="8" w:space="0" w:color="4BACC6"/>
            </w:tcBorders>
          </w:tcPr>
          <w:p w14:paraId="2B6ADFB9" w14:textId="77777777" w:rsidR="00F41C6C" w:rsidRPr="00FC5992" w:rsidRDefault="00F41C6C" w:rsidP="003226AE">
            <w:pPr>
              <w:tabs>
                <w:tab w:val="left" w:pos="1715"/>
              </w:tabs>
              <w:spacing w:line="360" w:lineRule="auto"/>
              <w:rPr>
                <w:rFonts w:ascii="Arial" w:hAnsi="Arial" w:cs="Arial"/>
                <w:bCs/>
                <w:color w:val="000000"/>
                <w:sz w:val="20"/>
                <w:szCs w:val="20"/>
                <w:lang w:val="fr-FR"/>
              </w:rPr>
            </w:pPr>
            <w:r w:rsidRPr="00FC5992">
              <w:rPr>
                <w:rFonts w:ascii="Arial" w:hAnsi="Arial" w:cs="Arial"/>
                <w:bCs/>
                <w:color w:val="000000"/>
                <w:sz w:val="20"/>
                <w:szCs w:val="20"/>
                <w:lang w:val="fr-FR"/>
              </w:rPr>
              <w:t xml:space="preserve">Inj. </w:t>
            </w:r>
          </w:p>
        </w:tc>
        <w:tc>
          <w:tcPr>
            <w:tcW w:w="4804" w:type="dxa"/>
            <w:tcBorders>
              <w:top w:val="single" w:sz="8" w:space="0" w:color="4BACC6"/>
              <w:left w:val="single" w:sz="8" w:space="0" w:color="4BACC6"/>
              <w:bottom w:val="single" w:sz="8" w:space="0" w:color="4BACC6"/>
              <w:right w:val="single" w:sz="8" w:space="0" w:color="4BACC6"/>
            </w:tcBorders>
          </w:tcPr>
          <w:p w14:paraId="3E1596DF" w14:textId="77777777" w:rsidR="00F41C6C" w:rsidRPr="00FC5992" w:rsidRDefault="00F41C6C" w:rsidP="003226AE">
            <w:pPr>
              <w:tabs>
                <w:tab w:val="left" w:pos="1715"/>
              </w:tabs>
              <w:spacing w:line="360" w:lineRule="auto"/>
              <w:rPr>
                <w:rFonts w:ascii="Arial" w:hAnsi="Arial" w:cs="Arial"/>
                <w:color w:val="000000"/>
                <w:sz w:val="20"/>
                <w:szCs w:val="20"/>
                <w:lang w:val="fr-FR"/>
              </w:rPr>
            </w:pPr>
            <w:r w:rsidRPr="00FC5992">
              <w:rPr>
                <w:rFonts w:ascii="Arial" w:hAnsi="Arial" w:cs="Arial"/>
                <w:color w:val="000000"/>
                <w:sz w:val="20"/>
                <w:szCs w:val="20"/>
                <w:lang w:val="fr-FR"/>
              </w:rPr>
              <w:t xml:space="preserve">Injection </w:t>
            </w:r>
          </w:p>
        </w:tc>
      </w:tr>
      <w:tr w:rsidR="00F41C6C" w:rsidRPr="00FC5992" w14:paraId="2FBBE3A1" w14:textId="77777777">
        <w:trPr>
          <w:trHeight w:val="299"/>
        </w:trPr>
        <w:tc>
          <w:tcPr>
            <w:tcW w:w="4700" w:type="dxa"/>
            <w:tcBorders>
              <w:top w:val="single" w:sz="8" w:space="0" w:color="4BACC6"/>
              <w:left w:val="single" w:sz="8" w:space="0" w:color="4BACC6"/>
              <w:bottom w:val="single" w:sz="8" w:space="0" w:color="4BACC6"/>
              <w:right w:val="single" w:sz="8" w:space="0" w:color="4BACC6"/>
            </w:tcBorders>
            <w:shd w:val="clear" w:color="auto" w:fill="D2EAF1"/>
          </w:tcPr>
          <w:p w14:paraId="7088C517" w14:textId="77777777" w:rsidR="00F41C6C" w:rsidRPr="00FC5992" w:rsidRDefault="00F41C6C" w:rsidP="003226AE">
            <w:pPr>
              <w:tabs>
                <w:tab w:val="left" w:pos="1715"/>
              </w:tabs>
              <w:spacing w:line="360" w:lineRule="auto"/>
              <w:rPr>
                <w:rFonts w:ascii="Arial" w:hAnsi="Arial" w:cs="Arial"/>
                <w:bCs/>
                <w:color w:val="000000"/>
                <w:sz w:val="20"/>
                <w:szCs w:val="20"/>
                <w:lang w:val="fr-FR"/>
              </w:rPr>
            </w:pPr>
            <w:r w:rsidRPr="00FC5992">
              <w:rPr>
                <w:rFonts w:ascii="Arial" w:hAnsi="Arial" w:cs="Arial"/>
                <w:bCs/>
                <w:color w:val="000000"/>
                <w:sz w:val="20"/>
                <w:szCs w:val="20"/>
                <w:lang w:val="fr-FR"/>
              </w:rPr>
              <w:t xml:space="preserve">IM </w:t>
            </w:r>
          </w:p>
        </w:tc>
        <w:tc>
          <w:tcPr>
            <w:tcW w:w="4804" w:type="dxa"/>
            <w:tcBorders>
              <w:top w:val="single" w:sz="8" w:space="0" w:color="4BACC6"/>
              <w:left w:val="single" w:sz="8" w:space="0" w:color="4BACC6"/>
              <w:bottom w:val="single" w:sz="8" w:space="0" w:color="4BACC6"/>
              <w:right w:val="single" w:sz="8" w:space="0" w:color="4BACC6"/>
            </w:tcBorders>
            <w:shd w:val="clear" w:color="auto" w:fill="D2EAF1"/>
          </w:tcPr>
          <w:p w14:paraId="49FDFC11" w14:textId="77777777" w:rsidR="00F41C6C" w:rsidRPr="00FC5992" w:rsidRDefault="00A83323" w:rsidP="003226AE">
            <w:pPr>
              <w:tabs>
                <w:tab w:val="left" w:pos="1715"/>
              </w:tabs>
              <w:spacing w:line="360" w:lineRule="auto"/>
              <w:rPr>
                <w:rFonts w:ascii="Arial" w:hAnsi="Arial" w:cs="Arial"/>
                <w:color w:val="000000"/>
                <w:sz w:val="20"/>
                <w:szCs w:val="20"/>
                <w:lang w:val="fr-FR"/>
              </w:rPr>
            </w:pPr>
            <w:r w:rsidRPr="00FC5992">
              <w:rPr>
                <w:rFonts w:ascii="Arial" w:hAnsi="Arial" w:cs="Arial"/>
                <w:color w:val="000000"/>
                <w:sz w:val="20"/>
                <w:szCs w:val="20"/>
                <w:lang w:val="fr-FR"/>
              </w:rPr>
              <w:t>I</w:t>
            </w:r>
            <w:r w:rsidR="00F41C6C" w:rsidRPr="00FC5992">
              <w:rPr>
                <w:rFonts w:ascii="Arial" w:hAnsi="Arial" w:cs="Arial"/>
                <w:color w:val="000000"/>
                <w:sz w:val="20"/>
                <w:szCs w:val="20"/>
                <w:lang w:val="fr-FR"/>
              </w:rPr>
              <w:t xml:space="preserve">njection </w:t>
            </w:r>
            <w:r w:rsidRPr="00FC5992">
              <w:rPr>
                <w:rFonts w:ascii="Arial" w:hAnsi="Arial" w:cs="Arial"/>
                <w:color w:val="000000"/>
                <w:sz w:val="20"/>
                <w:szCs w:val="20"/>
                <w:lang w:val="fr-FR"/>
              </w:rPr>
              <w:t>intramusculaire</w:t>
            </w:r>
          </w:p>
        </w:tc>
      </w:tr>
      <w:tr w:rsidR="00F41C6C" w:rsidRPr="00FC5992" w14:paraId="49FBEEBF" w14:textId="77777777">
        <w:trPr>
          <w:trHeight w:val="299"/>
        </w:trPr>
        <w:tc>
          <w:tcPr>
            <w:tcW w:w="4700" w:type="dxa"/>
            <w:tcBorders>
              <w:top w:val="single" w:sz="8" w:space="0" w:color="4BACC6"/>
              <w:left w:val="single" w:sz="8" w:space="0" w:color="4BACC6"/>
              <w:bottom w:val="single" w:sz="8" w:space="0" w:color="4BACC6"/>
              <w:right w:val="single" w:sz="8" w:space="0" w:color="4BACC6"/>
            </w:tcBorders>
          </w:tcPr>
          <w:p w14:paraId="56186DF4" w14:textId="77777777" w:rsidR="00F41C6C" w:rsidRPr="00FC5992" w:rsidRDefault="00F41C6C" w:rsidP="003226AE">
            <w:pPr>
              <w:tabs>
                <w:tab w:val="left" w:pos="1715"/>
              </w:tabs>
              <w:spacing w:line="360" w:lineRule="auto"/>
              <w:rPr>
                <w:rFonts w:ascii="Arial" w:hAnsi="Arial" w:cs="Arial"/>
                <w:bCs/>
                <w:color w:val="000000"/>
                <w:sz w:val="20"/>
                <w:szCs w:val="20"/>
                <w:lang w:val="fr-FR"/>
              </w:rPr>
            </w:pPr>
            <w:r w:rsidRPr="00FC5992">
              <w:rPr>
                <w:rFonts w:ascii="Arial" w:hAnsi="Arial" w:cs="Arial"/>
                <w:bCs/>
                <w:color w:val="000000"/>
                <w:sz w:val="20"/>
                <w:szCs w:val="20"/>
                <w:lang w:val="fr-FR"/>
              </w:rPr>
              <w:t xml:space="preserve">IV </w:t>
            </w:r>
          </w:p>
        </w:tc>
        <w:tc>
          <w:tcPr>
            <w:tcW w:w="4804" w:type="dxa"/>
            <w:tcBorders>
              <w:top w:val="single" w:sz="8" w:space="0" w:color="4BACC6"/>
              <w:left w:val="single" w:sz="8" w:space="0" w:color="4BACC6"/>
              <w:bottom w:val="single" w:sz="8" w:space="0" w:color="4BACC6"/>
              <w:right w:val="single" w:sz="8" w:space="0" w:color="4BACC6"/>
            </w:tcBorders>
          </w:tcPr>
          <w:p w14:paraId="023F1B03" w14:textId="77777777" w:rsidR="00F41C6C" w:rsidRPr="00FC5992" w:rsidRDefault="00A83323" w:rsidP="003226AE">
            <w:pPr>
              <w:tabs>
                <w:tab w:val="left" w:pos="1715"/>
              </w:tabs>
              <w:spacing w:line="360" w:lineRule="auto"/>
              <w:rPr>
                <w:rFonts w:ascii="Arial" w:hAnsi="Arial" w:cs="Arial"/>
                <w:color w:val="000000"/>
                <w:sz w:val="20"/>
                <w:szCs w:val="20"/>
                <w:lang w:val="fr-FR"/>
              </w:rPr>
            </w:pPr>
            <w:r w:rsidRPr="00FC5992">
              <w:rPr>
                <w:rFonts w:ascii="Arial" w:hAnsi="Arial" w:cs="Arial"/>
                <w:color w:val="000000"/>
                <w:sz w:val="20"/>
                <w:szCs w:val="20"/>
                <w:lang w:val="fr-FR"/>
              </w:rPr>
              <w:t>Injection intraveineuse</w:t>
            </w:r>
          </w:p>
        </w:tc>
      </w:tr>
    </w:tbl>
    <w:p w14:paraId="6102F91E" w14:textId="77777777" w:rsidR="00F41C6C" w:rsidRPr="00FC5992" w:rsidRDefault="00F41C6C" w:rsidP="003226AE">
      <w:pPr>
        <w:tabs>
          <w:tab w:val="left" w:pos="1715"/>
        </w:tabs>
        <w:spacing w:line="360" w:lineRule="auto"/>
        <w:rPr>
          <w:rFonts w:asciiTheme="majorHAnsi" w:hAnsiTheme="majorHAnsi"/>
          <w:b/>
          <w:bCs/>
          <w:i/>
          <w:color w:val="000000"/>
          <w:sz w:val="24"/>
          <w:szCs w:val="24"/>
          <w:lang w:val="fr-FR"/>
        </w:rPr>
      </w:pPr>
    </w:p>
    <w:p w14:paraId="4A1BDBAD" w14:textId="77777777" w:rsidR="00F41C6C" w:rsidRPr="00FC5992" w:rsidRDefault="00A83323" w:rsidP="003226AE">
      <w:pPr>
        <w:keepNext/>
        <w:tabs>
          <w:tab w:val="left" w:pos="1715"/>
        </w:tabs>
        <w:spacing w:after="0" w:line="360" w:lineRule="auto"/>
        <w:rPr>
          <w:rFonts w:ascii="Arial" w:hAnsi="Arial" w:cs="Arial"/>
          <w:b/>
          <w:bCs/>
          <w:color w:val="000000"/>
          <w:lang w:val="fr-FR"/>
        </w:rPr>
      </w:pPr>
      <w:r w:rsidRPr="00FC5992">
        <w:rPr>
          <w:rFonts w:ascii="Arial" w:hAnsi="Arial" w:cs="Arial"/>
          <w:b/>
          <w:bCs/>
          <w:color w:val="000000"/>
          <w:lang w:val="fr-FR"/>
        </w:rPr>
        <w:t xml:space="preserve">Abréviations utilisées dans les ordonnances relatives à la POSOLOGIE </w:t>
      </w:r>
      <w:r w:rsidR="00A172AF" w:rsidRPr="00FC5992">
        <w:rPr>
          <w:rFonts w:ascii="Arial" w:hAnsi="Arial" w:cs="Arial"/>
          <w:b/>
          <w:bCs/>
          <w:color w:val="000000"/>
          <w:lang w:val="fr-FR"/>
        </w:rPr>
        <w:t>(fr</w:t>
      </w:r>
      <w:r w:rsidRPr="00FC5992">
        <w:rPr>
          <w:rFonts w:ascii="Arial" w:hAnsi="Arial" w:cs="Arial"/>
          <w:b/>
          <w:bCs/>
          <w:color w:val="000000"/>
          <w:lang w:val="fr-FR"/>
        </w:rPr>
        <w:t xml:space="preserve">équence de l’administration du </w:t>
      </w:r>
      <w:r w:rsidR="00A80F74" w:rsidRPr="00FC5992">
        <w:rPr>
          <w:rFonts w:ascii="Arial" w:hAnsi="Arial" w:cs="Arial"/>
          <w:b/>
          <w:bCs/>
          <w:color w:val="000000"/>
          <w:lang w:val="fr-FR"/>
        </w:rPr>
        <w:t>médicament</w:t>
      </w:r>
      <w:r w:rsidR="00A172AF" w:rsidRPr="00FC5992">
        <w:rPr>
          <w:rFonts w:ascii="Arial" w:hAnsi="Arial" w:cs="Arial"/>
          <w:b/>
          <w:bCs/>
          <w:color w:val="000000"/>
          <w:lang w:val="fr-FR"/>
        </w:rPr>
        <w:t>)</w:t>
      </w:r>
    </w:p>
    <w:tbl>
      <w:tblPr>
        <w:tblW w:w="9504"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4A0" w:firstRow="1" w:lastRow="0" w:firstColumn="1" w:lastColumn="0" w:noHBand="0" w:noVBand="1"/>
      </w:tblPr>
      <w:tblGrid>
        <w:gridCol w:w="1764"/>
        <w:gridCol w:w="3806"/>
        <w:gridCol w:w="3934"/>
      </w:tblGrid>
      <w:tr w:rsidR="00F41C6C" w:rsidRPr="00FC5992" w14:paraId="6FCACBA1" w14:textId="77777777">
        <w:trPr>
          <w:trHeight w:val="466"/>
        </w:trPr>
        <w:tc>
          <w:tcPr>
            <w:tcW w:w="1764" w:type="dxa"/>
            <w:tcBorders>
              <w:top w:val="single" w:sz="8" w:space="0" w:color="4BACC6"/>
              <w:left w:val="single" w:sz="8" w:space="0" w:color="4BACC6"/>
              <w:bottom w:val="single" w:sz="18" w:space="0" w:color="4BACC6"/>
              <w:right w:val="single" w:sz="8" w:space="0" w:color="4BACC6"/>
            </w:tcBorders>
          </w:tcPr>
          <w:p w14:paraId="29C74547" w14:textId="77777777" w:rsidR="00F41C6C" w:rsidRPr="00FC5992" w:rsidRDefault="00A83323" w:rsidP="003226AE">
            <w:pPr>
              <w:keepNext/>
              <w:tabs>
                <w:tab w:val="left" w:pos="1715"/>
              </w:tabs>
              <w:spacing w:line="360" w:lineRule="auto"/>
              <w:rPr>
                <w:rFonts w:ascii="Arial" w:hAnsi="Arial" w:cs="Arial"/>
                <w:b/>
                <w:bCs/>
                <w:color w:val="000000"/>
                <w:sz w:val="20"/>
                <w:szCs w:val="20"/>
                <w:lang w:val="fr-FR"/>
              </w:rPr>
            </w:pPr>
            <w:r w:rsidRPr="00FC5992">
              <w:rPr>
                <w:rFonts w:ascii="Arial" w:hAnsi="Arial" w:cs="Arial"/>
                <w:b/>
                <w:bCs/>
                <w:color w:val="000000"/>
                <w:sz w:val="20"/>
                <w:szCs w:val="20"/>
                <w:lang w:val="fr-FR"/>
              </w:rPr>
              <w:t>Abré</w:t>
            </w:r>
            <w:r w:rsidR="00F41C6C" w:rsidRPr="00FC5992">
              <w:rPr>
                <w:rFonts w:ascii="Arial" w:hAnsi="Arial" w:cs="Arial"/>
                <w:b/>
                <w:bCs/>
                <w:color w:val="000000"/>
                <w:sz w:val="20"/>
                <w:szCs w:val="20"/>
                <w:lang w:val="fr-FR"/>
              </w:rPr>
              <w:t xml:space="preserve">viation </w:t>
            </w:r>
          </w:p>
        </w:tc>
        <w:tc>
          <w:tcPr>
            <w:tcW w:w="3806" w:type="dxa"/>
            <w:tcBorders>
              <w:top w:val="single" w:sz="8" w:space="0" w:color="4BACC6"/>
              <w:left w:val="single" w:sz="8" w:space="0" w:color="4BACC6"/>
              <w:bottom w:val="single" w:sz="18" w:space="0" w:color="4BACC6"/>
              <w:right w:val="single" w:sz="8" w:space="0" w:color="4BACC6"/>
            </w:tcBorders>
          </w:tcPr>
          <w:p w14:paraId="5CB98EEE" w14:textId="77777777" w:rsidR="00F41C6C" w:rsidRPr="00FC5992" w:rsidRDefault="00A83323" w:rsidP="003226AE">
            <w:pPr>
              <w:keepNext/>
              <w:tabs>
                <w:tab w:val="left" w:pos="1715"/>
              </w:tabs>
              <w:spacing w:line="360" w:lineRule="auto"/>
              <w:rPr>
                <w:rFonts w:ascii="Arial" w:hAnsi="Arial" w:cs="Arial"/>
                <w:b/>
                <w:bCs/>
                <w:color w:val="000000"/>
                <w:sz w:val="20"/>
                <w:szCs w:val="20"/>
                <w:lang w:val="fr-FR"/>
              </w:rPr>
            </w:pPr>
            <w:r w:rsidRPr="00FC5992">
              <w:rPr>
                <w:rFonts w:ascii="Arial" w:hAnsi="Arial" w:cs="Arial"/>
                <w:b/>
                <w:bCs/>
                <w:color w:val="000000"/>
                <w:sz w:val="20"/>
                <w:szCs w:val="20"/>
                <w:lang w:val="fr-FR"/>
              </w:rPr>
              <w:t>Signification</w:t>
            </w:r>
          </w:p>
        </w:tc>
        <w:tc>
          <w:tcPr>
            <w:tcW w:w="3934" w:type="dxa"/>
            <w:tcBorders>
              <w:top w:val="single" w:sz="8" w:space="0" w:color="4BACC6"/>
              <w:left w:val="single" w:sz="8" w:space="0" w:color="4BACC6"/>
              <w:bottom w:val="single" w:sz="18" w:space="0" w:color="4BACC6"/>
              <w:right w:val="single" w:sz="8" w:space="0" w:color="4BACC6"/>
            </w:tcBorders>
          </w:tcPr>
          <w:p w14:paraId="55AD2E01" w14:textId="77777777" w:rsidR="00F41C6C" w:rsidRPr="00FC5992" w:rsidRDefault="00A83323" w:rsidP="003226AE">
            <w:pPr>
              <w:keepNext/>
              <w:tabs>
                <w:tab w:val="left" w:pos="1715"/>
              </w:tabs>
              <w:spacing w:line="360" w:lineRule="auto"/>
              <w:rPr>
                <w:rFonts w:ascii="Arial" w:hAnsi="Arial" w:cs="Arial"/>
                <w:b/>
                <w:bCs/>
                <w:color w:val="000000"/>
                <w:sz w:val="20"/>
                <w:szCs w:val="20"/>
                <w:lang w:val="fr-FR"/>
              </w:rPr>
            </w:pPr>
            <w:r w:rsidRPr="00FC5992">
              <w:rPr>
                <w:rFonts w:ascii="Arial" w:hAnsi="Arial" w:cs="Arial"/>
                <w:b/>
                <w:bCs/>
                <w:color w:val="000000"/>
                <w:sz w:val="20"/>
                <w:szCs w:val="20"/>
                <w:lang w:val="fr-FR"/>
              </w:rPr>
              <w:t>Interva</w:t>
            </w:r>
            <w:r w:rsidR="003F00AC" w:rsidRPr="00FC5992">
              <w:rPr>
                <w:rFonts w:ascii="Arial" w:hAnsi="Arial" w:cs="Arial"/>
                <w:b/>
                <w:bCs/>
                <w:color w:val="000000"/>
                <w:sz w:val="20"/>
                <w:szCs w:val="20"/>
                <w:lang w:val="fr-FR"/>
              </w:rPr>
              <w:t>l</w:t>
            </w:r>
            <w:r w:rsidRPr="00FC5992">
              <w:rPr>
                <w:rFonts w:ascii="Arial" w:hAnsi="Arial" w:cs="Arial"/>
                <w:b/>
                <w:bCs/>
                <w:color w:val="000000"/>
                <w:sz w:val="20"/>
                <w:szCs w:val="20"/>
                <w:lang w:val="fr-FR"/>
              </w:rPr>
              <w:t>l</w:t>
            </w:r>
            <w:r w:rsidR="00673E32" w:rsidRPr="00FC5992">
              <w:rPr>
                <w:rFonts w:ascii="Arial" w:hAnsi="Arial" w:cs="Arial"/>
                <w:b/>
                <w:bCs/>
                <w:color w:val="000000"/>
                <w:sz w:val="20"/>
                <w:szCs w:val="20"/>
                <w:lang w:val="fr-FR"/>
              </w:rPr>
              <w:t>e</w:t>
            </w:r>
            <w:r w:rsidRPr="00FC5992">
              <w:rPr>
                <w:rFonts w:ascii="Arial" w:hAnsi="Arial" w:cs="Arial"/>
                <w:b/>
                <w:bCs/>
                <w:color w:val="000000"/>
                <w:sz w:val="20"/>
                <w:szCs w:val="20"/>
                <w:lang w:val="fr-FR"/>
              </w:rPr>
              <w:t xml:space="preserve"> de temps</w:t>
            </w:r>
            <w:r w:rsidR="00F41C6C" w:rsidRPr="00FC5992">
              <w:rPr>
                <w:rFonts w:ascii="Arial" w:hAnsi="Arial" w:cs="Arial"/>
                <w:b/>
                <w:bCs/>
                <w:color w:val="000000"/>
                <w:sz w:val="20"/>
                <w:szCs w:val="20"/>
                <w:lang w:val="fr-FR"/>
              </w:rPr>
              <w:t xml:space="preserve"> </w:t>
            </w:r>
          </w:p>
        </w:tc>
      </w:tr>
      <w:tr w:rsidR="00F41C6C" w:rsidRPr="00740027" w14:paraId="1C5296D6" w14:textId="77777777">
        <w:trPr>
          <w:trHeight w:val="511"/>
        </w:trPr>
        <w:tc>
          <w:tcPr>
            <w:tcW w:w="1764" w:type="dxa"/>
            <w:tcBorders>
              <w:top w:val="single" w:sz="8" w:space="0" w:color="4BACC6"/>
              <w:left w:val="single" w:sz="8" w:space="0" w:color="4BACC6"/>
              <w:bottom w:val="single" w:sz="8" w:space="0" w:color="4BACC6"/>
              <w:right w:val="single" w:sz="8" w:space="0" w:color="4BACC6"/>
            </w:tcBorders>
            <w:shd w:val="clear" w:color="auto" w:fill="D2EAF1"/>
          </w:tcPr>
          <w:p w14:paraId="51F2D593" w14:textId="73B36BFF" w:rsidR="00F41C6C" w:rsidRPr="00F30BA8" w:rsidRDefault="00F41C6C" w:rsidP="00372379">
            <w:pPr>
              <w:tabs>
                <w:tab w:val="left" w:pos="1715"/>
              </w:tabs>
              <w:spacing w:line="360" w:lineRule="auto"/>
              <w:rPr>
                <w:rFonts w:ascii="Arial" w:hAnsi="Arial" w:cs="Arial"/>
                <w:bCs/>
                <w:color w:val="000000"/>
                <w:sz w:val="20"/>
                <w:szCs w:val="20"/>
                <w:highlight w:val="green"/>
                <w:lang w:val="fr-FR"/>
              </w:rPr>
            </w:pPr>
            <w:r w:rsidRPr="00372379">
              <w:rPr>
                <w:rFonts w:ascii="Arial" w:hAnsi="Arial" w:cs="Arial"/>
                <w:bCs/>
                <w:color w:val="000000"/>
                <w:sz w:val="20"/>
                <w:szCs w:val="20"/>
                <w:lang w:val="fr-FR"/>
              </w:rPr>
              <w:t xml:space="preserve">o.d. </w:t>
            </w:r>
          </w:p>
        </w:tc>
        <w:tc>
          <w:tcPr>
            <w:tcW w:w="3806" w:type="dxa"/>
            <w:tcBorders>
              <w:top w:val="single" w:sz="8" w:space="0" w:color="4BACC6"/>
              <w:left w:val="single" w:sz="8" w:space="0" w:color="4BACC6"/>
              <w:bottom w:val="single" w:sz="8" w:space="0" w:color="4BACC6"/>
              <w:right w:val="single" w:sz="8" w:space="0" w:color="4BACC6"/>
            </w:tcBorders>
            <w:shd w:val="clear" w:color="auto" w:fill="D2EAF1"/>
          </w:tcPr>
          <w:p w14:paraId="6BF84C6E" w14:textId="77777777" w:rsidR="00F41C6C" w:rsidRPr="00FC5992" w:rsidRDefault="00A83323" w:rsidP="003226AE">
            <w:pPr>
              <w:tabs>
                <w:tab w:val="left" w:pos="1715"/>
              </w:tabs>
              <w:spacing w:line="360" w:lineRule="auto"/>
              <w:rPr>
                <w:rFonts w:ascii="Arial" w:hAnsi="Arial" w:cs="Arial"/>
                <w:color w:val="000000"/>
                <w:sz w:val="20"/>
                <w:szCs w:val="20"/>
                <w:lang w:val="fr-FR"/>
              </w:rPr>
            </w:pPr>
            <w:r w:rsidRPr="00FC5992">
              <w:rPr>
                <w:rFonts w:ascii="Arial" w:hAnsi="Arial" w:cs="Arial"/>
                <w:color w:val="000000"/>
                <w:sz w:val="20"/>
                <w:szCs w:val="20"/>
                <w:lang w:val="fr-FR"/>
              </w:rPr>
              <w:t>Une fois par jour</w:t>
            </w:r>
            <w:r w:rsidR="00F41C6C" w:rsidRPr="00FC5992">
              <w:rPr>
                <w:rFonts w:ascii="Arial" w:hAnsi="Arial" w:cs="Arial"/>
                <w:color w:val="000000"/>
                <w:sz w:val="20"/>
                <w:szCs w:val="20"/>
                <w:lang w:val="fr-FR"/>
              </w:rPr>
              <w:t xml:space="preserve"> </w:t>
            </w:r>
          </w:p>
        </w:tc>
        <w:tc>
          <w:tcPr>
            <w:tcW w:w="3934" w:type="dxa"/>
            <w:tcBorders>
              <w:top w:val="single" w:sz="8" w:space="0" w:color="4BACC6"/>
              <w:left w:val="single" w:sz="8" w:space="0" w:color="4BACC6"/>
              <w:bottom w:val="single" w:sz="8" w:space="0" w:color="4BACC6"/>
              <w:right w:val="single" w:sz="8" w:space="0" w:color="4BACC6"/>
            </w:tcBorders>
            <w:shd w:val="clear" w:color="auto" w:fill="D2EAF1"/>
          </w:tcPr>
          <w:p w14:paraId="2F99049C" w14:textId="77777777" w:rsidR="00F41C6C" w:rsidRPr="00FC5992" w:rsidRDefault="00A83323" w:rsidP="00A83323">
            <w:pPr>
              <w:tabs>
                <w:tab w:val="left" w:pos="1715"/>
              </w:tabs>
              <w:spacing w:line="360" w:lineRule="auto"/>
              <w:rPr>
                <w:rFonts w:ascii="Arial" w:hAnsi="Arial" w:cs="Arial"/>
                <w:color w:val="000000"/>
                <w:sz w:val="20"/>
                <w:szCs w:val="20"/>
                <w:lang w:val="fr-FR"/>
              </w:rPr>
            </w:pPr>
            <w:r w:rsidRPr="00FC5992">
              <w:rPr>
                <w:rFonts w:ascii="Arial" w:hAnsi="Arial" w:cs="Arial"/>
                <w:color w:val="000000"/>
                <w:sz w:val="20"/>
                <w:szCs w:val="20"/>
                <w:lang w:val="fr-FR"/>
              </w:rPr>
              <w:t>Prendre le</w:t>
            </w:r>
            <w:r w:rsidR="00F41C6C" w:rsidRPr="00FC5992">
              <w:rPr>
                <w:rFonts w:ascii="Arial" w:hAnsi="Arial" w:cs="Arial"/>
                <w:color w:val="000000"/>
                <w:sz w:val="20"/>
                <w:szCs w:val="20"/>
                <w:lang w:val="fr-FR"/>
              </w:rPr>
              <w:t xml:space="preserve"> </w:t>
            </w:r>
            <w:r w:rsidR="00A80F74" w:rsidRPr="00FC5992">
              <w:rPr>
                <w:rFonts w:ascii="Arial" w:hAnsi="Arial" w:cs="Arial"/>
                <w:color w:val="000000"/>
                <w:sz w:val="20"/>
                <w:szCs w:val="20"/>
                <w:lang w:val="fr-FR"/>
              </w:rPr>
              <w:t>médicament</w:t>
            </w:r>
            <w:r w:rsidR="00F41C6C" w:rsidRPr="00FC5992">
              <w:rPr>
                <w:rFonts w:ascii="Arial" w:hAnsi="Arial" w:cs="Arial"/>
                <w:color w:val="000000"/>
                <w:sz w:val="20"/>
                <w:szCs w:val="20"/>
                <w:lang w:val="fr-FR"/>
              </w:rPr>
              <w:t xml:space="preserve"> </w:t>
            </w:r>
            <w:r w:rsidRPr="00FC5992">
              <w:rPr>
                <w:rFonts w:ascii="Arial" w:hAnsi="Arial" w:cs="Arial"/>
                <w:color w:val="000000"/>
                <w:sz w:val="20"/>
                <w:szCs w:val="20"/>
                <w:lang w:val="fr-FR"/>
              </w:rPr>
              <w:t>toutes les</w:t>
            </w:r>
            <w:r w:rsidR="00F41C6C" w:rsidRPr="00FC5992">
              <w:rPr>
                <w:rFonts w:ascii="Arial" w:hAnsi="Arial" w:cs="Arial"/>
                <w:color w:val="000000"/>
                <w:sz w:val="20"/>
                <w:szCs w:val="20"/>
                <w:lang w:val="fr-FR"/>
              </w:rPr>
              <w:t xml:space="preserve"> 24</w:t>
            </w:r>
            <w:r w:rsidRPr="00FC5992">
              <w:rPr>
                <w:rFonts w:ascii="Arial" w:hAnsi="Arial" w:cs="Arial"/>
                <w:color w:val="000000"/>
                <w:sz w:val="20"/>
                <w:szCs w:val="20"/>
                <w:lang w:val="fr-FR"/>
              </w:rPr>
              <w:t xml:space="preserve"> </w:t>
            </w:r>
            <w:r w:rsidR="00F41C6C" w:rsidRPr="00FC5992">
              <w:rPr>
                <w:rFonts w:ascii="Arial" w:hAnsi="Arial" w:cs="Arial"/>
                <w:color w:val="000000"/>
                <w:sz w:val="20"/>
                <w:szCs w:val="20"/>
                <w:lang w:val="fr-FR"/>
              </w:rPr>
              <w:t>h</w:t>
            </w:r>
            <w:r w:rsidRPr="00FC5992">
              <w:rPr>
                <w:rFonts w:ascii="Arial" w:hAnsi="Arial" w:cs="Arial"/>
                <w:color w:val="000000"/>
                <w:sz w:val="20"/>
                <w:szCs w:val="20"/>
                <w:lang w:val="fr-FR"/>
              </w:rPr>
              <w:t>eu</w:t>
            </w:r>
            <w:r w:rsidR="00F41C6C" w:rsidRPr="00FC5992">
              <w:rPr>
                <w:rFonts w:ascii="Arial" w:hAnsi="Arial" w:cs="Arial"/>
                <w:color w:val="000000"/>
                <w:sz w:val="20"/>
                <w:szCs w:val="20"/>
                <w:lang w:val="fr-FR"/>
              </w:rPr>
              <w:t>r</w:t>
            </w:r>
            <w:r w:rsidRPr="00FC5992">
              <w:rPr>
                <w:rFonts w:ascii="Arial" w:hAnsi="Arial" w:cs="Arial"/>
                <w:color w:val="000000"/>
                <w:sz w:val="20"/>
                <w:szCs w:val="20"/>
                <w:lang w:val="fr-FR"/>
              </w:rPr>
              <w:t>e</w:t>
            </w:r>
            <w:r w:rsidR="00F41C6C" w:rsidRPr="00FC5992">
              <w:rPr>
                <w:rFonts w:ascii="Arial" w:hAnsi="Arial" w:cs="Arial"/>
                <w:color w:val="000000"/>
                <w:sz w:val="20"/>
                <w:szCs w:val="20"/>
                <w:lang w:val="fr-FR"/>
              </w:rPr>
              <w:t xml:space="preserve">s </w:t>
            </w:r>
          </w:p>
        </w:tc>
      </w:tr>
      <w:tr w:rsidR="00F41C6C" w:rsidRPr="00740027" w14:paraId="2F61A40C" w14:textId="77777777">
        <w:trPr>
          <w:trHeight w:val="547"/>
        </w:trPr>
        <w:tc>
          <w:tcPr>
            <w:tcW w:w="1764" w:type="dxa"/>
            <w:tcBorders>
              <w:top w:val="single" w:sz="8" w:space="0" w:color="4BACC6"/>
              <w:left w:val="single" w:sz="8" w:space="0" w:color="4BACC6"/>
              <w:bottom w:val="single" w:sz="8" w:space="0" w:color="4BACC6"/>
              <w:right w:val="single" w:sz="8" w:space="0" w:color="4BACC6"/>
            </w:tcBorders>
          </w:tcPr>
          <w:p w14:paraId="27715221" w14:textId="77777777" w:rsidR="00F41C6C" w:rsidRPr="00372379" w:rsidRDefault="00F41C6C" w:rsidP="00A83323">
            <w:pPr>
              <w:tabs>
                <w:tab w:val="left" w:pos="1715"/>
              </w:tabs>
              <w:spacing w:line="360" w:lineRule="auto"/>
              <w:rPr>
                <w:rFonts w:ascii="Arial" w:hAnsi="Arial" w:cs="Arial"/>
                <w:bCs/>
                <w:color w:val="000000"/>
                <w:sz w:val="20"/>
                <w:szCs w:val="20"/>
                <w:lang w:val="fr-FR"/>
              </w:rPr>
            </w:pPr>
            <w:r w:rsidRPr="00372379">
              <w:rPr>
                <w:rFonts w:ascii="Arial" w:hAnsi="Arial" w:cs="Arial"/>
                <w:bCs/>
                <w:color w:val="000000"/>
                <w:sz w:val="20"/>
                <w:szCs w:val="20"/>
                <w:lang w:val="fr-FR"/>
              </w:rPr>
              <w:t xml:space="preserve">b.d </w:t>
            </w:r>
            <w:r w:rsidR="00A83323" w:rsidRPr="00372379">
              <w:rPr>
                <w:rFonts w:ascii="Arial" w:hAnsi="Arial" w:cs="Arial"/>
                <w:bCs/>
                <w:color w:val="000000"/>
                <w:sz w:val="20"/>
                <w:szCs w:val="20"/>
                <w:lang w:val="fr-FR"/>
              </w:rPr>
              <w:t>ou</w:t>
            </w:r>
            <w:r w:rsidRPr="00372379">
              <w:rPr>
                <w:rFonts w:ascii="Arial" w:hAnsi="Arial" w:cs="Arial"/>
                <w:bCs/>
                <w:color w:val="000000"/>
                <w:sz w:val="20"/>
                <w:szCs w:val="20"/>
                <w:lang w:val="fr-FR"/>
              </w:rPr>
              <w:t xml:space="preserve"> b.i.d</w:t>
            </w:r>
          </w:p>
        </w:tc>
        <w:tc>
          <w:tcPr>
            <w:tcW w:w="3806" w:type="dxa"/>
            <w:tcBorders>
              <w:top w:val="single" w:sz="8" w:space="0" w:color="4BACC6"/>
              <w:left w:val="single" w:sz="8" w:space="0" w:color="4BACC6"/>
              <w:bottom w:val="single" w:sz="8" w:space="0" w:color="4BACC6"/>
              <w:right w:val="single" w:sz="8" w:space="0" w:color="4BACC6"/>
            </w:tcBorders>
          </w:tcPr>
          <w:p w14:paraId="41689348" w14:textId="77777777" w:rsidR="00F41C6C" w:rsidRPr="00FC5992" w:rsidRDefault="00A83323" w:rsidP="003226AE">
            <w:pPr>
              <w:tabs>
                <w:tab w:val="left" w:pos="1715"/>
              </w:tabs>
              <w:spacing w:line="360" w:lineRule="auto"/>
              <w:rPr>
                <w:rFonts w:ascii="Arial" w:hAnsi="Arial" w:cs="Arial"/>
                <w:color w:val="000000"/>
                <w:sz w:val="20"/>
                <w:szCs w:val="20"/>
                <w:lang w:val="fr-FR"/>
              </w:rPr>
            </w:pPr>
            <w:r w:rsidRPr="00FC5992">
              <w:rPr>
                <w:rFonts w:ascii="Arial" w:hAnsi="Arial" w:cs="Arial"/>
                <w:color w:val="000000"/>
                <w:sz w:val="20"/>
                <w:szCs w:val="20"/>
                <w:lang w:val="fr-FR"/>
              </w:rPr>
              <w:t>Deux fois par jour</w:t>
            </w:r>
            <w:r w:rsidR="00F41C6C" w:rsidRPr="00FC5992">
              <w:rPr>
                <w:rFonts w:ascii="Arial" w:hAnsi="Arial" w:cs="Arial"/>
                <w:color w:val="000000"/>
                <w:sz w:val="20"/>
                <w:szCs w:val="20"/>
                <w:lang w:val="fr-FR"/>
              </w:rPr>
              <w:t xml:space="preserve"> </w:t>
            </w:r>
          </w:p>
        </w:tc>
        <w:tc>
          <w:tcPr>
            <w:tcW w:w="3934" w:type="dxa"/>
            <w:tcBorders>
              <w:top w:val="single" w:sz="8" w:space="0" w:color="4BACC6"/>
              <w:left w:val="single" w:sz="8" w:space="0" w:color="4BACC6"/>
              <w:bottom w:val="single" w:sz="8" w:space="0" w:color="4BACC6"/>
              <w:right w:val="single" w:sz="8" w:space="0" w:color="4BACC6"/>
            </w:tcBorders>
          </w:tcPr>
          <w:p w14:paraId="63E6FC15" w14:textId="77777777" w:rsidR="00F41C6C" w:rsidRPr="00FC5992" w:rsidRDefault="00A83323" w:rsidP="003226AE">
            <w:pPr>
              <w:tabs>
                <w:tab w:val="left" w:pos="1715"/>
              </w:tabs>
              <w:spacing w:line="360" w:lineRule="auto"/>
              <w:rPr>
                <w:rFonts w:ascii="Arial" w:hAnsi="Arial" w:cs="Arial"/>
                <w:color w:val="000000"/>
                <w:sz w:val="20"/>
                <w:szCs w:val="20"/>
                <w:lang w:val="fr-FR"/>
              </w:rPr>
            </w:pPr>
            <w:r w:rsidRPr="00FC5992">
              <w:rPr>
                <w:rFonts w:ascii="Arial" w:hAnsi="Arial" w:cs="Arial"/>
                <w:color w:val="000000"/>
                <w:sz w:val="20"/>
                <w:szCs w:val="20"/>
                <w:lang w:val="fr-FR"/>
              </w:rPr>
              <w:t xml:space="preserve">Prendre le médicament toutes les </w:t>
            </w:r>
            <w:r w:rsidR="00F41C6C" w:rsidRPr="00FC5992">
              <w:rPr>
                <w:rFonts w:ascii="Arial" w:hAnsi="Arial" w:cs="Arial"/>
                <w:color w:val="000000"/>
                <w:sz w:val="20"/>
                <w:szCs w:val="20"/>
                <w:lang w:val="fr-FR"/>
              </w:rPr>
              <w:t>12</w:t>
            </w:r>
            <w:r w:rsidRPr="00FC5992">
              <w:rPr>
                <w:rFonts w:ascii="Arial" w:hAnsi="Arial" w:cs="Arial"/>
                <w:color w:val="000000"/>
                <w:sz w:val="20"/>
                <w:szCs w:val="20"/>
                <w:lang w:val="fr-FR"/>
              </w:rPr>
              <w:t xml:space="preserve"> heures</w:t>
            </w:r>
          </w:p>
        </w:tc>
      </w:tr>
      <w:tr w:rsidR="00F41C6C" w:rsidRPr="00740027" w14:paraId="772864B2" w14:textId="77777777">
        <w:trPr>
          <w:trHeight w:val="466"/>
        </w:trPr>
        <w:tc>
          <w:tcPr>
            <w:tcW w:w="1764" w:type="dxa"/>
            <w:tcBorders>
              <w:top w:val="single" w:sz="8" w:space="0" w:color="4BACC6"/>
              <w:left w:val="single" w:sz="8" w:space="0" w:color="4BACC6"/>
              <w:bottom w:val="single" w:sz="8" w:space="0" w:color="4BACC6"/>
              <w:right w:val="single" w:sz="8" w:space="0" w:color="4BACC6"/>
            </w:tcBorders>
            <w:shd w:val="clear" w:color="auto" w:fill="D2EAF1"/>
          </w:tcPr>
          <w:p w14:paraId="4FDF21D9" w14:textId="77777777" w:rsidR="00F41C6C" w:rsidRPr="00372379" w:rsidRDefault="00A83323" w:rsidP="003226AE">
            <w:pPr>
              <w:tabs>
                <w:tab w:val="left" w:pos="1715"/>
              </w:tabs>
              <w:spacing w:line="360" w:lineRule="auto"/>
              <w:rPr>
                <w:rFonts w:ascii="Arial" w:hAnsi="Arial" w:cs="Arial"/>
                <w:bCs/>
                <w:color w:val="000000"/>
                <w:sz w:val="20"/>
                <w:szCs w:val="20"/>
                <w:lang w:val="fr-FR"/>
              </w:rPr>
            </w:pPr>
            <w:r w:rsidRPr="00372379">
              <w:rPr>
                <w:rFonts w:ascii="Arial" w:hAnsi="Arial" w:cs="Arial"/>
                <w:bCs/>
                <w:color w:val="000000"/>
                <w:sz w:val="20"/>
                <w:szCs w:val="20"/>
                <w:lang w:val="fr-FR"/>
              </w:rPr>
              <w:t>Tds ou</w:t>
            </w:r>
            <w:r w:rsidR="00F41C6C" w:rsidRPr="00372379">
              <w:rPr>
                <w:rFonts w:ascii="Arial" w:hAnsi="Arial" w:cs="Arial"/>
                <w:bCs/>
                <w:color w:val="000000"/>
                <w:sz w:val="20"/>
                <w:szCs w:val="20"/>
                <w:lang w:val="fr-FR"/>
              </w:rPr>
              <w:t xml:space="preserve"> t.i.d</w:t>
            </w:r>
          </w:p>
        </w:tc>
        <w:tc>
          <w:tcPr>
            <w:tcW w:w="3806" w:type="dxa"/>
            <w:tcBorders>
              <w:top w:val="single" w:sz="8" w:space="0" w:color="4BACC6"/>
              <w:left w:val="single" w:sz="8" w:space="0" w:color="4BACC6"/>
              <w:bottom w:val="single" w:sz="8" w:space="0" w:color="4BACC6"/>
              <w:right w:val="single" w:sz="8" w:space="0" w:color="4BACC6"/>
            </w:tcBorders>
            <w:shd w:val="clear" w:color="auto" w:fill="D2EAF1"/>
          </w:tcPr>
          <w:p w14:paraId="3E22523B" w14:textId="77777777" w:rsidR="00F41C6C" w:rsidRPr="00FC5992" w:rsidRDefault="00A83323" w:rsidP="003226AE">
            <w:pPr>
              <w:tabs>
                <w:tab w:val="left" w:pos="1715"/>
              </w:tabs>
              <w:spacing w:line="360" w:lineRule="auto"/>
              <w:rPr>
                <w:rFonts w:ascii="Arial" w:hAnsi="Arial" w:cs="Arial"/>
                <w:color w:val="000000"/>
                <w:sz w:val="20"/>
                <w:szCs w:val="20"/>
                <w:lang w:val="fr-FR"/>
              </w:rPr>
            </w:pPr>
            <w:r w:rsidRPr="00FC5992">
              <w:rPr>
                <w:rFonts w:ascii="Arial" w:hAnsi="Arial" w:cs="Arial"/>
                <w:color w:val="000000"/>
                <w:sz w:val="20"/>
                <w:szCs w:val="20"/>
                <w:lang w:val="fr-FR"/>
              </w:rPr>
              <w:t>Trois fois par jour</w:t>
            </w:r>
            <w:r w:rsidR="00F41C6C" w:rsidRPr="00FC5992">
              <w:rPr>
                <w:rFonts w:ascii="Arial" w:hAnsi="Arial" w:cs="Arial"/>
                <w:color w:val="000000"/>
                <w:sz w:val="20"/>
                <w:szCs w:val="20"/>
                <w:lang w:val="fr-FR"/>
              </w:rPr>
              <w:t xml:space="preserve"> </w:t>
            </w:r>
          </w:p>
        </w:tc>
        <w:tc>
          <w:tcPr>
            <w:tcW w:w="3934" w:type="dxa"/>
            <w:tcBorders>
              <w:top w:val="single" w:sz="8" w:space="0" w:color="4BACC6"/>
              <w:left w:val="single" w:sz="8" w:space="0" w:color="4BACC6"/>
              <w:bottom w:val="single" w:sz="8" w:space="0" w:color="4BACC6"/>
              <w:right w:val="single" w:sz="8" w:space="0" w:color="4BACC6"/>
            </w:tcBorders>
            <w:shd w:val="clear" w:color="auto" w:fill="D2EAF1"/>
          </w:tcPr>
          <w:p w14:paraId="45B97774" w14:textId="77777777" w:rsidR="00F41C6C" w:rsidRPr="00FC5992" w:rsidRDefault="00A83323" w:rsidP="003226AE">
            <w:pPr>
              <w:tabs>
                <w:tab w:val="left" w:pos="1715"/>
              </w:tabs>
              <w:spacing w:line="360" w:lineRule="auto"/>
              <w:rPr>
                <w:rFonts w:ascii="Arial" w:hAnsi="Arial" w:cs="Arial"/>
                <w:color w:val="000000"/>
                <w:sz w:val="20"/>
                <w:szCs w:val="20"/>
                <w:lang w:val="fr-FR"/>
              </w:rPr>
            </w:pPr>
            <w:r w:rsidRPr="00FC5992">
              <w:rPr>
                <w:rFonts w:ascii="Arial" w:hAnsi="Arial" w:cs="Arial"/>
                <w:color w:val="000000"/>
                <w:sz w:val="20"/>
                <w:szCs w:val="20"/>
                <w:lang w:val="fr-FR"/>
              </w:rPr>
              <w:t xml:space="preserve">Prendre le médicament toutes les </w:t>
            </w:r>
            <w:r w:rsidR="00F41C6C" w:rsidRPr="00FC5992">
              <w:rPr>
                <w:rFonts w:ascii="Arial" w:hAnsi="Arial" w:cs="Arial"/>
                <w:color w:val="000000"/>
                <w:sz w:val="20"/>
                <w:szCs w:val="20"/>
                <w:lang w:val="fr-FR"/>
              </w:rPr>
              <w:t>8</w:t>
            </w:r>
            <w:r w:rsidRPr="00FC5992">
              <w:rPr>
                <w:rFonts w:ascii="Arial" w:hAnsi="Arial" w:cs="Arial"/>
                <w:color w:val="000000"/>
                <w:sz w:val="20"/>
                <w:szCs w:val="20"/>
                <w:lang w:val="fr-FR"/>
              </w:rPr>
              <w:t xml:space="preserve"> heures</w:t>
            </w:r>
          </w:p>
        </w:tc>
      </w:tr>
      <w:tr w:rsidR="00F41C6C" w:rsidRPr="00740027" w14:paraId="205BFC5D" w14:textId="77777777">
        <w:trPr>
          <w:trHeight w:val="511"/>
        </w:trPr>
        <w:tc>
          <w:tcPr>
            <w:tcW w:w="1764" w:type="dxa"/>
            <w:tcBorders>
              <w:top w:val="single" w:sz="8" w:space="0" w:color="4BACC6"/>
              <w:left w:val="single" w:sz="8" w:space="0" w:color="4BACC6"/>
              <w:bottom w:val="single" w:sz="8" w:space="0" w:color="4BACC6"/>
              <w:right w:val="single" w:sz="8" w:space="0" w:color="4BACC6"/>
            </w:tcBorders>
          </w:tcPr>
          <w:p w14:paraId="63ABEC69" w14:textId="77777777" w:rsidR="00F41C6C" w:rsidRPr="00F30BA8" w:rsidRDefault="00F41C6C" w:rsidP="003226AE">
            <w:pPr>
              <w:tabs>
                <w:tab w:val="left" w:pos="1715"/>
              </w:tabs>
              <w:spacing w:line="360" w:lineRule="auto"/>
              <w:rPr>
                <w:rFonts w:ascii="Arial" w:hAnsi="Arial" w:cs="Arial"/>
                <w:bCs/>
                <w:color w:val="000000"/>
                <w:sz w:val="20"/>
                <w:szCs w:val="20"/>
                <w:highlight w:val="green"/>
                <w:lang w:val="fr-FR"/>
              </w:rPr>
            </w:pPr>
            <w:r w:rsidRPr="00372379">
              <w:rPr>
                <w:rFonts w:ascii="Arial" w:hAnsi="Arial" w:cs="Arial"/>
                <w:bCs/>
                <w:color w:val="000000"/>
                <w:sz w:val="20"/>
                <w:szCs w:val="20"/>
                <w:lang w:val="fr-FR"/>
              </w:rPr>
              <w:t>Qid</w:t>
            </w:r>
          </w:p>
        </w:tc>
        <w:tc>
          <w:tcPr>
            <w:tcW w:w="3806" w:type="dxa"/>
            <w:tcBorders>
              <w:top w:val="single" w:sz="8" w:space="0" w:color="4BACC6"/>
              <w:left w:val="single" w:sz="8" w:space="0" w:color="4BACC6"/>
              <w:bottom w:val="single" w:sz="8" w:space="0" w:color="4BACC6"/>
              <w:right w:val="single" w:sz="8" w:space="0" w:color="4BACC6"/>
            </w:tcBorders>
          </w:tcPr>
          <w:p w14:paraId="559959C6" w14:textId="77777777" w:rsidR="00F41C6C" w:rsidRPr="00FC5992" w:rsidRDefault="00A83323" w:rsidP="003226AE">
            <w:pPr>
              <w:tabs>
                <w:tab w:val="left" w:pos="1715"/>
              </w:tabs>
              <w:spacing w:line="360" w:lineRule="auto"/>
              <w:rPr>
                <w:rFonts w:ascii="Arial" w:hAnsi="Arial" w:cs="Arial"/>
                <w:color w:val="000000"/>
                <w:sz w:val="20"/>
                <w:szCs w:val="20"/>
                <w:lang w:val="fr-FR"/>
              </w:rPr>
            </w:pPr>
            <w:r w:rsidRPr="00FC5992">
              <w:rPr>
                <w:rFonts w:ascii="Arial" w:hAnsi="Arial" w:cs="Arial"/>
                <w:color w:val="000000"/>
                <w:sz w:val="20"/>
                <w:szCs w:val="20"/>
                <w:lang w:val="fr-FR"/>
              </w:rPr>
              <w:t>Quatre fois par jour</w:t>
            </w:r>
            <w:r w:rsidR="00F41C6C" w:rsidRPr="00FC5992">
              <w:rPr>
                <w:rFonts w:ascii="Arial" w:hAnsi="Arial" w:cs="Arial"/>
                <w:color w:val="000000"/>
                <w:sz w:val="20"/>
                <w:szCs w:val="20"/>
                <w:lang w:val="fr-FR"/>
              </w:rPr>
              <w:t xml:space="preserve"> </w:t>
            </w:r>
          </w:p>
        </w:tc>
        <w:tc>
          <w:tcPr>
            <w:tcW w:w="3934" w:type="dxa"/>
            <w:tcBorders>
              <w:top w:val="single" w:sz="8" w:space="0" w:color="4BACC6"/>
              <w:left w:val="single" w:sz="8" w:space="0" w:color="4BACC6"/>
              <w:bottom w:val="single" w:sz="8" w:space="0" w:color="4BACC6"/>
              <w:right w:val="single" w:sz="8" w:space="0" w:color="4BACC6"/>
            </w:tcBorders>
          </w:tcPr>
          <w:p w14:paraId="7715F4C4" w14:textId="77777777" w:rsidR="00F41C6C" w:rsidRPr="00FC5992" w:rsidRDefault="00A83323" w:rsidP="003226AE">
            <w:pPr>
              <w:tabs>
                <w:tab w:val="left" w:pos="1715"/>
              </w:tabs>
              <w:spacing w:line="360" w:lineRule="auto"/>
              <w:rPr>
                <w:rFonts w:ascii="Arial" w:hAnsi="Arial" w:cs="Arial"/>
                <w:color w:val="000000"/>
                <w:sz w:val="20"/>
                <w:szCs w:val="20"/>
                <w:lang w:val="fr-FR"/>
              </w:rPr>
            </w:pPr>
            <w:r w:rsidRPr="00FC5992">
              <w:rPr>
                <w:rFonts w:ascii="Arial" w:hAnsi="Arial" w:cs="Arial"/>
                <w:color w:val="000000"/>
                <w:sz w:val="20"/>
                <w:szCs w:val="20"/>
                <w:lang w:val="fr-FR"/>
              </w:rPr>
              <w:t>Prendre le médicament toutes les 6 heures</w:t>
            </w:r>
          </w:p>
        </w:tc>
      </w:tr>
      <w:tr w:rsidR="00F41C6C" w:rsidRPr="00740027" w14:paraId="060F2A20" w14:textId="77777777">
        <w:trPr>
          <w:trHeight w:val="367"/>
        </w:trPr>
        <w:tc>
          <w:tcPr>
            <w:tcW w:w="1764" w:type="dxa"/>
            <w:tcBorders>
              <w:top w:val="single" w:sz="8" w:space="0" w:color="4BACC6"/>
              <w:left w:val="single" w:sz="8" w:space="0" w:color="4BACC6"/>
              <w:bottom w:val="single" w:sz="8" w:space="0" w:color="4BACC6"/>
              <w:right w:val="single" w:sz="8" w:space="0" w:color="4BACC6"/>
            </w:tcBorders>
            <w:shd w:val="clear" w:color="auto" w:fill="D2EAF1"/>
          </w:tcPr>
          <w:p w14:paraId="03ED4AB0" w14:textId="77777777" w:rsidR="00F41C6C" w:rsidRPr="00F30BA8" w:rsidRDefault="00F41C6C" w:rsidP="003226AE">
            <w:pPr>
              <w:tabs>
                <w:tab w:val="left" w:pos="1715"/>
              </w:tabs>
              <w:spacing w:line="360" w:lineRule="auto"/>
              <w:rPr>
                <w:rFonts w:ascii="Arial" w:hAnsi="Arial" w:cs="Arial"/>
                <w:bCs/>
                <w:color w:val="000000"/>
                <w:sz w:val="20"/>
                <w:szCs w:val="20"/>
                <w:highlight w:val="green"/>
                <w:lang w:val="fr-FR"/>
              </w:rPr>
            </w:pPr>
            <w:r w:rsidRPr="00372379">
              <w:rPr>
                <w:rFonts w:ascii="Arial" w:hAnsi="Arial" w:cs="Arial"/>
                <w:bCs/>
                <w:color w:val="000000"/>
                <w:sz w:val="20"/>
                <w:szCs w:val="20"/>
                <w:lang w:val="fr-FR"/>
              </w:rPr>
              <w:t xml:space="preserve">Stat. </w:t>
            </w:r>
          </w:p>
        </w:tc>
        <w:tc>
          <w:tcPr>
            <w:tcW w:w="3806" w:type="dxa"/>
            <w:tcBorders>
              <w:top w:val="single" w:sz="8" w:space="0" w:color="4BACC6"/>
              <w:left w:val="single" w:sz="8" w:space="0" w:color="4BACC6"/>
              <w:bottom w:val="single" w:sz="8" w:space="0" w:color="4BACC6"/>
              <w:right w:val="single" w:sz="8" w:space="0" w:color="4BACC6"/>
            </w:tcBorders>
            <w:shd w:val="clear" w:color="auto" w:fill="D2EAF1"/>
          </w:tcPr>
          <w:p w14:paraId="4156FFAE" w14:textId="77777777" w:rsidR="00F41C6C" w:rsidRPr="00FC5992" w:rsidRDefault="00A83323" w:rsidP="003226AE">
            <w:pPr>
              <w:tabs>
                <w:tab w:val="left" w:pos="1715"/>
              </w:tabs>
              <w:spacing w:line="360" w:lineRule="auto"/>
              <w:rPr>
                <w:rFonts w:ascii="Arial" w:hAnsi="Arial" w:cs="Arial"/>
                <w:color w:val="000000"/>
                <w:sz w:val="20"/>
                <w:szCs w:val="20"/>
                <w:lang w:val="fr-FR"/>
              </w:rPr>
            </w:pPr>
            <w:r w:rsidRPr="00FC5992">
              <w:rPr>
                <w:rFonts w:ascii="Arial" w:hAnsi="Arial" w:cs="Arial"/>
                <w:color w:val="000000"/>
                <w:sz w:val="20"/>
                <w:szCs w:val="20"/>
                <w:lang w:val="fr-FR"/>
              </w:rPr>
              <w:t>Dose unique</w:t>
            </w:r>
            <w:r w:rsidR="00F41C6C" w:rsidRPr="00FC5992">
              <w:rPr>
                <w:rFonts w:ascii="Arial" w:hAnsi="Arial" w:cs="Arial"/>
                <w:color w:val="000000"/>
                <w:sz w:val="20"/>
                <w:szCs w:val="20"/>
                <w:lang w:val="fr-FR"/>
              </w:rPr>
              <w:t xml:space="preserve"> </w:t>
            </w:r>
          </w:p>
        </w:tc>
        <w:tc>
          <w:tcPr>
            <w:tcW w:w="3934" w:type="dxa"/>
            <w:tcBorders>
              <w:top w:val="single" w:sz="8" w:space="0" w:color="4BACC6"/>
              <w:left w:val="single" w:sz="8" w:space="0" w:color="4BACC6"/>
              <w:bottom w:val="single" w:sz="8" w:space="0" w:color="4BACC6"/>
              <w:right w:val="single" w:sz="8" w:space="0" w:color="4BACC6"/>
            </w:tcBorders>
            <w:shd w:val="clear" w:color="auto" w:fill="D2EAF1"/>
          </w:tcPr>
          <w:p w14:paraId="419B8376" w14:textId="77777777" w:rsidR="00F41C6C" w:rsidRPr="00FC5992" w:rsidRDefault="00A83323" w:rsidP="00A83323">
            <w:pPr>
              <w:tabs>
                <w:tab w:val="left" w:pos="1715"/>
              </w:tabs>
              <w:spacing w:line="360" w:lineRule="auto"/>
              <w:rPr>
                <w:rFonts w:ascii="Arial" w:hAnsi="Arial" w:cs="Arial"/>
                <w:color w:val="000000"/>
                <w:sz w:val="20"/>
                <w:szCs w:val="20"/>
                <w:lang w:val="fr-FR"/>
              </w:rPr>
            </w:pPr>
            <w:r w:rsidRPr="00FC5992">
              <w:rPr>
                <w:rFonts w:ascii="Arial" w:hAnsi="Arial" w:cs="Arial"/>
                <w:color w:val="000000"/>
                <w:sz w:val="20"/>
                <w:szCs w:val="20"/>
                <w:lang w:val="fr-FR"/>
              </w:rPr>
              <w:t xml:space="preserve">Prendre une seule </w:t>
            </w:r>
            <w:r w:rsidR="00F41C6C" w:rsidRPr="00FC5992">
              <w:rPr>
                <w:rFonts w:ascii="Arial" w:hAnsi="Arial" w:cs="Arial"/>
                <w:color w:val="000000"/>
                <w:sz w:val="20"/>
                <w:szCs w:val="20"/>
                <w:lang w:val="fr-FR"/>
              </w:rPr>
              <w:t xml:space="preserve">dose </w:t>
            </w:r>
            <w:r w:rsidRPr="00FC5992">
              <w:rPr>
                <w:rFonts w:ascii="Arial" w:hAnsi="Arial" w:cs="Arial"/>
                <w:color w:val="000000"/>
                <w:sz w:val="20"/>
                <w:szCs w:val="20"/>
                <w:lang w:val="fr-FR"/>
              </w:rPr>
              <w:t xml:space="preserve">de </w:t>
            </w:r>
            <w:r w:rsidR="00A80F74" w:rsidRPr="00FC5992">
              <w:rPr>
                <w:rFonts w:ascii="Arial" w:hAnsi="Arial" w:cs="Arial"/>
                <w:color w:val="000000"/>
                <w:sz w:val="20"/>
                <w:szCs w:val="20"/>
                <w:lang w:val="fr-FR"/>
              </w:rPr>
              <w:t>médicament</w:t>
            </w:r>
            <w:r w:rsidR="00F41C6C" w:rsidRPr="00FC5992">
              <w:rPr>
                <w:rFonts w:ascii="Arial" w:hAnsi="Arial" w:cs="Arial"/>
                <w:color w:val="000000"/>
                <w:sz w:val="20"/>
                <w:szCs w:val="20"/>
                <w:lang w:val="fr-FR"/>
              </w:rPr>
              <w:t xml:space="preserve"> </w:t>
            </w:r>
          </w:p>
        </w:tc>
      </w:tr>
      <w:tr w:rsidR="00F41C6C" w:rsidRPr="00740027" w14:paraId="0AE3F4C3" w14:textId="77777777">
        <w:trPr>
          <w:trHeight w:val="502"/>
        </w:trPr>
        <w:tc>
          <w:tcPr>
            <w:tcW w:w="1764" w:type="dxa"/>
            <w:tcBorders>
              <w:top w:val="single" w:sz="8" w:space="0" w:color="4BACC6"/>
              <w:left w:val="single" w:sz="8" w:space="0" w:color="4BACC6"/>
              <w:bottom w:val="single" w:sz="8" w:space="0" w:color="4BACC6"/>
              <w:right w:val="single" w:sz="8" w:space="0" w:color="4BACC6"/>
            </w:tcBorders>
          </w:tcPr>
          <w:p w14:paraId="0ECFC274" w14:textId="77777777" w:rsidR="00F41C6C" w:rsidRPr="00F30BA8" w:rsidRDefault="00F41C6C" w:rsidP="003226AE">
            <w:pPr>
              <w:tabs>
                <w:tab w:val="left" w:pos="1715"/>
              </w:tabs>
              <w:spacing w:line="360" w:lineRule="auto"/>
              <w:rPr>
                <w:rFonts w:ascii="Arial" w:hAnsi="Arial" w:cs="Arial"/>
                <w:bCs/>
                <w:color w:val="000000"/>
                <w:sz w:val="20"/>
                <w:szCs w:val="20"/>
                <w:highlight w:val="green"/>
                <w:lang w:val="fr-FR"/>
              </w:rPr>
            </w:pPr>
            <w:r w:rsidRPr="00372379">
              <w:rPr>
                <w:rFonts w:ascii="Arial" w:hAnsi="Arial" w:cs="Arial"/>
                <w:bCs/>
                <w:color w:val="000000"/>
                <w:sz w:val="20"/>
                <w:szCs w:val="20"/>
                <w:lang w:val="fr-FR"/>
              </w:rPr>
              <w:t>Prn</w:t>
            </w:r>
          </w:p>
        </w:tc>
        <w:tc>
          <w:tcPr>
            <w:tcW w:w="3806" w:type="dxa"/>
            <w:tcBorders>
              <w:top w:val="single" w:sz="8" w:space="0" w:color="4BACC6"/>
              <w:left w:val="single" w:sz="8" w:space="0" w:color="4BACC6"/>
              <w:bottom w:val="single" w:sz="8" w:space="0" w:color="4BACC6"/>
              <w:right w:val="single" w:sz="8" w:space="0" w:color="4BACC6"/>
            </w:tcBorders>
          </w:tcPr>
          <w:p w14:paraId="536391CA" w14:textId="77777777" w:rsidR="00F41C6C" w:rsidRPr="00FC5992" w:rsidRDefault="00A83323" w:rsidP="00A83323">
            <w:pPr>
              <w:tabs>
                <w:tab w:val="left" w:pos="1715"/>
              </w:tabs>
              <w:spacing w:line="360" w:lineRule="auto"/>
              <w:rPr>
                <w:rFonts w:ascii="Arial" w:hAnsi="Arial" w:cs="Arial"/>
                <w:color w:val="000000"/>
                <w:sz w:val="20"/>
                <w:szCs w:val="20"/>
                <w:lang w:val="fr-FR"/>
              </w:rPr>
            </w:pPr>
            <w:r w:rsidRPr="00FC5992">
              <w:rPr>
                <w:rFonts w:ascii="Arial" w:hAnsi="Arial" w:cs="Arial"/>
                <w:color w:val="000000"/>
                <w:sz w:val="20"/>
                <w:szCs w:val="20"/>
                <w:lang w:val="fr-FR"/>
              </w:rPr>
              <w:t>Prendre le</w:t>
            </w:r>
            <w:r w:rsidR="00F41C6C" w:rsidRPr="00FC5992">
              <w:rPr>
                <w:rFonts w:ascii="Arial" w:hAnsi="Arial" w:cs="Arial"/>
                <w:color w:val="000000"/>
                <w:sz w:val="20"/>
                <w:szCs w:val="20"/>
                <w:lang w:val="fr-FR"/>
              </w:rPr>
              <w:t xml:space="preserve"> </w:t>
            </w:r>
            <w:r w:rsidR="00A80F74" w:rsidRPr="00FC5992">
              <w:rPr>
                <w:rFonts w:ascii="Arial" w:hAnsi="Arial" w:cs="Arial"/>
                <w:color w:val="000000"/>
                <w:sz w:val="20"/>
                <w:szCs w:val="20"/>
                <w:lang w:val="fr-FR"/>
              </w:rPr>
              <w:t>médicament</w:t>
            </w:r>
            <w:r w:rsidR="00F41C6C" w:rsidRPr="00FC5992">
              <w:rPr>
                <w:rFonts w:ascii="Arial" w:hAnsi="Arial" w:cs="Arial"/>
                <w:color w:val="000000"/>
                <w:sz w:val="20"/>
                <w:szCs w:val="20"/>
                <w:lang w:val="fr-FR"/>
              </w:rPr>
              <w:t xml:space="preserve"> </w:t>
            </w:r>
            <w:r w:rsidRPr="00FC5992">
              <w:rPr>
                <w:rFonts w:ascii="Arial" w:hAnsi="Arial" w:cs="Arial"/>
                <w:color w:val="000000"/>
                <w:sz w:val="20"/>
                <w:szCs w:val="20"/>
                <w:lang w:val="fr-FR"/>
              </w:rPr>
              <w:t xml:space="preserve">quand c’est nécessaire </w:t>
            </w:r>
            <w:r w:rsidR="00EF3337" w:rsidRPr="00FC5992">
              <w:rPr>
                <w:rFonts w:ascii="Arial" w:hAnsi="Arial" w:cs="Arial"/>
                <w:color w:val="000000"/>
                <w:sz w:val="20"/>
                <w:szCs w:val="20"/>
                <w:lang w:val="fr-FR"/>
              </w:rPr>
              <w:t>(</w:t>
            </w:r>
            <w:r w:rsidRPr="00FC5992">
              <w:rPr>
                <w:rFonts w:ascii="Arial" w:hAnsi="Arial" w:cs="Arial"/>
                <w:color w:val="000000"/>
                <w:sz w:val="20"/>
                <w:szCs w:val="20"/>
                <w:lang w:val="fr-FR"/>
              </w:rPr>
              <w:t>quand les symptômes se présentent</w:t>
            </w:r>
            <w:r w:rsidR="00EF3337" w:rsidRPr="00FC5992">
              <w:rPr>
                <w:rFonts w:ascii="Arial" w:hAnsi="Arial" w:cs="Arial"/>
                <w:color w:val="000000"/>
                <w:sz w:val="20"/>
                <w:szCs w:val="20"/>
                <w:lang w:val="fr-FR"/>
              </w:rPr>
              <w:t>)</w:t>
            </w:r>
            <w:r w:rsidR="00F41C6C" w:rsidRPr="00FC5992">
              <w:rPr>
                <w:rFonts w:ascii="Arial" w:hAnsi="Arial" w:cs="Arial"/>
                <w:color w:val="000000"/>
                <w:sz w:val="20"/>
                <w:szCs w:val="20"/>
                <w:lang w:val="fr-FR"/>
              </w:rPr>
              <w:t xml:space="preserve"> </w:t>
            </w:r>
          </w:p>
        </w:tc>
        <w:tc>
          <w:tcPr>
            <w:tcW w:w="3934" w:type="dxa"/>
            <w:tcBorders>
              <w:top w:val="single" w:sz="8" w:space="0" w:color="4BACC6"/>
              <w:left w:val="single" w:sz="8" w:space="0" w:color="4BACC6"/>
              <w:bottom w:val="single" w:sz="8" w:space="0" w:color="4BACC6"/>
              <w:right w:val="single" w:sz="8" w:space="0" w:color="4BACC6"/>
            </w:tcBorders>
          </w:tcPr>
          <w:p w14:paraId="2DDCCE52" w14:textId="77777777" w:rsidR="00F41C6C" w:rsidRPr="00FC5992" w:rsidRDefault="00A83323" w:rsidP="00A83323">
            <w:pPr>
              <w:tabs>
                <w:tab w:val="left" w:pos="1715"/>
              </w:tabs>
              <w:spacing w:line="360" w:lineRule="auto"/>
              <w:rPr>
                <w:rFonts w:ascii="Arial" w:hAnsi="Arial" w:cs="Arial"/>
                <w:color w:val="000000"/>
                <w:sz w:val="20"/>
                <w:szCs w:val="20"/>
                <w:lang w:val="fr-FR"/>
              </w:rPr>
            </w:pPr>
            <w:r w:rsidRPr="00FC5992">
              <w:rPr>
                <w:rFonts w:ascii="Arial" w:hAnsi="Arial" w:cs="Arial"/>
                <w:color w:val="000000"/>
                <w:sz w:val="20"/>
                <w:szCs w:val="20"/>
                <w:lang w:val="fr-FR"/>
              </w:rPr>
              <w:t xml:space="preserve">Prendre le </w:t>
            </w:r>
            <w:r w:rsidR="00A80F74" w:rsidRPr="00FC5992">
              <w:rPr>
                <w:rFonts w:ascii="Arial" w:hAnsi="Arial" w:cs="Arial"/>
                <w:color w:val="000000"/>
                <w:sz w:val="20"/>
                <w:szCs w:val="20"/>
                <w:lang w:val="fr-FR"/>
              </w:rPr>
              <w:t>médicament</w:t>
            </w:r>
            <w:r w:rsidRPr="00FC5992">
              <w:rPr>
                <w:rFonts w:ascii="Arial" w:hAnsi="Arial" w:cs="Arial"/>
                <w:color w:val="000000"/>
                <w:sz w:val="20"/>
                <w:szCs w:val="20"/>
                <w:lang w:val="fr-FR"/>
              </w:rPr>
              <w:t xml:space="preserve"> chaque fois que les symptômes se présentent</w:t>
            </w:r>
          </w:p>
        </w:tc>
      </w:tr>
      <w:tr w:rsidR="00F41C6C" w:rsidRPr="00740027" w14:paraId="2BAC3328" w14:textId="77777777">
        <w:trPr>
          <w:trHeight w:val="394"/>
        </w:trPr>
        <w:tc>
          <w:tcPr>
            <w:tcW w:w="1764" w:type="dxa"/>
            <w:tcBorders>
              <w:top w:val="single" w:sz="8" w:space="0" w:color="4BACC6"/>
              <w:left w:val="single" w:sz="8" w:space="0" w:color="4BACC6"/>
              <w:bottom w:val="single" w:sz="8" w:space="0" w:color="4BACC6"/>
              <w:right w:val="single" w:sz="8" w:space="0" w:color="4BACC6"/>
            </w:tcBorders>
            <w:shd w:val="clear" w:color="auto" w:fill="D2EAF1"/>
          </w:tcPr>
          <w:p w14:paraId="66318F90" w14:textId="77777777" w:rsidR="00F41C6C" w:rsidRPr="00FC5992" w:rsidRDefault="00F41C6C" w:rsidP="003226AE">
            <w:pPr>
              <w:tabs>
                <w:tab w:val="left" w:pos="1715"/>
              </w:tabs>
              <w:spacing w:line="360" w:lineRule="auto"/>
              <w:rPr>
                <w:rFonts w:ascii="Arial" w:hAnsi="Arial" w:cs="Arial"/>
                <w:bCs/>
                <w:color w:val="000000"/>
                <w:sz w:val="20"/>
                <w:szCs w:val="20"/>
                <w:lang w:val="fr-FR"/>
              </w:rPr>
            </w:pPr>
            <w:r w:rsidRPr="00FC5992">
              <w:rPr>
                <w:rFonts w:ascii="Arial" w:hAnsi="Arial" w:cs="Arial"/>
                <w:bCs/>
                <w:color w:val="000000"/>
                <w:sz w:val="20"/>
                <w:szCs w:val="20"/>
                <w:lang w:val="fr-FR"/>
              </w:rPr>
              <w:t>Noct</w:t>
            </w:r>
          </w:p>
        </w:tc>
        <w:tc>
          <w:tcPr>
            <w:tcW w:w="3806" w:type="dxa"/>
            <w:tcBorders>
              <w:top w:val="single" w:sz="8" w:space="0" w:color="4BACC6"/>
              <w:left w:val="single" w:sz="8" w:space="0" w:color="4BACC6"/>
              <w:bottom w:val="single" w:sz="8" w:space="0" w:color="4BACC6"/>
              <w:right w:val="single" w:sz="8" w:space="0" w:color="4BACC6"/>
            </w:tcBorders>
            <w:shd w:val="clear" w:color="auto" w:fill="D2EAF1"/>
          </w:tcPr>
          <w:p w14:paraId="165D8665" w14:textId="77777777" w:rsidR="00F41C6C" w:rsidRPr="00FC5992" w:rsidRDefault="00A83323" w:rsidP="00A83323">
            <w:pPr>
              <w:tabs>
                <w:tab w:val="left" w:pos="1715"/>
              </w:tabs>
              <w:spacing w:line="360" w:lineRule="auto"/>
              <w:rPr>
                <w:rFonts w:ascii="Arial" w:hAnsi="Arial" w:cs="Arial"/>
                <w:color w:val="000000"/>
                <w:sz w:val="20"/>
                <w:szCs w:val="20"/>
                <w:lang w:val="fr-FR"/>
              </w:rPr>
            </w:pPr>
            <w:r w:rsidRPr="00FC5992">
              <w:rPr>
                <w:rFonts w:ascii="Arial" w:hAnsi="Arial" w:cs="Arial"/>
                <w:color w:val="000000"/>
                <w:sz w:val="20"/>
                <w:szCs w:val="20"/>
                <w:lang w:val="fr-FR"/>
              </w:rPr>
              <w:t>Prendre le</w:t>
            </w:r>
            <w:r w:rsidR="00F41C6C" w:rsidRPr="00FC5992">
              <w:rPr>
                <w:rFonts w:ascii="Arial" w:hAnsi="Arial" w:cs="Arial"/>
                <w:color w:val="000000"/>
                <w:sz w:val="20"/>
                <w:szCs w:val="20"/>
                <w:lang w:val="fr-FR"/>
              </w:rPr>
              <w:t xml:space="preserve"> </w:t>
            </w:r>
            <w:r w:rsidR="00A80F74" w:rsidRPr="00FC5992">
              <w:rPr>
                <w:rFonts w:ascii="Arial" w:hAnsi="Arial" w:cs="Arial"/>
                <w:color w:val="000000"/>
                <w:sz w:val="20"/>
                <w:szCs w:val="20"/>
                <w:lang w:val="fr-FR"/>
              </w:rPr>
              <w:t>médicament</w:t>
            </w:r>
            <w:r w:rsidR="00F41C6C" w:rsidRPr="00FC5992">
              <w:rPr>
                <w:rFonts w:ascii="Arial" w:hAnsi="Arial" w:cs="Arial"/>
                <w:color w:val="000000"/>
                <w:sz w:val="20"/>
                <w:szCs w:val="20"/>
                <w:lang w:val="fr-FR"/>
              </w:rPr>
              <w:t xml:space="preserve"> </w:t>
            </w:r>
            <w:r w:rsidRPr="00FC5992">
              <w:rPr>
                <w:rFonts w:ascii="Arial" w:hAnsi="Arial" w:cs="Arial"/>
                <w:color w:val="000000"/>
                <w:sz w:val="20"/>
                <w:szCs w:val="20"/>
                <w:lang w:val="fr-FR"/>
              </w:rPr>
              <w:t>le soir</w:t>
            </w:r>
          </w:p>
        </w:tc>
        <w:tc>
          <w:tcPr>
            <w:tcW w:w="3934" w:type="dxa"/>
            <w:tcBorders>
              <w:top w:val="single" w:sz="8" w:space="0" w:color="4BACC6"/>
              <w:left w:val="single" w:sz="8" w:space="0" w:color="4BACC6"/>
              <w:bottom w:val="single" w:sz="8" w:space="0" w:color="4BACC6"/>
              <w:right w:val="single" w:sz="8" w:space="0" w:color="4BACC6"/>
            </w:tcBorders>
            <w:shd w:val="clear" w:color="auto" w:fill="D2EAF1"/>
          </w:tcPr>
          <w:p w14:paraId="1CF98691" w14:textId="77777777" w:rsidR="00F41C6C" w:rsidRPr="00FC5992" w:rsidRDefault="00A83323" w:rsidP="00A83323">
            <w:pPr>
              <w:tabs>
                <w:tab w:val="left" w:pos="1715"/>
              </w:tabs>
              <w:spacing w:line="360" w:lineRule="auto"/>
              <w:rPr>
                <w:rFonts w:ascii="Arial" w:hAnsi="Arial" w:cs="Arial"/>
                <w:color w:val="000000"/>
                <w:sz w:val="20"/>
                <w:szCs w:val="20"/>
                <w:lang w:val="fr-FR"/>
              </w:rPr>
            </w:pPr>
            <w:r w:rsidRPr="00FC5992">
              <w:rPr>
                <w:rFonts w:ascii="Arial" w:hAnsi="Arial" w:cs="Arial"/>
                <w:color w:val="000000"/>
                <w:sz w:val="20"/>
                <w:szCs w:val="20"/>
                <w:lang w:val="fr-FR"/>
              </w:rPr>
              <w:t xml:space="preserve">Prendre le </w:t>
            </w:r>
            <w:r w:rsidR="00A80F74" w:rsidRPr="00FC5992">
              <w:rPr>
                <w:rFonts w:ascii="Arial" w:hAnsi="Arial" w:cs="Arial"/>
                <w:color w:val="000000"/>
                <w:sz w:val="20"/>
                <w:szCs w:val="20"/>
                <w:lang w:val="fr-FR"/>
              </w:rPr>
              <w:t>médicament</w:t>
            </w:r>
            <w:r w:rsidR="00F41C6C" w:rsidRPr="00FC5992">
              <w:rPr>
                <w:rFonts w:ascii="Arial" w:hAnsi="Arial" w:cs="Arial"/>
                <w:color w:val="000000"/>
                <w:sz w:val="20"/>
                <w:szCs w:val="20"/>
                <w:lang w:val="fr-FR"/>
              </w:rPr>
              <w:t xml:space="preserve"> </w:t>
            </w:r>
            <w:r w:rsidRPr="00FC5992">
              <w:rPr>
                <w:rFonts w:ascii="Arial" w:hAnsi="Arial" w:cs="Arial"/>
                <w:color w:val="000000"/>
                <w:sz w:val="20"/>
                <w:szCs w:val="20"/>
                <w:lang w:val="fr-FR"/>
              </w:rPr>
              <w:t>uniquement le soir</w:t>
            </w:r>
            <w:r w:rsidR="00F41C6C" w:rsidRPr="00FC5992">
              <w:rPr>
                <w:rFonts w:ascii="Arial" w:hAnsi="Arial" w:cs="Arial"/>
                <w:color w:val="000000"/>
                <w:sz w:val="20"/>
                <w:szCs w:val="20"/>
                <w:lang w:val="fr-FR"/>
              </w:rPr>
              <w:t xml:space="preserve"> </w:t>
            </w:r>
          </w:p>
        </w:tc>
      </w:tr>
    </w:tbl>
    <w:p w14:paraId="08334E24" w14:textId="77777777" w:rsidR="00F41C6C" w:rsidRPr="00FC5992" w:rsidRDefault="00F41C6C" w:rsidP="003226AE">
      <w:pPr>
        <w:tabs>
          <w:tab w:val="left" w:pos="1715"/>
        </w:tabs>
        <w:spacing w:line="360" w:lineRule="auto"/>
        <w:rPr>
          <w:rFonts w:asciiTheme="majorHAnsi" w:hAnsiTheme="majorHAnsi"/>
          <w:b/>
          <w:bCs/>
          <w:color w:val="000000"/>
          <w:sz w:val="24"/>
          <w:szCs w:val="24"/>
          <w:lang w:val="fr-FR"/>
        </w:rPr>
      </w:pPr>
    </w:p>
    <w:p w14:paraId="33496EEE" w14:textId="77777777" w:rsidR="00F41C6C" w:rsidRPr="00FC5992" w:rsidRDefault="00A83323" w:rsidP="003226AE">
      <w:pPr>
        <w:tabs>
          <w:tab w:val="left" w:pos="1715"/>
        </w:tabs>
        <w:spacing w:after="0" w:line="360" w:lineRule="auto"/>
        <w:rPr>
          <w:rFonts w:ascii="Times New Roman" w:hAnsi="Times New Roman"/>
          <w:b/>
          <w:bCs/>
          <w:color w:val="000000"/>
          <w:sz w:val="24"/>
          <w:szCs w:val="24"/>
          <w:lang w:val="fr-FR"/>
        </w:rPr>
      </w:pPr>
      <w:r w:rsidRPr="00FC5992">
        <w:rPr>
          <w:rFonts w:ascii="Arial" w:hAnsi="Arial" w:cs="Arial"/>
          <w:b/>
          <w:bCs/>
          <w:color w:val="000000"/>
          <w:lang w:val="fr-FR"/>
        </w:rPr>
        <w:t xml:space="preserve">Abréviations utilisées dans les ordonnances relatives à la </w:t>
      </w:r>
      <w:r w:rsidR="00EF3337" w:rsidRPr="00FC5992">
        <w:rPr>
          <w:rFonts w:ascii="Times New Roman" w:hAnsi="Times New Roman"/>
          <w:b/>
          <w:bCs/>
          <w:color w:val="000000"/>
          <w:sz w:val="24"/>
          <w:szCs w:val="24"/>
          <w:lang w:val="fr-FR"/>
        </w:rPr>
        <w:t>DUR</w:t>
      </w:r>
      <w:r w:rsidRPr="00FC5992">
        <w:rPr>
          <w:rFonts w:ascii="Times New Roman" w:hAnsi="Times New Roman"/>
          <w:b/>
          <w:bCs/>
          <w:color w:val="000000"/>
          <w:sz w:val="24"/>
          <w:szCs w:val="24"/>
          <w:lang w:val="fr-FR"/>
        </w:rPr>
        <w:t>ÉE</w:t>
      </w:r>
      <w:r w:rsidR="00EF3337" w:rsidRPr="00FC5992">
        <w:rPr>
          <w:rFonts w:ascii="Times New Roman" w:hAnsi="Times New Roman"/>
          <w:b/>
          <w:bCs/>
          <w:color w:val="000000"/>
          <w:sz w:val="24"/>
          <w:szCs w:val="24"/>
          <w:lang w:val="fr-FR"/>
        </w:rPr>
        <w:t xml:space="preserve"> </w:t>
      </w:r>
      <w:r w:rsidRPr="00FC5992">
        <w:rPr>
          <w:rFonts w:ascii="Times New Roman" w:hAnsi="Times New Roman"/>
          <w:b/>
          <w:bCs/>
          <w:color w:val="000000"/>
          <w:sz w:val="24"/>
          <w:szCs w:val="24"/>
          <w:lang w:val="fr-FR"/>
        </w:rPr>
        <w:t>du traitement</w:t>
      </w:r>
    </w:p>
    <w:p w14:paraId="23316E9D" w14:textId="77777777" w:rsidR="00F41C6C" w:rsidRPr="00FC5992" w:rsidRDefault="00A45C36" w:rsidP="003226AE">
      <w:pPr>
        <w:tabs>
          <w:tab w:val="left" w:pos="1715"/>
        </w:tabs>
        <w:spacing w:after="0" w:line="360" w:lineRule="auto"/>
        <w:jc w:val="both"/>
        <w:rPr>
          <w:rFonts w:ascii="Times New Roman" w:hAnsi="Times New Roman"/>
          <w:color w:val="000000"/>
          <w:sz w:val="24"/>
          <w:szCs w:val="24"/>
          <w:lang w:val="fr-FR"/>
        </w:rPr>
      </w:pPr>
      <w:r w:rsidRPr="00FC5992">
        <w:rPr>
          <w:rFonts w:ascii="Times New Roman" w:hAnsi="Times New Roman"/>
          <w:color w:val="000000"/>
          <w:sz w:val="24"/>
          <w:szCs w:val="24"/>
          <w:lang w:val="fr-FR"/>
        </w:rPr>
        <w:lastRenderedPageBreak/>
        <w:t xml:space="preserve">Les ordonnances contiennent habituellement une abréviation qui indique la durée </w:t>
      </w:r>
      <w:r w:rsidR="00673E32" w:rsidRPr="00FC5992">
        <w:rPr>
          <w:rFonts w:ascii="Times New Roman" w:hAnsi="Times New Roman"/>
          <w:color w:val="000000"/>
          <w:sz w:val="24"/>
          <w:szCs w:val="24"/>
          <w:lang w:val="fr-FR"/>
        </w:rPr>
        <w:t xml:space="preserve">de prise ou </w:t>
      </w:r>
      <w:r w:rsidRPr="00FC5992">
        <w:rPr>
          <w:rFonts w:ascii="Times New Roman" w:hAnsi="Times New Roman"/>
          <w:color w:val="000000"/>
          <w:sz w:val="24"/>
          <w:szCs w:val="24"/>
          <w:lang w:val="fr-FR"/>
        </w:rPr>
        <w:t>d’utilisation du</w:t>
      </w:r>
      <w:r w:rsidR="00D9504D" w:rsidRPr="00FC5992">
        <w:rPr>
          <w:rFonts w:ascii="Times New Roman" w:hAnsi="Times New Roman"/>
          <w:color w:val="000000"/>
          <w:sz w:val="24"/>
          <w:szCs w:val="24"/>
          <w:lang w:val="fr-FR"/>
        </w:rPr>
        <w:t xml:space="preserve"> médicament</w:t>
      </w:r>
      <w:r w:rsidR="00F41C6C" w:rsidRPr="00FC5992">
        <w:rPr>
          <w:rFonts w:ascii="Times New Roman" w:hAnsi="Times New Roman"/>
          <w:color w:val="000000"/>
          <w:sz w:val="24"/>
          <w:szCs w:val="24"/>
          <w:lang w:val="fr-FR"/>
        </w:rPr>
        <w:t>.</w:t>
      </w:r>
    </w:p>
    <w:p w14:paraId="3A6D41D2" w14:textId="77777777" w:rsidR="00F41C6C" w:rsidRPr="00FC5992" w:rsidRDefault="00F41C6C" w:rsidP="003226AE">
      <w:pPr>
        <w:tabs>
          <w:tab w:val="left" w:pos="1715"/>
        </w:tabs>
        <w:spacing w:after="0" w:line="360" w:lineRule="auto"/>
        <w:jc w:val="both"/>
        <w:rPr>
          <w:rFonts w:ascii="Times New Roman" w:hAnsi="Times New Roman"/>
          <w:color w:val="000000"/>
          <w:sz w:val="24"/>
          <w:szCs w:val="24"/>
          <w:lang w:val="fr-FR"/>
        </w:rPr>
      </w:pPr>
    </w:p>
    <w:p w14:paraId="0C82E564" w14:textId="77777777" w:rsidR="00F41C6C" w:rsidRPr="00FC5992" w:rsidRDefault="003F00AC" w:rsidP="003226AE">
      <w:pPr>
        <w:tabs>
          <w:tab w:val="left" w:pos="1715"/>
        </w:tabs>
        <w:spacing w:after="0" w:line="360" w:lineRule="auto"/>
        <w:jc w:val="both"/>
        <w:rPr>
          <w:rFonts w:ascii="Times New Roman" w:hAnsi="Times New Roman"/>
          <w:color w:val="000000"/>
          <w:sz w:val="24"/>
          <w:szCs w:val="24"/>
          <w:lang w:val="fr-FR"/>
        </w:rPr>
      </w:pPr>
      <w:r w:rsidRPr="00FC5992">
        <w:rPr>
          <w:rFonts w:ascii="Times New Roman" w:hAnsi="Times New Roman"/>
          <w:color w:val="000000"/>
          <w:sz w:val="24"/>
          <w:szCs w:val="24"/>
          <w:lang w:val="fr-FR"/>
        </w:rPr>
        <w:t>En général, la</w:t>
      </w:r>
      <w:r w:rsidR="00D9504D" w:rsidRPr="00FC5992">
        <w:rPr>
          <w:rFonts w:ascii="Times New Roman" w:hAnsi="Times New Roman"/>
          <w:color w:val="000000"/>
          <w:sz w:val="24"/>
          <w:szCs w:val="24"/>
          <w:lang w:val="fr-FR"/>
        </w:rPr>
        <w:t xml:space="preserve"> durée du</w:t>
      </w:r>
      <w:r w:rsidR="00F41C6C" w:rsidRPr="00FC5992">
        <w:rPr>
          <w:rFonts w:ascii="Times New Roman" w:hAnsi="Times New Roman"/>
          <w:color w:val="000000"/>
          <w:sz w:val="24"/>
          <w:szCs w:val="24"/>
          <w:lang w:val="fr-FR"/>
        </w:rPr>
        <w:t xml:space="preserve"> </w:t>
      </w:r>
      <w:r w:rsidR="00B021E6" w:rsidRPr="00FC5992">
        <w:rPr>
          <w:rFonts w:ascii="Times New Roman" w:hAnsi="Times New Roman"/>
          <w:color w:val="000000"/>
          <w:sz w:val="24"/>
          <w:szCs w:val="24"/>
          <w:lang w:val="fr-FR"/>
        </w:rPr>
        <w:t xml:space="preserve">traitement </w:t>
      </w:r>
      <w:r w:rsidR="00D9504D" w:rsidRPr="00FC5992">
        <w:rPr>
          <w:rFonts w:ascii="Times New Roman" w:hAnsi="Times New Roman"/>
          <w:color w:val="000000"/>
          <w:sz w:val="24"/>
          <w:szCs w:val="24"/>
          <w:lang w:val="fr-FR"/>
        </w:rPr>
        <w:t xml:space="preserve">est </w:t>
      </w:r>
      <w:r w:rsidRPr="00FC5992">
        <w:rPr>
          <w:rFonts w:ascii="Times New Roman" w:hAnsi="Times New Roman"/>
          <w:color w:val="000000"/>
          <w:sz w:val="24"/>
          <w:szCs w:val="24"/>
          <w:lang w:val="fr-FR"/>
        </w:rPr>
        <w:t>rédigée sous forme de</w:t>
      </w:r>
      <w:r w:rsidR="00F41C6C" w:rsidRPr="00FC5992">
        <w:rPr>
          <w:rFonts w:ascii="Times New Roman" w:hAnsi="Times New Roman"/>
          <w:color w:val="000000"/>
          <w:sz w:val="24"/>
          <w:szCs w:val="24"/>
          <w:lang w:val="fr-FR"/>
        </w:rPr>
        <w:t xml:space="preserve"> fraction. </w:t>
      </w:r>
    </w:p>
    <w:p w14:paraId="14A6E77A" w14:textId="77777777" w:rsidR="00F41C6C" w:rsidRPr="00FC5992" w:rsidRDefault="00F41C6C" w:rsidP="003226AE">
      <w:pPr>
        <w:tabs>
          <w:tab w:val="left" w:pos="1715"/>
        </w:tabs>
        <w:spacing w:after="0" w:line="360" w:lineRule="auto"/>
        <w:jc w:val="both"/>
        <w:rPr>
          <w:rFonts w:ascii="Times New Roman" w:hAnsi="Times New Roman"/>
          <w:color w:val="000000"/>
          <w:sz w:val="24"/>
          <w:szCs w:val="24"/>
          <w:lang w:val="fr-FR"/>
        </w:rPr>
      </w:pPr>
    </w:p>
    <w:p w14:paraId="620AE4FF" w14:textId="77777777" w:rsidR="00F41C6C" w:rsidRPr="00FC5992" w:rsidRDefault="00D9504D" w:rsidP="003226AE">
      <w:pPr>
        <w:tabs>
          <w:tab w:val="left" w:pos="1715"/>
        </w:tabs>
        <w:spacing w:after="0" w:line="360" w:lineRule="auto"/>
        <w:jc w:val="both"/>
        <w:rPr>
          <w:rFonts w:ascii="Times New Roman" w:hAnsi="Times New Roman"/>
          <w:color w:val="000000"/>
          <w:sz w:val="24"/>
          <w:szCs w:val="24"/>
          <w:lang w:val="fr-FR"/>
        </w:rPr>
      </w:pPr>
      <w:r w:rsidRPr="00FC5992">
        <w:rPr>
          <w:rFonts w:ascii="Times New Roman" w:hAnsi="Times New Roman"/>
          <w:color w:val="000000"/>
          <w:sz w:val="24"/>
          <w:szCs w:val="24"/>
          <w:lang w:val="fr-FR"/>
        </w:rPr>
        <w:t>Le</w:t>
      </w:r>
      <w:r w:rsidR="00F41C6C" w:rsidRPr="00FC5992">
        <w:rPr>
          <w:rFonts w:ascii="Times New Roman" w:hAnsi="Times New Roman"/>
          <w:color w:val="000000"/>
          <w:sz w:val="24"/>
          <w:szCs w:val="24"/>
          <w:lang w:val="fr-FR"/>
        </w:rPr>
        <w:t xml:space="preserve"> </w:t>
      </w:r>
      <w:r w:rsidRPr="00FC5992">
        <w:rPr>
          <w:rFonts w:ascii="Times New Roman" w:hAnsi="Times New Roman"/>
          <w:i/>
          <w:color w:val="000000"/>
          <w:sz w:val="24"/>
          <w:szCs w:val="24"/>
          <w:lang w:val="fr-FR"/>
        </w:rPr>
        <w:t>chiffre inférieur</w:t>
      </w:r>
      <w:r w:rsidR="00F41C6C" w:rsidRPr="00FC5992">
        <w:rPr>
          <w:rFonts w:ascii="Times New Roman" w:hAnsi="Times New Roman"/>
          <w:color w:val="000000"/>
          <w:sz w:val="24"/>
          <w:szCs w:val="24"/>
          <w:lang w:val="fr-FR"/>
        </w:rPr>
        <w:t xml:space="preserve"> </w:t>
      </w:r>
      <w:r w:rsidRPr="00FC5992">
        <w:rPr>
          <w:rFonts w:ascii="Times New Roman" w:hAnsi="Times New Roman"/>
          <w:color w:val="000000"/>
          <w:sz w:val="24"/>
          <w:szCs w:val="24"/>
          <w:lang w:val="fr-FR"/>
        </w:rPr>
        <w:t>de la</w:t>
      </w:r>
      <w:r w:rsidR="00F41C6C" w:rsidRPr="00FC5992">
        <w:rPr>
          <w:rFonts w:ascii="Times New Roman" w:hAnsi="Times New Roman"/>
          <w:color w:val="000000"/>
          <w:sz w:val="24"/>
          <w:szCs w:val="24"/>
          <w:lang w:val="fr-FR"/>
        </w:rPr>
        <w:t xml:space="preserve"> fraction </w:t>
      </w:r>
      <w:r w:rsidRPr="00FC5992">
        <w:rPr>
          <w:rFonts w:ascii="Times New Roman" w:hAnsi="Times New Roman"/>
          <w:color w:val="000000"/>
          <w:sz w:val="24"/>
          <w:szCs w:val="24"/>
          <w:lang w:val="fr-FR"/>
        </w:rPr>
        <w:t xml:space="preserve">indique les jours, les semaines ou les mois. </w:t>
      </w:r>
    </w:p>
    <w:p w14:paraId="56FFF4E2" w14:textId="77777777" w:rsidR="00F41C6C" w:rsidRPr="00FC5992" w:rsidRDefault="00F41C6C" w:rsidP="003226AE">
      <w:pPr>
        <w:tabs>
          <w:tab w:val="left" w:pos="1715"/>
        </w:tabs>
        <w:spacing w:after="0" w:line="360" w:lineRule="auto"/>
        <w:jc w:val="both"/>
        <w:rPr>
          <w:rFonts w:asciiTheme="majorHAnsi" w:hAnsiTheme="majorHAnsi"/>
          <w:color w:val="000000"/>
          <w:sz w:val="24"/>
          <w:szCs w:val="24"/>
          <w:lang w:val="fr-FR"/>
        </w:rPr>
      </w:pPr>
    </w:p>
    <w:tbl>
      <w:tblPr>
        <w:tblStyle w:val="TableGrid"/>
        <w:tblW w:w="0" w:type="auto"/>
        <w:tblLook w:val="04A0" w:firstRow="1" w:lastRow="0" w:firstColumn="1" w:lastColumn="0" w:noHBand="0" w:noVBand="1"/>
      </w:tblPr>
      <w:tblGrid>
        <w:gridCol w:w="9350"/>
      </w:tblGrid>
      <w:tr w:rsidR="00F41C6C" w:rsidRPr="00740027" w14:paraId="3FAF98B8" w14:textId="77777777">
        <w:tc>
          <w:tcPr>
            <w:tcW w:w="9576" w:type="dxa"/>
          </w:tcPr>
          <w:p w14:paraId="346271AC" w14:textId="77777777" w:rsidR="00F41C6C" w:rsidRPr="00FC5992" w:rsidRDefault="00D9504D" w:rsidP="00D9504D">
            <w:pPr>
              <w:tabs>
                <w:tab w:val="left" w:pos="1715"/>
              </w:tabs>
              <w:spacing w:before="120" w:after="120" w:line="360" w:lineRule="auto"/>
              <w:jc w:val="both"/>
              <w:rPr>
                <w:rFonts w:ascii="Arial" w:hAnsi="Arial" w:cs="Arial"/>
                <w:color w:val="000000"/>
                <w:sz w:val="22"/>
                <w:szCs w:val="22"/>
                <w:lang w:val="fr-FR"/>
              </w:rPr>
            </w:pPr>
            <w:r w:rsidRPr="00FC5992">
              <w:rPr>
                <w:rFonts w:ascii="Arial" w:hAnsi="Arial" w:cs="Arial"/>
                <w:color w:val="000000"/>
                <w:sz w:val="22"/>
                <w:szCs w:val="22"/>
                <w:lang w:val="fr-FR"/>
              </w:rPr>
              <w:t>Souvenez-vous qu’il y a</w:t>
            </w:r>
            <w:r w:rsidR="00F41C6C" w:rsidRPr="00FC5992">
              <w:rPr>
                <w:rFonts w:ascii="Arial" w:hAnsi="Arial" w:cs="Arial"/>
                <w:b/>
                <w:bCs/>
                <w:color w:val="000000"/>
                <w:sz w:val="22"/>
                <w:szCs w:val="22"/>
                <w:lang w:val="fr-FR"/>
              </w:rPr>
              <w:t xml:space="preserve"> 7 </w:t>
            </w:r>
            <w:r w:rsidRPr="00FC5992">
              <w:rPr>
                <w:rFonts w:ascii="Arial" w:hAnsi="Arial" w:cs="Arial"/>
                <w:color w:val="000000"/>
                <w:sz w:val="22"/>
                <w:szCs w:val="22"/>
                <w:lang w:val="fr-FR"/>
              </w:rPr>
              <w:t>jours dans une semaine</w:t>
            </w:r>
            <w:r w:rsidR="00F41C6C" w:rsidRPr="00FC5992">
              <w:rPr>
                <w:rFonts w:ascii="Arial" w:hAnsi="Arial" w:cs="Arial"/>
                <w:color w:val="000000"/>
                <w:sz w:val="22"/>
                <w:szCs w:val="22"/>
                <w:lang w:val="fr-FR"/>
              </w:rPr>
              <w:t xml:space="preserve">, </w:t>
            </w:r>
            <w:r w:rsidR="00F41C6C" w:rsidRPr="00FC5992">
              <w:rPr>
                <w:rFonts w:ascii="Arial" w:hAnsi="Arial" w:cs="Arial"/>
                <w:b/>
                <w:bCs/>
                <w:color w:val="000000"/>
                <w:sz w:val="22"/>
                <w:szCs w:val="22"/>
                <w:lang w:val="fr-FR"/>
              </w:rPr>
              <w:t>52</w:t>
            </w:r>
            <w:r w:rsidR="00F41C6C" w:rsidRPr="00FC5992">
              <w:rPr>
                <w:rFonts w:ascii="Arial" w:hAnsi="Arial" w:cs="Arial"/>
                <w:color w:val="000000"/>
                <w:sz w:val="22"/>
                <w:szCs w:val="22"/>
                <w:lang w:val="fr-FR"/>
              </w:rPr>
              <w:t xml:space="preserve"> </w:t>
            </w:r>
            <w:r w:rsidRPr="00FC5992">
              <w:rPr>
                <w:rFonts w:ascii="Arial" w:hAnsi="Arial" w:cs="Arial"/>
                <w:color w:val="000000"/>
                <w:sz w:val="22"/>
                <w:szCs w:val="22"/>
                <w:lang w:val="fr-FR"/>
              </w:rPr>
              <w:t>semaines dans une année</w:t>
            </w:r>
            <w:r w:rsidR="00E737F9" w:rsidRPr="00FC5992">
              <w:rPr>
                <w:rFonts w:ascii="Arial" w:hAnsi="Arial" w:cs="Arial"/>
                <w:color w:val="000000"/>
                <w:sz w:val="22"/>
                <w:szCs w:val="22"/>
                <w:lang w:val="fr-FR"/>
              </w:rPr>
              <w:t>,</w:t>
            </w:r>
            <w:r w:rsidR="00F41C6C" w:rsidRPr="00FC5992">
              <w:rPr>
                <w:rFonts w:ascii="Arial" w:hAnsi="Arial" w:cs="Arial"/>
                <w:color w:val="000000"/>
                <w:sz w:val="22"/>
                <w:szCs w:val="22"/>
                <w:lang w:val="fr-FR"/>
              </w:rPr>
              <w:t xml:space="preserve"> </w:t>
            </w:r>
            <w:r w:rsidRPr="00FC5992">
              <w:rPr>
                <w:rFonts w:ascii="Arial" w:hAnsi="Arial" w:cs="Arial"/>
                <w:color w:val="000000"/>
                <w:sz w:val="22"/>
                <w:szCs w:val="22"/>
                <w:lang w:val="fr-FR"/>
              </w:rPr>
              <w:t>et</w:t>
            </w:r>
            <w:r w:rsidR="00F41C6C" w:rsidRPr="00FC5992">
              <w:rPr>
                <w:rFonts w:ascii="Arial" w:hAnsi="Arial" w:cs="Arial"/>
                <w:color w:val="000000"/>
                <w:sz w:val="22"/>
                <w:szCs w:val="22"/>
                <w:lang w:val="fr-FR"/>
              </w:rPr>
              <w:t xml:space="preserve"> </w:t>
            </w:r>
            <w:r w:rsidR="00F41C6C" w:rsidRPr="00FC5992">
              <w:rPr>
                <w:rFonts w:ascii="Arial" w:hAnsi="Arial" w:cs="Arial"/>
                <w:b/>
                <w:bCs/>
                <w:color w:val="000000"/>
                <w:sz w:val="22"/>
                <w:szCs w:val="22"/>
                <w:lang w:val="fr-FR"/>
              </w:rPr>
              <w:t>12</w:t>
            </w:r>
            <w:r w:rsidR="00F41C6C" w:rsidRPr="00FC5992">
              <w:rPr>
                <w:rFonts w:ascii="Arial" w:hAnsi="Arial" w:cs="Arial"/>
                <w:color w:val="000000"/>
                <w:sz w:val="22"/>
                <w:szCs w:val="22"/>
                <w:lang w:val="fr-FR"/>
              </w:rPr>
              <w:t xml:space="preserve"> mo</w:t>
            </w:r>
            <w:r w:rsidRPr="00FC5992">
              <w:rPr>
                <w:rFonts w:ascii="Arial" w:hAnsi="Arial" w:cs="Arial"/>
                <w:color w:val="000000"/>
                <w:sz w:val="22"/>
                <w:szCs w:val="22"/>
                <w:lang w:val="fr-FR"/>
              </w:rPr>
              <w:t xml:space="preserve">is dans une année. </w:t>
            </w:r>
          </w:p>
        </w:tc>
      </w:tr>
    </w:tbl>
    <w:p w14:paraId="4E829E63" w14:textId="77777777" w:rsidR="00F41C6C" w:rsidRPr="00FC5992" w:rsidRDefault="00F41C6C" w:rsidP="003226AE">
      <w:pPr>
        <w:tabs>
          <w:tab w:val="left" w:pos="1715"/>
        </w:tabs>
        <w:spacing w:after="0" w:line="360" w:lineRule="auto"/>
        <w:jc w:val="both"/>
        <w:rPr>
          <w:rFonts w:asciiTheme="majorHAnsi" w:hAnsiTheme="majorHAnsi"/>
          <w:color w:val="000000"/>
          <w:sz w:val="24"/>
          <w:szCs w:val="24"/>
          <w:lang w:val="fr-FR"/>
        </w:rPr>
      </w:pPr>
    </w:p>
    <w:p w14:paraId="04032A1D" w14:textId="77777777" w:rsidR="00F41C6C" w:rsidRPr="00FC5992" w:rsidRDefault="00D9504D" w:rsidP="003226AE">
      <w:pPr>
        <w:tabs>
          <w:tab w:val="left" w:pos="1715"/>
        </w:tabs>
        <w:spacing w:line="360" w:lineRule="auto"/>
        <w:rPr>
          <w:rFonts w:ascii="Arial" w:hAnsi="Arial" w:cs="Arial"/>
          <w:i/>
          <w:color w:val="000000"/>
          <w:lang w:val="fr-FR"/>
        </w:rPr>
      </w:pPr>
      <w:r w:rsidRPr="00FC5992">
        <w:rPr>
          <w:rFonts w:ascii="Arial" w:hAnsi="Arial" w:cs="Arial"/>
          <w:b/>
          <w:bCs/>
          <w:i/>
          <w:color w:val="000000"/>
          <w:lang w:val="fr-FR"/>
        </w:rPr>
        <w:t>Exe</w:t>
      </w:r>
      <w:r w:rsidR="00F41C6C" w:rsidRPr="00FC5992">
        <w:rPr>
          <w:rFonts w:ascii="Arial" w:hAnsi="Arial" w:cs="Arial"/>
          <w:b/>
          <w:bCs/>
          <w:i/>
          <w:color w:val="000000"/>
          <w:lang w:val="fr-FR"/>
        </w:rPr>
        <w:t xml:space="preserve">mples </w:t>
      </w:r>
      <w:r w:rsidRPr="00FC5992">
        <w:rPr>
          <w:rFonts w:ascii="Arial" w:hAnsi="Arial" w:cs="Arial"/>
          <w:b/>
          <w:bCs/>
          <w:i/>
          <w:color w:val="000000"/>
          <w:lang w:val="fr-FR"/>
        </w:rPr>
        <w:t>relatifs aux</w:t>
      </w:r>
      <w:r w:rsidR="00F41C6C" w:rsidRPr="00FC5992">
        <w:rPr>
          <w:rFonts w:ascii="Arial" w:hAnsi="Arial" w:cs="Arial"/>
          <w:b/>
          <w:bCs/>
          <w:i/>
          <w:color w:val="000000"/>
          <w:lang w:val="fr-FR"/>
        </w:rPr>
        <w:t xml:space="preserve"> </w:t>
      </w:r>
      <w:r w:rsidRPr="00FC5992">
        <w:rPr>
          <w:rFonts w:ascii="Arial" w:hAnsi="Arial" w:cs="Arial"/>
          <w:b/>
          <w:bCs/>
          <w:i/>
          <w:color w:val="000000"/>
          <w:lang w:val="fr-FR"/>
        </w:rPr>
        <w:t>JOUR</w:t>
      </w:r>
      <w:r w:rsidR="00F41C6C" w:rsidRPr="00FC5992">
        <w:rPr>
          <w:rFonts w:ascii="Arial" w:hAnsi="Arial" w:cs="Arial"/>
          <w:b/>
          <w:bCs/>
          <w:i/>
          <w:color w:val="000000"/>
          <w:lang w:val="fr-FR"/>
        </w:rPr>
        <w:t>S</w:t>
      </w:r>
    </w:p>
    <w:tbl>
      <w:tblPr>
        <w:tblW w:w="9594"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4A0" w:firstRow="1" w:lastRow="0" w:firstColumn="1" w:lastColumn="0" w:noHBand="0" w:noVBand="1"/>
      </w:tblPr>
      <w:tblGrid>
        <w:gridCol w:w="2574"/>
        <w:gridCol w:w="7020"/>
      </w:tblGrid>
      <w:tr w:rsidR="00F41C6C" w:rsidRPr="00FC5992" w14:paraId="71D87F92" w14:textId="77777777">
        <w:trPr>
          <w:trHeight w:val="538"/>
          <w:tblHeader/>
        </w:trPr>
        <w:tc>
          <w:tcPr>
            <w:tcW w:w="2574" w:type="dxa"/>
            <w:tcBorders>
              <w:top w:val="single" w:sz="8" w:space="0" w:color="4BACC6"/>
              <w:left w:val="single" w:sz="8" w:space="0" w:color="4BACC6"/>
              <w:bottom w:val="single" w:sz="18" w:space="0" w:color="4BACC6"/>
              <w:right w:val="single" w:sz="8" w:space="0" w:color="4BACC6"/>
            </w:tcBorders>
          </w:tcPr>
          <w:p w14:paraId="08734E77" w14:textId="77777777" w:rsidR="00F41C6C" w:rsidRPr="00FC5992" w:rsidRDefault="00D9504D" w:rsidP="003226AE">
            <w:pPr>
              <w:tabs>
                <w:tab w:val="left" w:pos="1715"/>
              </w:tabs>
              <w:spacing w:line="360" w:lineRule="auto"/>
              <w:rPr>
                <w:rFonts w:ascii="Arial" w:hAnsi="Arial" w:cs="Arial"/>
                <w:b/>
                <w:bCs/>
                <w:color w:val="000000"/>
                <w:sz w:val="20"/>
                <w:szCs w:val="20"/>
                <w:lang w:val="fr-FR"/>
              </w:rPr>
            </w:pPr>
            <w:r w:rsidRPr="00FC5992">
              <w:rPr>
                <w:rFonts w:ascii="Arial" w:hAnsi="Arial" w:cs="Arial"/>
                <w:b/>
                <w:bCs/>
                <w:color w:val="000000"/>
                <w:sz w:val="20"/>
                <w:szCs w:val="20"/>
                <w:lang w:val="fr-FR"/>
              </w:rPr>
              <w:t>Abré</w:t>
            </w:r>
            <w:r w:rsidR="00F41C6C" w:rsidRPr="00FC5992">
              <w:rPr>
                <w:rFonts w:ascii="Arial" w:hAnsi="Arial" w:cs="Arial"/>
                <w:b/>
                <w:bCs/>
                <w:color w:val="000000"/>
                <w:sz w:val="20"/>
                <w:szCs w:val="20"/>
                <w:lang w:val="fr-FR"/>
              </w:rPr>
              <w:t xml:space="preserve">viations </w:t>
            </w:r>
          </w:p>
        </w:tc>
        <w:tc>
          <w:tcPr>
            <w:tcW w:w="7020" w:type="dxa"/>
            <w:tcBorders>
              <w:top w:val="single" w:sz="8" w:space="0" w:color="4BACC6"/>
              <w:left w:val="single" w:sz="8" w:space="0" w:color="4BACC6"/>
              <w:bottom w:val="single" w:sz="18" w:space="0" w:color="4BACC6"/>
              <w:right w:val="single" w:sz="8" w:space="0" w:color="4BACC6"/>
            </w:tcBorders>
          </w:tcPr>
          <w:p w14:paraId="4A95D9FC" w14:textId="77777777" w:rsidR="00F41C6C" w:rsidRPr="00FC5992" w:rsidRDefault="00D9504D" w:rsidP="003226AE">
            <w:pPr>
              <w:tabs>
                <w:tab w:val="left" w:pos="1715"/>
              </w:tabs>
              <w:spacing w:line="360" w:lineRule="auto"/>
              <w:rPr>
                <w:rFonts w:ascii="Arial" w:hAnsi="Arial" w:cs="Arial"/>
                <w:b/>
                <w:bCs/>
                <w:color w:val="000000"/>
                <w:sz w:val="20"/>
                <w:szCs w:val="20"/>
                <w:lang w:val="fr-FR"/>
              </w:rPr>
            </w:pPr>
            <w:r w:rsidRPr="00FC5992">
              <w:rPr>
                <w:rFonts w:ascii="Arial" w:hAnsi="Arial" w:cs="Arial"/>
                <w:b/>
                <w:bCs/>
                <w:color w:val="000000"/>
                <w:sz w:val="20"/>
                <w:szCs w:val="20"/>
                <w:lang w:val="fr-FR"/>
              </w:rPr>
              <w:t>Signification</w:t>
            </w:r>
            <w:r w:rsidR="00F41C6C" w:rsidRPr="00FC5992">
              <w:rPr>
                <w:rFonts w:ascii="Arial" w:hAnsi="Arial" w:cs="Arial"/>
                <w:b/>
                <w:bCs/>
                <w:color w:val="000000"/>
                <w:sz w:val="20"/>
                <w:szCs w:val="20"/>
                <w:lang w:val="fr-FR"/>
              </w:rPr>
              <w:t xml:space="preserve"> </w:t>
            </w:r>
          </w:p>
        </w:tc>
      </w:tr>
      <w:tr w:rsidR="00F41C6C" w:rsidRPr="00740027" w14:paraId="58DAB2F6" w14:textId="77777777">
        <w:trPr>
          <w:trHeight w:val="403"/>
        </w:trPr>
        <w:tc>
          <w:tcPr>
            <w:tcW w:w="2574" w:type="dxa"/>
            <w:tcBorders>
              <w:top w:val="single" w:sz="8" w:space="0" w:color="4BACC6"/>
              <w:left w:val="single" w:sz="8" w:space="0" w:color="4BACC6"/>
              <w:bottom w:val="single" w:sz="8" w:space="0" w:color="4BACC6"/>
              <w:right w:val="single" w:sz="8" w:space="0" w:color="4BACC6"/>
            </w:tcBorders>
            <w:shd w:val="clear" w:color="auto" w:fill="D2EAF1"/>
          </w:tcPr>
          <w:p w14:paraId="19A2FAE1" w14:textId="77777777" w:rsidR="00F41C6C" w:rsidRPr="00FC5992" w:rsidRDefault="00F41C6C" w:rsidP="003226AE">
            <w:pPr>
              <w:tabs>
                <w:tab w:val="left" w:pos="1715"/>
              </w:tabs>
              <w:spacing w:line="360" w:lineRule="auto"/>
              <w:rPr>
                <w:rFonts w:ascii="Arial" w:hAnsi="Arial" w:cs="Arial"/>
                <w:bCs/>
                <w:color w:val="000000"/>
                <w:sz w:val="20"/>
                <w:szCs w:val="20"/>
                <w:lang w:val="fr-FR"/>
              </w:rPr>
            </w:pPr>
            <w:r w:rsidRPr="00FC5992">
              <w:rPr>
                <w:rFonts w:ascii="Arial" w:hAnsi="Arial" w:cs="Arial"/>
                <w:bCs/>
                <w:color w:val="000000"/>
                <w:sz w:val="20"/>
                <w:szCs w:val="20"/>
                <w:lang w:val="fr-FR"/>
              </w:rPr>
              <w:t xml:space="preserve">5/7 </w:t>
            </w:r>
          </w:p>
        </w:tc>
        <w:tc>
          <w:tcPr>
            <w:tcW w:w="7020" w:type="dxa"/>
            <w:tcBorders>
              <w:top w:val="single" w:sz="8" w:space="0" w:color="4BACC6"/>
              <w:left w:val="single" w:sz="8" w:space="0" w:color="4BACC6"/>
              <w:bottom w:val="single" w:sz="8" w:space="0" w:color="4BACC6"/>
              <w:right w:val="single" w:sz="8" w:space="0" w:color="4BACC6"/>
            </w:tcBorders>
            <w:shd w:val="clear" w:color="auto" w:fill="D2EAF1"/>
          </w:tcPr>
          <w:p w14:paraId="1C7F4083" w14:textId="77777777" w:rsidR="00F41C6C" w:rsidRPr="00FC5992" w:rsidRDefault="00D9504D" w:rsidP="00D9504D">
            <w:pPr>
              <w:tabs>
                <w:tab w:val="left" w:pos="1715"/>
              </w:tabs>
              <w:spacing w:line="360" w:lineRule="auto"/>
              <w:rPr>
                <w:rFonts w:ascii="Arial" w:hAnsi="Arial" w:cs="Arial"/>
                <w:color w:val="000000"/>
                <w:sz w:val="20"/>
                <w:szCs w:val="20"/>
                <w:lang w:val="fr-FR"/>
              </w:rPr>
            </w:pPr>
            <w:r w:rsidRPr="00FC5992">
              <w:rPr>
                <w:rFonts w:ascii="Arial" w:hAnsi="Arial" w:cs="Arial"/>
                <w:color w:val="000000"/>
                <w:sz w:val="20"/>
                <w:szCs w:val="20"/>
                <w:lang w:val="fr-FR"/>
              </w:rPr>
              <w:t>Le médicament doit être pris pendant</w:t>
            </w:r>
            <w:r w:rsidR="00F41C6C" w:rsidRPr="00FC5992">
              <w:rPr>
                <w:rFonts w:ascii="Arial" w:hAnsi="Arial" w:cs="Arial"/>
                <w:color w:val="000000"/>
                <w:sz w:val="20"/>
                <w:szCs w:val="20"/>
                <w:lang w:val="fr-FR"/>
              </w:rPr>
              <w:t xml:space="preserve"> 5 </w:t>
            </w:r>
            <w:r w:rsidRPr="00FC5992">
              <w:rPr>
                <w:rFonts w:ascii="Arial" w:hAnsi="Arial" w:cs="Arial"/>
                <w:color w:val="000000"/>
                <w:sz w:val="20"/>
                <w:szCs w:val="20"/>
                <w:lang w:val="fr-FR"/>
              </w:rPr>
              <w:t>jours</w:t>
            </w:r>
            <w:r w:rsidR="00E737F9" w:rsidRPr="00FC5992">
              <w:rPr>
                <w:rFonts w:ascii="Arial" w:hAnsi="Arial" w:cs="Arial"/>
                <w:color w:val="000000"/>
                <w:sz w:val="20"/>
                <w:szCs w:val="20"/>
                <w:lang w:val="fr-FR"/>
              </w:rPr>
              <w:t>.</w:t>
            </w:r>
            <w:r w:rsidR="00F41C6C" w:rsidRPr="00FC5992">
              <w:rPr>
                <w:rFonts w:ascii="Arial" w:hAnsi="Arial" w:cs="Arial"/>
                <w:color w:val="000000"/>
                <w:sz w:val="20"/>
                <w:szCs w:val="20"/>
                <w:lang w:val="fr-FR"/>
              </w:rPr>
              <w:t xml:space="preserve"> </w:t>
            </w:r>
          </w:p>
        </w:tc>
      </w:tr>
      <w:tr w:rsidR="00F41C6C" w:rsidRPr="00740027" w14:paraId="23DB6DD7" w14:textId="77777777">
        <w:trPr>
          <w:trHeight w:val="448"/>
        </w:trPr>
        <w:tc>
          <w:tcPr>
            <w:tcW w:w="2574" w:type="dxa"/>
            <w:tcBorders>
              <w:top w:val="single" w:sz="8" w:space="0" w:color="4BACC6"/>
              <w:left w:val="single" w:sz="8" w:space="0" w:color="4BACC6"/>
              <w:bottom w:val="single" w:sz="8" w:space="0" w:color="4BACC6"/>
              <w:right w:val="single" w:sz="8" w:space="0" w:color="4BACC6"/>
            </w:tcBorders>
          </w:tcPr>
          <w:p w14:paraId="59106B3F" w14:textId="77777777" w:rsidR="00F41C6C" w:rsidRPr="00FC5992" w:rsidRDefault="00F41C6C" w:rsidP="003226AE">
            <w:pPr>
              <w:tabs>
                <w:tab w:val="left" w:pos="1715"/>
              </w:tabs>
              <w:spacing w:line="360" w:lineRule="auto"/>
              <w:rPr>
                <w:rFonts w:ascii="Arial" w:hAnsi="Arial" w:cs="Arial"/>
                <w:bCs/>
                <w:color w:val="000000"/>
                <w:sz w:val="20"/>
                <w:szCs w:val="20"/>
                <w:lang w:val="fr-FR"/>
              </w:rPr>
            </w:pPr>
            <w:r w:rsidRPr="00FC5992">
              <w:rPr>
                <w:rFonts w:ascii="Arial" w:hAnsi="Arial" w:cs="Arial"/>
                <w:bCs/>
                <w:color w:val="000000"/>
                <w:sz w:val="20"/>
                <w:szCs w:val="20"/>
                <w:lang w:val="fr-FR"/>
              </w:rPr>
              <w:t xml:space="preserve">7/7 </w:t>
            </w:r>
          </w:p>
        </w:tc>
        <w:tc>
          <w:tcPr>
            <w:tcW w:w="7020" w:type="dxa"/>
            <w:tcBorders>
              <w:top w:val="single" w:sz="8" w:space="0" w:color="4BACC6"/>
              <w:left w:val="single" w:sz="8" w:space="0" w:color="4BACC6"/>
              <w:bottom w:val="single" w:sz="8" w:space="0" w:color="4BACC6"/>
              <w:right w:val="single" w:sz="8" w:space="0" w:color="4BACC6"/>
            </w:tcBorders>
          </w:tcPr>
          <w:p w14:paraId="65EF2E98" w14:textId="77777777" w:rsidR="00F41C6C" w:rsidRPr="00FC5992" w:rsidRDefault="00D9504D" w:rsidP="003226AE">
            <w:pPr>
              <w:tabs>
                <w:tab w:val="left" w:pos="1715"/>
              </w:tabs>
              <w:spacing w:line="360" w:lineRule="auto"/>
              <w:rPr>
                <w:rFonts w:ascii="Arial" w:hAnsi="Arial" w:cs="Arial"/>
                <w:color w:val="000000"/>
                <w:sz w:val="20"/>
                <w:szCs w:val="20"/>
                <w:lang w:val="fr-FR"/>
              </w:rPr>
            </w:pPr>
            <w:r w:rsidRPr="00FC5992">
              <w:rPr>
                <w:rFonts w:ascii="Arial" w:hAnsi="Arial" w:cs="Arial"/>
                <w:color w:val="000000"/>
                <w:sz w:val="20"/>
                <w:szCs w:val="20"/>
                <w:lang w:val="fr-FR"/>
              </w:rPr>
              <w:t>Le médicament doit être pris pendant 7 jours.</w:t>
            </w:r>
          </w:p>
        </w:tc>
      </w:tr>
      <w:tr w:rsidR="00F41C6C" w:rsidRPr="00740027" w14:paraId="4575E489" w14:textId="77777777">
        <w:trPr>
          <w:trHeight w:val="466"/>
        </w:trPr>
        <w:tc>
          <w:tcPr>
            <w:tcW w:w="2574" w:type="dxa"/>
            <w:tcBorders>
              <w:top w:val="single" w:sz="8" w:space="0" w:color="4BACC6"/>
              <w:left w:val="single" w:sz="8" w:space="0" w:color="4BACC6"/>
              <w:bottom w:val="single" w:sz="8" w:space="0" w:color="4BACC6"/>
              <w:right w:val="single" w:sz="8" w:space="0" w:color="4BACC6"/>
            </w:tcBorders>
            <w:shd w:val="clear" w:color="auto" w:fill="D2EAF1"/>
          </w:tcPr>
          <w:p w14:paraId="341184CF" w14:textId="77777777" w:rsidR="00F41C6C" w:rsidRPr="00FC5992" w:rsidRDefault="00F41C6C" w:rsidP="003226AE">
            <w:pPr>
              <w:tabs>
                <w:tab w:val="left" w:pos="1715"/>
              </w:tabs>
              <w:spacing w:line="360" w:lineRule="auto"/>
              <w:rPr>
                <w:rFonts w:ascii="Arial" w:hAnsi="Arial" w:cs="Arial"/>
                <w:bCs/>
                <w:color w:val="000000"/>
                <w:sz w:val="20"/>
                <w:szCs w:val="20"/>
                <w:lang w:val="fr-FR"/>
              </w:rPr>
            </w:pPr>
            <w:r w:rsidRPr="00FC5992">
              <w:rPr>
                <w:rFonts w:ascii="Arial" w:hAnsi="Arial" w:cs="Arial"/>
                <w:bCs/>
                <w:color w:val="000000"/>
                <w:sz w:val="20"/>
                <w:szCs w:val="20"/>
                <w:lang w:val="fr-FR"/>
              </w:rPr>
              <w:t xml:space="preserve">3/7 </w:t>
            </w:r>
          </w:p>
        </w:tc>
        <w:tc>
          <w:tcPr>
            <w:tcW w:w="7020" w:type="dxa"/>
            <w:tcBorders>
              <w:top w:val="single" w:sz="8" w:space="0" w:color="4BACC6"/>
              <w:left w:val="single" w:sz="8" w:space="0" w:color="4BACC6"/>
              <w:bottom w:val="single" w:sz="8" w:space="0" w:color="4BACC6"/>
              <w:right w:val="single" w:sz="8" w:space="0" w:color="4BACC6"/>
            </w:tcBorders>
            <w:shd w:val="clear" w:color="auto" w:fill="D2EAF1"/>
          </w:tcPr>
          <w:p w14:paraId="1F20B96A" w14:textId="77777777" w:rsidR="00F41C6C" w:rsidRPr="00FC5992" w:rsidRDefault="00D9504D" w:rsidP="003226AE">
            <w:pPr>
              <w:tabs>
                <w:tab w:val="left" w:pos="1715"/>
              </w:tabs>
              <w:spacing w:line="360" w:lineRule="auto"/>
              <w:rPr>
                <w:rFonts w:ascii="Arial" w:hAnsi="Arial" w:cs="Arial"/>
                <w:color w:val="000000"/>
                <w:sz w:val="20"/>
                <w:szCs w:val="20"/>
                <w:lang w:val="fr-FR"/>
              </w:rPr>
            </w:pPr>
            <w:r w:rsidRPr="00FC5992">
              <w:rPr>
                <w:rFonts w:ascii="Arial" w:hAnsi="Arial" w:cs="Arial"/>
                <w:color w:val="000000"/>
                <w:sz w:val="20"/>
                <w:szCs w:val="20"/>
                <w:lang w:val="fr-FR"/>
              </w:rPr>
              <w:t>Le médicament doit être pris pendant 3 jours.</w:t>
            </w:r>
          </w:p>
        </w:tc>
      </w:tr>
      <w:tr w:rsidR="00F41C6C" w:rsidRPr="00740027" w14:paraId="3A69E7AB" w14:textId="77777777">
        <w:trPr>
          <w:trHeight w:val="484"/>
        </w:trPr>
        <w:tc>
          <w:tcPr>
            <w:tcW w:w="2574" w:type="dxa"/>
            <w:tcBorders>
              <w:top w:val="single" w:sz="8" w:space="0" w:color="4BACC6"/>
              <w:left w:val="single" w:sz="8" w:space="0" w:color="4BACC6"/>
              <w:bottom w:val="single" w:sz="8" w:space="0" w:color="4BACC6"/>
              <w:right w:val="single" w:sz="8" w:space="0" w:color="4BACC6"/>
            </w:tcBorders>
          </w:tcPr>
          <w:p w14:paraId="56CD2B1E" w14:textId="77777777" w:rsidR="00F41C6C" w:rsidRPr="00FC5992" w:rsidRDefault="00F41C6C" w:rsidP="003226AE">
            <w:pPr>
              <w:tabs>
                <w:tab w:val="left" w:pos="1715"/>
              </w:tabs>
              <w:spacing w:line="360" w:lineRule="auto"/>
              <w:rPr>
                <w:rFonts w:ascii="Arial" w:hAnsi="Arial" w:cs="Arial"/>
                <w:bCs/>
                <w:color w:val="000000"/>
                <w:sz w:val="20"/>
                <w:szCs w:val="20"/>
                <w:lang w:val="fr-FR"/>
              </w:rPr>
            </w:pPr>
            <w:r w:rsidRPr="00FC5992">
              <w:rPr>
                <w:rFonts w:ascii="Arial" w:hAnsi="Arial" w:cs="Arial"/>
                <w:bCs/>
                <w:color w:val="000000"/>
                <w:sz w:val="20"/>
                <w:szCs w:val="20"/>
                <w:lang w:val="fr-FR"/>
              </w:rPr>
              <w:t xml:space="preserve">14/7 </w:t>
            </w:r>
          </w:p>
        </w:tc>
        <w:tc>
          <w:tcPr>
            <w:tcW w:w="7020" w:type="dxa"/>
            <w:tcBorders>
              <w:top w:val="single" w:sz="8" w:space="0" w:color="4BACC6"/>
              <w:left w:val="single" w:sz="8" w:space="0" w:color="4BACC6"/>
              <w:bottom w:val="single" w:sz="8" w:space="0" w:color="4BACC6"/>
              <w:right w:val="single" w:sz="8" w:space="0" w:color="4BACC6"/>
            </w:tcBorders>
          </w:tcPr>
          <w:p w14:paraId="17FC0574" w14:textId="77777777" w:rsidR="00F41C6C" w:rsidRPr="00FC5992" w:rsidRDefault="00D9504D" w:rsidP="003226AE">
            <w:pPr>
              <w:tabs>
                <w:tab w:val="left" w:pos="1715"/>
              </w:tabs>
              <w:spacing w:line="360" w:lineRule="auto"/>
              <w:rPr>
                <w:rFonts w:ascii="Arial" w:hAnsi="Arial" w:cs="Arial"/>
                <w:color w:val="000000"/>
                <w:sz w:val="20"/>
                <w:szCs w:val="20"/>
                <w:lang w:val="fr-FR"/>
              </w:rPr>
            </w:pPr>
            <w:r w:rsidRPr="00FC5992">
              <w:rPr>
                <w:rFonts w:ascii="Arial" w:hAnsi="Arial" w:cs="Arial"/>
                <w:color w:val="000000"/>
                <w:sz w:val="20"/>
                <w:szCs w:val="20"/>
                <w:lang w:val="fr-FR"/>
              </w:rPr>
              <w:t>Le médicament doit être pris pendant 14 jours.</w:t>
            </w:r>
          </w:p>
        </w:tc>
      </w:tr>
      <w:tr w:rsidR="00F41C6C" w:rsidRPr="00740027" w14:paraId="60D08F86" w14:textId="77777777">
        <w:trPr>
          <w:trHeight w:val="367"/>
        </w:trPr>
        <w:tc>
          <w:tcPr>
            <w:tcW w:w="2574" w:type="dxa"/>
            <w:tcBorders>
              <w:top w:val="single" w:sz="8" w:space="0" w:color="4BACC6"/>
              <w:left w:val="single" w:sz="8" w:space="0" w:color="4BACC6"/>
              <w:bottom w:val="single" w:sz="8" w:space="0" w:color="4BACC6"/>
              <w:right w:val="single" w:sz="8" w:space="0" w:color="4BACC6"/>
            </w:tcBorders>
            <w:shd w:val="clear" w:color="auto" w:fill="D2EAF1"/>
          </w:tcPr>
          <w:p w14:paraId="0BE94B43" w14:textId="77777777" w:rsidR="00F41C6C" w:rsidRPr="00FC5992" w:rsidRDefault="00F41C6C" w:rsidP="003226AE">
            <w:pPr>
              <w:tabs>
                <w:tab w:val="left" w:pos="1715"/>
              </w:tabs>
              <w:spacing w:line="360" w:lineRule="auto"/>
              <w:rPr>
                <w:rFonts w:ascii="Arial" w:hAnsi="Arial" w:cs="Arial"/>
                <w:bCs/>
                <w:color w:val="000000"/>
                <w:sz w:val="20"/>
                <w:szCs w:val="20"/>
                <w:lang w:val="fr-FR"/>
              </w:rPr>
            </w:pPr>
            <w:r w:rsidRPr="00FC5992">
              <w:rPr>
                <w:rFonts w:ascii="Arial" w:hAnsi="Arial" w:cs="Arial"/>
                <w:bCs/>
                <w:color w:val="000000"/>
                <w:sz w:val="20"/>
                <w:szCs w:val="20"/>
                <w:lang w:val="fr-FR"/>
              </w:rPr>
              <w:t xml:space="preserve">10/7 </w:t>
            </w:r>
          </w:p>
        </w:tc>
        <w:tc>
          <w:tcPr>
            <w:tcW w:w="7020" w:type="dxa"/>
            <w:tcBorders>
              <w:top w:val="single" w:sz="8" w:space="0" w:color="4BACC6"/>
              <w:left w:val="single" w:sz="8" w:space="0" w:color="4BACC6"/>
              <w:bottom w:val="single" w:sz="8" w:space="0" w:color="4BACC6"/>
              <w:right w:val="single" w:sz="8" w:space="0" w:color="4BACC6"/>
            </w:tcBorders>
            <w:shd w:val="clear" w:color="auto" w:fill="D2EAF1"/>
          </w:tcPr>
          <w:p w14:paraId="0FF90F67" w14:textId="77777777" w:rsidR="00F41C6C" w:rsidRPr="00FC5992" w:rsidRDefault="00D9504D" w:rsidP="003226AE">
            <w:pPr>
              <w:tabs>
                <w:tab w:val="left" w:pos="1715"/>
              </w:tabs>
              <w:spacing w:line="360" w:lineRule="auto"/>
              <w:rPr>
                <w:rFonts w:ascii="Arial" w:hAnsi="Arial" w:cs="Arial"/>
                <w:color w:val="000000"/>
                <w:sz w:val="20"/>
                <w:szCs w:val="20"/>
                <w:lang w:val="fr-FR"/>
              </w:rPr>
            </w:pPr>
            <w:r w:rsidRPr="00FC5992">
              <w:rPr>
                <w:rFonts w:ascii="Arial" w:hAnsi="Arial" w:cs="Arial"/>
                <w:color w:val="000000"/>
                <w:sz w:val="20"/>
                <w:szCs w:val="20"/>
                <w:lang w:val="fr-FR"/>
              </w:rPr>
              <w:t>Le médicament doit être pris pendant 10 jours.</w:t>
            </w:r>
          </w:p>
        </w:tc>
      </w:tr>
    </w:tbl>
    <w:p w14:paraId="3C1EEEDB" w14:textId="77777777" w:rsidR="00F41C6C" w:rsidRPr="00FC5992" w:rsidRDefault="00F41C6C" w:rsidP="003226AE">
      <w:pPr>
        <w:tabs>
          <w:tab w:val="left" w:pos="1715"/>
        </w:tabs>
        <w:spacing w:line="360" w:lineRule="auto"/>
        <w:rPr>
          <w:rFonts w:asciiTheme="majorHAnsi" w:hAnsiTheme="majorHAnsi"/>
          <w:b/>
          <w:bCs/>
          <w:color w:val="000000"/>
          <w:sz w:val="24"/>
          <w:szCs w:val="24"/>
          <w:lang w:val="fr-FR"/>
        </w:rPr>
      </w:pPr>
    </w:p>
    <w:p w14:paraId="09BE25F9" w14:textId="77777777" w:rsidR="00F41C6C" w:rsidRPr="00FC5992" w:rsidRDefault="00D9504D" w:rsidP="003226AE">
      <w:pPr>
        <w:tabs>
          <w:tab w:val="left" w:pos="1715"/>
        </w:tabs>
        <w:spacing w:line="360" w:lineRule="auto"/>
        <w:rPr>
          <w:rFonts w:ascii="Arial" w:hAnsi="Arial" w:cs="Arial"/>
          <w:b/>
          <w:bCs/>
          <w:i/>
          <w:color w:val="000000"/>
          <w:lang w:val="fr-FR"/>
        </w:rPr>
      </w:pPr>
      <w:r w:rsidRPr="00FC5992">
        <w:rPr>
          <w:rFonts w:ascii="Arial" w:hAnsi="Arial" w:cs="Arial"/>
          <w:b/>
          <w:bCs/>
          <w:i/>
          <w:color w:val="000000"/>
          <w:lang w:val="fr-FR"/>
        </w:rPr>
        <w:t>Exemples relatifs aux SEMAINES</w:t>
      </w:r>
    </w:p>
    <w:tbl>
      <w:tblPr>
        <w:tblW w:w="9594"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4A0" w:firstRow="1" w:lastRow="0" w:firstColumn="1" w:lastColumn="0" w:noHBand="0" w:noVBand="1"/>
      </w:tblPr>
      <w:tblGrid>
        <w:gridCol w:w="2574"/>
        <w:gridCol w:w="7020"/>
      </w:tblGrid>
      <w:tr w:rsidR="00F41C6C" w:rsidRPr="00FC5992" w14:paraId="293CAEF6" w14:textId="77777777">
        <w:trPr>
          <w:trHeight w:val="466"/>
          <w:tblHeader/>
        </w:trPr>
        <w:tc>
          <w:tcPr>
            <w:tcW w:w="2574" w:type="dxa"/>
            <w:tcBorders>
              <w:top w:val="single" w:sz="8" w:space="0" w:color="4BACC6"/>
              <w:left w:val="single" w:sz="8" w:space="0" w:color="4BACC6"/>
              <w:bottom w:val="single" w:sz="18" w:space="0" w:color="4BACC6"/>
              <w:right w:val="single" w:sz="8" w:space="0" w:color="4BACC6"/>
            </w:tcBorders>
          </w:tcPr>
          <w:p w14:paraId="5EC36FD6" w14:textId="77777777" w:rsidR="00F41C6C" w:rsidRPr="00FC5992" w:rsidRDefault="00D9504D" w:rsidP="003226AE">
            <w:pPr>
              <w:tabs>
                <w:tab w:val="left" w:pos="1715"/>
              </w:tabs>
              <w:spacing w:line="360" w:lineRule="auto"/>
              <w:rPr>
                <w:rFonts w:ascii="Arial" w:hAnsi="Arial" w:cs="Arial"/>
                <w:b/>
                <w:bCs/>
                <w:color w:val="000000"/>
                <w:sz w:val="20"/>
                <w:szCs w:val="20"/>
                <w:lang w:val="fr-FR"/>
              </w:rPr>
            </w:pPr>
            <w:r w:rsidRPr="00FC5992">
              <w:rPr>
                <w:rFonts w:ascii="Arial" w:hAnsi="Arial" w:cs="Arial"/>
                <w:b/>
                <w:bCs/>
                <w:color w:val="000000"/>
                <w:sz w:val="20"/>
                <w:szCs w:val="20"/>
                <w:lang w:val="fr-FR"/>
              </w:rPr>
              <w:t>Abré</w:t>
            </w:r>
            <w:r w:rsidR="00F41C6C" w:rsidRPr="00FC5992">
              <w:rPr>
                <w:rFonts w:ascii="Arial" w:hAnsi="Arial" w:cs="Arial"/>
                <w:b/>
                <w:bCs/>
                <w:color w:val="000000"/>
                <w:sz w:val="20"/>
                <w:szCs w:val="20"/>
                <w:lang w:val="fr-FR"/>
              </w:rPr>
              <w:t xml:space="preserve">viation </w:t>
            </w:r>
          </w:p>
        </w:tc>
        <w:tc>
          <w:tcPr>
            <w:tcW w:w="7020" w:type="dxa"/>
            <w:tcBorders>
              <w:top w:val="single" w:sz="8" w:space="0" w:color="4BACC6"/>
              <w:left w:val="single" w:sz="8" w:space="0" w:color="4BACC6"/>
              <w:bottom w:val="single" w:sz="18" w:space="0" w:color="4BACC6"/>
              <w:right w:val="single" w:sz="8" w:space="0" w:color="4BACC6"/>
            </w:tcBorders>
          </w:tcPr>
          <w:p w14:paraId="0AA64F4B" w14:textId="77777777" w:rsidR="00F41C6C" w:rsidRPr="00FC5992" w:rsidRDefault="00D9504D" w:rsidP="003226AE">
            <w:pPr>
              <w:tabs>
                <w:tab w:val="left" w:pos="1715"/>
              </w:tabs>
              <w:spacing w:line="360" w:lineRule="auto"/>
              <w:rPr>
                <w:rFonts w:ascii="Arial" w:hAnsi="Arial" w:cs="Arial"/>
                <w:b/>
                <w:bCs/>
                <w:color w:val="000000"/>
                <w:sz w:val="20"/>
                <w:szCs w:val="20"/>
                <w:lang w:val="fr-FR"/>
              </w:rPr>
            </w:pPr>
            <w:r w:rsidRPr="00FC5992">
              <w:rPr>
                <w:rFonts w:ascii="Arial" w:hAnsi="Arial" w:cs="Arial"/>
                <w:b/>
                <w:bCs/>
                <w:color w:val="000000"/>
                <w:sz w:val="20"/>
                <w:szCs w:val="20"/>
                <w:lang w:val="fr-FR"/>
              </w:rPr>
              <w:t>Signification</w:t>
            </w:r>
          </w:p>
        </w:tc>
      </w:tr>
      <w:tr w:rsidR="00F41C6C" w:rsidRPr="00740027" w14:paraId="1076F4A2" w14:textId="77777777">
        <w:trPr>
          <w:trHeight w:val="412"/>
        </w:trPr>
        <w:tc>
          <w:tcPr>
            <w:tcW w:w="2574" w:type="dxa"/>
            <w:tcBorders>
              <w:top w:val="single" w:sz="8" w:space="0" w:color="4BACC6"/>
              <w:left w:val="single" w:sz="8" w:space="0" w:color="4BACC6"/>
              <w:bottom w:val="single" w:sz="8" w:space="0" w:color="4BACC6"/>
              <w:right w:val="single" w:sz="8" w:space="0" w:color="4BACC6"/>
            </w:tcBorders>
            <w:shd w:val="clear" w:color="auto" w:fill="D2EAF1"/>
          </w:tcPr>
          <w:p w14:paraId="1810EE7C" w14:textId="77777777" w:rsidR="00F41C6C" w:rsidRPr="00FC5992" w:rsidRDefault="00F41C6C" w:rsidP="003226AE">
            <w:pPr>
              <w:tabs>
                <w:tab w:val="left" w:pos="1715"/>
              </w:tabs>
              <w:spacing w:line="360" w:lineRule="auto"/>
              <w:rPr>
                <w:rFonts w:ascii="Arial" w:hAnsi="Arial" w:cs="Arial"/>
                <w:bCs/>
                <w:color w:val="000000"/>
                <w:sz w:val="20"/>
                <w:szCs w:val="20"/>
                <w:lang w:val="fr-FR"/>
              </w:rPr>
            </w:pPr>
            <w:r w:rsidRPr="00FC5992">
              <w:rPr>
                <w:rFonts w:ascii="Arial" w:hAnsi="Arial" w:cs="Arial"/>
                <w:bCs/>
                <w:color w:val="000000"/>
                <w:sz w:val="20"/>
                <w:szCs w:val="20"/>
                <w:lang w:val="fr-FR"/>
              </w:rPr>
              <w:t xml:space="preserve">1/52 </w:t>
            </w:r>
          </w:p>
        </w:tc>
        <w:tc>
          <w:tcPr>
            <w:tcW w:w="7020" w:type="dxa"/>
            <w:tcBorders>
              <w:top w:val="single" w:sz="8" w:space="0" w:color="4BACC6"/>
              <w:left w:val="single" w:sz="8" w:space="0" w:color="4BACC6"/>
              <w:bottom w:val="single" w:sz="8" w:space="0" w:color="4BACC6"/>
              <w:right w:val="single" w:sz="8" w:space="0" w:color="4BACC6"/>
            </w:tcBorders>
            <w:shd w:val="clear" w:color="auto" w:fill="D2EAF1"/>
          </w:tcPr>
          <w:p w14:paraId="5C99B9BA" w14:textId="77777777" w:rsidR="00F41C6C" w:rsidRPr="00FC5992" w:rsidRDefault="00D9504D" w:rsidP="003226AE">
            <w:pPr>
              <w:tabs>
                <w:tab w:val="left" w:pos="1715"/>
              </w:tabs>
              <w:spacing w:line="360" w:lineRule="auto"/>
              <w:rPr>
                <w:rFonts w:ascii="Arial" w:hAnsi="Arial" w:cs="Arial"/>
                <w:color w:val="000000"/>
                <w:sz w:val="20"/>
                <w:szCs w:val="20"/>
                <w:lang w:val="fr-FR"/>
              </w:rPr>
            </w:pPr>
            <w:r w:rsidRPr="00FC5992">
              <w:rPr>
                <w:rFonts w:ascii="Arial" w:hAnsi="Arial" w:cs="Arial"/>
                <w:color w:val="000000"/>
                <w:sz w:val="20"/>
                <w:szCs w:val="20"/>
                <w:lang w:val="fr-FR"/>
              </w:rPr>
              <w:t xml:space="preserve">Le médicament doit être pris pendant </w:t>
            </w:r>
            <w:r w:rsidR="00F41C6C" w:rsidRPr="00FC5992">
              <w:rPr>
                <w:rFonts w:ascii="Arial" w:hAnsi="Arial" w:cs="Arial"/>
                <w:color w:val="000000"/>
                <w:sz w:val="20"/>
                <w:szCs w:val="20"/>
                <w:lang w:val="fr-FR"/>
              </w:rPr>
              <w:t xml:space="preserve">1 </w:t>
            </w:r>
            <w:r w:rsidRPr="00FC5992">
              <w:rPr>
                <w:rFonts w:ascii="Arial" w:hAnsi="Arial" w:cs="Arial"/>
                <w:color w:val="000000"/>
                <w:sz w:val="20"/>
                <w:szCs w:val="20"/>
                <w:lang w:val="fr-FR"/>
              </w:rPr>
              <w:t>semaine</w:t>
            </w:r>
            <w:r w:rsidR="00E737F9" w:rsidRPr="00FC5992">
              <w:rPr>
                <w:rFonts w:ascii="Arial" w:hAnsi="Arial" w:cs="Arial"/>
                <w:color w:val="000000"/>
                <w:sz w:val="20"/>
                <w:szCs w:val="20"/>
                <w:lang w:val="fr-FR"/>
              </w:rPr>
              <w:t>.</w:t>
            </w:r>
          </w:p>
        </w:tc>
      </w:tr>
      <w:tr w:rsidR="00F41C6C" w:rsidRPr="00740027" w14:paraId="110AEC7C" w14:textId="77777777">
        <w:trPr>
          <w:trHeight w:val="457"/>
        </w:trPr>
        <w:tc>
          <w:tcPr>
            <w:tcW w:w="2574" w:type="dxa"/>
            <w:tcBorders>
              <w:top w:val="single" w:sz="8" w:space="0" w:color="4BACC6"/>
              <w:left w:val="single" w:sz="8" w:space="0" w:color="4BACC6"/>
              <w:bottom w:val="single" w:sz="8" w:space="0" w:color="4BACC6"/>
              <w:right w:val="single" w:sz="8" w:space="0" w:color="4BACC6"/>
            </w:tcBorders>
          </w:tcPr>
          <w:p w14:paraId="3E939915" w14:textId="77777777" w:rsidR="00F41C6C" w:rsidRPr="00FC5992" w:rsidRDefault="00F41C6C" w:rsidP="003226AE">
            <w:pPr>
              <w:tabs>
                <w:tab w:val="left" w:pos="1715"/>
              </w:tabs>
              <w:spacing w:line="360" w:lineRule="auto"/>
              <w:rPr>
                <w:rFonts w:ascii="Arial" w:hAnsi="Arial" w:cs="Arial"/>
                <w:bCs/>
                <w:color w:val="000000"/>
                <w:sz w:val="20"/>
                <w:szCs w:val="20"/>
                <w:lang w:val="fr-FR"/>
              </w:rPr>
            </w:pPr>
            <w:r w:rsidRPr="00FC5992">
              <w:rPr>
                <w:rFonts w:ascii="Arial" w:hAnsi="Arial" w:cs="Arial"/>
                <w:bCs/>
                <w:color w:val="000000"/>
                <w:sz w:val="20"/>
                <w:szCs w:val="20"/>
                <w:lang w:val="fr-FR"/>
              </w:rPr>
              <w:t xml:space="preserve">2/52 </w:t>
            </w:r>
          </w:p>
        </w:tc>
        <w:tc>
          <w:tcPr>
            <w:tcW w:w="7020" w:type="dxa"/>
            <w:tcBorders>
              <w:top w:val="single" w:sz="8" w:space="0" w:color="4BACC6"/>
              <w:left w:val="single" w:sz="8" w:space="0" w:color="4BACC6"/>
              <w:bottom w:val="single" w:sz="8" w:space="0" w:color="4BACC6"/>
              <w:right w:val="single" w:sz="8" w:space="0" w:color="4BACC6"/>
            </w:tcBorders>
          </w:tcPr>
          <w:p w14:paraId="3F64973E" w14:textId="77777777" w:rsidR="00F41C6C" w:rsidRPr="00FC5992" w:rsidRDefault="00D9504D" w:rsidP="003226AE">
            <w:pPr>
              <w:tabs>
                <w:tab w:val="left" w:pos="1715"/>
              </w:tabs>
              <w:spacing w:line="360" w:lineRule="auto"/>
              <w:rPr>
                <w:rFonts w:ascii="Arial" w:hAnsi="Arial" w:cs="Arial"/>
                <w:color w:val="000000"/>
                <w:sz w:val="20"/>
                <w:szCs w:val="20"/>
                <w:lang w:val="fr-FR"/>
              </w:rPr>
            </w:pPr>
            <w:r w:rsidRPr="00FC5992">
              <w:rPr>
                <w:rFonts w:ascii="Arial" w:hAnsi="Arial" w:cs="Arial"/>
                <w:color w:val="000000"/>
                <w:sz w:val="20"/>
                <w:szCs w:val="20"/>
                <w:lang w:val="fr-FR"/>
              </w:rPr>
              <w:t xml:space="preserve">Le médicament doit être pris pendant </w:t>
            </w:r>
            <w:r w:rsidR="00F41C6C" w:rsidRPr="00FC5992">
              <w:rPr>
                <w:rFonts w:ascii="Arial" w:hAnsi="Arial" w:cs="Arial"/>
                <w:color w:val="000000"/>
                <w:sz w:val="20"/>
                <w:szCs w:val="20"/>
                <w:lang w:val="fr-FR"/>
              </w:rPr>
              <w:t xml:space="preserve">2 </w:t>
            </w:r>
            <w:r w:rsidRPr="00FC5992">
              <w:rPr>
                <w:rFonts w:ascii="Arial" w:hAnsi="Arial" w:cs="Arial"/>
                <w:color w:val="000000"/>
                <w:sz w:val="20"/>
                <w:szCs w:val="20"/>
                <w:lang w:val="fr-FR"/>
              </w:rPr>
              <w:t>semaine</w:t>
            </w:r>
            <w:r w:rsidR="00F41C6C" w:rsidRPr="00FC5992">
              <w:rPr>
                <w:rFonts w:ascii="Arial" w:hAnsi="Arial" w:cs="Arial"/>
                <w:color w:val="000000"/>
                <w:sz w:val="20"/>
                <w:szCs w:val="20"/>
                <w:lang w:val="fr-FR"/>
              </w:rPr>
              <w:t>s</w:t>
            </w:r>
            <w:r w:rsidR="00E737F9" w:rsidRPr="00FC5992">
              <w:rPr>
                <w:rFonts w:ascii="Arial" w:hAnsi="Arial" w:cs="Arial"/>
                <w:color w:val="000000"/>
                <w:sz w:val="20"/>
                <w:szCs w:val="20"/>
                <w:lang w:val="fr-FR"/>
              </w:rPr>
              <w:t>.</w:t>
            </w:r>
            <w:r w:rsidR="00F41C6C" w:rsidRPr="00FC5992">
              <w:rPr>
                <w:rFonts w:ascii="Arial" w:hAnsi="Arial" w:cs="Arial"/>
                <w:color w:val="000000"/>
                <w:sz w:val="20"/>
                <w:szCs w:val="20"/>
                <w:lang w:val="fr-FR"/>
              </w:rPr>
              <w:t xml:space="preserve"> </w:t>
            </w:r>
          </w:p>
        </w:tc>
      </w:tr>
      <w:tr w:rsidR="00F41C6C" w:rsidRPr="00740027" w14:paraId="596CED65" w14:textId="77777777">
        <w:trPr>
          <w:trHeight w:val="493"/>
        </w:trPr>
        <w:tc>
          <w:tcPr>
            <w:tcW w:w="2574" w:type="dxa"/>
            <w:tcBorders>
              <w:top w:val="single" w:sz="8" w:space="0" w:color="4BACC6"/>
              <w:left w:val="single" w:sz="8" w:space="0" w:color="4BACC6"/>
              <w:bottom w:val="single" w:sz="8" w:space="0" w:color="4BACC6"/>
              <w:right w:val="single" w:sz="8" w:space="0" w:color="4BACC6"/>
            </w:tcBorders>
            <w:shd w:val="clear" w:color="auto" w:fill="D2EAF1"/>
          </w:tcPr>
          <w:p w14:paraId="6B1F050B" w14:textId="77777777" w:rsidR="00F41C6C" w:rsidRPr="00FC5992" w:rsidRDefault="00F41C6C" w:rsidP="003226AE">
            <w:pPr>
              <w:tabs>
                <w:tab w:val="left" w:pos="1715"/>
              </w:tabs>
              <w:spacing w:line="360" w:lineRule="auto"/>
              <w:rPr>
                <w:rFonts w:ascii="Arial" w:hAnsi="Arial" w:cs="Arial"/>
                <w:bCs/>
                <w:color w:val="000000"/>
                <w:sz w:val="20"/>
                <w:szCs w:val="20"/>
                <w:lang w:val="fr-FR"/>
              </w:rPr>
            </w:pPr>
            <w:r w:rsidRPr="00FC5992">
              <w:rPr>
                <w:rFonts w:ascii="Arial" w:hAnsi="Arial" w:cs="Arial"/>
                <w:bCs/>
                <w:color w:val="000000"/>
                <w:sz w:val="20"/>
                <w:szCs w:val="20"/>
                <w:lang w:val="fr-FR"/>
              </w:rPr>
              <w:t xml:space="preserve">3/52 </w:t>
            </w:r>
          </w:p>
        </w:tc>
        <w:tc>
          <w:tcPr>
            <w:tcW w:w="7020" w:type="dxa"/>
            <w:tcBorders>
              <w:top w:val="single" w:sz="8" w:space="0" w:color="4BACC6"/>
              <w:left w:val="single" w:sz="8" w:space="0" w:color="4BACC6"/>
              <w:bottom w:val="single" w:sz="8" w:space="0" w:color="4BACC6"/>
              <w:right w:val="single" w:sz="8" w:space="0" w:color="4BACC6"/>
            </w:tcBorders>
            <w:shd w:val="clear" w:color="auto" w:fill="D2EAF1"/>
          </w:tcPr>
          <w:p w14:paraId="20117973" w14:textId="77777777" w:rsidR="00F41C6C" w:rsidRPr="00FC5992" w:rsidRDefault="00D9504D" w:rsidP="003226AE">
            <w:pPr>
              <w:tabs>
                <w:tab w:val="left" w:pos="1715"/>
              </w:tabs>
              <w:spacing w:line="360" w:lineRule="auto"/>
              <w:rPr>
                <w:rFonts w:ascii="Arial" w:hAnsi="Arial" w:cs="Arial"/>
                <w:color w:val="000000"/>
                <w:sz w:val="20"/>
                <w:szCs w:val="20"/>
                <w:lang w:val="fr-FR"/>
              </w:rPr>
            </w:pPr>
            <w:r w:rsidRPr="00FC5992">
              <w:rPr>
                <w:rFonts w:ascii="Arial" w:hAnsi="Arial" w:cs="Arial"/>
                <w:color w:val="000000"/>
                <w:sz w:val="20"/>
                <w:szCs w:val="20"/>
                <w:lang w:val="fr-FR"/>
              </w:rPr>
              <w:t xml:space="preserve">Le médicament doit être pris pendant </w:t>
            </w:r>
            <w:r w:rsidR="00F41C6C" w:rsidRPr="00FC5992">
              <w:rPr>
                <w:rFonts w:ascii="Arial" w:hAnsi="Arial" w:cs="Arial"/>
                <w:color w:val="000000"/>
                <w:sz w:val="20"/>
                <w:szCs w:val="20"/>
                <w:lang w:val="fr-FR"/>
              </w:rPr>
              <w:t xml:space="preserve">3 </w:t>
            </w:r>
            <w:r w:rsidRPr="00FC5992">
              <w:rPr>
                <w:rFonts w:ascii="Arial" w:hAnsi="Arial" w:cs="Arial"/>
                <w:color w:val="000000"/>
                <w:sz w:val="20"/>
                <w:szCs w:val="20"/>
                <w:lang w:val="fr-FR"/>
              </w:rPr>
              <w:t>semaine</w:t>
            </w:r>
            <w:r w:rsidR="00F41C6C" w:rsidRPr="00FC5992">
              <w:rPr>
                <w:rFonts w:ascii="Arial" w:hAnsi="Arial" w:cs="Arial"/>
                <w:color w:val="000000"/>
                <w:sz w:val="20"/>
                <w:szCs w:val="20"/>
                <w:lang w:val="fr-FR"/>
              </w:rPr>
              <w:t>s</w:t>
            </w:r>
            <w:r w:rsidR="00E737F9" w:rsidRPr="00FC5992">
              <w:rPr>
                <w:rFonts w:ascii="Arial" w:hAnsi="Arial" w:cs="Arial"/>
                <w:color w:val="000000"/>
                <w:sz w:val="20"/>
                <w:szCs w:val="20"/>
                <w:lang w:val="fr-FR"/>
              </w:rPr>
              <w:t>.</w:t>
            </w:r>
            <w:r w:rsidR="00F41C6C" w:rsidRPr="00FC5992">
              <w:rPr>
                <w:rFonts w:ascii="Arial" w:hAnsi="Arial" w:cs="Arial"/>
                <w:color w:val="000000"/>
                <w:sz w:val="20"/>
                <w:szCs w:val="20"/>
                <w:lang w:val="fr-FR"/>
              </w:rPr>
              <w:t xml:space="preserve"> </w:t>
            </w:r>
          </w:p>
        </w:tc>
      </w:tr>
      <w:tr w:rsidR="00F41C6C" w:rsidRPr="00740027" w14:paraId="6791B19B" w14:textId="77777777">
        <w:trPr>
          <w:trHeight w:val="538"/>
        </w:trPr>
        <w:tc>
          <w:tcPr>
            <w:tcW w:w="2574" w:type="dxa"/>
            <w:tcBorders>
              <w:top w:val="single" w:sz="8" w:space="0" w:color="4BACC6"/>
              <w:left w:val="single" w:sz="8" w:space="0" w:color="4BACC6"/>
              <w:bottom w:val="single" w:sz="8" w:space="0" w:color="4BACC6"/>
              <w:right w:val="single" w:sz="8" w:space="0" w:color="4BACC6"/>
            </w:tcBorders>
          </w:tcPr>
          <w:p w14:paraId="42DC1382" w14:textId="77777777" w:rsidR="00F41C6C" w:rsidRPr="00FC5992" w:rsidRDefault="00F41C6C" w:rsidP="003226AE">
            <w:pPr>
              <w:tabs>
                <w:tab w:val="left" w:pos="1715"/>
              </w:tabs>
              <w:spacing w:line="360" w:lineRule="auto"/>
              <w:rPr>
                <w:rFonts w:ascii="Arial" w:hAnsi="Arial" w:cs="Arial"/>
                <w:bCs/>
                <w:color w:val="000000"/>
                <w:sz w:val="20"/>
                <w:szCs w:val="20"/>
                <w:lang w:val="fr-FR"/>
              </w:rPr>
            </w:pPr>
            <w:r w:rsidRPr="00FC5992">
              <w:rPr>
                <w:rFonts w:ascii="Arial" w:hAnsi="Arial" w:cs="Arial"/>
                <w:bCs/>
                <w:color w:val="000000"/>
                <w:sz w:val="20"/>
                <w:szCs w:val="20"/>
                <w:lang w:val="fr-FR"/>
              </w:rPr>
              <w:t xml:space="preserve">4/52 </w:t>
            </w:r>
          </w:p>
        </w:tc>
        <w:tc>
          <w:tcPr>
            <w:tcW w:w="7020" w:type="dxa"/>
            <w:tcBorders>
              <w:top w:val="single" w:sz="8" w:space="0" w:color="4BACC6"/>
              <w:left w:val="single" w:sz="8" w:space="0" w:color="4BACC6"/>
              <w:bottom w:val="single" w:sz="8" w:space="0" w:color="4BACC6"/>
              <w:right w:val="single" w:sz="8" w:space="0" w:color="4BACC6"/>
            </w:tcBorders>
          </w:tcPr>
          <w:p w14:paraId="0FE53793" w14:textId="77777777" w:rsidR="00F41C6C" w:rsidRPr="00FC5992" w:rsidRDefault="00D9504D" w:rsidP="003226AE">
            <w:pPr>
              <w:tabs>
                <w:tab w:val="left" w:pos="1715"/>
              </w:tabs>
              <w:spacing w:line="360" w:lineRule="auto"/>
              <w:rPr>
                <w:rFonts w:ascii="Arial" w:hAnsi="Arial" w:cs="Arial"/>
                <w:color w:val="000000"/>
                <w:sz w:val="20"/>
                <w:szCs w:val="20"/>
                <w:lang w:val="fr-FR"/>
              </w:rPr>
            </w:pPr>
            <w:r w:rsidRPr="00FC5992">
              <w:rPr>
                <w:rFonts w:ascii="Arial" w:hAnsi="Arial" w:cs="Arial"/>
                <w:color w:val="000000"/>
                <w:sz w:val="20"/>
                <w:szCs w:val="20"/>
                <w:lang w:val="fr-FR"/>
              </w:rPr>
              <w:t xml:space="preserve">Le médicament doit être pris pendant </w:t>
            </w:r>
            <w:r w:rsidR="00F41C6C" w:rsidRPr="00FC5992">
              <w:rPr>
                <w:rFonts w:ascii="Arial" w:hAnsi="Arial" w:cs="Arial"/>
                <w:color w:val="000000"/>
                <w:sz w:val="20"/>
                <w:szCs w:val="20"/>
                <w:lang w:val="fr-FR"/>
              </w:rPr>
              <w:t xml:space="preserve">4 </w:t>
            </w:r>
            <w:r w:rsidRPr="00FC5992">
              <w:rPr>
                <w:rFonts w:ascii="Arial" w:hAnsi="Arial" w:cs="Arial"/>
                <w:color w:val="000000"/>
                <w:sz w:val="20"/>
                <w:szCs w:val="20"/>
                <w:lang w:val="fr-FR"/>
              </w:rPr>
              <w:t>semaine</w:t>
            </w:r>
            <w:r w:rsidR="00F41C6C" w:rsidRPr="00FC5992">
              <w:rPr>
                <w:rFonts w:ascii="Arial" w:hAnsi="Arial" w:cs="Arial"/>
                <w:color w:val="000000"/>
                <w:sz w:val="20"/>
                <w:szCs w:val="20"/>
                <w:lang w:val="fr-FR"/>
              </w:rPr>
              <w:t>s</w:t>
            </w:r>
            <w:r w:rsidR="00E737F9" w:rsidRPr="00FC5992">
              <w:rPr>
                <w:rFonts w:ascii="Arial" w:hAnsi="Arial" w:cs="Arial"/>
                <w:color w:val="000000"/>
                <w:sz w:val="20"/>
                <w:szCs w:val="20"/>
                <w:lang w:val="fr-FR"/>
              </w:rPr>
              <w:t>.</w:t>
            </w:r>
            <w:r w:rsidR="00F41C6C" w:rsidRPr="00FC5992">
              <w:rPr>
                <w:rFonts w:ascii="Arial" w:hAnsi="Arial" w:cs="Arial"/>
                <w:color w:val="000000"/>
                <w:sz w:val="20"/>
                <w:szCs w:val="20"/>
                <w:lang w:val="fr-FR"/>
              </w:rPr>
              <w:t xml:space="preserve"> </w:t>
            </w:r>
          </w:p>
        </w:tc>
      </w:tr>
      <w:tr w:rsidR="00F41C6C" w:rsidRPr="00740027" w14:paraId="6A92B56F" w14:textId="77777777">
        <w:trPr>
          <w:trHeight w:val="466"/>
        </w:trPr>
        <w:tc>
          <w:tcPr>
            <w:tcW w:w="2574" w:type="dxa"/>
            <w:tcBorders>
              <w:top w:val="single" w:sz="8" w:space="0" w:color="4BACC6"/>
              <w:left w:val="single" w:sz="8" w:space="0" w:color="4BACC6"/>
              <w:bottom w:val="single" w:sz="8" w:space="0" w:color="4BACC6"/>
              <w:right w:val="single" w:sz="8" w:space="0" w:color="4BACC6"/>
            </w:tcBorders>
            <w:shd w:val="clear" w:color="auto" w:fill="D2EAF1"/>
          </w:tcPr>
          <w:p w14:paraId="5B5771C8" w14:textId="77777777" w:rsidR="00F41C6C" w:rsidRPr="00FC5992" w:rsidRDefault="00F41C6C" w:rsidP="003226AE">
            <w:pPr>
              <w:tabs>
                <w:tab w:val="left" w:pos="1715"/>
              </w:tabs>
              <w:spacing w:line="360" w:lineRule="auto"/>
              <w:rPr>
                <w:rFonts w:ascii="Arial" w:hAnsi="Arial" w:cs="Arial"/>
                <w:bCs/>
                <w:color w:val="000000"/>
                <w:sz w:val="20"/>
                <w:szCs w:val="20"/>
                <w:lang w:val="fr-FR"/>
              </w:rPr>
            </w:pPr>
            <w:r w:rsidRPr="00FC5992">
              <w:rPr>
                <w:rFonts w:ascii="Arial" w:hAnsi="Arial" w:cs="Arial"/>
                <w:bCs/>
                <w:color w:val="000000"/>
                <w:sz w:val="20"/>
                <w:szCs w:val="20"/>
                <w:lang w:val="fr-FR"/>
              </w:rPr>
              <w:lastRenderedPageBreak/>
              <w:t xml:space="preserve">6/52 </w:t>
            </w:r>
          </w:p>
        </w:tc>
        <w:tc>
          <w:tcPr>
            <w:tcW w:w="7020" w:type="dxa"/>
            <w:tcBorders>
              <w:top w:val="single" w:sz="8" w:space="0" w:color="4BACC6"/>
              <w:left w:val="single" w:sz="8" w:space="0" w:color="4BACC6"/>
              <w:bottom w:val="single" w:sz="8" w:space="0" w:color="4BACC6"/>
              <w:right w:val="single" w:sz="8" w:space="0" w:color="4BACC6"/>
            </w:tcBorders>
            <w:shd w:val="clear" w:color="auto" w:fill="D2EAF1"/>
          </w:tcPr>
          <w:p w14:paraId="44B4E3C4" w14:textId="77777777" w:rsidR="00F41C6C" w:rsidRPr="00FC5992" w:rsidRDefault="00D9504D" w:rsidP="003226AE">
            <w:pPr>
              <w:tabs>
                <w:tab w:val="left" w:pos="1715"/>
              </w:tabs>
              <w:spacing w:line="360" w:lineRule="auto"/>
              <w:rPr>
                <w:rFonts w:ascii="Arial" w:hAnsi="Arial" w:cs="Arial"/>
                <w:color w:val="000000"/>
                <w:sz w:val="20"/>
                <w:szCs w:val="20"/>
                <w:lang w:val="fr-FR"/>
              </w:rPr>
            </w:pPr>
            <w:r w:rsidRPr="00FC5992">
              <w:rPr>
                <w:rFonts w:ascii="Arial" w:hAnsi="Arial" w:cs="Arial"/>
                <w:color w:val="000000"/>
                <w:sz w:val="20"/>
                <w:szCs w:val="20"/>
                <w:lang w:val="fr-FR"/>
              </w:rPr>
              <w:t xml:space="preserve">Le médicament doit être pris pendant </w:t>
            </w:r>
            <w:r w:rsidR="00F41C6C" w:rsidRPr="00FC5992">
              <w:rPr>
                <w:rFonts w:ascii="Arial" w:hAnsi="Arial" w:cs="Arial"/>
                <w:color w:val="000000"/>
                <w:sz w:val="20"/>
                <w:szCs w:val="20"/>
                <w:lang w:val="fr-FR"/>
              </w:rPr>
              <w:t xml:space="preserve">6 </w:t>
            </w:r>
            <w:r w:rsidRPr="00FC5992">
              <w:rPr>
                <w:rFonts w:ascii="Arial" w:hAnsi="Arial" w:cs="Arial"/>
                <w:color w:val="000000"/>
                <w:sz w:val="20"/>
                <w:szCs w:val="20"/>
                <w:lang w:val="fr-FR"/>
              </w:rPr>
              <w:t>semaine</w:t>
            </w:r>
            <w:r w:rsidR="00F41C6C" w:rsidRPr="00FC5992">
              <w:rPr>
                <w:rFonts w:ascii="Arial" w:hAnsi="Arial" w:cs="Arial"/>
                <w:color w:val="000000"/>
                <w:sz w:val="20"/>
                <w:szCs w:val="20"/>
                <w:lang w:val="fr-FR"/>
              </w:rPr>
              <w:t>s</w:t>
            </w:r>
            <w:r w:rsidR="00E737F9" w:rsidRPr="00FC5992">
              <w:rPr>
                <w:rFonts w:ascii="Arial" w:hAnsi="Arial" w:cs="Arial"/>
                <w:color w:val="000000"/>
                <w:sz w:val="20"/>
                <w:szCs w:val="20"/>
                <w:lang w:val="fr-FR"/>
              </w:rPr>
              <w:t>.</w:t>
            </w:r>
            <w:r w:rsidR="00F41C6C" w:rsidRPr="00FC5992">
              <w:rPr>
                <w:rFonts w:ascii="Arial" w:hAnsi="Arial" w:cs="Arial"/>
                <w:color w:val="000000"/>
                <w:sz w:val="20"/>
                <w:szCs w:val="20"/>
                <w:lang w:val="fr-FR"/>
              </w:rPr>
              <w:t xml:space="preserve"> </w:t>
            </w:r>
          </w:p>
        </w:tc>
      </w:tr>
    </w:tbl>
    <w:p w14:paraId="19475E5C" w14:textId="77777777" w:rsidR="00F41C6C" w:rsidRPr="00FC5992" w:rsidRDefault="00F41C6C" w:rsidP="003226AE">
      <w:pPr>
        <w:tabs>
          <w:tab w:val="left" w:pos="1715"/>
        </w:tabs>
        <w:spacing w:line="360" w:lineRule="auto"/>
        <w:rPr>
          <w:rFonts w:asciiTheme="majorHAnsi" w:hAnsiTheme="majorHAnsi"/>
          <w:b/>
          <w:bCs/>
          <w:color w:val="000000"/>
          <w:sz w:val="24"/>
          <w:szCs w:val="24"/>
          <w:lang w:val="fr-FR"/>
        </w:rPr>
      </w:pPr>
    </w:p>
    <w:p w14:paraId="61FBACA3" w14:textId="77777777" w:rsidR="00F41C6C" w:rsidRPr="00FC5992" w:rsidRDefault="00D9504D" w:rsidP="003226AE">
      <w:pPr>
        <w:tabs>
          <w:tab w:val="left" w:pos="1715"/>
        </w:tabs>
        <w:spacing w:line="360" w:lineRule="auto"/>
        <w:rPr>
          <w:rFonts w:ascii="Arial" w:hAnsi="Arial" w:cs="Arial"/>
          <w:b/>
          <w:bCs/>
          <w:i/>
          <w:color w:val="000000"/>
          <w:lang w:val="fr-FR"/>
        </w:rPr>
      </w:pPr>
      <w:r w:rsidRPr="00FC5992">
        <w:rPr>
          <w:rFonts w:ascii="Arial" w:hAnsi="Arial" w:cs="Arial"/>
          <w:b/>
          <w:bCs/>
          <w:i/>
          <w:color w:val="000000"/>
          <w:lang w:val="fr-FR"/>
        </w:rPr>
        <w:t xml:space="preserve">Exemples relatifs aux </w:t>
      </w:r>
      <w:r w:rsidR="00F41C6C" w:rsidRPr="00FC5992">
        <w:rPr>
          <w:rFonts w:ascii="Arial" w:hAnsi="Arial" w:cs="Arial"/>
          <w:b/>
          <w:bCs/>
          <w:i/>
          <w:color w:val="000000"/>
          <w:lang w:val="fr-FR"/>
        </w:rPr>
        <w:t>MO</w:t>
      </w:r>
      <w:r w:rsidRPr="00FC5992">
        <w:rPr>
          <w:rFonts w:ascii="Arial" w:hAnsi="Arial" w:cs="Arial"/>
          <w:b/>
          <w:bCs/>
          <w:i/>
          <w:color w:val="000000"/>
          <w:lang w:val="fr-FR"/>
        </w:rPr>
        <w:t>I</w:t>
      </w:r>
      <w:r w:rsidR="00F41C6C" w:rsidRPr="00FC5992">
        <w:rPr>
          <w:rFonts w:ascii="Arial" w:hAnsi="Arial" w:cs="Arial"/>
          <w:b/>
          <w:bCs/>
          <w:i/>
          <w:color w:val="000000"/>
          <w:lang w:val="fr-FR"/>
        </w:rPr>
        <w:t>S</w:t>
      </w:r>
    </w:p>
    <w:tbl>
      <w:tblPr>
        <w:tblW w:w="9504"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4A0" w:firstRow="1" w:lastRow="0" w:firstColumn="1" w:lastColumn="0" w:noHBand="0" w:noVBand="1"/>
      </w:tblPr>
      <w:tblGrid>
        <w:gridCol w:w="2574"/>
        <w:gridCol w:w="144"/>
        <w:gridCol w:w="6786"/>
      </w:tblGrid>
      <w:tr w:rsidR="00F41C6C" w:rsidRPr="00FC5992" w14:paraId="0FADD475" w14:textId="77777777">
        <w:trPr>
          <w:trHeight w:val="430"/>
        </w:trPr>
        <w:tc>
          <w:tcPr>
            <w:tcW w:w="2718" w:type="dxa"/>
            <w:gridSpan w:val="2"/>
            <w:tcBorders>
              <w:top w:val="single" w:sz="8" w:space="0" w:color="4BACC6"/>
              <w:left w:val="single" w:sz="8" w:space="0" w:color="4BACC6"/>
              <w:bottom w:val="single" w:sz="18" w:space="0" w:color="4BACC6"/>
              <w:right w:val="single" w:sz="8" w:space="0" w:color="4BACC6"/>
            </w:tcBorders>
          </w:tcPr>
          <w:p w14:paraId="0F1AD26B" w14:textId="77777777" w:rsidR="00F41C6C" w:rsidRPr="00FC5992" w:rsidRDefault="00D9504D" w:rsidP="003226AE">
            <w:pPr>
              <w:tabs>
                <w:tab w:val="left" w:pos="1715"/>
              </w:tabs>
              <w:spacing w:line="360" w:lineRule="auto"/>
              <w:rPr>
                <w:rFonts w:ascii="Arial" w:hAnsi="Arial" w:cs="Arial"/>
                <w:b/>
                <w:bCs/>
                <w:color w:val="000000"/>
                <w:sz w:val="20"/>
                <w:szCs w:val="20"/>
                <w:lang w:val="fr-FR"/>
              </w:rPr>
            </w:pPr>
            <w:r w:rsidRPr="00FC5992">
              <w:rPr>
                <w:rFonts w:ascii="Arial" w:hAnsi="Arial" w:cs="Arial"/>
                <w:b/>
                <w:bCs/>
                <w:color w:val="000000"/>
                <w:sz w:val="20"/>
                <w:szCs w:val="20"/>
                <w:lang w:val="fr-FR"/>
              </w:rPr>
              <w:t>Abréviation</w:t>
            </w:r>
            <w:r w:rsidR="00F41C6C" w:rsidRPr="00FC5992">
              <w:rPr>
                <w:rFonts w:ascii="Arial" w:hAnsi="Arial" w:cs="Arial"/>
                <w:b/>
                <w:bCs/>
                <w:color w:val="000000"/>
                <w:sz w:val="20"/>
                <w:szCs w:val="20"/>
                <w:lang w:val="fr-FR"/>
              </w:rPr>
              <w:t xml:space="preserve"> </w:t>
            </w:r>
          </w:p>
        </w:tc>
        <w:tc>
          <w:tcPr>
            <w:tcW w:w="6786" w:type="dxa"/>
            <w:tcBorders>
              <w:top w:val="single" w:sz="8" w:space="0" w:color="4BACC6"/>
              <w:left w:val="single" w:sz="8" w:space="0" w:color="4BACC6"/>
              <w:bottom w:val="single" w:sz="18" w:space="0" w:color="4BACC6"/>
              <w:right w:val="single" w:sz="8" w:space="0" w:color="4BACC6"/>
            </w:tcBorders>
          </w:tcPr>
          <w:p w14:paraId="13070740" w14:textId="77777777" w:rsidR="00F41C6C" w:rsidRPr="00FC5992" w:rsidRDefault="00D9504D" w:rsidP="003226AE">
            <w:pPr>
              <w:tabs>
                <w:tab w:val="left" w:pos="1715"/>
              </w:tabs>
              <w:spacing w:line="360" w:lineRule="auto"/>
              <w:rPr>
                <w:rFonts w:ascii="Arial" w:hAnsi="Arial" w:cs="Arial"/>
                <w:b/>
                <w:bCs/>
                <w:color w:val="000000"/>
                <w:sz w:val="20"/>
                <w:szCs w:val="20"/>
                <w:lang w:val="fr-FR"/>
              </w:rPr>
            </w:pPr>
            <w:r w:rsidRPr="00FC5992">
              <w:rPr>
                <w:rFonts w:ascii="Arial" w:hAnsi="Arial" w:cs="Arial"/>
                <w:b/>
                <w:bCs/>
                <w:color w:val="000000"/>
                <w:sz w:val="20"/>
                <w:szCs w:val="20"/>
                <w:lang w:val="fr-FR"/>
              </w:rPr>
              <w:t>Signification</w:t>
            </w:r>
            <w:r w:rsidR="00F41C6C" w:rsidRPr="00FC5992">
              <w:rPr>
                <w:rFonts w:ascii="Arial" w:hAnsi="Arial" w:cs="Arial"/>
                <w:b/>
                <w:bCs/>
                <w:color w:val="000000"/>
                <w:sz w:val="20"/>
                <w:szCs w:val="20"/>
                <w:lang w:val="fr-FR"/>
              </w:rPr>
              <w:t xml:space="preserve"> </w:t>
            </w:r>
          </w:p>
        </w:tc>
      </w:tr>
      <w:tr w:rsidR="00F41C6C" w:rsidRPr="00740027" w14:paraId="1BC864CA" w14:textId="77777777">
        <w:trPr>
          <w:trHeight w:val="475"/>
        </w:trPr>
        <w:tc>
          <w:tcPr>
            <w:tcW w:w="2574" w:type="dxa"/>
            <w:tcBorders>
              <w:top w:val="single" w:sz="8" w:space="0" w:color="4BACC6"/>
              <w:left w:val="single" w:sz="8" w:space="0" w:color="4BACC6"/>
              <w:bottom w:val="single" w:sz="8" w:space="0" w:color="4BACC6"/>
              <w:right w:val="single" w:sz="8" w:space="0" w:color="4BACC6"/>
            </w:tcBorders>
            <w:shd w:val="clear" w:color="auto" w:fill="D2EAF1"/>
          </w:tcPr>
          <w:p w14:paraId="1ABC3471" w14:textId="77777777" w:rsidR="00F41C6C" w:rsidRPr="00FC5992" w:rsidRDefault="00F41C6C" w:rsidP="003226AE">
            <w:pPr>
              <w:tabs>
                <w:tab w:val="left" w:pos="1715"/>
              </w:tabs>
              <w:spacing w:line="360" w:lineRule="auto"/>
              <w:rPr>
                <w:rFonts w:ascii="Arial" w:hAnsi="Arial" w:cs="Arial"/>
                <w:bCs/>
                <w:color w:val="000000"/>
                <w:sz w:val="20"/>
                <w:szCs w:val="20"/>
                <w:lang w:val="fr-FR"/>
              </w:rPr>
            </w:pPr>
            <w:r w:rsidRPr="00FC5992">
              <w:rPr>
                <w:rFonts w:ascii="Arial" w:hAnsi="Arial" w:cs="Arial"/>
                <w:bCs/>
                <w:color w:val="000000"/>
                <w:sz w:val="20"/>
                <w:szCs w:val="20"/>
                <w:lang w:val="fr-FR"/>
              </w:rPr>
              <w:t xml:space="preserve">1/12 </w:t>
            </w:r>
          </w:p>
        </w:tc>
        <w:tc>
          <w:tcPr>
            <w:tcW w:w="6930" w:type="dxa"/>
            <w:gridSpan w:val="2"/>
            <w:tcBorders>
              <w:top w:val="single" w:sz="8" w:space="0" w:color="4BACC6"/>
              <w:left w:val="single" w:sz="8" w:space="0" w:color="4BACC6"/>
              <w:bottom w:val="single" w:sz="8" w:space="0" w:color="4BACC6"/>
              <w:right w:val="single" w:sz="8" w:space="0" w:color="4BACC6"/>
            </w:tcBorders>
            <w:shd w:val="clear" w:color="auto" w:fill="D2EAF1"/>
          </w:tcPr>
          <w:p w14:paraId="4134A5C6" w14:textId="77777777" w:rsidR="00F41C6C" w:rsidRPr="00FC5992" w:rsidRDefault="00D9504D" w:rsidP="003226AE">
            <w:pPr>
              <w:tabs>
                <w:tab w:val="left" w:pos="1715"/>
              </w:tabs>
              <w:spacing w:line="360" w:lineRule="auto"/>
              <w:rPr>
                <w:rFonts w:ascii="Arial" w:hAnsi="Arial" w:cs="Arial"/>
                <w:color w:val="000000"/>
                <w:sz w:val="20"/>
                <w:szCs w:val="20"/>
                <w:lang w:val="fr-FR"/>
              </w:rPr>
            </w:pPr>
            <w:r w:rsidRPr="00FC5992">
              <w:rPr>
                <w:rFonts w:ascii="Arial" w:hAnsi="Arial" w:cs="Arial"/>
                <w:color w:val="000000"/>
                <w:sz w:val="20"/>
                <w:szCs w:val="20"/>
                <w:lang w:val="fr-FR"/>
              </w:rPr>
              <w:t xml:space="preserve">Le médicament doit être pris pendant </w:t>
            </w:r>
            <w:r w:rsidR="00F41C6C" w:rsidRPr="00FC5992">
              <w:rPr>
                <w:rFonts w:ascii="Arial" w:hAnsi="Arial" w:cs="Arial"/>
                <w:color w:val="000000"/>
                <w:sz w:val="20"/>
                <w:szCs w:val="20"/>
                <w:lang w:val="fr-FR"/>
              </w:rPr>
              <w:t xml:space="preserve">1 </w:t>
            </w:r>
            <w:r w:rsidRPr="00FC5992">
              <w:rPr>
                <w:rFonts w:ascii="Arial" w:hAnsi="Arial" w:cs="Arial"/>
                <w:color w:val="000000"/>
                <w:sz w:val="20"/>
                <w:szCs w:val="20"/>
                <w:lang w:val="fr-FR"/>
              </w:rPr>
              <w:t>mois</w:t>
            </w:r>
            <w:r w:rsidR="00E737F9" w:rsidRPr="00FC5992">
              <w:rPr>
                <w:rFonts w:ascii="Arial" w:hAnsi="Arial" w:cs="Arial"/>
                <w:color w:val="000000"/>
                <w:sz w:val="20"/>
                <w:szCs w:val="20"/>
                <w:lang w:val="fr-FR"/>
              </w:rPr>
              <w:t>.</w:t>
            </w:r>
          </w:p>
        </w:tc>
      </w:tr>
      <w:tr w:rsidR="00F41C6C" w:rsidRPr="00740027" w14:paraId="06B544DD" w14:textId="77777777">
        <w:trPr>
          <w:trHeight w:val="421"/>
        </w:trPr>
        <w:tc>
          <w:tcPr>
            <w:tcW w:w="2574" w:type="dxa"/>
            <w:tcBorders>
              <w:top w:val="single" w:sz="8" w:space="0" w:color="4BACC6"/>
              <w:left w:val="single" w:sz="8" w:space="0" w:color="4BACC6"/>
              <w:bottom w:val="single" w:sz="8" w:space="0" w:color="4BACC6"/>
              <w:right w:val="single" w:sz="8" w:space="0" w:color="4BACC6"/>
            </w:tcBorders>
          </w:tcPr>
          <w:p w14:paraId="71CF5446" w14:textId="77777777" w:rsidR="00F41C6C" w:rsidRPr="00FC5992" w:rsidRDefault="00F41C6C" w:rsidP="003226AE">
            <w:pPr>
              <w:tabs>
                <w:tab w:val="left" w:pos="1715"/>
              </w:tabs>
              <w:spacing w:line="360" w:lineRule="auto"/>
              <w:rPr>
                <w:rFonts w:ascii="Arial" w:hAnsi="Arial" w:cs="Arial"/>
                <w:bCs/>
                <w:color w:val="000000"/>
                <w:sz w:val="20"/>
                <w:szCs w:val="20"/>
                <w:lang w:val="fr-FR"/>
              </w:rPr>
            </w:pPr>
            <w:r w:rsidRPr="00FC5992">
              <w:rPr>
                <w:rFonts w:ascii="Arial" w:hAnsi="Arial" w:cs="Arial"/>
                <w:bCs/>
                <w:color w:val="000000"/>
                <w:sz w:val="20"/>
                <w:szCs w:val="20"/>
                <w:lang w:val="fr-FR"/>
              </w:rPr>
              <w:t xml:space="preserve">2/12 </w:t>
            </w:r>
          </w:p>
        </w:tc>
        <w:tc>
          <w:tcPr>
            <w:tcW w:w="6930" w:type="dxa"/>
            <w:gridSpan w:val="2"/>
            <w:tcBorders>
              <w:top w:val="single" w:sz="8" w:space="0" w:color="4BACC6"/>
              <w:left w:val="single" w:sz="8" w:space="0" w:color="4BACC6"/>
              <w:bottom w:val="single" w:sz="8" w:space="0" w:color="4BACC6"/>
              <w:right w:val="single" w:sz="8" w:space="0" w:color="4BACC6"/>
            </w:tcBorders>
          </w:tcPr>
          <w:p w14:paraId="39E0F8CB" w14:textId="77777777" w:rsidR="00F41C6C" w:rsidRPr="00FC5992" w:rsidRDefault="00D9504D" w:rsidP="003226AE">
            <w:pPr>
              <w:tabs>
                <w:tab w:val="left" w:pos="1715"/>
              </w:tabs>
              <w:spacing w:line="360" w:lineRule="auto"/>
              <w:rPr>
                <w:rFonts w:ascii="Arial" w:hAnsi="Arial" w:cs="Arial"/>
                <w:color w:val="000000"/>
                <w:sz w:val="20"/>
                <w:szCs w:val="20"/>
                <w:lang w:val="fr-FR"/>
              </w:rPr>
            </w:pPr>
            <w:r w:rsidRPr="00FC5992">
              <w:rPr>
                <w:rFonts w:ascii="Arial" w:hAnsi="Arial" w:cs="Arial"/>
                <w:color w:val="000000"/>
                <w:sz w:val="20"/>
                <w:szCs w:val="20"/>
                <w:lang w:val="fr-FR"/>
              </w:rPr>
              <w:t xml:space="preserve">Le médicament doit être pris pendant </w:t>
            </w:r>
            <w:r w:rsidR="00F41C6C" w:rsidRPr="00FC5992">
              <w:rPr>
                <w:rFonts w:ascii="Arial" w:hAnsi="Arial" w:cs="Arial"/>
                <w:color w:val="000000"/>
                <w:sz w:val="20"/>
                <w:szCs w:val="20"/>
                <w:lang w:val="fr-FR"/>
              </w:rPr>
              <w:t xml:space="preserve">2 </w:t>
            </w:r>
            <w:r w:rsidRPr="00FC5992">
              <w:rPr>
                <w:rFonts w:ascii="Arial" w:hAnsi="Arial" w:cs="Arial"/>
                <w:color w:val="000000"/>
                <w:sz w:val="20"/>
                <w:szCs w:val="20"/>
                <w:lang w:val="fr-FR"/>
              </w:rPr>
              <w:t>mois</w:t>
            </w:r>
            <w:r w:rsidR="00E737F9" w:rsidRPr="00FC5992">
              <w:rPr>
                <w:rFonts w:ascii="Arial" w:hAnsi="Arial" w:cs="Arial"/>
                <w:color w:val="000000"/>
                <w:sz w:val="20"/>
                <w:szCs w:val="20"/>
                <w:lang w:val="fr-FR"/>
              </w:rPr>
              <w:t>.</w:t>
            </w:r>
            <w:r w:rsidR="00F41C6C" w:rsidRPr="00FC5992">
              <w:rPr>
                <w:rFonts w:ascii="Arial" w:hAnsi="Arial" w:cs="Arial"/>
                <w:color w:val="000000"/>
                <w:sz w:val="20"/>
                <w:szCs w:val="20"/>
                <w:lang w:val="fr-FR"/>
              </w:rPr>
              <w:t xml:space="preserve"> </w:t>
            </w:r>
          </w:p>
        </w:tc>
      </w:tr>
      <w:tr w:rsidR="00F41C6C" w:rsidRPr="00740027" w14:paraId="1317DCB2" w14:textId="77777777">
        <w:trPr>
          <w:trHeight w:val="466"/>
        </w:trPr>
        <w:tc>
          <w:tcPr>
            <w:tcW w:w="2574" w:type="dxa"/>
            <w:tcBorders>
              <w:top w:val="single" w:sz="8" w:space="0" w:color="4BACC6"/>
              <w:left w:val="single" w:sz="8" w:space="0" w:color="4BACC6"/>
              <w:bottom w:val="single" w:sz="8" w:space="0" w:color="4BACC6"/>
              <w:right w:val="single" w:sz="8" w:space="0" w:color="4BACC6"/>
            </w:tcBorders>
            <w:shd w:val="clear" w:color="auto" w:fill="D2EAF1"/>
          </w:tcPr>
          <w:p w14:paraId="731F7FD7" w14:textId="77777777" w:rsidR="00F41C6C" w:rsidRPr="00FC5992" w:rsidRDefault="00F41C6C" w:rsidP="003226AE">
            <w:pPr>
              <w:tabs>
                <w:tab w:val="left" w:pos="1715"/>
              </w:tabs>
              <w:spacing w:line="360" w:lineRule="auto"/>
              <w:rPr>
                <w:rFonts w:ascii="Arial" w:hAnsi="Arial" w:cs="Arial"/>
                <w:bCs/>
                <w:color w:val="000000"/>
                <w:sz w:val="20"/>
                <w:szCs w:val="20"/>
                <w:lang w:val="fr-FR"/>
              </w:rPr>
            </w:pPr>
            <w:r w:rsidRPr="00FC5992">
              <w:rPr>
                <w:rFonts w:ascii="Arial" w:hAnsi="Arial" w:cs="Arial"/>
                <w:bCs/>
                <w:color w:val="000000"/>
                <w:sz w:val="20"/>
                <w:szCs w:val="20"/>
                <w:lang w:val="fr-FR"/>
              </w:rPr>
              <w:t xml:space="preserve">3/12 </w:t>
            </w:r>
          </w:p>
        </w:tc>
        <w:tc>
          <w:tcPr>
            <w:tcW w:w="6930" w:type="dxa"/>
            <w:gridSpan w:val="2"/>
            <w:tcBorders>
              <w:top w:val="single" w:sz="8" w:space="0" w:color="4BACC6"/>
              <w:left w:val="single" w:sz="8" w:space="0" w:color="4BACC6"/>
              <w:bottom w:val="single" w:sz="8" w:space="0" w:color="4BACC6"/>
              <w:right w:val="single" w:sz="8" w:space="0" w:color="4BACC6"/>
            </w:tcBorders>
            <w:shd w:val="clear" w:color="auto" w:fill="D2EAF1"/>
          </w:tcPr>
          <w:p w14:paraId="1A7845BB" w14:textId="77777777" w:rsidR="00F41C6C" w:rsidRPr="00FC5992" w:rsidRDefault="00D9504D" w:rsidP="003226AE">
            <w:pPr>
              <w:tabs>
                <w:tab w:val="left" w:pos="1715"/>
              </w:tabs>
              <w:spacing w:line="360" w:lineRule="auto"/>
              <w:rPr>
                <w:rFonts w:ascii="Arial" w:hAnsi="Arial" w:cs="Arial"/>
                <w:color w:val="000000"/>
                <w:sz w:val="20"/>
                <w:szCs w:val="20"/>
                <w:lang w:val="fr-FR"/>
              </w:rPr>
            </w:pPr>
            <w:r w:rsidRPr="00FC5992">
              <w:rPr>
                <w:rFonts w:ascii="Arial" w:hAnsi="Arial" w:cs="Arial"/>
                <w:color w:val="000000"/>
                <w:sz w:val="20"/>
                <w:szCs w:val="20"/>
                <w:lang w:val="fr-FR"/>
              </w:rPr>
              <w:t xml:space="preserve">Le médicament doit être pris pendant </w:t>
            </w:r>
            <w:r w:rsidR="00F41C6C" w:rsidRPr="00FC5992">
              <w:rPr>
                <w:rFonts w:ascii="Arial" w:hAnsi="Arial" w:cs="Arial"/>
                <w:color w:val="000000"/>
                <w:sz w:val="20"/>
                <w:szCs w:val="20"/>
                <w:lang w:val="fr-FR"/>
              </w:rPr>
              <w:t xml:space="preserve">3 </w:t>
            </w:r>
            <w:r w:rsidRPr="00FC5992">
              <w:rPr>
                <w:rFonts w:ascii="Arial" w:hAnsi="Arial" w:cs="Arial"/>
                <w:color w:val="000000"/>
                <w:sz w:val="20"/>
                <w:szCs w:val="20"/>
                <w:lang w:val="fr-FR"/>
              </w:rPr>
              <w:t>mois</w:t>
            </w:r>
            <w:r w:rsidR="00E737F9" w:rsidRPr="00FC5992">
              <w:rPr>
                <w:rFonts w:ascii="Arial" w:hAnsi="Arial" w:cs="Arial"/>
                <w:color w:val="000000"/>
                <w:sz w:val="20"/>
                <w:szCs w:val="20"/>
                <w:lang w:val="fr-FR"/>
              </w:rPr>
              <w:t>.</w:t>
            </w:r>
            <w:r w:rsidR="00F41C6C" w:rsidRPr="00FC5992">
              <w:rPr>
                <w:rFonts w:ascii="Arial" w:hAnsi="Arial" w:cs="Arial"/>
                <w:color w:val="000000"/>
                <w:sz w:val="20"/>
                <w:szCs w:val="20"/>
                <w:lang w:val="fr-FR"/>
              </w:rPr>
              <w:t xml:space="preserve"> </w:t>
            </w:r>
          </w:p>
        </w:tc>
      </w:tr>
      <w:tr w:rsidR="00F41C6C" w:rsidRPr="00740027" w14:paraId="310DA921" w14:textId="77777777">
        <w:trPr>
          <w:trHeight w:val="538"/>
        </w:trPr>
        <w:tc>
          <w:tcPr>
            <w:tcW w:w="2574" w:type="dxa"/>
            <w:tcBorders>
              <w:top w:val="single" w:sz="8" w:space="0" w:color="4BACC6"/>
              <w:left w:val="single" w:sz="8" w:space="0" w:color="4BACC6"/>
              <w:bottom w:val="single" w:sz="8" w:space="0" w:color="4BACC6"/>
              <w:right w:val="single" w:sz="8" w:space="0" w:color="4BACC6"/>
            </w:tcBorders>
          </w:tcPr>
          <w:p w14:paraId="157A5044" w14:textId="77777777" w:rsidR="00F41C6C" w:rsidRPr="00FC5992" w:rsidRDefault="00F41C6C" w:rsidP="003226AE">
            <w:pPr>
              <w:tabs>
                <w:tab w:val="left" w:pos="1715"/>
              </w:tabs>
              <w:spacing w:line="360" w:lineRule="auto"/>
              <w:rPr>
                <w:rFonts w:ascii="Arial" w:hAnsi="Arial" w:cs="Arial"/>
                <w:bCs/>
                <w:color w:val="000000"/>
                <w:sz w:val="20"/>
                <w:szCs w:val="20"/>
                <w:lang w:val="fr-FR"/>
              </w:rPr>
            </w:pPr>
            <w:r w:rsidRPr="00FC5992">
              <w:rPr>
                <w:rFonts w:ascii="Arial" w:hAnsi="Arial" w:cs="Arial"/>
                <w:bCs/>
                <w:color w:val="000000"/>
                <w:sz w:val="20"/>
                <w:szCs w:val="20"/>
                <w:lang w:val="fr-FR"/>
              </w:rPr>
              <w:t xml:space="preserve">4/12 </w:t>
            </w:r>
          </w:p>
        </w:tc>
        <w:tc>
          <w:tcPr>
            <w:tcW w:w="6930" w:type="dxa"/>
            <w:gridSpan w:val="2"/>
            <w:tcBorders>
              <w:top w:val="single" w:sz="8" w:space="0" w:color="4BACC6"/>
              <w:left w:val="single" w:sz="8" w:space="0" w:color="4BACC6"/>
              <w:bottom w:val="single" w:sz="8" w:space="0" w:color="4BACC6"/>
              <w:right w:val="single" w:sz="8" w:space="0" w:color="4BACC6"/>
            </w:tcBorders>
          </w:tcPr>
          <w:p w14:paraId="1065EBA4" w14:textId="77777777" w:rsidR="00F41C6C" w:rsidRPr="00FC5992" w:rsidRDefault="00D9504D" w:rsidP="003226AE">
            <w:pPr>
              <w:tabs>
                <w:tab w:val="left" w:pos="1715"/>
              </w:tabs>
              <w:spacing w:line="360" w:lineRule="auto"/>
              <w:rPr>
                <w:rFonts w:ascii="Arial" w:hAnsi="Arial" w:cs="Arial"/>
                <w:color w:val="000000"/>
                <w:sz w:val="20"/>
                <w:szCs w:val="20"/>
                <w:lang w:val="fr-FR"/>
              </w:rPr>
            </w:pPr>
            <w:r w:rsidRPr="00FC5992">
              <w:rPr>
                <w:rFonts w:ascii="Arial" w:hAnsi="Arial" w:cs="Arial"/>
                <w:color w:val="000000"/>
                <w:sz w:val="20"/>
                <w:szCs w:val="20"/>
                <w:lang w:val="fr-FR"/>
              </w:rPr>
              <w:t xml:space="preserve">Le médicament doit être pris pendant </w:t>
            </w:r>
            <w:r w:rsidR="00F41C6C" w:rsidRPr="00FC5992">
              <w:rPr>
                <w:rFonts w:ascii="Arial" w:hAnsi="Arial" w:cs="Arial"/>
                <w:color w:val="000000"/>
                <w:sz w:val="20"/>
                <w:szCs w:val="20"/>
                <w:lang w:val="fr-FR"/>
              </w:rPr>
              <w:t xml:space="preserve">4 </w:t>
            </w:r>
            <w:r w:rsidRPr="00FC5992">
              <w:rPr>
                <w:rFonts w:ascii="Arial" w:hAnsi="Arial" w:cs="Arial"/>
                <w:color w:val="000000"/>
                <w:sz w:val="20"/>
                <w:szCs w:val="20"/>
                <w:lang w:val="fr-FR"/>
              </w:rPr>
              <w:t>mois</w:t>
            </w:r>
            <w:r w:rsidR="00E737F9" w:rsidRPr="00FC5992">
              <w:rPr>
                <w:rFonts w:ascii="Arial" w:hAnsi="Arial" w:cs="Arial"/>
                <w:color w:val="000000"/>
                <w:sz w:val="20"/>
                <w:szCs w:val="20"/>
                <w:lang w:val="fr-FR"/>
              </w:rPr>
              <w:t>.</w:t>
            </w:r>
            <w:r w:rsidR="00F41C6C" w:rsidRPr="00FC5992">
              <w:rPr>
                <w:rFonts w:ascii="Arial" w:hAnsi="Arial" w:cs="Arial"/>
                <w:color w:val="000000"/>
                <w:sz w:val="20"/>
                <w:szCs w:val="20"/>
                <w:lang w:val="fr-FR"/>
              </w:rPr>
              <w:t xml:space="preserve"> </w:t>
            </w:r>
          </w:p>
        </w:tc>
      </w:tr>
      <w:tr w:rsidR="00F41C6C" w:rsidRPr="00740027" w14:paraId="01EF4257" w14:textId="77777777">
        <w:trPr>
          <w:trHeight w:val="268"/>
        </w:trPr>
        <w:tc>
          <w:tcPr>
            <w:tcW w:w="2574" w:type="dxa"/>
            <w:tcBorders>
              <w:top w:val="single" w:sz="8" w:space="0" w:color="4BACC6"/>
              <w:left w:val="single" w:sz="8" w:space="0" w:color="4BACC6"/>
              <w:bottom w:val="single" w:sz="8" w:space="0" w:color="4BACC6"/>
              <w:right w:val="single" w:sz="8" w:space="0" w:color="4BACC6"/>
            </w:tcBorders>
            <w:shd w:val="clear" w:color="auto" w:fill="D2EAF1"/>
          </w:tcPr>
          <w:p w14:paraId="741E1374" w14:textId="77777777" w:rsidR="00F41C6C" w:rsidRPr="00FC5992" w:rsidRDefault="00F41C6C" w:rsidP="003226AE">
            <w:pPr>
              <w:tabs>
                <w:tab w:val="left" w:pos="1715"/>
              </w:tabs>
              <w:spacing w:line="360" w:lineRule="auto"/>
              <w:rPr>
                <w:rFonts w:ascii="Arial" w:hAnsi="Arial" w:cs="Arial"/>
                <w:bCs/>
                <w:color w:val="000000"/>
                <w:sz w:val="20"/>
                <w:szCs w:val="20"/>
                <w:lang w:val="fr-FR"/>
              </w:rPr>
            </w:pPr>
            <w:r w:rsidRPr="00FC5992">
              <w:rPr>
                <w:rFonts w:ascii="Arial" w:hAnsi="Arial" w:cs="Arial"/>
                <w:bCs/>
                <w:color w:val="000000"/>
                <w:sz w:val="20"/>
                <w:szCs w:val="20"/>
                <w:lang w:val="fr-FR"/>
              </w:rPr>
              <w:t xml:space="preserve">6/12 </w:t>
            </w:r>
          </w:p>
        </w:tc>
        <w:tc>
          <w:tcPr>
            <w:tcW w:w="6930" w:type="dxa"/>
            <w:gridSpan w:val="2"/>
            <w:tcBorders>
              <w:top w:val="single" w:sz="8" w:space="0" w:color="4BACC6"/>
              <w:left w:val="single" w:sz="8" w:space="0" w:color="4BACC6"/>
              <w:bottom w:val="single" w:sz="8" w:space="0" w:color="4BACC6"/>
              <w:right w:val="single" w:sz="8" w:space="0" w:color="4BACC6"/>
            </w:tcBorders>
            <w:shd w:val="clear" w:color="auto" w:fill="D2EAF1"/>
          </w:tcPr>
          <w:p w14:paraId="40DD3962" w14:textId="77777777" w:rsidR="00F41C6C" w:rsidRPr="00FC5992" w:rsidRDefault="00D9504D" w:rsidP="003226AE">
            <w:pPr>
              <w:tabs>
                <w:tab w:val="left" w:pos="1715"/>
              </w:tabs>
              <w:spacing w:line="360" w:lineRule="auto"/>
              <w:rPr>
                <w:rFonts w:ascii="Arial" w:hAnsi="Arial" w:cs="Arial"/>
                <w:color w:val="000000"/>
                <w:sz w:val="20"/>
                <w:szCs w:val="20"/>
                <w:lang w:val="fr-FR"/>
              </w:rPr>
            </w:pPr>
            <w:r w:rsidRPr="00FC5992">
              <w:rPr>
                <w:rFonts w:ascii="Arial" w:hAnsi="Arial" w:cs="Arial"/>
                <w:color w:val="000000"/>
                <w:sz w:val="20"/>
                <w:szCs w:val="20"/>
                <w:lang w:val="fr-FR"/>
              </w:rPr>
              <w:t xml:space="preserve">Le médicament doit être pris pendant </w:t>
            </w:r>
            <w:r w:rsidR="00F41C6C" w:rsidRPr="00FC5992">
              <w:rPr>
                <w:rFonts w:ascii="Arial" w:hAnsi="Arial" w:cs="Arial"/>
                <w:color w:val="000000"/>
                <w:sz w:val="20"/>
                <w:szCs w:val="20"/>
                <w:lang w:val="fr-FR"/>
              </w:rPr>
              <w:t xml:space="preserve">6 </w:t>
            </w:r>
            <w:r w:rsidRPr="00FC5992">
              <w:rPr>
                <w:rFonts w:ascii="Arial" w:hAnsi="Arial" w:cs="Arial"/>
                <w:color w:val="000000"/>
                <w:sz w:val="20"/>
                <w:szCs w:val="20"/>
                <w:lang w:val="fr-FR"/>
              </w:rPr>
              <w:t>mois</w:t>
            </w:r>
            <w:r w:rsidR="00E737F9" w:rsidRPr="00FC5992">
              <w:rPr>
                <w:rFonts w:ascii="Arial" w:hAnsi="Arial" w:cs="Arial"/>
                <w:color w:val="000000"/>
                <w:sz w:val="20"/>
                <w:szCs w:val="20"/>
                <w:lang w:val="fr-FR"/>
              </w:rPr>
              <w:t>.</w:t>
            </w:r>
            <w:r w:rsidR="00F41C6C" w:rsidRPr="00FC5992">
              <w:rPr>
                <w:rFonts w:ascii="Arial" w:hAnsi="Arial" w:cs="Arial"/>
                <w:color w:val="000000"/>
                <w:sz w:val="20"/>
                <w:szCs w:val="20"/>
                <w:lang w:val="fr-FR"/>
              </w:rPr>
              <w:t xml:space="preserve"> </w:t>
            </w:r>
          </w:p>
        </w:tc>
      </w:tr>
    </w:tbl>
    <w:p w14:paraId="52D0BFFF" w14:textId="77777777" w:rsidR="00F41C6C" w:rsidRPr="00FC5992" w:rsidRDefault="00F41C6C" w:rsidP="003226AE">
      <w:pPr>
        <w:tabs>
          <w:tab w:val="left" w:pos="1715"/>
        </w:tabs>
        <w:spacing w:line="360" w:lineRule="auto"/>
        <w:rPr>
          <w:rFonts w:asciiTheme="majorHAnsi" w:hAnsiTheme="majorHAnsi"/>
          <w:color w:val="000000"/>
          <w:sz w:val="24"/>
          <w:szCs w:val="24"/>
          <w:lang w:val="fr-FR"/>
        </w:rPr>
      </w:pPr>
    </w:p>
    <w:p w14:paraId="2D6282EA" w14:textId="77777777" w:rsidR="00C303D6" w:rsidRPr="00FC5992" w:rsidRDefault="00C303D6" w:rsidP="003226AE">
      <w:pPr>
        <w:spacing w:line="360" w:lineRule="auto"/>
        <w:jc w:val="both"/>
        <w:rPr>
          <w:rFonts w:ascii="Times New Roman" w:hAnsi="Times New Roman"/>
          <w:b/>
          <w:sz w:val="24"/>
          <w:szCs w:val="24"/>
          <w:lang w:val="fr-FR"/>
        </w:rPr>
      </w:pPr>
      <w:r w:rsidRPr="00FC5992">
        <w:rPr>
          <w:rFonts w:ascii="Times New Roman" w:hAnsi="Times New Roman"/>
          <w:b/>
          <w:sz w:val="24"/>
          <w:szCs w:val="24"/>
          <w:lang w:val="fr-FR"/>
        </w:rPr>
        <w:t>Dilution</w:t>
      </w:r>
      <w:bookmarkEnd w:id="30"/>
      <w:bookmarkEnd w:id="31"/>
    </w:p>
    <w:p w14:paraId="37451D5B" w14:textId="5973DB82" w:rsidR="00C303D6" w:rsidRPr="00FC5992" w:rsidRDefault="00C764CC" w:rsidP="003226AE">
      <w:pPr>
        <w:spacing w:line="360" w:lineRule="auto"/>
        <w:rPr>
          <w:rFonts w:ascii="Times New Roman" w:hAnsi="Times New Roman"/>
          <w:sz w:val="24"/>
          <w:szCs w:val="24"/>
          <w:lang w:val="fr-FR"/>
        </w:rPr>
      </w:pPr>
      <w:r w:rsidRPr="00FC5992">
        <w:rPr>
          <w:rFonts w:ascii="Times New Roman" w:hAnsi="Times New Roman"/>
          <w:sz w:val="24"/>
          <w:szCs w:val="24"/>
          <w:lang w:val="fr-FR"/>
        </w:rPr>
        <w:t xml:space="preserve">C’est </w:t>
      </w:r>
      <w:r w:rsidR="00DD5957" w:rsidRPr="00FC5992">
        <w:rPr>
          <w:rFonts w:ascii="Times New Roman" w:hAnsi="Times New Roman"/>
          <w:sz w:val="24"/>
          <w:szCs w:val="24"/>
          <w:lang w:val="fr-FR"/>
        </w:rPr>
        <w:t>un</w:t>
      </w:r>
      <w:r w:rsidRPr="00FC5992">
        <w:rPr>
          <w:rFonts w:ascii="Times New Roman" w:hAnsi="Times New Roman"/>
          <w:sz w:val="24"/>
          <w:szCs w:val="24"/>
          <w:lang w:val="fr-FR"/>
        </w:rPr>
        <w:t xml:space="preserve"> processus en vertu duquel une solution concentrée est affaiblie. Cela </w:t>
      </w:r>
      <w:r w:rsidR="000275F4">
        <w:rPr>
          <w:rFonts w:ascii="Times New Roman" w:hAnsi="Times New Roman"/>
          <w:sz w:val="24"/>
          <w:szCs w:val="24"/>
          <w:lang w:val="fr-FR"/>
        </w:rPr>
        <w:t>a lieu</w:t>
      </w:r>
      <w:r w:rsidRPr="00FC5992">
        <w:rPr>
          <w:rFonts w:ascii="Times New Roman" w:hAnsi="Times New Roman"/>
          <w:sz w:val="24"/>
          <w:szCs w:val="24"/>
          <w:lang w:val="fr-FR"/>
        </w:rPr>
        <w:t xml:space="preserve"> habituellement avant l’utilisation. La dilution de </w:t>
      </w:r>
      <w:r w:rsidR="00A80F74" w:rsidRPr="00FC5992">
        <w:rPr>
          <w:rFonts w:ascii="Times New Roman" w:hAnsi="Times New Roman"/>
          <w:sz w:val="24"/>
          <w:szCs w:val="24"/>
          <w:lang w:val="fr-FR"/>
        </w:rPr>
        <w:t>médicament</w:t>
      </w:r>
      <w:r w:rsidR="00C303D6" w:rsidRPr="00FC5992">
        <w:rPr>
          <w:rFonts w:ascii="Times New Roman" w:hAnsi="Times New Roman"/>
          <w:sz w:val="24"/>
          <w:szCs w:val="24"/>
          <w:lang w:val="fr-FR"/>
        </w:rPr>
        <w:t xml:space="preserve">s </w:t>
      </w:r>
      <w:r w:rsidRPr="00FC5992">
        <w:rPr>
          <w:rFonts w:ascii="Times New Roman" w:hAnsi="Times New Roman"/>
          <w:sz w:val="24"/>
          <w:szCs w:val="24"/>
          <w:lang w:val="fr-FR"/>
        </w:rPr>
        <w:t>est faite principalement avec de l’e</w:t>
      </w:r>
      <w:r w:rsidR="00B017A1" w:rsidRPr="00FC5992">
        <w:rPr>
          <w:rFonts w:ascii="Times New Roman" w:hAnsi="Times New Roman"/>
          <w:sz w:val="24"/>
          <w:szCs w:val="24"/>
          <w:lang w:val="fr-FR"/>
        </w:rPr>
        <w:t>a</w:t>
      </w:r>
      <w:r w:rsidRPr="00FC5992">
        <w:rPr>
          <w:rFonts w:ascii="Times New Roman" w:hAnsi="Times New Roman"/>
          <w:sz w:val="24"/>
          <w:szCs w:val="24"/>
          <w:lang w:val="fr-FR"/>
        </w:rPr>
        <w:t xml:space="preserve">u purifiée, mais d’autres liquides </w:t>
      </w:r>
      <w:r w:rsidR="00B017A1" w:rsidRPr="00FC5992">
        <w:rPr>
          <w:rFonts w:ascii="Times New Roman" w:hAnsi="Times New Roman"/>
          <w:sz w:val="24"/>
          <w:szCs w:val="24"/>
          <w:lang w:val="fr-FR"/>
        </w:rPr>
        <w:t>sont parfois aussi utilisés. Les dé</w:t>
      </w:r>
      <w:r w:rsidR="00C303D6" w:rsidRPr="00FC5992">
        <w:rPr>
          <w:rFonts w:ascii="Times New Roman" w:hAnsi="Times New Roman"/>
          <w:sz w:val="24"/>
          <w:szCs w:val="24"/>
          <w:lang w:val="fr-FR"/>
        </w:rPr>
        <w:t>sinfectants</w:t>
      </w:r>
      <w:r w:rsidR="00B017A1" w:rsidRPr="00FC5992">
        <w:rPr>
          <w:rFonts w:ascii="Times New Roman" w:hAnsi="Times New Roman"/>
          <w:sz w:val="24"/>
          <w:szCs w:val="24"/>
          <w:lang w:val="fr-FR"/>
        </w:rPr>
        <w:t xml:space="preserve"> et les solutions antiseptiques, comme le peroxyde d’hydrogène, nécessitent très souvent une </w:t>
      </w:r>
      <w:r w:rsidR="00C303D6" w:rsidRPr="00FC5992">
        <w:rPr>
          <w:rFonts w:ascii="Times New Roman" w:hAnsi="Times New Roman"/>
          <w:sz w:val="24"/>
          <w:szCs w:val="24"/>
          <w:lang w:val="fr-FR"/>
        </w:rPr>
        <w:t xml:space="preserve">dilution. </w:t>
      </w:r>
    </w:p>
    <w:p w14:paraId="7183F76F" w14:textId="77777777" w:rsidR="00C303D6" w:rsidRPr="00FC5992" w:rsidRDefault="00B017A1" w:rsidP="003226AE">
      <w:pPr>
        <w:spacing w:line="360" w:lineRule="auto"/>
        <w:jc w:val="both"/>
        <w:rPr>
          <w:rFonts w:ascii="Times New Roman" w:hAnsi="Times New Roman"/>
          <w:b/>
          <w:i/>
          <w:sz w:val="24"/>
          <w:szCs w:val="24"/>
          <w:lang w:val="fr-FR"/>
        </w:rPr>
      </w:pPr>
      <w:r w:rsidRPr="00FC5992">
        <w:rPr>
          <w:rFonts w:ascii="Times New Roman" w:hAnsi="Times New Roman"/>
          <w:b/>
          <w:i/>
          <w:sz w:val="24"/>
          <w:szCs w:val="24"/>
          <w:lang w:val="fr-FR"/>
        </w:rPr>
        <w:t>Comment faire une</w:t>
      </w:r>
      <w:r w:rsidR="00C303D6" w:rsidRPr="00FC5992">
        <w:rPr>
          <w:rFonts w:ascii="Times New Roman" w:hAnsi="Times New Roman"/>
          <w:b/>
          <w:i/>
          <w:sz w:val="24"/>
          <w:szCs w:val="24"/>
          <w:lang w:val="fr-FR"/>
        </w:rPr>
        <w:t xml:space="preserve"> dilution</w:t>
      </w:r>
    </w:p>
    <w:p w14:paraId="6EB8532F" w14:textId="200B7D2D" w:rsidR="00C303D6" w:rsidRPr="00FC5992" w:rsidRDefault="00B017A1" w:rsidP="003226AE">
      <w:pPr>
        <w:spacing w:line="360" w:lineRule="auto"/>
        <w:rPr>
          <w:rFonts w:ascii="Times New Roman" w:hAnsi="Times New Roman"/>
          <w:sz w:val="24"/>
          <w:szCs w:val="24"/>
          <w:lang w:val="fr-FR"/>
        </w:rPr>
      </w:pPr>
      <w:r w:rsidRPr="00FC5992">
        <w:rPr>
          <w:rFonts w:ascii="Times New Roman" w:hAnsi="Times New Roman"/>
          <w:sz w:val="24"/>
          <w:szCs w:val="24"/>
          <w:lang w:val="fr-FR"/>
        </w:rPr>
        <w:t xml:space="preserve">Il existe des préparations liquides concentrées que vous devez diluer avant de les dispenser </w:t>
      </w:r>
      <w:r w:rsidR="00C303D6" w:rsidRPr="00FC5992">
        <w:rPr>
          <w:rFonts w:ascii="Times New Roman" w:hAnsi="Times New Roman"/>
          <w:sz w:val="24"/>
          <w:szCs w:val="24"/>
          <w:lang w:val="fr-FR"/>
        </w:rPr>
        <w:t>(</w:t>
      </w:r>
      <w:r w:rsidR="00D33DEA" w:rsidRPr="00FC5992">
        <w:rPr>
          <w:rFonts w:ascii="Times New Roman" w:hAnsi="Times New Roman"/>
          <w:sz w:val="24"/>
          <w:szCs w:val="24"/>
          <w:lang w:val="fr-FR"/>
        </w:rPr>
        <w:t>couramment pour les antiseptiques et les désinfectants). Par exe</w:t>
      </w:r>
      <w:r w:rsidR="00B529F8" w:rsidRPr="00FC5992">
        <w:rPr>
          <w:rFonts w:ascii="Times New Roman" w:hAnsi="Times New Roman"/>
          <w:sz w:val="24"/>
          <w:szCs w:val="24"/>
          <w:lang w:val="fr-FR"/>
        </w:rPr>
        <w:t>mple</w:t>
      </w:r>
      <w:r w:rsidR="00D33DEA" w:rsidRPr="00FC5992">
        <w:rPr>
          <w:rFonts w:ascii="Times New Roman" w:hAnsi="Times New Roman"/>
          <w:sz w:val="24"/>
          <w:szCs w:val="24"/>
          <w:lang w:val="fr-FR"/>
        </w:rPr>
        <w:t xml:space="preserve"> </w:t>
      </w:r>
      <w:r w:rsidR="00B529F8" w:rsidRPr="00FC5992">
        <w:rPr>
          <w:rFonts w:ascii="Times New Roman" w:hAnsi="Times New Roman"/>
          <w:sz w:val="24"/>
          <w:szCs w:val="24"/>
          <w:lang w:val="fr-FR"/>
        </w:rPr>
        <w:t xml:space="preserve">: </w:t>
      </w:r>
      <w:r w:rsidR="00D33DEA" w:rsidRPr="00FC5992">
        <w:rPr>
          <w:rFonts w:ascii="Times New Roman" w:hAnsi="Times New Roman"/>
          <w:sz w:val="24"/>
          <w:szCs w:val="24"/>
          <w:lang w:val="fr-FR"/>
        </w:rPr>
        <w:t>le peroxyde d’hydrogè</w:t>
      </w:r>
      <w:r w:rsidR="00C303D6" w:rsidRPr="00FC5992">
        <w:rPr>
          <w:rFonts w:ascii="Times New Roman" w:hAnsi="Times New Roman"/>
          <w:sz w:val="24"/>
          <w:szCs w:val="24"/>
          <w:lang w:val="fr-FR"/>
        </w:rPr>
        <w:t>n</w:t>
      </w:r>
      <w:r w:rsidR="00D33DEA" w:rsidRPr="00FC5992">
        <w:rPr>
          <w:rFonts w:ascii="Times New Roman" w:hAnsi="Times New Roman"/>
          <w:sz w:val="24"/>
          <w:szCs w:val="24"/>
          <w:lang w:val="fr-FR"/>
        </w:rPr>
        <w:t>e</w:t>
      </w:r>
      <w:r w:rsidR="00C303D6" w:rsidRPr="00FC5992">
        <w:rPr>
          <w:rFonts w:ascii="Times New Roman" w:hAnsi="Times New Roman"/>
          <w:sz w:val="24"/>
          <w:szCs w:val="24"/>
          <w:lang w:val="fr-FR"/>
        </w:rPr>
        <w:t xml:space="preserve"> </w:t>
      </w:r>
      <w:r w:rsidR="00D33DEA" w:rsidRPr="00FC5992">
        <w:rPr>
          <w:rFonts w:ascii="Times New Roman" w:hAnsi="Times New Roman"/>
          <w:sz w:val="24"/>
          <w:szCs w:val="24"/>
          <w:lang w:val="fr-FR"/>
        </w:rPr>
        <w:t>est souvent dilué avec de l’e</w:t>
      </w:r>
      <w:r w:rsidR="00D31BC3" w:rsidRPr="00FC5992">
        <w:rPr>
          <w:rFonts w:ascii="Times New Roman" w:hAnsi="Times New Roman"/>
          <w:sz w:val="24"/>
          <w:szCs w:val="24"/>
          <w:lang w:val="fr-FR"/>
        </w:rPr>
        <w:t>a</w:t>
      </w:r>
      <w:r w:rsidR="00D33DEA" w:rsidRPr="00FC5992">
        <w:rPr>
          <w:rFonts w:ascii="Times New Roman" w:hAnsi="Times New Roman"/>
          <w:sz w:val="24"/>
          <w:szCs w:val="24"/>
          <w:lang w:val="fr-FR"/>
        </w:rPr>
        <w:t>u purifié</w:t>
      </w:r>
      <w:r w:rsidR="006A3C4E">
        <w:rPr>
          <w:rFonts w:ascii="Times New Roman" w:hAnsi="Times New Roman"/>
          <w:sz w:val="24"/>
          <w:szCs w:val="24"/>
          <w:lang w:val="fr-FR"/>
        </w:rPr>
        <w:t>e</w:t>
      </w:r>
      <w:r w:rsidR="00D33DEA" w:rsidRPr="00FC5992">
        <w:rPr>
          <w:rFonts w:ascii="Times New Roman" w:hAnsi="Times New Roman"/>
          <w:sz w:val="24"/>
          <w:szCs w:val="24"/>
          <w:lang w:val="fr-FR"/>
        </w:rPr>
        <w:t xml:space="preserve"> avant </w:t>
      </w:r>
      <w:r w:rsidR="00D31BC3" w:rsidRPr="00FC5992">
        <w:rPr>
          <w:rFonts w:ascii="Times New Roman" w:hAnsi="Times New Roman"/>
          <w:sz w:val="24"/>
          <w:szCs w:val="24"/>
          <w:lang w:val="fr-FR"/>
        </w:rPr>
        <w:t>d’être utilisé pour</w:t>
      </w:r>
      <w:r w:rsidR="00C303D6" w:rsidRPr="00FC5992">
        <w:rPr>
          <w:rFonts w:ascii="Times New Roman" w:hAnsi="Times New Roman"/>
          <w:sz w:val="24"/>
          <w:szCs w:val="24"/>
          <w:lang w:val="fr-FR"/>
        </w:rPr>
        <w:t xml:space="preserve"> </w:t>
      </w:r>
      <w:r w:rsidR="00D31BC3" w:rsidRPr="00FC5992">
        <w:rPr>
          <w:rFonts w:ascii="Times New Roman" w:hAnsi="Times New Roman"/>
          <w:sz w:val="24"/>
          <w:szCs w:val="24"/>
          <w:lang w:val="fr-FR"/>
        </w:rPr>
        <w:t>désinfecter ou antiseptiser</w:t>
      </w:r>
      <w:r w:rsidR="00C303D6" w:rsidRPr="00FC5992">
        <w:rPr>
          <w:rFonts w:ascii="Times New Roman" w:hAnsi="Times New Roman"/>
          <w:sz w:val="24"/>
          <w:szCs w:val="24"/>
          <w:lang w:val="fr-FR"/>
        </w:rPr>
        <w:t xml:space="preserve">. </w:t>
      </w:r>
      <w:r w:rsidR="00D31BC3" w:rsidRPr="00FC5992">
        <w:rPr>
          <w:rFonts w:ascii="Times New Roman" w:hAnsi="Times New Roman"/>
          <w:sz w:val="24"/>
          <w:szCs w:val="24"/>
          <w:lang w:val="fr-FR"/>
        </w:rPr>
        <w:t>Voici les instructions de</w:t>
      </w:r>
      <w:r w:rsidR="00C303D6" w:rsidRPr="00FC5992">
        <w:rPr>
          <w:rFonts w:ascii="Times New Roman" w:hAnsi="Times New Roman"/>
          <w:sz w:val="24"/>
          <w:szCs w:val="24"/>
          <w:lang w:val="fr-FR"/>
        </w:rPr>
        <w:t xml:space="preserve"> dilution </w:t>
      </w:r>
      <w:r w:rsidR="00D31BC3" w:rsidRPr="00FC5992">
        <w:rPr>
          <w:rFonts w:ascii="Times New Roman" w:hAnsi="Times New Roman"/>
          <w:sz w:val="24"/>
          <w:szCs w:val="24"/>
          <w:lang w:val="fr-FR"/>
        </w:rPr>
        <w:t>pour le</w:t>
      </w:r>
      <w:r w:rsidR="00C303D6" w:rsidRPr="00FC5992">
        <w:rPr>
          <w:rFonts w:ascii="Times New Roman" w:hAnsi="Times New Roman"/>
          <w:sz w:val="24"/>
          <w:szCs w:val="24"/>
          <w:lang w:val="fr-FR"/>
        </w:rPr>
        <w:t xml:space="preserve"> </w:t>
      </w:r>
      <w:r w:rsidR="00D31BC3" w:rsidRPr="00FC5992">
        <w:rPr>
          <w:rFonts w:ascii="Times New Roman" w:hAnsi="Times New Roman"/>
          <w:b/>
          <w:sz w:val="24"/>
          <w:szCs w:val="24"/>
          <w:lang w:val="fr-FR"/>
        </w:rPr>
        <w:t>peroxyde d’</w:t>
      </w:r>
      <w:r w:rsidR="006F08C2" w:rsidRPr="00FC5992">
        <w:rPr>
          <w:rFonts w:ascii="Times New Roman" w:hAnsi="Times New Roman"/>
          <w:b/>
          <w:sz w:val="24"/>
          <w:szCs w:val="24"/>
          <w:lang w:val="fr-FR"/>
        </w:rPr>
        <w:t>h</w:t>
      </w:r>
      <w:r w:rsidR="00D31BC3" w:rsidRPr="00FC5992">
        <w:rPr>
          <w:rFonts w:ascii="Times New Roman" w:hAnsi="Times New Roman"/>
          <w:b/>
          <w:sz w:val="24"/>
          <w:szCs w:val="24"/>
          <w:lang w:val="fr-FR"/>
        </w:rPr>
        <w:t>ydrogène</w:t>
      </w:r>
      <w:r w:rsidR="0052556C" w:rsidRPr="00FC5992">
        <w:rPr>
          <w:rFonts w:ascii="Times New Roman" w:hAnsi="Times New Roman"/>
          <w:b/>
          <w:sz w:val="24"/>
          <w:szCs w:val="24"/>
          <w:lang w:val="fr-FR"/>
        </w:rPr>
        <w:t>.</w:t>
      </w:r>
    </w:p>
    <w:p w14:paraId="305C27A3" w14:textId="77777777" w:rsidR="00C303D6" w:rsidRPr="00FC5992" w:rsidRDefault="00D31BC3" w:rsidP="003226AE">
      <w:pPr>
        <w:keepNext/>
        <w:numPr>
          <w:ilvl w:val="0"/>
          <w:numId w:val="136"/>
        </w:numPr>
        <w:spacing w:before="120" w:after="0" w:line="360" w:lineRule="auto"/>
        <w:jc w:val="both"/>
        <w:rPr>
          <w:rFonts w:ascii="Times New Roman" w:hAnsi="Times New Roman"/>
          <w:b/>
          <w:sz w:val="24"/>
          <w:szCs w:val="24"/>
          <w:lang w:val="fr-FR"/>
        </w:rPr>
      </w:pPr>
      <w:r w:rsidRPr="00FC5992">
        <w:rPr>
          <w:rFonts w:ascii="Times New Roman" w:hAnsi="Times New Roman"/>
          <w:b/>
          <w:sz w:val="24"/>
          <w:szCs w:val="24"/>
          <w:lang w:val="fr-FR"/>
        </w:rPr>
        <w:lastRenderedPageBreak/>
        <w:t>Premiers soins</w:t>
      </w:r>
    </w:p>
    <w:p w14:paraId="5A6971E7" w14:textId="25E532ED" w:rsidR="00C303D6" w:rsidRPr="00FC5992" w:rsidRDefault="00D31BC3" w:rsidP="003226AE">
      <w:pPr>
        <w:keepNext/>
        <w:spacing w:line="360" w:lineRule="auto"/>
        <w:ind w:left="720"/>
        <w:jc w:val="both"/>
        <w:rPr>
          <w:rFonts w:ascii="Times New Roman" w:hAnsi="Times New Roman"/>
          <w:sz w:val="24"/>
          <w:szCs w:val="24"/>
          <w:lang w:val="fr-FR"/>
        </w:rPr>
      </w:pPr>
      <w:r w:rsidRPr="00FC5992">
        <w:rPr>
          <w:rFonts w:ascii="Times New Roman" w:hAnsi="Times New Roman"/>
          <w:sz w:val="24"/>
          <w:szCs w:val="24"/>
          <w:lang w:val="fr-FR"/>
        </w:rPr>
        <w:t xml:space="preserve">Pour arrêter un saignement ou désinfecter des </w:t>
      </w:r>
      <w:r w:rsidR="000275F4">
        <w:rPr>
          <w:rFonts w:ascii="Times New Roman" w:hAnsi="Times New Roman"/>
          <w:sz w:val="24"/>
          <w:szCs w:val="24"/>
          <w:lang w:val="fr-FR"/>
        </w:rPr>
        <w:t>plaies</w:t>
      </w:r>
      <w:r w:rsidR="00944935">
        <w:rPr>
          <w:rFonts w:ascii="Times New Roman" w:hAnsi="Times New Roman"/>
          <w:sz w:val="24"/>
          <w:szCs w:val="24"/>
          <w:lang w:val="fr-FR"/>
        </w:rPr>
        <w:t> :</w:t>
      </w:r>
      <w:r w:rsidRPr="00FC5992">
        <w:rPr>
          <w:rFonts w:ascii="Times New Roman" w:hAnsi="Times New Roman"/>
          <w:sz w:val="24"/>
          <w:szCs w:val="24"/>
          <w:lang w:val="fr-FR"/>
        </w:rPr>
        <w:t xml:space="preserve"> diluez un quart de peroxyde d’hydrogène dans</w:t>
      </w:r>
      <w:r w:rsidR="00C303D6" w:rsidRPr="00FC5992">
        <w:rPr>
          <w:rFonts w:ascii="Times New Roman" w:hAnsi="Times New Roman"/>
          <w:sz w:val="24"/>
          <w:szCs w:val="24"/>
          <w:lang w:val="fr-FR"/>
        </w:rPr>
        <w:t xml:space="preserve"> 3 </w:t>
      </w:r>
      <w:r w:rsidRPr="00FC5992">
        <w:rPr>
          <w:rFonts w:ascii="Times New Roman" w:hAnsi="Times New Roman"/>
          <w:sz w:val="24"/>
          <w:szCs w:val="24"/>
          <w:lang w:val="fr-FR"/>
        </w:rPr>
        <w:t>quarts d’eau purifiée, puis appliquez à l’aide d’un coton hydrophile sur la zone affectée</w:t>
      </w:r>
      <w:r w:rsidR="006F08C2" w:rsidRPr="00FC5992">
        <w:rPr>
          <w:rFonts w:ascii="Times New Roman" w:hAnsi="Times New Roman"/>
          <w:sz w:val="24"/>
          <w:szCs w:val="24"/>
          <w:lang w:val="fr-FR"/>
        </w:rPr>
        <w:t>.</w:t>
      </w:r>
    </w:p>
    <w:p w14:paraId="1A439505" w14:textId="77777777" w:rsidR="00C303D6" w:rsidRPr="00FC5992" w:rsidRDefault="00D31BC3" w:rsidP="003226AE">
      <w:pPr>
        <w:numPr>
          <w:ilvl w:val="0"/>
          <w:numId w:val="136"/>
        </w:numPr>
        <w:spacing w:before="120" w:after="0" w:line="360" w:lineRule="auto"/>
        <w:jc w:val="both"/>
        <w:rPr>
          <w:rFonts w:ascii="Times New Roman" w:hAnsi="Times New Roman"/>
          <w:b/>
          <w:sz w:val="24"/>
          <w:szCs w:val="24"/>
          <w:lang w:val="fr-FR"/>
        </w:rPr>
      </w:pPr>
      <w:r w:rsidRPr="00FC5992">
        <w:rPr>
          <w:rFonts w:ascii="Times New Roman" w:hAnsi="Times New Roman"/>
          <w:b/>
          <w:sz w:val="24"/>
          <w:szCs w:val="24"/>
          <w:lang w:val="fr-FR"/>
        </w:rPr>
        <w:t>Pour enlever un pansement tâché</w:t>
      </w:r>
    </w:p>
    <w:p w14:paraId="2DB89C16" w14:textId="6D0D43C4" w:rsidR="00C303D6" w:rsidRPr="00FC5992" w:rsidRDefault="00C303D6" w:rsidP="003226AE">
      <w:pPr>
        <w:spacing w:line="360" w:lineRule="auto"/>
        <w:ind w:left="720"/>
        <w:jc w:val="both"/>
        <w:rPr>
          <w:rFonts w:ascii="Times New Roman" w:hAnsi="Times New Roman"/>
          <w:sz w:val="24"/>
          <w:szCs w:val="24"/>
          <w:lang w:val="fr-FR"/>
        </w:rPr>
      </w:pPr>
      <w:r w:rsidRPr="00FC5992">
        <w:rPr>
          <w:rFonts w:ascii="Times New Roman" w:hAnsi="Times New Roman"/>
          <w:sz w:val="24"/>
          <w:szCs w:val="24"/>
          <w:lang w:val="fr-FR"/>
        </w:rPr>
        <w:t>D</w:t>
      </w:r>
      <w:r w:rsidR="00D31BC3" w:rsidRPr="00FC5992">
        <w:rPr>
          <w:rFonts w:ascii="Times New Roman" w:hAnsi="Times New Roman"/>
          <w:sz w:val="24"/>
          <w:szCs w:val="24"/>
          <w:lang w:val="fr-FR"/>
        </w:rPr>
        <w:t>iluez un quart de peroxyde d’hydrogène dans 3 quarts d’eau purifiée, puis imbibez le pansement avec la solution diluée et laissez quelques</w:t>
      </w:r>
      <w:r w:rsidRPr="00FC5992">
        <w:rPr>
          <w:rFonts w:ascii="Times New Roman" w:hAnsi="Times New Roman"/>
          <w:sz w:val="24"/>
          <w:szCs w:val="24"/>
          <w:lang w:val="fr-FR"/>
        </w:rPr>
        <w:t xml:space="preserve"> minutes </w:t>
      </w:r>
      <w:r w:rsidR="00D31BC3" w:rsidRPr="00FC5992">
        <w:rPr>
          <w:rFonts w:ascii="Times New Roman" w:hAnsi="Times New Roman"/>
          <w:sz w:val="24"/>
          <w:szCs w:val="24"/>
          <w:lang w:val="fr-FR"/>
        </w:rPr>
        <w:t>avant d</w:t>
      </w:r>
      <w:r w:rsidR="00944935">
        <w:rPr>
          <w:rFonts w:ascii="Times New Roman" w:hAnsi="Times New Roman"/>
          <w:sz w:val="24"/>
          <w:szCs w:val="24"/>
          <w:lang w:val="fr-FR"/>
        </w:rPr>
        <w:t>e retirer</w:t>
      </w:r>
      <w:r w:rsidR="00D31BC3" w:rsidRPr="00FC5992">
        <w:rPr>
          <w:rFonts w:ascii="Times New Roman" w:hAnsi="Times New Roman"/>
          <w:sz w:val="24"/>
          <w:szCs w:val="24"/>
          <w:lang w:val="fr-FR"/>
        </w:rPr>
        <w:t xml:space="preserve"> le pansement</w:t>
      </w:r>
      <w:r w:rsidR="006F08C2" w:rsidRPr="00FC5992">
        <w:rPr>
          <w:rFonts w:ascii="Times New Roman" w:hAnsi="Times New Roman"/>
          <w:sz w:val="24"/>
          <w:szCs w:val="24"/>
          <w:lang w:val="fr-FR"/>
        </w:rPr>
        <w:t>.</w:t>
      </w:r>
    </w:p>
    <w:p w14:paraId="1E48C578" w14:textId="5999B491" w:rsidR="00C303D6" w:rsidRPr="00FC5992" w:rsidRDefault="00FF4D70" w:rsidP="003226AE">
      <w:pPr>
        <w:numPr>
          <w:ilvl w:val="0"/>
          <w:numId w:val="136"/>
        </w:numPr>
        <w:spacing w:before="120" w:after="0" w:line="360" w:lineRule="auto"/>
        <w:jc w:val="both"/>
        <w:rPr>
          <w:rFonts w:ascii="Times New Roman" w:hAnsi="Times New Roman"/>
          <w:b/>
          <w:sz w:val="24"/>
          <w:szCs w:val="24"/>
          <w:lang w:val="fr-FR"/>
        </w:rPr>
      </w:pPr>
      <w:r>
        <w:rPr>
          <w:rFonts w:ascii="Times New Roman" w:hAnsi="Times New Roman"/>
          <w:b/>
          <w:sz w:val="24"/>
          <w:szCs w:val="24"/>
          <w:lang w:val="fr-FR"/>
        </w:rPr>
        <w:t>Bains de</w:t>
      </w:r>
      <w:r w:rsidR="00240BCC">
        <w:rPr>
          <w:rFonts w:ascii="Times New Roman" w:hAnsi="Times New Roman"/>
          <w:b/>
          <w:sz w:val="24"/>
          <w:szCs w:val="24"/>
          <w:lang w:val="fr-FR"/>
        </w:rPr>
        <w:t xml:space="preserve"> </w:t>
      </w:r>
      <w:r w:rsidR="00D31BC3" w:rsidRPr="00FC5992">
        <w:rPr>
          <w:rFonts w:ascii="Times New Roman" w:hAnsi="Times New Roman"/>
          <w:b/>
          <w:sz w:val="24"/>
          <w:szCs w:val="24"/>
          <w:lang w:val="fr-FR"/>
        </w:rPr>
        <w:t>bouche</w:t>
      </w:r>
    </w:p>
    <w:p w14:paraId="68CC5F63" w14:textId="77777777" w:rsidR="00C303D6" w:rsidRPr="00FC5992" w:rsidRDefault="00D31BC3" w:rsidP="003226AE">
      <w:pPr>
        <w:spacing w:line="360" w:lineRule="auto"/>
        <w:ind w:left="720"/>
        <w:jc w:val="both"/>
        <w:rPr>
          <w:rFonts w:ascii="Times New Roman" w:hAnsi="Times New Roman"/>
          <w:sz w:val="24"/>
          <w:szCs w:val="24"/>
          <w:lang w:val="fr-FR"/>
        </w:rPr>
      </w:pPr>
      <w:r w:rsidRPr="00FC5992">
        <w:rPr>
          <w:rFonts w:ascii="Times New Roman" w:hAnsi="Times New Roman"/>
          <w:sz w:val="24"/>
          <w:szCs w:val="24"/>
          <w:lang w:val="fr-FR"/>
        </w:rPr>
        <w:t xml:space="preserve">Diluez une </w:t>
      </w:r>
      <w:r w:rsidR="00DD5957" w:rsidRPr="00FC5992">
        <w:rPr>
          <w:rFonts w:ascii="Times New Roman" w:hAnsi="Times New Roman"/>
          <w:sz w:val="24"/>
          <w:szCs w:val="24"/>
          <w:lang w:val="fr-FR"/>
        </w:rPr>
        <w:t>cuillère</w:t>
      </w:r>
      <w:r w:rsidRPr="00FC5992">
        <w:rPr>
          <w:rFonts w:ascii="Times New Roman" w:hAnsi="Times New Roman"/>
          <w:sz w:val="24"/>
          <w:szCs w:val="24"/>
          <w:lang w:val="fr-FR"/>
        </w:rPr>
        <w:t xml:space="preserve"> à soupe dans un verre d’eau et gargarisez-vous. </w:t>
      </w:r>
    </w:p>
    <w:p w14:paraId="03744E28" w14:textId="77777777" w:rsidR="00C303D6" w:rsidRPr="00FC5992" w:rsidRDefault="00C303D6" w:rsidP="003226AE">
      <w:pPr>
        <w:spacing w:line="360" w:lineRule="auto"/>
        <w:jc w:val="both"/>
        <w:rPr>
          <w:rFonts w:ascii="Times New Roman" w:hAnsi="Times New Roman"/>
          <w:b/>
          <w:sz w:val="24"/>
          <w:szCs w:val="24"/>
          <w:lang w:val="fr-FR"/>
        </w:rPr>
      </w:pPr>
      <w:bookmarkStart w:id="32" w:name="_Toc311466351"/>
      <w:bookmarkStart w:id="33" w:name="_Toc387053857"/>
      <w:r w:rsidRPr="00FC5992">
        <w:rPr>
          <w:rFonts w:ascii="Times New Roman" w:hAnsi="Times New Roman"/>
          <w:b/>
          <w:sz w:val="24"/>
          <w:szCs w:val="24"/>
          <w:lang w:val="fr-FR"/>
        </w:rPr>
        <w:t>Reconstitution</w:t>
      </w:r>
      <w:bookmarkEnd w:id="32"/>
      <w:bookmarkEnd w:id="33"/>
    </w:p>
    <w:p w14:paraId="1FE70B4E" w14:textId="0B121B10" w:rsidR="00C303D6" w:rsidRPr="00FC5992" w:rsidRDefault="00DD5957" w:rsidP="003226AE">
      <w:pPr>
        <w:spacing w:line="360" w:lineRule="auto"/>
        <w:rPr>
          <w:rFonts w:ascii="Times New Roman" w:hAnsi="Times New Roman"/>
          <w:sz w:val="24"/>
          <w:szCs w:val="24"/>
          <w:lang w:val="fr-FR"/>
        </w:rPr>
      </w:pPr>
      <w:r w:rsidRPr="00FC5992">
        <w:rPr>
          <w:rFonts w:ascii="Times New Roman" w:hAnsi="Times New Roman"/>
          <w:sz w:val="24"/>
          <w:szCs w:val="24"/>
          <w:lang w:val="fr-FR"/>
        </w:rPr>
        <w:t xml:space="preserve">C’est un processus en vertu duquel une quantité d’eau spécifiée est ajoutée à un médicament </w:t>
      </w:r>
      <w:r w:rsidR="00400E2B" w:rsidRPr="00FC5992">
        <w:rPr>
          <w:rFonts w:ascii="Times New Roman" w:hAnsi="Times New Roman"/>
          <w:sz w:val="24"/>
          <w:szCs w:val="24"/>
          <w:lang w:val="fr-FR"/>
        </w:rPr>
        <w:t>sous</w:t>
      </w:r>
      <w:r w:rsidRPr="00FC5992">
        <w:rPr>
          <w:rFonts w:ascii="Times New Roman" w:hAnsi="Times New Roman"/>
          <w:sz w:val="24"/>
          <w:szCs w:val="24"/>
          <w:lang w:val="fr-FR"/>
        </w:rPr>
        <w:t xml:space="preserve"> forme de poudre. Cette méthode est utilisée pour les </w:t>
      </w:r>
      <w:r w:rsidR="00A80F74" w:rsidRPr="00FC5992">
        <w:rPr>
          <w:rFonts w:ascii="Times New Roman" w:hAnsi="Times New Roman"/>
          <w:sz w:val="24"/>
          <w:szCs w:val="24"/>
          <w:lang w:val="fr-FR"/>
        </w:rPr>
        <w:t>médicament</w:t>
      </w:r>
      <w:r w:rsidR="006F08C2" w:rsidRPr="00FC5992">
        <w:rPr>
          <w:rFonts w:ascii="Times New Roman" w:hAnsi="Times New Roman"/>
          <w:sz w:val="24"/>
          <w:szCs w:val="24"/>
          <w:lang w:val="fr-FR"/>
        </w:rPr>
        <w:t xml:space="preserve">s </w:t>
      </w:r>
      <w:r w:rsidRPr="00FC5992">
        <w:rPr>
          <w:rFonts w:ascii="Times New Roman" w:hAnsi="Times New Roman"/>
          <w:sz w:val="24"/>
          <w:szCs w:val="24"/>
          <w:lang w:val="fr-FR"/>
        </w:rPr>
        <w:t>qui ne sont pas</w:t>
      </w:r>
      <w:r w:rsidR="00C303D6" w:rsidRPr="00FC5992">
        <w:rPr>
          <w:rFonts w:ascii="Times New Roman" w:hAnsi="Times New Roman"/>
          <w:sz w:val="24"/>
          <w:szCs w:val="24"/>
          <w:lang w:val="fr-FR"/>
        </w:rPr>
        <w:t xml:space="preserve"> stable</w:t>
      </w:r>
      <w:r w:rsidRPr="00FC5992">
        <w:rPr>
          <w:rFonts w:ascii="Times New Roman" w:hAnsi="Times New Roman"/>
          <w:sz w:val="24"/>
          <w:szCs w:val="24"/>
          <w:lang w:val="fr-FR"/>
        </w:rPr>
        <w:t>s</w:t>
      </w:r>
      <w:r w:rsidR="0095539E" w:rsidRPr="00FC5992">
        <w:rPr>
          <w:rFonts w:ascii="Times New Roman" w:hAnsi="Times New Roman"/>
          <w:sz w:val="24"/>
          <w:szCs w:val="24"/>
          <w:lang w:val="fr-FR"/>
        </w:rPr>
        <w:t xml:space="preserve"> dans l’eau ou une solution et se d</w:t>
      </w:r>
      <w:r w:rsidRPr="00FC5992">
        <w:rPr>
          <w:rFonts w:ascii="Times New Roman" w:hAnsi="Times New Roman"/>
          <w:sz w:val="24"/>
          <w:szCs w:val="24"/>
          <w:lang w:val="fr-FR"/>
        </w:rPr>
        <w:t>écomposent, perdant de leur efficacité. Pour cette raison, la</w:t>
      </w:r>
      <w:r w:rsidR="00C303D6" w:rsidRPr="00FC5992">
        <w:rPr>
          <w:rFonts w:ascii="Times New Roman" w:hAnsi="Times New Roman"/>
          <w:sz w:val="24"/>
          <w:szCs w:val="24"/>
          <w:lang w:val="fr-FR"/>
        </w:rPr>
        <w:t xml:space="preserve"> </w:t>
      </w:r>
      <w:r w:rsidR="0095539E" w:rsidRPr="00FC5992">
        <w:rPr>
          <w:rFonts w:ascii="Times New Roman" w:hAnsi="Times New Roman"/>
          <w:sz w:val="24"/>
          <w:szCs w:val="24"/>
          <w:lang w:val="fr-FR"/>
        </w:rPr>
        <w:t>poudre doit être mélangée à de l’eau (reconstituée) juste avant l’utilisation. Parmi les exemples de médicament</w:t>
      </w:r>
      <w:r w:rsidR="00812264" w:rsidRPr="00FC5992">
        <w:rPr>
          <w:rFonts w:ascii="Times New Roman" w:hAnsi="Times New Roman"/>
          <w:sz w:val="24"/>
          <w:szCs w:val="24"/>
          <w:lang w:val="fr-FR"/>
        </w:rPr>
        <w:t>s</w:t>
      </w:r>
      <w:r w:rsidR="0095539E" w:rsidRPr="00FC5992">
        <w:rPr>
          <w:rFonts w:ascii="Times New Roman" w:hAnsi="Times New Roman"/>
          <w:sz w:val="24"/>
          <w:szCs w:val="24"/>
          <w:lang w:val="fr-FR"/>
        </w:rPr>
        <w:t xml:space="preserve"> sous forme de poudre figurent l’</w:t>
      </w:r>
      <w:r w:rsidR="004336C3" w:rsidRPr="00FC5992">
        <w:rPr>
          <w:rFonts w:ascii="Times New Roman" w:hAnsi="Times New Roman"/>
          <w:sz w:val="24"/>
          <w:szCs w:val="24"/>
          <w:lang w:val="fr-FR"/>
        </w:rPr>
        <w:t>amoxicillin</w:t>
      </w:r>
      <w:r w:rsidR="0095539E" w:rsidRPr="00FC5992">
        <w:rPr>
          <w:rFonts w:ascii="Times New Roman" w:hAnsi="Times New Roman"/>
          <w:sz w:val="24"/>
          <w:szCs w:val="24"/>
          <w:lang w:val="fr-FR"/>
        </w:rPr>
        <w:t>e</w:t>
      </w:r>
      <w:r w:rsidR="004336C3" w:rsidRPr="00FC5992">
        <w:rPr>
          <w:rFonts w:ascii="Times New Roman" w:hAnsi="Times New Roman"/>
          <w:sz w:val="24"/>
          <w:szCs w:val="24"/>
          <w:lang w:val="fr-FR"/>
        </w:rPr>
        <w:t xml:space="preserve"> </w:t>
      </w:r>
      <w:r w:rsidR="00C303D6" w:rsidRPr="00FC5992">
        <w:rPr>
          <w:rFonts w:ascii="Times New Roman" w:hAnsi="Times New Roman"/>
          <w:sz w:val="24"/>
          <w:szCs w:val="24"/>
          <w:lang w:val="fr-FR"/>
        </w:rPr>
        <w:t>(s</w:t>
      </w:r>
      <w:r w:rsidR="0095539E" w:rsidRPr="00FC5992">
        <w:rPr>
          <w:rFonts w:ascii="Times New Roman" w:hAnsi="Times New Roman"/>
          <w:sz w:val="24"/>
          <w:szCs w:val="24"/>
          <w:lang w:val="fr-FR"/>
        </w:rPr>
        <w:t>iro</w:t>
      </w:r>
      <w:r w:rsidR="00C303D6" w:rsidRPr="00FC5992">
        <w:rPr>
          <w:rFonts w:ascii="Times New Roman" w:hAnsi="Times New Roman"/>
          <w:sz w:val="24"/>
          <w:szCs w:val="24"/>
          <w:lang w:val="fr-FR"/>
        </w:rPr>
        <w:t xml:space="preserve">p) </w:t>
      </w:r>
      <w:r w:rsidR="0095539E" w:rsidRPr="00FC5992">
        <w:rPr>
          <w:rFonts w:ascii="Times New Roman" w:hAnsi="Times New Roman"/>
          <w:sz w:val="24"/>
          <w:szCs w:val="24"/>
          <w:lang w:val="fr-FR"/>
        </w:rPr>
        <w:t>et le sirop Pen-V</w:t>
      </w:r>
      <w:r w:rsidR="00C303D6" w:rsidRPr="00FC5992">
        <w:rPr>
          <w:rFonts w:ascii="Times New Roman" w:hAnsi="Times New Roman"/>
          <w:sz w:val="24"/>
          <w:szCs w:val="24"/>
          <w:lang w:val="fr-FR"/>
        </w:rPr>
        <w:t>.</w:t>
      </w:r>
      <w:r w:rsidR="0041684E" w:rsidRPr="00FC5992">
        <w:rPr>
          <w:rFonts w:ascii="Times New Roman" w:hAnsi="Times New Roman"/>
          <w:sz w:val="24"/>
          <w:szCs w:val="24"/>
          <w:lang w:val="fr-FR"/>
        </w:rPr>
        <w:t xml:space="preserve"> </w:t>
      </w:r>
      <w:r w:rsidR="0095539E" w:rsidRPr="00FC5992">
        <w:rPr>
          <w:rFonts w:ascii="Times New Roman" w:hAnsi="Times New Roman"/>
          <w:sz w:val="24"/>
          <w:szCs w:val="24"/>
          <w:lang w:val="fr-FR"/>
        </w:rPr>
        <w:t xml:space="preserve">Une fois mélangé à l’eau, le liquide en résultant doit être utilisé jusqu’à une certaine date, en général, quelques jours (ou moins) après la reconstitution. Étant donné que les médicaments reconstitués ont des périodes </w:t>
      </w:r>
      <w:r w:rsidR="008718EF" w:rsidRPr="00FC5992">
        <w:rPr>
          <w:rFonts w:ascii="Times New Roman" w:hAnsi="Times New Roman"/>
          <w:sz w:val="24"/>
          <w:szCs w:val="24"/>
          <w:lang w:val="fr-FR"/>
        </w:rPr>
        <w:t xml:space="preserve">d’efficacité </w:t>
      </w:r>
      <w:r w:rsidR="0095539E" w:rsidRPr="00FC5992">
        <w:rPr>
          <w:rFonts w:ascii="Times New Roman" w:hAnsi="Times New Roman"/>
          <w:sz w:val="24"/>
          <w:szCs w:val="24"/>
          <w:lang w:val="fr-FR"/>
        </w:rPr>
        <w:t>différentes, vérifiez toujours l’étiquette du produit pour connaître la durée de son efficacité et la façon de le conserver</w:t>
      </w:r>
      <w:r w:rsidR="00AE65AD" w:rsidRPr="00FC5992">
        <w:rPr>
          <w:rFonts w:ascii="Times New Roman" w:hAnsi="Times New Roman"/>
          <w:sz w:val="24"/>
          <w:szCs w:val="24"/>
          <w:lang w:val="fr-FR"/>
        </w:rPr>
        <w:t>.</w:t>
      </w:r>
    </w:p>
    <w:p w14:paraId="7DA980B4" w14:textId="77777777" w:rsidR="00C303D6" w:rsidRPr="00FC5992" w:rsidRDefault="00D241AF" w:rsidP="003226AE">
      <w:pPr>
        <w:spacing w:line="360" w:lineRule="auto"/>
        <w:jc w:val="both"/>
        <w:rPr>
          <w:rFonts w:ascii="Times New Roman" w:hAnsi="Times New Roman"/>
          <w:b/>
          <w:i/>
          <w:sz w:val="24"/>
          <w:szCs w:val="24"/>
          <w:lang w:val="fr-FR"/>
        </w:rPr>
      </w:pPr>
      <w:r w:rsidRPr="00FC5992">
        <w:rPr>
          <w:rFonts w:ascii="Times New Roman" w:hAnsi="Times New Roman"/>
          <w:b/>
          <w:i/>
          <w:sz w:val="24"/>
          <w:szCs w:val="24"/>
          <w:lang w:val="fr-FR"/>
        </w:rPr>
        <w:t>Comment reconstituer les poudres sèches</w:t>
      </w:r>
      <w:r w:rsidR="00C303D6" w:rsidRPr="00FC5992">
        <w:rPr>
          <w:rFonts w:ascii="Times New Roman" w:hAnsi="Times New Roman"/>
          <w:b/>
          <w:i/>
          <w:sz w:val="24"/>
          <w:szCs w:val="24"/>
          <w:lang w:val="fr-FR"/>
        </w:rPr>
        <w:t xml:space="preserve"> </w:t>
      </w:r>
    </w:p>
    <w:p w14:paraId="6ABB83A2" w14:textId="6D2E7CC8" w:rsidR="00C303D6" w:rsidRPr="00FC5992" w:rsidRDefault="00D241AF" w:rsidP="003226AE">
      <w:pPr>
        <w:spacing w:line="360" w:lineRule="auto"/>
        <w:rPr>
          <w:rFonts w:ascii="Times New Roman" w:hAnsi="Times New Roman"/>
          <w:sz w:val="24"/>
          <w:szCs w:val="24"/>
          <w:lang w:val="fr-FR"/>
        </w:rPr>
      </w:pPr>
      <w:r w:rsidRPr="00FC5992">
        <w:rPr>
          <w:rFonts w:ascii="Times New Roman" w:hAnsi="Times New Roman"/>
          <w:sz w:val="24"/>
          <w:szCs w:val="24"/>
          <w:lang w:val="fr-FR"/>
        </w:rPr>
        <w:t>La plupart des préparations antibiotiques ou antibactériennes, comme le sirop d’</w:t>
      </w:r>
      <w:r w:rsidR="00AE65AD" w:rsidRPr="00FC5992">
        <w:rPr>
          <w:rFonts w:ascii="Times New Roman" w:hAnsi="Times New Roman"/>
          <w:sz w:val="24"/>
          <w:szCs w:val="24"/>
          <w:lang w:val="fr-FR"/>
        </w:rPr>
        <w:t>amoxicillin</w:t>
      </w:r>
      <w:r w:rsidRPr="00FC5992">
        <w:rPr>
          <w:rFonts w:ascii="Times New Roman" w:hAnsi="Times New Roman"/>
          <w:sz w:val="24"/>
          <w:szCs w:val="24"/>
          <w:lang w:val="fr-FR"/>
        </w:rPr>
        <w:t>e</w:t>
      </w:r>
      <w:r w:rsidR="006F08C2" w:rsidRPr="00FC5992">
        <w:rPr>
          <w:rFonts w:ascii="Times New Roman" w:hAnsi="Times New Roman"/>
          <w:sz w:val="24"/>
          <w:szCs w:val="24"/>
          <w:lang w:val="fr-FR"/>
        </w:rPr>
        <w:t>,</w:t>
      </w:r>
      <w:r w:rsidR="00C303D6" w:rsidRPr="00FC5992">
        <w:rPr>
          <w:rFonts w:ascii="Times New Roman" w:hAnsi="Times New Roman"/>
          <w:sz w:val="24"/>
          <w:szCs w:val="24"/>
          <w:lang w:val="fr-FR"/>
        </w:rPr>
        <w:t xml:space="preserve"> </w:t>
      </w:r>
      <w:r w:rsidRPr="00FC5992">
        <w:rPr>
          <w:rFonts w:ascii="Times New Roman" w:hAnsi="Times New Roman"/>
          <w:sz w:val="24"/>
          <w:szCs w:val="24"/>
          <w:lang w:val="fr-FR"/>
        </w:rPr>
        <w:t>sont fournies en bouteilles</w:t>
      </w:r>
      <w:r w:rsidR="003F671E">
        <w:rPr>
          <w:rFonts w:ascii="Times New Roman" w:hAnsi="Times New Roman"/>
          <w:sz w:val="24"/>
          <w:szCs w:val="24"/>
          <w:lang w:val="fr-FR"/>
        </w:rPr>
        <w:t xml:space="preserve"> ou flacons</w:t>
      </w:r>
      <w:r w:rsidRPr="00FC5992">
        <w:rPr>
          <w:rFonts w:ascii="Times New Roman" w:hAnsi="Times New Roman"/>
          <w:sz w:val="24"/>
          <w:szCs w:val="24"/>
          <w:lang w:val="fr-FR"/>
        </w:rPr>
        <w:t>, sous forme de poudre sèche</w:t>
      </w:r>
      <w:r w:rsidR="0085133B">
        <w:rPr>
          <w:rFonts w:ascii="Times New Roman" w:hAnsi="Times New Roman"/>
          <w:sz w:val="24"/>
          <w:szCs w:val="24"/>
          <w:lang w:val="fr-FR"/>
        </w:rPr>
        <w:t>,</w:t>
      </w:r>
      <w:r w:rsidRPr="00FC5992">
        <w:rPr>
          <w:rFonts w:ascii="Times New Roman" w:hAnsi="Times New Roman"/>
          <w:sz w:val="24"/>
          <w:szCs w:val="24"/>
          <w:lang w:val="fr-FR"/>
        </w:rPr>
        <w:t xml:space="preserve"> car elles ne sont pas stables sous forme liquide. Vous devez ajouter une quantité spécifique d’eau purifiée juste avant de la dispenser au</w:t>
      </w:r>
      <w:r w:rsidR="00812264" w:rsidRPr="00FC5992">
        <w:rPr>
          <w:rFonts w:ascii="Times New Roman" w:hAnsi="Times New Roman"/>
          <w:sz w:val="24"/>
          <w:szCs w:val="24"/>
          <w:lang w:val="fr-FR"/>
        </w:rPr>
        <w:t xml:space="preserve"> client. </w:t>
      </w:r>
      <w:r w:rsidR="0085133B">
        <w:rPr>
          <w:rFonts w:ascii="Times New Roman" w:hAnsi="Times New Roman"/>
          <w:sz w:val="24"/>
          <w:szCs w:val="24"/>
          <w:lang w:val="fr-FR"/>
        </w:rPr>
        <w:t>En général, la</w:t>
      </w:r>
      <w:r w:rsidR="00812264" w:rsidRPr="00FC5992">
        <w:rPr>
          <w:rFonts w:ascii="Times New Roman" w:hAnsi="Times New Roman"/>
          <w:sz w:val="24"/>
          <w:szCs w:val="24"/>
          <w:lang w:val="fr-FR"/>
        </w:rPr>
        <w:t xml:space="preserve"> quantité</w:t>
      </w:r>
      <w:r w:rsidR="00706D45" w:rsidRPr="00FC5992">
        <w:rPr>
          <w:rFonts w:ascii="Times New Roman" w:hAnsi="Times New Roman"/>
          <w:sz w:val="24"/>
          <w:szCs w:val="24"/>
          <w:lang w:val="fr-FR"/>
        </w:rPr>
        <w:t xml:space="preserve"> à ajouter est indiqué</w:t>
      </w:r>
      <w:r w:rsidR="00812264" w:rsidRPr="00FC5992">
        <w:rPr>
          <w:rFonts w:ascii="Times New Roman" w:hAnsi="Times New Roman"/>
          <w:sz w:val="24"/>
          <w:szCs w:val="24"/>
          <w:lang w:val="fr-FR"/>
        </w:rPr>
        <w:t>e</w:t>
      </w:r>
      <w:r w:rsidR="00706D45" w:rsidRPr="00FC5992">
        <w:rPr>
          <w:rFonts w:ascii="Times New Roman" w:hAnsi="Times New Roman"/>
          <w:sz w:val="24"/>
          <w:szCs w:val="24"/>
          <w:lang w:val="fr-FR"/>
        </w:rPr>
        <w:t xml:space="preserve"> </w:t>
      </w:r>
      <w:r w:rsidR="0085133B">
        <w:rPr>
          <w:rFonts w:ascii="Times New Roman" w:hAnsi="Times New Roman"/>
          <w:sz w:val="24"/>
          <w:szCs w:val="24"/>
          <w:lang w:val="fr-FR"/>
        </w:rPr>
        <w:t>sur la bouteille ou l’étiquette</w:t>
      </w:r>
      <w:r w:rsidR="00706D45" w:rsidRPr="00FC5992">
        <w:rPr>
          <w:rFonts w:ascii="Times New Roman" w:hAnsi="Times New Roman"/>
          <w:sz w:val="24"/>
          <w:szCs w:val="24"/>
          <w:lang w:val="fr-FR"/>
        </w:rPr>
        <w:t xml:space="preserve">. </w:t>
      </w:r>
    </w:p>
    <w:p w14:paraId="36B5BCA3" w14:textId="77777777" w:rsidR="00C303D6" w:rsidRPr="00FC5992" w:rsidRDefault="00706D45" w:rsidP="003226AE">
      <w:pPr>
        <w:spacing w:line="360" w:lineRule="auto"/>
        <w:rPr>
          <w:rFonts w:ascii="Times New Roman" w:hAnsi="Times New Roman"/>
          <w:sz w:val="24"/>
          <w:szCs w:val="24"/>
          <w:lang w:val="fr-FR"/>
        </w:rPr>
      </w:pPr>
      <w:r w:rsidRPr="00FC5992">
        <w:rPr>
          <w:rFonts w:ascii="Times New Roman" w:hAnsi="Times New Roman"/>
          <w:sz w:val="24"/>
          <w:szCs w:val="24"/>
          <w:lang w:val="fr-FR"/>
        </w:rPr>
        <w:t>Certains fabricants font une marque sur la bouteille indiquant le niveau final du volume reconstitué. Voici les instructions concernant la procédure pour une reconstitution correcte de poudres </w:t>
      </w:r>
      <w:r w:rsidR="00C303D6" w:rsidRPr="00FC5992">
        <w:rPr>
          <w:rFonts w:ascii="Times New Roman" w:hAnsi="Times New Roman"/>
          <w:sz w:val="24"/>
          <w:szCs w:val="24"/>
          <w:lang w:val="fr-FR"/>
        </w:rPr>
        <w:t>:</w:t>
      </w:r>
    </w:p>
    <w:p w14:paraId="75128A6F" w14:textId="2B720524" w:rsidR="00C303D6" w:rsidRPr="00FC5992" w:rsidRDefault="00C303D6" w:rsidP="00995B78">
      <w:pPr>
        <w:numPr>
          <w:ilvl w:val="0"/>
          <w:numId w:val="165"/>
        </w:numPr>
        <w:spacing w:before="120" w:after="0" w:line="360" w:lineRule="auto"/>
        <w:rPr>
          <w:rFonts w:ascii="Times New Roman" w:hAnsi="Times New Roman"/>
          <w:sz w:val="24"/>
          <w:szCs w:val="24"/>
          <w:lang w:val="fr-FR"/>
        </w:rPr>
      </w:pPr>
      <w:r w:rsidRPr="00FC5992">
        <w:rPr>
          <w:rFonts w:ascii="Times New Roman" w:hAnsi="Times New Roman"/>
          <w:sz w:val="24"/>
          <w:szCs w:val="24"/>
          <w:lang w:val="fr-FR"/>
        </w:rPr>
        <w:lastRenderedPageBreak/>
        <w:t>Disperse</w:t>
      </w:r>
      <w:r w:rsidR="00984840" w:rsidRPr="00FC5992">
        <w:rPr>
          <w:rFonts w:ascii="Times New Roman" w:hAnsi="Times New Roman"/>
          <w:sz w:val="24"/>
          <w:szCs w:val="24"/>
          <w:lang w:val="fr-FR"/>
        </w:rPr>
        <w:t>z la poudre sèche en secouant d’abord la bouteille</w:t>
      </w:r>
      <w:r w:rsidR="007B4C3E">
        <w:rPr>
          <w:rFonts w:ascii="Times New Roman" w:hAnsi="Times New Roman"/>
          <w:sz w:val="24"/>
          <w:szCs w:val="24"/>
          <w:lang w:val="fr-FR"/>
        </w:rPr>
        <w:t xml:space="preserve"> ou le flacon</w:t>
      </w:r>
      <w:r w:rsidRPr="00FC5992">
        <w:rPr>
          <w:rFonts w:ascii="Times New Roman" w:hAnsi="Times New Roman"/>
          <w:sz w:val="24"/>
          <w:szCs w:val="24"/>
          <w:lang w:val="fr-FR"/>
        </w:rPr>
        <w:t xml:space="preserve">. </w:t>
      </w:r>
      <w:r w:rsidR="00FA6ED3" w:rsidRPr="00FC5992">
        <w:rPr>
          <w:rFonts w:ascii="Times New Roman" w:hAnsi="Times New Roman"/>
          <w:sz w:val="24"/>
          <w:szCs w:val="24"/>
          <w:lang w:val="fr-FR"/>
        </w:rPr>
        <w:t>Cette méthode permet de disperser tout morceau en poudre dans la bouteille qui serait</w:t>
      </w:r>
      <w:r w:rsidR="005C0E4C" w:rsidRPr="00FC5992">
        <w:rPr>
          <w:rFonts w:ascii="Times New Roman" w:hAnsi="Times New Roman"/>
          <w:sz w:val="24"/>
          <w:szCs w:val="24"/>
          <w:lang w:val="fr-FR"/>
        </w:rPr>
        <w:t xml:space="preserve"> difficile de disperser</w:t>
      </w:r>
      <w:r w:rsidR="0085133B">
        <w:rPr>
          <w:rFonts w:ascii="Times New Roman" w:hAnsi="Times New Roman"/>
          <w:sz w:val="24"/>
          <w:szCs w:val="24"/>
          <w:lang w:val="fr-FR"/>
        </w:rPr>
        <w:t xml:space="preserve"> si l’eau était ajoutée</w:t>
      </w:r>
      <w:r w:rsidR="005C0E4C" w:rsidRPr="00FC5992">
        <w:rPr>
          <w:rFonts w:ascii="Times New Roman" w:hAnsi="Times New Roman"/>
          <w:sz w:val="24"/>
          <w:szCs w:val="24"/>
          <w:lang w:val="fr-FR"/>
        </w:rPr>
        <w:t xml:space="preserve"> sans cette étape</w:t>
      </w:r>
      <w:r w:rsidRPr="00FC5992">
        <w:rPr>
          <w:rFonts w:ascii="Times New Roman" w:hAnsi="Times New Roman"/>
          <w:sz w:val="24"/>
          <w:szCs w:val="24"/>
          <w:lang w:val="fr-FR"/>
        </w:rPr>
        <w:t>.</w:t>
      </w:r>
    </w:p>
    <w:p w14:paraId="6355C0A1" w14:textId="014ADFAF" w:rsidR="00C303D6" w:rsidRPr="00FC5992" w:rsidRDefault="005C0E4C" w:rsidP="00995B78">
      <w:pPr>
        <w:numPr>
          <w:ilvl w:val="0"/>
          <w:numId w:val="165"/>
        </w:numPr>
        <w:spacing w:before="120" w:after="0" w:line="360" w:lineRule="auto"/>
        <w:rPr>
          <w:rFonts w:ascii="Times New Roman" w:hAnsi="Times New Roman"/>
          <w:sz w:val="24"/>
          <w:szCs w:val="24"/>
          <w:lang w:val="fr-FR"/>
        </w:rPr>
      </w:pPr>
      <w:r w:rsidRPr="00FC5992">
        <w:rPr>
          <w:rFonts w:ascii="Times New Roman" w:hAnsi="Times New Roman"/>
          <w:sz w:val="24"/>
          <w:szCs w:val="24"/>
          <w:lang w:val="fr-FR"/>
        </w:rPr>
        <w:t>Si le</w:t>
      </w:r>
      <w:r w:rsidR="00C303D6" w:rsidRPr="00FC5992">
        <w:rPr>
          <w:rFonts w:ascii="Times New Roman" w:hAnsi="Times New Roman"/>
          <w:sz w:val="24"/>
          <w:szCs w:val="24"/>
          <w:lang w:val="fr-FR"/>
        </w:rPr>
        <w:t xml:space="preserve"> volume </w:t>
      </w:r>
      <w:r w:rsidRPr="00FC5992">
        <w:rPr>
          <w:rFonts w:ascii="Times New Roman" w:hAnsi="Times New Roman"/>
          <w:sz w:val="24"/>
          <w:szCs w:val="24"/>
          <w:lang w:val="fr-FR"/>
        </w:rPr>
        <w:t>à ajouter est indiqué sur l’étiquette, mesurez cette quantité ; s’il y a une</w:t>
      </w:r>
      <w:r w:rsidR="00EC5AA0">
        <w:rPr>
          <w:rFonts w:ascii="Times New Roman" w:hAnsi="Times New Roman"/>
          <w:sz w:val="24"/>
          <w:szCs w:val="24"/>
          <w:lang w:val="fr-FR"/>
        </w:rPr>
        <w:t xml:space="preserve"> simple</w:t>
      </w:r>
      <w:r w:rsidRPr="00FC5992">
        <w:rPr>
          <w:rFonts w:ascii="Times New Roman" w:hAnsi="Times New Roman"/>
          <w:sz w:val="24"/>
          <w:szCs w:val="24"/>
          <w:lang w:val="fr-FR"/>
        </w:rPr>
        <w:t xml:space="preserve"> marque sur la bouteille, vous n’avez pas besoin de mesurer un volume de liquide</w:t>
      </w:r>
      <w:r w:rsidR="006F08C2" w:rsidRPr="00FC5992">
        <w:rPr>
          <w:rFonts w:ascii="Times New Roman" w:hAnsi="Times New Roman"/>
          <w:sz w:val="24"/>
          <w:szCs w:val="24"/>
          <w:lang w:val="fr-FR"/>
        </w:rPr>
        <w:t>.</w:t>
      </w:r>
    </w:p>
    <w:p w14:paraId="6BCBC783" w14:textId="4DD27C68" w:rsidR="00C303D6" w:rsidRPr="00FC5992" w:rsidRDefault="005C0E4C" w:rsidP="00995B78">
      <w:pPr>
        <w:numPr>
          <w:ilvl w:val="0"/>
          <w:numId w:val="165"/>
        </w:numPr>
        <w:spacing w:before="120" w:after="0" w:line="360" w:lineRule="auto"/>
        <w:rPr>
          <w:rFonts w:ascii="Times New Roman" w:hAnsi="Times New Roman"/>
          <w:sz w:val="24"/>
          <w:szCs w:val="24"/>
          <w:lang w:val="fr-FR"/>
        </w:rPr>
      </w:pPr>
      <w:r w:rsidRPr="00FC5992">
        <w:rPr>
          <w:rFonts w:ascii="Times New Roman" w:hAnsi="Times New Roman"/>
          <w:sz w:val="24"/>
          <w:szCs w:val="24"/>
          <w:lang w:val="fr-FR"/>
        </w:rPr>
        <w:t>Ajou</w:t>
      </w:r>
      <w:r w:rsidR="00812264" w:rsidRPr="00FC5992">
        <w:rPr>
          <w:rFonts w:ascii="Times New Roman" w:hAnsi="Times New Roman"/>
          <w:sz w:val="24"/>
          <w:szCs w:val="24"/>
          <w:lang w:val="fr-FR"/>
        </w:rPr>
        <w:t>t</w:t>
      </w:r>
      <w:r w:rsidRPr="00FC5992">
        <w:rPr>
          <w:rFonts w:ascii="Times New Roman" w:hAnsi="Times New Roman"/>
          <w:sz w:val="24"/>
          <w:szCs w:val="24"/>
          <w:lang w:val="fr-FR"/>
        </w:rPr>
        <w:t xml:space="preserve">ez ensuite l’eau </w:t>
      </w:r>
      <w:r w:rsidR="000A5BB9">
        <w:rPr>
          <w:rFonts w:ascii="Times New Roman" w:hAnsi="Times New Roman"/>
          <w:sz w:val="24"/>
          <w:szCs w:val="24"/>
          <w:lang w:val="fr-FR"/>
        </w:rPr>
        <w:t>par</w:t>
      </w:r>
      <w:r w:rsidR="000A5BB9" w:rsidRPr="00FC5992">
        <w:rPr>
          <w:rFonts w:ascii="Times New Roman" w:hAnsi="Times New Roman"/>
          <w:sz w:val="24"/>
          <w:szCs w:val="24"/>
          <w:lang w:val="fr-FR"/>
        </w:rPr>
        <w:t xml:space="preserve"> </w:t>
      </w:r>
      <w:r w:rsidRPr="00FC5992">
        <w:rPr>
          <w:rFonts w:ascii="Times New Roman" w:hAnsi="Times New Roman"/>
          <w:sz w:val="24"/>
          <w:szCs w:val="24"/>
          <w:lang w:val="fr-FR"/>
        </w:rPr>
        <w:t xml:space="preserve">petits volumes, en secouant la bouteille chaque fois que vous ajoutez un peu d’eau. Continuez jusqu’à ce que </w:t>
      </w:r>
      <w:r w:rsidR="0036034F" w:rsidRPr="00FC5992">
        <w:rPr>
          <w:rFonts w:ascii="Times New Roman" w:hAnsi="Times New Roman"/>
          <w:sz w:val="24"/>
          <w:szCs w:val="24"/>
          <w:lang w:val="fr-FR"/>
        </w:rPr>
        <w:t>le liquide en résultant soit complètement mélangé à l’eau ajoutée</w:t>
      </w:r>
      <w:r w:rsidR="00C303D6" w:rsidRPr="00FC5992">
        <w:rPr>
          <w:rFonts w:ascii="Times New Roman" w:hAnsi="Times New Roman"/>
          <w:sz w:val="24"/>
          <w:szCs w:val="24"/>
          <w:lang w:val="fr-FR"/>
        </w:rPr>
        <w:t>.</w:t>
      </w:r>
    </w:p>
    <w:p w14:paraId="03B1E36E" w14:textId="49262055" w:rsidR="00C303D6" w:rsidRPr="00FC5992" w:rsidRDefault="0036034F" w:rsidP="00995B78">
      <w:pPr>
        <w:numPr>
          <w:ilvl w:val="0"/>
          <w:numId w:val="165"/>
        </w:numPr>
        <w:spacing w:before="120" w:after="0" w:line="360" w:lineRule="auto"/>
        <w:rPr>
          <w:rFonts w:ascii="Times New Roman" w:hAnsi="Times New Roman"/>
          <w:sz w:val="24"/>
          <w:szCs w:val="24"/>
          <w:lang w:val="fr-FR"/>
        </w:rPr>
      </w:pPr>
      <w:r w:rsidRPr="00FC5992">
        <w:rPr>
          <w:rFonts w:ascii="Times New Roman" w:hAnsi="Times New Roman"/>
          <w:sz w:val="24"/>
          <w:szCs w:val="24"/>
          <w:lang w:val="fr-FR"/>
        </w:rPr>
        <w:t>Enfin, ajoutez l’e</w:t>
      </w:r>
      <w:r w:rsidR="00812264" w:rsidRPr="00FC5992">
        <w:rPr>
          <w:rFonts w:ascii="Times New Roman" w:hAnsi="Times New Roman"/>
          <w:sz w:val="24"/>
          <w:szCs w:val="24"/>
          <w:lang w:val="fr-FR"/>
        </w:rPr>
        <w:t>au qui reste pour atteindre le point marqué ou pour finir</w:t>
      </w:r>
      <w:r w:rsidRPr="00FC5992">
        <w:rPr>
          <w:rFonts w:ascii="Times New Roman" w:hAnsi="Times New Roman"/>
          <w:sz w:val="24"/>
          <w:szCs w:val="24"/>
          <w:lang w:val="fr-FR"/>
        </w:rPr>
        <w:t xml:space="preserve"> le volume du liquide que vous avez mesuré</w:t>
      </w:r>
      <w:r w:rsidR="00C303D6" w:rsidRPr="00FC5992">
        <w:rPr>
          <w:rFonts w:ascii="Times New Roman" w:hAnsi="Times New Roman"/>
          <w:sz w:val="24"/>
          <w:szCs w:val="24"/>
          <w:lang w:val="fr-FR"/>
        </w:rPr>
        <w:t>.</w:t>
      </w:r>
    </w:p>
    <w:p w14:paraId="5A6EA9BB" w14:textId="77777777" w:rsidR="00A94A03" w:rsidRPr="00FC5992" w:rsidRDefault="00A94A03" w:rsidP="003226AE">
      <w:pPr>
        <w:spacing w:line="360" w:lineRule="auto"/>
        <w:rPr>
          <w:rFonts w:ascii="Times New Roman" w:hAnsi="Times New Roman"/>
          <w:b/>
          <w:sz w:val="24"/>
          <w:szCs w:val="24"/>
          <w:lang w:val="fr-FR"/>
        </w:rPr>
      </w:pPr>
    </w:p>
    <w:p w14:paraId="627262AB" w14:textId="77777777" w:rsidR="00C303D6" w:rsidRPr="00FC5992" w:rsidRDefault="00F3299A" w:rsidP="003226AE">
      <w:pPr>
        <w:keepNext/>
        <w:spacing w:line="360" w:lineRule="auto"/>
        <w:jc w:val="both"/>
        <w:rPr>
          <w:rFonts w:ascii="Times New Roman" w:hAnsi="Times New Roman"/>
          <w:b/>
          <w:sz w:val="24"/>
          <w:szCs w:val="24"/>
          <w:lang w:val="fr-FR"/>
        </w:rPr>
      </w:pPr>
      <w:r w:rsidRPr="00FC5992">
        <w:rPr>
          <w:rFonts w:ascii="Times New Roman" w:hAnsi="Times New Roman"/>
          <w:b/>
          <w:sz w:val="24"/>
          <w:szCs w:val="24"/>
          <w:lang w:val="fr-FR"/>
        </w:rPr>
        <w:t xml:space="preserve">Comment préparer une solution de réhydratation orale (SRO) </w:t>
      </w:r>
    </w:p>
    <w:p w14:paraId="59401E00" w14:textId="318A9962" w:rsidR="00C303D6" w:rsidRPr="00FC5992" w:rsidRDefault="00F3299A" w:rsidP="003226AE">
      <w:pPr>
        <w:keepNext/>
        <w:spacing w:line="360" w:lineRule="auto"/>
        <w:rPr>
          <w:rFonts w:ascii="Times New Roman" w:hAnsi="Times New Roman"/>
          <w:sz w:val="24"/>
          <w:szCs w:val="24"/>
          <w:lang w:val="fr-FR"/>
        </w:rPr>
      </w:pPr>
      <w:r w:rsidRPr="00FC5992">
        <w:rPr>
          <w:rFonts w:ascii="Times New Roman" w:hAnsi="Times New Roman"/>
          <w:sz w:val="24"/>
          <w:szCs w:val="24"/>
          <w:lang w:val="fr-FR"/>
        </w:rPr>
        <w:t>La SRO est souvent utilisée</w:t>
      </w:r>
      <w:r w:rsidR="00DC580D" w:rsidRPr="00FC5992">
        <w:rPr>
          <w:rFonts w:ascii="Times New Roman" w:hAnsi="Times New Roman"/>
          <w:sz w:val="24"/>
          <w:szCs w:val="24"/>
          <w:lang w:val="fr-FR"/>
        </w:rPr>
        <w:t xml:space="preserve"> </w:t>
      </w:r>
      <w:r w:rsidR="008F7258" w:rsidRPr="00FC5992">
        <w:rPr>
          <w:rFonts w:ascii="Times New Roman" w:hAnsi="Times New Roman"/>
          <w:sz w:val="24"/>
          <w:szCs w:val="24"/>
          <w:lang w:val="fr-FR"/>
        </w:rPr>
        <w:t>dans le</w:t>
      </w:r>
      <w:r w:rsidR="00C303D6" w:rsidRPr="00FC5992">
        <w:rPr>
          <w:rFonts w:ascii="Times New Roman" w:hAnsi="Times New Roman"/>
          <w:sz w:val="24"/>
          <w:szCs w:val="24"/>
          <w:lang w:val="fr-FR"/>
        </w:rPr>
        <w:t xml:space="preserve"> </w:t>
      </w:r>
      <w:r w:rsidR="00B021E6" w:rsidRPr="00FC5992">
        <w:rPr>
          <w:rFonts w:ascii="Times New Roman" w:hAnsi="Times New Roman"/>
          <w:sz w:val="24"/>
          <w:szCs w:val="24"/>
          <w:lang w:val="fr-FR"/>
        </w:rPr>
        <w:t xml:space="preserve">traitement </w:t>
      </w:r>
      <w:r w:rsidR="00937D4A" w:rsidRPr="00FC5992">
        <w:rPr>
          <w:rFonts w:ascii="Times New Roman" w:hAnsi="Times New Roman"/>
          <w:sz w:val="24"/>
          <w:szCs w:val="24"/>
          <w:lang w:val="fr-FR"/>
        </w:rPr>
        <w:t>de la</w:t>
      </w:r>
      <w:r w:rsidR="00C303D6" w:rsidRPr="00FC5992">
        <w:rPr>
          <w:rFonts w:ascii="Times New Roman" w:hAnsi="Times New Roman"/>
          <w:sz w:val="24"/>
          <w:szCs w:val="24"/>
          <w:lang w:val="fr-FR"/>
        </w:rPr>
        <w:t xml:space="preserve"> </w:t>
      </w:r>
      <w:r w:rsidR="008F7258" w:rsidRPr="00FC5992">
        <w:rPr>
          <w:rFonts w:ascii="Times New Roman" w:hAnsi="Times New Roman"/>
          <w:sz w:val="24"/>
          <w:szCs w:val="24"/>
          <w:lang w:val="fr-FR"/>
        </w:rPr>
        <w:t>diarrhée</w:t>
      </w:r>
      <w:r w:rsidR="00C303D6" w:rsidRPr="00FC5992">
        <w:rPr>
          <w:rFonts w:ascii="Times New Roman" w:hAnsi="Times New Roman"/>
          <w:sz w:val="24"/>
          <w:szCs w:val="24"/>
          <w:lang w:val="fr-FR"/>
        </w:rPr>
        <w:t>.</w:t>
      </w:r>
      <w:r w:rsidR="00323F59" w:rsidRPr="00FC5992">
        <w:rPr>
          <w:rFonts w:ascii="Times New Roman" w:hAnsi="Times New Roman"/>
          <w:sz w:val="24"/>
          <w:szCs w:val="24"/>
          <w:lang w:val="fr-FR"/>
        </w:rPr>
        <w:t xml:space="preserve"> </w:t>
      </w:r>
      <w:r w:rsidR="008F7258" w:rsidRPr="00FC5992">
        <w:rPr>
          <w:rFonts w:ascii="Times New Roman" w:hAnsi="Times New Roman"/>
          <w:sz w:val="24"/>
          <w:szCs w:val="24"/>
          <w:lang w:val="fr-FR"/>
        </w:rPr>
        <w:t xml:space="preserve">La </w:t>
      </w:r>
      <w:r w:rsidR="00323F59" w:rsidRPr="00FC5992">
        <w:rPr>
          <w:rFonts w:ascii="Times New Roman" w:hAnsi="Times New Roman"/>
          <w:sz w:val="24"/>
          <w:szCs w:val="24"/>
          <w:lang w:val="fr-FR"/>
        </w:rPr>
        <w:t>SRO</w:t>
      </w:r>
      <w:r w:rsidR="00C303D6" w:rsidRPr="00FC5992">
        <w:rPr>
          <w:rFonts w:ascii="Times New Roman" w:hAnsi="Times New Roman"/>
          <w:sz w:val="24"/>
          <w:szCs w:val="24"/>
          <w:lang w:val="fr-FR"/>
        </w:rPr>
        <w:t xml:space="preserve"> </w:t>
      </w:r>
      <w:r w:rsidR="008F7258" w:rsidRPr="00FC5992">
        <w:rPr>
          <w:rFonts w:ascii="Times New Roman" w:hAnsi="Times New Roman"/>
          <w:sz w:val="24"/>
          <w:szCs w:val="24"/>
          <w:lang w:val="fr-FR"/>
        </w:rPr>
        <w:t>est fournie habituellement en</w:t>
      </w:r>
      <w:r w:rsidR="00C303D6" w:rsidRPr="00FC5992">
        <w:rPr>
          <w:rFonts w:ascii="Times New Roman" w:hAnsi="Times New Roman"/>
          <w:sz w:val="24"/>
          <w:szCs w:val="24"/>
          <w:lang w:val="fr-FR"/>
        </w:rPr>
        <w:t xml:space="preserve"> sachets </w:t>
      </w:r>
      <w:r w:rsidR="008F7258" w:rsidRPr="00FC5992">
        <w:rPr>
          <w:rFonts w:ascii="Times New Roman" w:hAnsi="Times New Roman"/>
          <w:sz w:val="24"/>
          <w:szCs w:val="24"/>
          <w:lang w:val="fr-FR"/>
        </w:rPr>
        <w:t xml:space="preserve">préemballés </w:t>
      </w:r>
      <w:r w:rsidR="00812264" w:rsidRPr="00FC5992">
        <w:rPr>
          <w:rFonts w:ascii="Times New Roman" w:hAnsi="Times New Roman"/>
          <w:sz w:val="24"/>
          <w:szCs w:val="24"/>
          <w:lang w:val="fr-FR"/>
        </w:rPr>
        <w:t>contenant</w:t>
      </w:r>
      <w:r w:rsidR="008F7258" w:rsidRPr="00FC5992">
        <w:rPr>
          <w:rFonts w:ascii="Times New Roman" w:hAnsi="Times New Roman"/>
          <w:sz w:val="24"/>
          <w:szCs w:val="24"/>
          <w:lang w:val="fr-FR"/>
        </w:rPr>
        <w:t xml:space="preserve"> </w:t>
      </w:r>
      <w:r w:rsidR="00E36D8F" w:rsidRPr="00FC5992">
        <w:rPr>
          <w:rFonts w:ascii="Times New Roman" w:hAnsi="Times New Roman"/>
          <w:sz w:val="24"/>
          <w:szCs w:val="24"/>
          <w:lang w:val="fr-FR"/>
        </w:rPr>
        <w:t>un mélange</w:t>
      </w:r>
      <w:r w:rsidR="0055729D" w:rsidRPr="00FC5992">
        <w:rPr>
          <w:rFonts w:ascii="Times New Roman" w:hAnsi="Times New Roman"/>
          <w:sz w:val="24"/>
          <w:szCs w:val="24"/>
          <w:lang w:val="fr-FR"/>
        </w:rPr>
        <w:t xml:space="preserve"> de sels et de sucre, en quantité suffisante pour faire un demi-litre ou un litre de</w:t>
      </w:r>
      <w:r w:rsidR="00323F59" w:rsidRPr="00FC5992">
        <w:rPr>
          <w:rFonts w:ascii="Times New Roman" w:hAnsi="Times New Roman"/>
          <w:sz w:val="24"/>
          <w:szCs w:val="24"/>
          <w:lang w:val="fr-FR"/>
        </w:rPr>
        <w:t xml:space="preserve"> SRO</w:t>
      </w:r>
      <w:r w:rsidR="00C303D6" w:rsidRPr="00FC5992">
        <w:rPr>
          <w:rFonts w:ascii="Times New Roman" w:hAnsi="Times New Roman"/>
          <w:sz w:val="24"/>
          <w:szCs w:val="24"/>
          <w:lang w:val="fr-FR"/>
        </w:rPr>
        <w:t>.</w:t>
      </w:r>
    </w:p>
    <w:p w14:paraId="0BCBC4B6" w14:textId="77777777" w:rsidR="00FD4ABE" w:rsidRPr="00FC5992" w:rsidRDefault="0055729D" w:rsidP="003226AE">
      <w:pPr>
        <w:spacing w:line="360" w:lineRule="auto"/>
        <w:rPr>
          <w:rFonts w:ascii="Times New Roman" w:hAnsi="Times New Roman"/>
          <w:sz w:val="24"/>
          <w:szCs w:val="24"/>
          <w:lang w:val="fr-FR"/>
        </w:rPr>
      </w:pPr>
      <w:r w:rsidRPr="00FC5992">
        <w:rPr>
          <w:rFonts w:ascii="Times New Roman" w:hAnsi="Times New Roman"/>
          <w:sz w:val="24"/>
          <w:szCs w:val="24"/>
          <w:lang w:val="fr-FR"/>
        </w:rPr>
        <w:t>Quand vous dispensez une</w:t>
      </w:r>
      <w:r w:rsidR="00323F59" w:rsidRPr="00FC5992">
        <w:rPr>
          <w:rFonts w:ascii="Times New Roman" w:hAnsi="Times New Roman"/>
          <w:sz w:val="24"/>
          <w:szCs w:val="24"/>
          <w:lang w:val="fr-FR"/>
        </w:rPr>
        <w:t xml:space="preserve"> SRO</w:t>
      </w:r>
      <w:r w:rsidR="00FD4ABE" w:rsidRPr="00FC5992">
        <w:rPr>
          <w:rFonts w:ascii="Times New Roman" w:hAnsi="Times New Roman"/>
          <w:sz w:val="24"/>
          <w:szCs w:val="24"/>
          <w:lang w:val="fr-FR"/>
        </w:rPr>
        <w:t xml:space="preserve"> </w:t>
      </w:r>
      <w:r w:rsidRPr="00FC5992">
        <w:rPr>
          <w:rFonts w:ascii="Times New Roman" w:hAnsi="Times New Roman"/>
          <w:sz w:val="24"/>
          <w:szCs w:val="24"/>
          <w:lang w:val="fr-FR"/>
        </w:rPr>
        <w:t>à un</w:t>
      </w:r>
      <w:r w:rsidR="00FD4ABE" w:rsidRPr="00FC5992">
        <w:rPr>
          <w:rFonts w:ascii="Times New Roman" w:hAnsi="Times New Roman"/>
          <w:sz w:val="24"/>
          <w:szCs w:val="24"/>
          <w:lang w:val="fr-FR"/>
        </w:rPr>
        <w:t xml:space="preserve"> </w:t>
      </w:r>
      <w:r w:rsidR="00EA77C8" w:rsidRPr="00FC5992">
        <w:rPr>
          <w:rFonts w:ascii="Times New Roman" w:hAnsi="Times New Roman"/>
          <w:sz w:val="24"/>
          <w:szCs w:val="24"/>
          <w:lang w:val="fr-FR"/>
        </w:rPr>
        <w:t>client</w:t>
      </w:r>
      <w:r w:rsidR="00FD4ABE" w:rsidRPr="00FC5992">
        <w:rPr>
          <w:rFonts w:ascii="Times New Roman" w:hAnsi="Times New Roman"/>
          <w:sz w:val="24"/>
          <w:szCs w:val="24"/>
          <w:lang w:val="fr-FR"/>
        </w:rPr>
        <w:t xml:space="preserve">, </w:t>
      </w:r>
      <w:r w:rsidRPr="00FC5992">
        <w:rPr>
          <w:rFonts w:ascii="Times New Roman" w:hAnsi="Times New Roman"/>
          <w:sz w:val="24"/>
          <w:szCs w:val="24"/>
          <w:lang w:val="fr-FR"/>
        </w:rPr>
        <w:t>donnez-lui les</w:t>
      </w:r>
      <w:r w:rsidR="00FD4ABE" w:rsidRPr="00FC5992">
        <w:rPr>
          <w:rFonts w:ascii="Times New Roman" w:hAnsi="Times New Roman"/>
          <w:sz w:val="24"/>
          <w:szCs w:val="24"/>
          <w:lang w:val="fr-FR"/>
        </w:rPr>
        <w:t xml:space="preserve"> instructions </w:t>
      </w:r>
      <w:r w:rsidR="00573132" w:rsidRPr="00FC5992">
        <w:rPr>
          <w:rFonts w:ascii="Times New Roman" w:hAnsi="Times New Roman"/>
          <w:sz w:val="24"/>
          <w:szCs w:val="24"/>
          <w:lang w:val="fr-FR"/>
        </w:rPr>
        <w:t xml:space="preserve">suivantes sur la façon de la préparer </w:t>
      </w:r>
      <w:r w:rsidR="00FD4ABE" w:rsidRPr="00FC5992">
        <w:rPr>
          <w:rFonts w:ascii="Times New Roman" w:hAnsi="Times New Roman"/>
          <w:sz w:val="24"/>
          <w:szCs w:val="24"/>
          <w:lang w:val="fr-FR"/>
        </w:rPr>
        <w:t>:</w:t>
      </w:r>
    </w:p>
    <w:tbl>
      <w:tblPr>
        <w:tblW w:w="9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490"/>
        <w:gridCol w:w="4680"/>
      </w:tblGrid>
      <w:tr w:rsidR="00FD4ABE" w:rsidRPr="00740027" w14:paraId="479D4FFB" w14:textId="77777777">
        <w:trPr>
          <w:trHeight w:val="279"/>
        </w:trPr>
        <w:tc>
          <w:tcPr>
            <w:tcW w:w="4490" w:type="dxa"/>
            <w:shd w:val="clear" w:color="auto" w:fill="D7E4BD"/>
            <w:tcMar>
              <w:top w:w="15" w:type="dxa"/>
              <w:left w:w="99" w:type="dxa"/>
              <w:bottom w:w="0" w:type="dxa"/>
              <w:right w:w="99" w:type="dxa"/>
            </w:tcMar>
          </w:tcPr>
          <w:p w14:paraId="23464460" w14:textId="77777777" w:rsidR="00FD4ABE" w:rsidRPr="00FC5992" w:rsidRDefault="00937D4A" w:rsidP="00937D4A">
            <w:pPr>
              <w:spacing w:after="160" w:line="360" w:lineRule="auto"/>
              <w:rPr>
                <w:rFonts w:ascii="Arial" w:hAnsi="Arial" w:cs="Arial"/>
                <w:sz w:val="20"/>
                <w:szCs w:val="20"/>
                <w:lang w:val="fr-FR"/>
              </w:rPr>
            </w:pPr>
            <w:r w:rsidRPr="00FC5992">
              <w:rPr>
                <w:rFonts w:ascii="Arial" w:hAnsi="Arial" w:cs="Arial"/>
                <w:b/>
                <w:bCs/>
                <w:sz w:val="20"/>
                <w:szCs w:val="20"/>
                <w:lang w:val="fr-FR"/>
              </w:rPr>
              <w:t>Pour constituer un</w:t>
            </w:r>
            <w:r w:rsidR="00FD4ABE" w:rsidRPr="00FC5992">
              <w:rPr>
                <w:rFonts w:ascii="Arial" w:hAnsi="Arial" w:cs="Arial"/>
                <w:b/>
                <w:bCs/>
                <w:sz w:val="20"/>
                <w:szCs w:val="20"/>
                <w:lang w:val="fr-FR"/>
              </w:rPr>
              <w:t xml:space="preserve"> ½ litre </w:t>
            </w:r>
            <w:r w:rsidRPr="00FC5992">
              <w:rPr>
                <w:rFonts w:ascii="Arial" w:hAnsi="Arial" w:cs="Arial"/>
                <w:b/>
                <w:bCs/>
                <w:sz w:val="20"/>
                <w:szCs w:val="20"/>
                <w:lang w:val="fr-FR"/>
              </w:rPr>
              <w:t>de</w:t>
            </w:r>
            <w:r w:rsidR="00323F59" w:rsidRPr="00FC5992">
              <w:rPr>
                <w:rFonts w:ascii="Arial" w:hAnsi="Arial" w:cs="Arial"/>
                <w:b/>
                <w:bCs/>
                <w:sz w:val="20"/>
                <w:szCs w:val="20"/>
                <w:lang w:val="fr-FR"/>
              </w:rPr>
              <w:t xml:space="preserve"> SRO</w:t>
            </w:r>
          </w:p>
        </w:tc>
        <w:tc>
          <w:tcPr>
            <w:tcW w:w="4680" w:type="dxa"/>
            <w:shd w:val="clear" w:color="auto" w:fill="DCE6F2"/>
            <w:tcMar>
              <w:top w:w="15" w:type="dxa"/>
              <w:left w:w="99" w:type="dxa"/>
              <w:bottom w:w="0" w:type="dxa"/>
              <w:right w:w="99" w:type="dxa"/>
            </w:tcMar>
          </w:tcPr>
          <w:p w14:paraId="59B9CA93" w14:textId="77777777" w:rsidR="00FD4ABE" w:rsidRPr="00FC5992" w:rsidRDefault="00937D4A" w:rsidP="00937D4A">
            <w:pPr>
              <w:spacing w:after="160" w:line="360" w:lineRule="auto"/>
              <w:rPr>
                <w:rFonts w:ascii="Arial" w:hAnsi="Arial" w:cs="Arial"/>
                <w:sz w:val="20"/>
                <w:szCs w:val="20"/>
                <w:lang w:val="fr-FR"/>
              </w:rPr>
            </w:pPr>
            <w:r w:rsidRPr="00FC5992">
              <w:rPr>
                <w:rFonts w:ascii="Arial" w:hAnsi="Arial" w:cs="Arial"/>
                <w:b/>
                <w:bCs/>
                <w:sz w:val="20"/>
                <w:szCs w:val="20"/>
                <w:lang w:val="fr-FR"/>
              </w:rPr>
              <w:t>Pour constituer</w:t>
            </w:r>
            <w:r w:rsidR="00FD4ABE" w:rsidRPr="00FC5992">
              <w:rPr>
                <w:rFonts w:ascii="Arial" w:hAnsi="Arial" w:cs="Arial"/>
                <w:b/>
                <w:bCs/>
                <w:sz w:val="20"/>
                <w:szCs w:val="20"/>
                <w:lang w:val="fr-FR"/>
              </w:rPr>
              <w:t xml:space="preserve"> 1 litre </w:t>
            </w:r>
            <w:r w:rsidRPr="00FC5992">
              <w:rPr>
                <w:rFonts w:ascii="Arial" w:hAnsi="Arial" w:cs="Arial"/>
                <w:b/>
                <w:bCs/>
                <w:sz w:val="20"/>
                <w:szCs w:val="20"/>
                <w:lang w:val="fr-FR"/>
              </w:rPr>
              <w:t xml:space="preserve">de </w:t>
            </w:r>
            <w:r w:rsidR="00323F59" w:rsidRPr="00FC5992">
              <w:rPr>
                <w:rFonts w:ascii="Arial" w:hAnsi="Arial" w:cs="Arial"/>
                <w:b/>
                <w:bCs/>
                <w:sz w:val="20"/>
                <w:szCs w:val="20"/>
                <w:lang w:val="fr-FR"/>
              </w:rPr>
              <w:t>SRO</w:t>
            </w:r>
          </w:p>
        </w:tc>
      </w:tr>
      <w:tr w:rsidR="00FD4ABE" w:rsidRPr="00740027" w14:paraId="710982EC" w14:textId="77777777">
        <w:trPr>
          <w:trHeight w:val="4403"/>
        </w:trPr>
        <w:tc>
          <w:tcPr>
            <w:tcW w:w="4490" w:type="dxa"/>
            <w:shd w:val="clear" w:color="auto" w:fill="D7E4BD"/>
            <w:tcMar>
              <w:top w:w="15" w:type="dxa"/>
              <w:left w:w="99" w:type="dxa"/>
              <w:bottom w:w="0" w:type="dxa"/>
              <w:right w:w="99" w:type="dxa"/>
            </w:tcMar>
          </w:tcPr>
          <w:p w14:paraId="79121D35" w14:textId="4452DCC7" w:rsidR="00FD4ABE" w:rsidRPr="00FC5992" w:rsidRDefault="00FD4ABE" w:rsidP="00681B6C">
            <w:pPr>
              <w:numPr>
                <w:ilvl w:val="0"/>
                <w:numId w:val="155"/>
              </w:numPr>
              <w:tabs>
                <w:tab w:val="clear" w:pos="540"/>
              </w:tabs>
              <w:spacing w:after="160" w:line="276" w:lineRule="auto"/>
              <w:ind w:left="360"/>
              <w:rPr>
                <w:rFonts w:ascii="Arial" w:hAnsi="Arial" w:cs="Arial"/>
                <w:sz w:val="20"/>
                <w:szCs w:val="20"/>
                <w:lang w:val="fr-FR"/>
              </w:rPr>
            </w:pPr>
            <w:r w:rsidRPr="00FC5992">
              <w:rPr>
                <w:rFonts w:ascii="Arial" w:hAnsi="Arial" w:cs="Arial"/>
                <w:sz w:val="20"/>
                <w:szCs w:val="20"/>
                <w:lang w:val="fr-FR"/>
              </w:rPr>
              <w:lastRenderedPageBreak/>
              <w:t>Me</w:t>
            </w:r>
            <w:r w:rsidR="00D077A4" w:rsidRPr="00FC5992">
              <w:rPr>
                <w:rFonts w:ascii="Arial" w:hAnsi="Arial" w:cs="Arial"/>
                <w:sz w:val="20"/>
                <w:szCs w:val="20"/>
                <w:lang w:val="fr-FR"/>
              </w:rPr>
              <w:t xml:space="preserve">surez un demi-litre d’eau potable propre, bouillie et refroidie dans un récipient ou </w:t>
            </w:r>
            <w:r w:rsidR="006D6FF4">
              <w:rPr>
                <w:rFonts w:ascii="Arial" w:hAnsi="Arial" w:cs="Arial"/>
                <w:sz w:val="20"/>
                <w:szCs w:val="20"/>
                <w:lang w:val="fr-FR"/>
              </w:rPr>
              <w:t xml:space="preserve">un </w:t>
            </w:r>
            <w:r w:rsidR="00D077A4" w:rsidRPr="00FC5992">
              <w:rPr>
                <w:rFonts w:ascii="Arial" w:hAnsi="Arial" w:cs="Arial"/>
                <w:sz w:val="20"/>
                <w:szCs w:val="20"/>
                <w:lang w:val="fr-FR"/>
              </w:rPr>
              <w:t xml:space="preserve">pot propre. </w:t>
            </w:r>
            <w:r w:rsidRPr="00FC5992">
              <w:rPr>
                <w:rFonts w:ascii="Arial" w:hAnsi="Arial" w:cs="Arial"/>
                <w:sz w:val="20"/>
                <w:szCs w:val="20"/>
                <w:lang w:val="fr-FR"/>
              </w:rPr>
              <w:t xml:space="preserve"> </w:t>
            </w:r>
          </w:p>
          <w:p w14:paraId="46F76FF7" w14:textId="77777777" w:rsidR="00FD4ABE" w:rsidRPr="00FC5992" w:rsidRDefault="00D077A4" w:rsidP="00681B6C">
            <w:pPr>
              <w:numPr>
                <w:ilvl w:val="1"/>
                <w:numId w:val="155"/>
              </w:numPr>
              <w:spacing w:after="160" w:line="276" w:lineRule="auto"/>
              <w:ind w:left="720"/>
              <w:rPr>
                <w:rFonts w:ascii="Arial" w:hAnsi="Arial" w:cs="Arial"/>
                <w:sz w:val="20"/>
                <w:szCs w:val="20"/>
                <w:lang w:val="fr-FR"/>
              </w:rPr>
            </w:pPr>
            <w:r w:rsidRPr="00FC5992">
              <w:rPr>
                <w:rFonts w:ascii="Arial" w:hAnsi="Arial" w:cs="Arial"/>
                <w:sz w:val="20"/>
                <w:szCs w:val="20"/>
                <w:lang w:val="fr-FR"/>
              </w:rPr>
              <w:t xml:space="preserve">Une tasse tumpeco ou une bouteille de bière Nile spéciale est égale à un demi-litre ou 500 ml. </w:t>
            </w:r>
            <w:r w:rsidR="00FD4ABE" w:rsidRPr="00FC5992">
              <w:rPr>
                <w:rFonts w:ascii="Arial" w:hAnsi="Arial" w:cs="Arial"/>
                <w:sz w:val="20"/>
                <w:szCs w:val="20"/>
                <w:lang w:val="fr-FR"/>
              </w:rPr>
              <w:t xml:space="preserve"> </w:t>
            </w:r>
          </w:p>
          <w:p w14:paraId="1D8F3E5C" w14:textId="1EFB8ECE" w:rsidR="00FD4ABE" w:rsidRPr="00FC5992" w:rsidRDefault="00D077A4" w:rsidP="00681B6C">
            <w:pPr>
              <w:numPr>
                <w:ilvl w:val="0"/>
                <w:numId w:val="155"/>
              </w:numPr>
              <w:tabs>
                <w:tab w:val="clear" w:pos="540"/>
              </w:tabs>
              <w:spacing w:after="160" w:line="276" w:lineRule="auto"/>
              <w:ind w:left="360"/>
              <w:rPr>
                <w:rFonts w:ascii="Arial" w:hAnsi="Arial" w:cs="Arial"/>
                <w:sz w:val="20"/>
                <w:szCs w:val="20"/>
                <w:lang w:val="fr-FR"/>
              </w:rPr>
            </w:pPr>
            <w:r w:rsidRPr="00FC5992">
              <w:rPr>
                <w:rFonts w:ascii="Arial" w:eastAsiaTheme="minorEastAsia" w:hAnsi="Arial" w:cs="Arial"/>
                <w:sz w:val="20"/>
                <w:szCs w:val="20"/>
                <w:lang w:val="fr-FR"/>
              </w:rPr>
              <w:t>Aj</w:t>
            </w:r>
            <w:r w:rsidR="00326340" w:rsidRPr="00FC5992">
              <w:rPr>
                <w:rFonts w:ascii="Arial" w:eastAsiaTheme="minorEastAsia" w:hAnsi="Arial" w:cs="Arial"/>
                <w:sz w:val="20"/>
                <w:szCs w:val="20"/>
                <w:lang w:val="fr-FR"/>
              </w:rPr>
              <w:t>o</w:t>
            </w:r>
            <w:r w:rsidRPr="00FC5992">
              <w:rPr>
                <w:rFonts w:ascii="Arial" w:eastAsiaTheme="minorEastAsia" w:hAnsi="Arial" w:cs="Arial"/>
                <w:sz w:val="20"/>
                <w:szCs w:val="20"/>
                <w:lang w:val="fr-FR"/>
              </w:rPr>
              <w:t>ut</w:t>
            </w:r>
            <w:r w:rsidR="00C4109D" w:rsidRPr="00FC5992">
              <w:rPr>
                <w:rFonts w:ascii="Arial" w:eastAsiaTheme="minorEastAsia" w:hAnsi="Arial" w:cs="Arial"/>
                <w:sz w:val="20"/>
                <w:szCs w:val="20"/>
                <w:lang w:val="fr-FR"/>
              </w:rPr>
              <w:t xml:space="preserve">ez le contenu d’un demi </w:t>
            </w:r>
            <w:r w:rsidRPr="00FC5992">
              <w:rPr>
                <w:rFonts w:ascii="Arial" w:eastAsiaTheme="minorEastAsia" w:hAnsi="Arial" w:cs="Arial"/>
                <w:sz w:val="20"/>
                <w:szCs w:val="20"/>
                <w:lang w:val="fr-FR"/>
              </w:rPr>
              <w:t xml:space="preserve">sachet dans l’eau (sauf si le sachet est </w:t>
            </w:r>
            <w:r w:rsidR="009055AB">
              <w:rPr>
                <w:rFonts w:ascii="Arial" w:eastAsiaTheme="minorEastAsia" w:hAnsi="Arial" w:cs="Arial"/>
                <w:sz w:val="20"/>
                <w:szCs w:val="20"/>
                <w:lang w:val="fr-FR"/>
              </w:rPr>
              <w:t xml:space="preserve">prévu </w:t>
            </w:r>
            <w:r w:rsidRPr="00FC5992">
              <w:rPr>
                <w:rFonts w:ascii="Arial" w:eastAsiaTheme="minorEastAsia" w:hAnsi="Arial" w:cs="Arial"/>
                <w:sz w:val="20"/>
                <w:szCs w:val="20"/>
                <w:lang w:val="fr-FR"/>
              </w:rPr>
              <w:t>pour un ½ litre) et remuez jusqu’à ce que le liquide soit clair sans particules de poudre visibles. L</w:t>
            </w:r>
            <w:r w:rsidR="004F7B7F" w:rsidRPr="00FC5992">
              <w:rPr>
                <w:rFonts w:ascii="Arial" w:eastAsiaTheme="minorEastAsia" w:hAnsi="Arial" w:cs="Arial"/>
                <w:sz w:val="20"/>
                <w:szCs w:val="20"/>
                <w:lang w:val="fr-FR"/>
              </w:rPr>
              <w:t xml:space="preserve">a poudre est désormais </w:t>
            </w:r>
            <w:r w:rsidR="000A5BB9" w:rsidRPr="00FC5992">
              <w:rPr>
                <w:rFonts w:ascii="Arial" w:eastAsiaTheme="minorEastAsia" w:hAnsi="Arial" w:cs="Arial"/>
                <w:sz w:val="20"/>
                <w:szCs w:val="20"/>
                <w:lang w:val="fr-FR"/>
              </w:rPr>
              <w:t>disso</w:t>
            </w:r>
            <w:r w:rsidR="000A5BB9">
              <w:rPr>
                <w:rFonts w:ascii="Arial" w:eastAsiaTheme="minorEastAsia" w:hAnsi="Arial" w:cs="Arial"/>
                <w:sz w:val="20"/>
                <w:szCs w:val="20"/>
                <w:lang w:val="fr-FR"/>
              </w:rPr>
              <w:t>ut</w:t>
            </w:r>
            <w:r w:rsidR="000A5BB9" w:rsidRPr="00FC5992">
              <w:rPr>
                <w:rFonts w:ascii="Arial" w:eastAsiaTheme="minorEastAsia" w:hAnsi="Arial" w:cs="Arial"/>
                <w:sz w:val="20"/>
                <w:szCs w:val="20"/>
                <w:lang w:val="fr-FR"/>
              </w:rPr>
              <w:t>e</w:t>
            </w:r>
            <w:r w:rsidR="00FD4ABE" w:rsidRPr="00FC5992">
              <w:rPr>
                <w:rFonts w:ascii="Arial" w:eastAsiaTheme="minorEastAsia" w:hAnsi="Arial" w:cs="Arial"/>
                <w:sz w:val="20"/>
                <w:szCs w:val="20"/>
                <w:lang w:val="fr-FR"/>
              </w:rPr>
              <w:t>.</w:t>
            </w:r>
          </w:p>
          <w:p w14:paraId="1B580AEB" w14:textId="77777777" w:rsidR="00FD4ABE" w:rsidRPr="00FC5992" w:rsidRDefault="004F7B7F" w:rsidP="004F7B7F">
            <w:pPr>
              <w:numPr>
                <w:ilvl w:val="0"/>
                <w:numId w:val="155"/>
              </w:numPr>
              <w:tabs>
                <w:tab w:val="clear" w:pos="540"/>
              </w:tabs>
              <w:spacing w:after="160" w:line="276" w:lineRule="auto"/>
              <w:ind w:left="360"/>
              <w:rPr>
                <w:rFonts w:ascii="Arial" w:hAnsi="Arial" w:cs="Arial"/>
                <w:sz w:val="20"/>
                <w:szCs w:val="20"/>
                <w:lang w:val="fr-FR"/>
              </w:rPr>
            </w:pPr>
            <w:r w:rsidRPr="00FC5992">
              <w:rPr>
                <w:rFonts w:ascii="Arial" w:eastAsiaTheme="minorEastAsia" w:hAnsi="Arial" w:cs="Arial"/>
                <w:sz w:val="20"/>
                <w:szCs w:val="20"/>
                <w:lang w:val="fr-FR"/>
              </w:rPr>
              <w:t>Notez que la solution de réhydratation orale (SRO) doit être utilisée dans les 24 heures. S’il en reste après 24 heures, jetez-la (elle n’est plus bonne). Préparez une autre SRO en suivant les instructions ci-dessus</w:t>
            </w:r>
            <w:r w:rsidR="00FD4ABE" w:rsidRPr="00FC5992">
              <w:rPr>
                <w:rFonts w:ascii="Arial" w:eastAsiaTheme="minorEastAsia" w:hAnsi="Arial" w:cs="Arial"/>
                <w:sz w:val="20"/>
                <w:szCs w:val="20"/>
                <w:lang w:val="fr-FR"/>
              </w:rPr>
              <w:t xml:space="preserve">. </w:t>
            </w:r>
          </w:p>
        </w:tc>
        <w:tc>
          <w:tcPr>
            <w:tcW w:w="4680" w:type="dxa"/>
            <w:shd w:val="clear" w:color="auto" w:fill="DCE6F2"/>
            <w:tcMar>
              <w:top w:w="15" w:type="dxa"/>
              <w:left w:w="99" w:type="dxa"/>
              <w:bottom w:w="0" w:type="dxa"/>
              <w:right w:w="99" w:type="dxa"/>
            </w:tcMar>
          </w:tcPr>
          <w:p w14:paraId="1BA79564" w14:textId="553CAA0E" w:rsidR="00FD4ABE" w:rsidRPr="00FC5992" w:rsidRDefault="00FD4ABE" w:rsidP="00FA07ED">
            <w:pPr>
              <w:numPr>
                <w:ilvl w:val="0"/>
                <w:numId w:val="156"/>
              </w:numPr>
              <w:spacing w:after="160" w:line="276" w:lineRule="auto"/>
              <w:rPr>
                <w:rFonts w:ascii="Arial" w:hAnsi="Arial" w:cs="Arial"/>
                <w:sz w:val="20"/>
                <w:szCs w:val="20"/>
                <w:lang w:val="fr-FR"/>
              </w:rPr>
            </w:pPr>
            <w:r w:rsidRPr="00FC5992">
              <w:rPr>
                <w:rFonts w:ascii="Arial" w:hAnsi="Arial" w:cs="Arial"/>
                <w:sz w:val="20"/>
                <w:szCs w:val="20"/>
                <w:lang w:val="fr-FR"/>
              </w:rPr>
              <w:t>Me</w:t>
            </w:r>
            <w:r w:rsidR="004F7B7F" w:rsidRPr="00FC5992">
              <w:rPr>
                <w:rFonts w:ascii="Arial" w:hAnsi="Arial" w:cs="Arial"/>
                <w:sz w:val="20"/>
                <w:szCs w:val="20"/>
                <w:lang w:val="fr-FR"/>
              </w:rPr>
              <w:t>surez un litre d’eau potable propre</w:t>
            </w:r>
            <w:r w:rsidR="00326340" w:rsidRPr="00FC5992">
              <w:rPr>
                <w:rFonts w:ascii="Arial" w:hAnsi="Arial" w:cs="Arial"/>
                <w:sz w:val="20"/>
                <w:szCs w:val="20"/>
                <w:lang w:val="fr-FR"/>
              </w:rPr>
              <w:t>,</w:t>
            </w:r>
            <w:r w:rsidR="004F7B7F" w:rsidRPr="00FC5992">
              <w:rPr>
                <w:rFonts w:ascii="Arial" w:hAnsi="Arial" w:cs="Arial"/>
                <w:sz w:val="20"/>
                <w:szCs w:val="20"/>
                <w:lang w:val="fr-FR"/>
              </w:rPr>
              <w:t xml:space="preserve"> bouillie et refroidie dans un récipi</w:t>
            </w:r>
            <w:r w:rsidR="00C4109D" w:rsidRPr="00FC5992">
              <w:rPr>
                <w:rFonts w:ascii="Arial" w:hAnsi="Arial" w:cs="Arial"/>
                <w:sz w:val="20"/>
                <w:szCs w:val="20"/>
                <w:lang w:val="fr-FR"/>
              </w:rPr>
              <w:t>ent ou pot propre</w:t>
            </w:r>
            <w:r w:rsidRPr="00FC5992">
              <w:rPr>
                <w:rFonts w:ascii="Arial" w:hAnsi="Arial" w:cs="Arial"/>
                <w:sz w:val="20"/>
                <w:szCs w:val="20"/>
                <w:lang w:val="fr-FR"/>
              </w:rPr>
              <w:t xml:space="preserve">. </w:t>
            </w:r>
          </w:p>
          <w:p w14:paraId="071AE3C4" w14:textId="77777777" w:rsidR="00FD4ABE" w:rsidRPr="00FC5992" w:rsidRDefault="00D077A4" w:rsidP="00FA07ED">
            <w:pPr>
              <w:numPr>
                <w:ilvl w:val="1"/>
                <w:numId w:val="156"/>
              </w:numPr>
              <w:spacing w:after="160" w:line="276" w:lineRule="auto"/>
              <w:rPr>
                <w:rFonts w:ascii="Arial" w:hAnsi="Arial" w:cs="Arial"/>
                <w:sz w:val="20"/>
                <w:szCs w:val="20"/>
                <w:lang w:val="fr-FR"/>
              </w:rPr>
            </w:pPr>
            <w:r w:rsidRPr="00FC5992">
              <w:rPr>
                <w:rFonts w:ascii="Arial" w:hAnsi="Arial" w:cs="Arial"/>
                <w:sz w:val="20"/>
                <w:szCs w:val="20"/>
                <w:lang w:val="fr-FR"/>
              </w:rPr>
              <w:t xml:space="preserve">Une tasse tumpeco ou une bouteille de bière Nile spéciale est égale à un demi-litre ou 500 ml. </w:t>
            </w:r>
            <w:r w:rsidR="004F7B7F" w:rsidRPr="00FC5992">
              <w:rPr>
                <w:rFonts w:ascii="Arial" w:hAnsi="Arial" w:cs="Arial"/>
                <w:sz w:val="20"/>
                <w:szCs w:val="20"/>
                <w:lang w:val="fr-FR"/>
              </w:rPr>
              <w:t>Vous devrez en remplir deux pour faire un litre d’eau</w:t>
            </w:r>
            <w:r w:rsidR="00FD4ABE" w:rsidRPr="00FC5992">
              <w:rPr>
                <w:rFonts w:ascii="Arial" w:hAnsi="Arial" w:cs="Arial"/>
                <w:sz w:val="20"/>
                <w:szCs w:val="20"/>
                <w:lang w:val="fr-FR"/>
              </w:rPr>
              <w:t>.</w:t>
            </w:r>
          </w:p>
          <w:p w14:paraId="2DA07FCA" w14:textId="33A23354" w:rsidR="00FD4ABE" w:rsidRPr="00FC5992" w:rsidRDefault="00FD4ABE" w:rsidP="00FA07ED">
            <w:pPr>
              <w:numPr>
                <w:ilvl w:val="0"/>
                <w:numId w:val="156"/>
              </w:numPr>
              <w:tabs>
                <w:tab w:val="left" w:pos="720"/>
              </w:tabs>
              <w:spacing w:after="160" w:line="276" w:lineRule="auto"/>
              <w:rPr>
                <w:rFonts w:ascii="Arial" w:hAnsi="Arial" w:cs="Arial"/>
                <w:sz w:val="20"/>
                <w:szCs w:val="20"/>
                <w:lang w:val="fr-FR"/>
              </w:rPr>
            </w:pPr>
            <w:r w:rsidRPr="00FC5992">
              <w:rPr>
                <w:rFonts w:ascii="Arial" w:eastAsiaTheme="minorEastAsia" w:hAnsi="Arial" w:cs="Arial"/>
                <w:sz w:val="20"/>
                <w:szCs w:val="20"/>
                <w:lang w:val="fr-FR"/>
              </w:rPr>
              <w:t>A</w:t>
            </w:r>
            <w:r w:rsidR="00326340" w:rsidRPr="00FC5992">
              <w:rPr>
                <w:rFonts w:ascii="Arial" w:eastAsiaTheme="minorEastAsia" w:hAnsi="Arial" w:cs="Arial"/>
                <w:sz w:val="20"/>
                <w:szCs w:val="20"/>
                <w:lang w:val="fr-FR"/>
              </w:rPr>
              <w:t xml:space="preserve">joutez le contenu d’un sachet dans l’eau et remuez jusqu’à ce que le liquide soit clair sans particules de poudre visibles. La poudre est désormais </w:t>
            </w:r>
            <w:r w:rsidR="000A5BB9" w:rsidRPr="00FC5992">
              <w:rPr>
                <w:rFonts w:ascii="Arial" w:eastAsiaTheme="minorEastAsia" w:hAnsi="Arial" w:cs="Arial"/>
                <w:sz w:val="20"/>
                <w:szCs w:val="20"/>
                <w:lang w:val="fr-FR"/>
              </w:rPr>
              <w:t>disso</w:t>
            </w:r>
            <w:r w:rsidR="000A5BB9">
              <w:rPr>
                <w:rFonts w:ascii="Arial" w:eastAsiaTheme="minorEastAsia" w:hAnsi="Arial" w:cs="Arial"/>
                <w:sz w:val="20"/>
                <w:szCs w:val="20"/>
                <w:lang w:val="fr-FR"/>
              </w:rPr>
              <w:t>ut</w:t>
            </w:r>
            <w:r w:rsidR="000A5BB9" w:rsidRPr="00FC5992">
              <w:rPr>
                <w:rFonts w:ascii="Arial" w:eastAsiaTheme="minorEastAsia" w:hAnsi="Arial" w:cs="Arial"/>
                <w:sz w:val="20"/>
                <w:szCs w:val="20"/>
                <w:lang w:val="fr-FR"/>
              </w:rPr>
              <w:t>e</w:t>
            </w:r>
            <w:r w:rsidR="00326340" w:rsidRPr="00FC5992">
              <w:rPr>
                <w:rFonts w:ascii="Arial" w:eastAsiaTheme="minorEastAsia" w:hAnsi="Arial" w:cs="Arial"/>
                <w:sz w:val="20"/>
                <w:szCs w:val="20"/>
                <w:lang w:val="fr-FR"/>
              </w:rPr>
              <w:t>.</w:t>
            </w:r>
            <w:r w:rsidRPr="00FC5992">
              <w:rPr>
                <w:rFonts w:ascii="Arial" w:eastAsiaTheme="minorEastAsia" w:hAnsi="Arial" w:cs="Arial"/>
                <w:sz w:val="20"/>
                <w:szCs w:val="20"/>
                <w:lang w:val="fr-FR"/>
              </w:rPr>
              <w:t xml:space="preserve"> </w:t>
            </w:r>
          </w:p>
          <w:p w14:paraId="01533AF5" w14:textId="77777777" w:rsidR="00FD4ABE" w:rsidRPr="00FC5992" w:rsidRDefault="00326340" w:rsidP="00326340">
            <w:pPr>
              <w:numPr>
                <w:ilvl w:val="0"/>
                <w:numId w:val="156"/>
              </w:numPr>
              <w:tabs>
                <w:tab w:val="left" w:pos="720"/>
              </w:tabs>
              <w:spacing w:after="160" w:line="276" w:lineRule="auto"/>
              <w:rPr>
                <w:rFonts w:ascii="Arial" w:hAnsi="Arial" w:cs="Arial"/>
                <w:sz w:val="20"/>
                <w:szCs w:val="20"/>
                <w:lang w:val="fr-FR"/>
              </w:rPr>
            </w:pPr>
            <w:r w:rsidRPr="00FC5992">
              <w:rPr>
                <w:rFonts w:ascii="Arial" w:eastAsiaTheme="minorEastAsia" w:hAnsi="Arial" w:cs="Arial"/>
                <w:sz w:val="20"/>
                <w:szCs w:val="20"/>
                <w:lang w:val="fr-FR"/>
              </w:rPr>
              <w:t xml:space="preserve">Notez que la solution de réhydratation orale (SRO) doit être utilisée dans les 24 heures. S’il en reste après 24 heures, jetez-la (elle n’est plus bonne). Préparez une autre SRO en suivant les instructions ci-dessus. </w:t>
            </w:r>
            <w:r w:rsidR="00FD4ABE" w:rsidRPr="00FC5992">
              <w:rPr>
                <w:rFonts w:ascii="Arial" w:eastAsiaTheme="minorEastAsia" w:hAnsi="Arial" w:cs="Arial"/>
                <w:sz w:val="20"/>
                <w:szCs w:val="20"/>
                <w:lang w:val="fr-FR"/>
              </w:rPr>
              <w:t xml:space="preserve"> </w:t>
            </w:r>
          </w:p>
        </w:tc>
      </w:tr>
    </w:tbl>
    <w:p w14:paraId="14F0813D" w14:textId="77777777" w:rsidR="00550FBD" w:rsidRPr="00FC5992" w:rsidRDefault="00550FBD" w:rsidP="003226AE">
      <w:pPr>
        <w:spacing w:line="360" w:lineRule="auto"/>
        <w:rPr>
          <w:rFonts w:cs="Calibri"/>
          <w:lang w:val="fr-FR"/>
        </w:rPr>
      </w:pPr>
    </w:p>
    <w:p w14:paraId="699AB695" w14:textId="77777777" w:rsidR="00FD4ABE" w:rsidRPr="00FC5992" w:rsidRDefault="00FD4ABE" w:rsidP="003226AE">
      <w:pPr>
        <w:spacing w:before="120" w:after="0" w:line="360" w:lineRule="auto"/>
        <w:rPr>
          <w:rFonts w:cs="Calibri"/>
          <w:lang w:val="fr-FR"/>
        </w:rPr>
        <w:sectPr w:rsidR="00FD4ABE" w:rsidRPr="00FC5992">
          <w:type w:val="continuous"/>
          <w:pgSz w:w="12240" w:h="15840"/>
          <w:pgMar w:top="1440" w:right="1440" w:bottom="1080" w:left="1440" w:header="720" w:footer="720" w:gutter="0"/>
          <w:cols w:space="720"/>
          <w:docGrid w:linePitch="360"/>
        </w:sectPr>
      </w:pPr>
    </w:p>
    <w:p w14:paraId="6F5B5F86" w14:textId="77777777" w:rsidR="00103ACF" w:rsidRPr="00FC5992" w:rsidRDefault="00103ACF" w:rsidP="003226AE">
      <w:pPr>
        <w:pStyle w:val="Heading2"/>
        <w:spacing w:line="360" w:lineRule="auto"/>
        <w:rPr>
          <w:b/>
          <w:lang w:val="fr-FR"/>
        </w:rPr>
        <w:sectPr w:rsidR="00103ACF" w:rsidRPr="00FC5992">
          <w:type w:val="continuous"/>
          <w:pgSz w:w="12240" w:h="15840"/>
          <w:pgMar w:top="1440" w:right="1440" w:bottom="1080" w:left="1440" w:header="720" w:footer="720" w:gutter="0"/>
          <w:cols w:space="720"/>
          <w:docGrid w:linePitch="360"/>
        </w:sectPr>
      </w:pPr>
    </w:p>
    <w:p w14:paraId="1F6C7904" w14:textId="4E529330" w:rsidR="00C303D6" w:rsidRPr="00FC5992" w:rsidRDefault="00217823" w:rsidP="003226AE">
      <w:pPr>
        <w:pStyle w:val="Heading2"/>
        <w:spacing w:line="360" w:lineRule="auto"/>
        <w:rPr>
          <w:lang w:val="fr-FR"/>
        </w:rPr>
      </w:pPr>
      <w:bookmarkStart w:id="34" w:name="_Toc6629483"/>
      <w:r w:rsidRPr="00FC5992">
        <w:rPr>
          <w:lang w:val="fr-FR"/>
        </w:rPr>
        <w:lastRenderedPageBreak/>
        <w:t>SESSION</w:t>
      </w:r>
      <w:r w:rsidR="000D5977" w:rsidRPr="00FC5992">
        <w:rPr>
          <w:lang w:val="fr-FR"/>
        </w:rPr>
        <w:t xml:space="preserve"> </w:t>
      </w:r>
      <w:r w:rsidR="00326340" w:rsidRPr="00FC5992">
        <w:rPr>
          <w:lang w:val="fr-FR"/>
        </w:rPr>
        <w:t xml:space="preserve">TROIS </w:t>
      </w:r>
      <w:r w:rsidR="00C303D6" w:rsidRPr="00FC5992">
        <w:rPr>
          <w:lang w:val="fr-FR"/>
        </w:rPr>
        <w:t xml:space="preserve">: </w:t>
      </w:r>
      <w:r w:rsidR="00390811" w:rsidRPr="00FC5992">
        <w:rPr>
          <w:lang w:val="fr-FR"/>
        </w:rPr>
        <w:t>L’</w:t>
      </w:r>
      <w:r w:rsidR="00C303D6" w:rsidRPr="00FC5992">
        <w:rPr>
          <w:lang w:val="fr-FR"/>
        </w:rPr>
        <w:t>ADMINISTRATION</w:t>
      </w:r>
      <w:r w:rsidR="00326340" w:rsidRPr="00FC5992">
        <w:rPr>
          <w:lang w:val="fr-FR"/>
        </w:rPr>
        <w:t xml:space="preserve"> </w:t>
      </w:r>
      <w:r w:rsidR="00390811" w:rsidRPr="00FC5992">
        <w:rPr>
          <w:lang w:val="fr-FR"/>
        </w:rPr>
        <w:t>DE</w:t>
      </w:r>
      <w:r w:rsidR="00326340" w:rsidRPr="00FC5992">
        <w:rPr>
          <w:lang w:val="fr-FR"/>
        </w:rPr>
        <w:t xml:space="preserve"> MÉDICAMENT</w:t>
      </w:r>
      <w:r w:rsidR="00390811" w:rsidRPr="00FC5992">
        <w:rPr>
          <w:lang w:val="fr-FR"/>
        </w:rPr>
        <w:t>S</w:t>
      </w:r>
      <w:bookmarkEnd w:id="34"/>
    </w:p>
    <w:p w14:paraId="1F6B4022" w14:textId="77777777" w:rsidR="00C303D6" w:rsidRPr="00FC5992" w:rsidRDefault="00C303D6" w:rsidP="003226AE">
      <w:pPr>
        <w:spacing w:after="0" w:line="360" w:lineRule="auto"/>
        <w:rPr>
          <w:rFonts w:asciiTheme="majorHAnsi" w:hAnsiTheme="majorHAnsi"/>
          <w:bCs/>
          <w:color w:val="000000"/>
          <w:sz w:val="24"/>
          <w:szCs w:val="24"/>
          <w:lang w:val="fr-FR"/>
        </w:rPr>
      </w:pPr>
    </w:p>
    <w:p w14:paraId="70881C3C" w14:textId="5D32BC0C" w:rsidR="00C303D6" w:rsidRPr="00FC5992" w:rsidRDefault="00390811" w:rsidP="003226AE">
      <w:pPr>
        <w:spacing w:line="360" w:lineRule="auto"/>
        <w:rPr>
          <w:rFonts w:ascii="Times New Roman" w:hAnsi="Times New Roman"/>
          <w:bCs/>
          <w:color w:val="000000"/>
          <w:sz w:val="24"/>
          <w:szCs w:val="24"/>
          <w:lang w:val="fr-FR"/>
        </w:rPr>
      </w:pPr>
      <w:r w:rsidRPr="00FC5992">
        <w:rPr>
          <w:rFonts w:ascii="Times New Roman" w:hAnsi="Times New Roman"/>
          <w:bCs/>
          <w:color w:val="000000"/>
          <w:sz w:val="24"/>
          <w:szCs w:val="24"/>
          <w:lang w:val="fr-FR"/>
        </w:rPr>
        <w:t xml:space="preserve">Une </w:t>
      </w:r>
      <w:r w:rsidRPr="002C22AE">
        <w:rPr>
          <w:rFonts w:ascii="Times New Roman" w:hAnsi="Times New Roman"/>
          <w:bCs/>
          <w:color w:val="000000"/>
          <w:sz w:val="24"/>
          <w:szCs w:val="24"/>
          <w:lang w:val="fr-FR"/>
        </w:rPr>
        <w:t>voie d’administration</w:t>
      </w:r>
      <w:r w:rsidRPr="00FC5992">
        <w:rPr>
          <w:rFonts w:ascii="Times New Roman" w:hAnsi="Times New Roman"/>
          <w:bCs/>
          <w:color w:val="000000"/>
          <w:sz w:val="24"/>
          <w:szCs w:val="24"/>
          <w:lang w:val="fr-FR"/>
        </w:rPr>
        <w:t xml:space="preserve"> est </w:t>
      </w:r>
      <w:r w:rsidR="002C22AE">
        <w:rPr>
          <w:rFonts w:ascii="Times New Roman" w:hAnsi="Times New Roman"/>
          <w:bCs/>
          <w:color w:val="000000"/>
          <w:sz w:val="24"/>
          <w:szCs w:val="24"/>
          <w:lang w:val="fr-FR"/>
        </w:rPr>
        <w:t>le chemin par</w:t>
      </w:r>
      <w:r w:rsidRPr="00FC5992">
        <w:rPr>
          <w:rFonts w:ascii="Times New Roman" w:hAnsi="Times New Roman"/>
          <w:bCs/>
          <w:color w:val="000000"/>
          <w:sz w:val="24"/>
          <w:szCs w:val="24"/>
          <w:lang w:val="fr-FR"/>
        </w:rPr>
        <w:t xml:space="preserve"> </w:t>
      </w:r>
      <w:r w:rsidR="002C22AE">
        <w:rPr>
          <w:rFonts w:ascii="Times New Roman" w:hAnsi="Times New Roman"/>
          <w:bCs/>
          <w:color w:val="000000"/>
          <w:sz w:val="24"/>
          <w:szCs w:val="24"/>
          <w:lang w:val="fr-FR"/>
        </w:rPr>
        <w:t>lequel</w:t>
      </w:r>
      <w:r w:rsidRPr="00FC5992">
        <w:rPr>
          <w:rFonts w:ascii="Times New Roman" w:hAnsi="Times New Roman"/>
          <w:bCs/>
          <w:color w:val="000000"/>
          <w:sz w:val="24"/>
          <w:szCs w:val="24"/>
          <w:lang w:val="fr-FR"/>
        </w:rPr>
        <w:t xml:space="preserve"> un médicament est introduit sur ou dans le corps</w:t>
      </w:r>
      <w:r w:rsidR="00C303D6" w:rsidRPr="00FC5992">
        <w:rPr>
          <w:rFonts w:ascii="Times New Roman" w:hAnsi="Times New Roman"/>
          <w:bCs/>
          <w:color w:val="000000"/>
          <w:sz w:val="24"/>
          <w:szCs w:val="24"/>
          <w:lang w:val="fr-FR"/>
        </w:rPr>
        <w:t>.</w:t>
      </w:r>
    </w:p>
    <w:p w14:paraId="30B0195E" w14:textId="77777777" w:rsidR="00C303D6" w:rsidRPr="00FC5992" w:rsidRDefault="00390811" w:rsidP="003226AE">
      <w:pPr>
        <w:spacing w:line="360" w:lineRule="auto"/>
        <w:rPr>
          <w:rFonts w:ascii="Times New Roman" w:hAnsi="Times New Roman"/>
          <w:bCs/>
          <w:color w:val="000000"/>
          <w:sz w:val="24"/>
          <w:szCs w:val="24"/>
          <w:lang w:val="fr-FR"/>
        </w:rPr>
      </w:pPr>
      <w:r w:rsidRPr="00FC5992">
        <w:rPr>
          <w:rFonts w:ascii="Times New Roman" w:hAnsi="Times New Roman"/>
          <w:bCs/>
          <w:color w:val="000000"/>
          <w:sz w:val="24"/>
          <w:szCs w:val="24"/>
          <w:lang w:val="fr-FR"/>
        </w:rPr>
        <w:t xml:space="preserve">La voie d’administration d’un médicament comprend en gros trois catégories majeures </w:t>
      </w:r>
      <w:r w:rsidR="005F5A45" w:rsidRPr="00FC5992">
        <w:rPr>
          <w:rFonts w:ascii="Times New Roman" w:hAnsi="Times New Roman"/>
          <w:bCs/>
          <w:color w:val="000000"/>
          <w:sz w:val="24"/>
          <w:szCs w:val="24"/>
          <w:lang w:val="fr-FR"/>
        </w:rPr>
        <w:t>:</w:t>
      </w:r>
    </w:p>
    <w:p w14:paraId="6EC9F074" w14:textId="77777777" w:rsidR="00C303D6" w:rsidRPr="00FC5992" w:rsidRDefault="00C027F6" w:rsidP="003226AE">
      <w:pPr>
        <w:numPr>
          <w:ilvl w:val="0"/>
          <w:numId w:val="107"/>
        </w:numPr>
        <w:spacing w:line="360" w:lineRule="auto"/>
        <w:rPr>
          <w:rFonts w:ascii="Times New Roman" w:hAnsi="Times New Roman"/>
          <w:bCs/>
          <w:color w:val="000000"/>
          <w:sz w:val="24"/>
          <w:szCs w:val="24"/>
          <w:lang w:val="fr-FR"/>
        </w:rPr>
      </w:pPr>
      <w:r w:rsidRPr="00FC5992">
        <w:rPr>
          <w:rFonts w:ascii="Times New Roman" w:hAnsi="Times New Roman"/>
          <w:bCs/>
          <w:color w:val="000000"/>
          <w:sz w:val="24"/>
          <w:szCs w:val="24"/>
          <w:lang w:val="fr-FR"/>
        </w:rPr>
        <w:t>La voie enté</w:t>
      </w:r>
      <w:r w:rsidR="00C303D6" w:rsidRPr="00FC5992">
        <w:rPr>
          <w:rFonts w:ascii="Times New Roman" w:hAnsi="Times New Roman"/>
          <w:bCs/>
          <w:color w:val="000000"/>
          <w:sz w:val="24"/>
          <w:szCs w:val="24"/>
          <w:lang w:val="fr-FR"/>
        </w:rPr>
        <w:t>ral</w:t>
      </w:r>
      <w:r w:rsidRPr="00FC5992">
        <w:rPr>
          <w:rFonts w:ascii="Times New Roman" w:hAnsi="Times New Roman"/>
          <w:bCs/>
          <w:color w:val="000000"/>
          <w:sz w:val="24"/>
          <w:szCs w:val="24"/>
          <w:lang w:val="fr-FR"/>
        </w:rPr>
        <w:t>e</w:t>
      </w:r>
      <w:r w:rsidR="00C303D6" w:rsidRPr="00FC5992">
        <w:rPr>
          <w:rFonts w:ascii="Times New Roman" w:hAnsi="Times New Roman"/>
          <w:bCs/>
          <w:color w:val="000000"/>
          <w:sz w:val="24"/>
          <w:szCs w:val="24"/>
          <w:lang w:val="fr-FR"/>
        </w:rPr>
        <w:t xml:space="preserve"> </w:t>
      </w:r>
    </w:p>
    <w:p w14:paraId="541A9304" w14:textId="77777777" w:rsidR="00C303D6" w:rsidRPr="00FC5992" w:rsidRDefault="00C027F6" w:rsidP="003226AE">
      <w:pPr>
        <w:numPr>
          <w:ilvl w:val="0"/>
          <w:numId w:val="107"/>
        </w:numPr>
        <w:spacing w:line="360" w:lineRule="auto"/>
        <w:rPr>
          <w:rFonts w:ascii="Times New Roman" w:hAnsi="Times New Roman"/>
          <w:bCs/>
          <w:color w:val="000000"/>
          <w:sz w:val="24"/>
          <w:szCs w:val="24"/>
          <w:lang w:val="fr-FR"/>
        </w:rPr>
      </w:pPr>
      <w:r w:rsidRPr="00FC5992">
        <w:rPr>
          <w:rFonts w:ascii="Times New Roman" w:hAnsi="Times New Roman"/>
          <w:bCs/>
          <w:color w:val="000000"/>
          <w:sz w:val="24"/>
          <w:szCs w:val="24"/>
          <w:lang w:val="fr-FR"/>
        </w:rPr>
        <w:t>La voie parenté</w:t>
      </w:r>
      <w:r w:rsidR="00C303D6" w:rsidRPr="00FC5992">
        <w:rPr>
          <w:rFonts w:ascii="Times New Roman" w:hAnsi="Times New Roman"/>
          <w:bCs/>
          <w:color w:val="000000"/>
          <w:sz w:val="24"/>
          <w:szCs w:val="24"/>
          <w:lang w:val="fr-FR"/>
        </w:rPr>
        <w:t>ral</w:t>
      </w:r>
      <w:r w:rsidRPr="00FC5992">
        <w:rPr>
          <w:rFonts w:ascii="Times New Roman" w:hAnsi="Times New Roman"/>
          <w:bCs/>
          <w:color w:val="000000"/>
          <w:sz w:val="24"/>
          <w:szCs w:val="24"/>
          <w:lang w:val="fr-FR"/>
        </w:rPr>
        <w:t>e</w:t>
      </w:r>
      <w:r w:rsidR="00C303D6" w:rsidRPr="00FC5992">
        <w:rPr>
          <w:rFonts w:ascii="Times New Roman" w:hAnsi="Times New Roman"/>
          <w:bCs/>
          <w:color w:val="000000"/>
          <w:sz w:val="24"/>
          <w:szCs w:val="24"/>
          <w:lang w:val="fr-FR"/>
        </w:rPr>
        <w:t xml:space="preserve"> </w:t>
      </w:r>
    </w:p>
    <w:p w14:paraId="1A86EA7B" w14:textId="77777777" w:rsidR="00C303D6" w:rsidRPr="00FC5992" w:rsidRDefault="00C027F6" w:rsidP="003226AE">
      <w:pPr>
        <w:numPr>
          <w:ilvl w:val="0"/>
          <w:numId w:val="107"/>
        </w:numPr>
        <w:spacing w:line="360" w:lineRule="auto"/>
        <w:rPr>
          <w:rFonts w:ascii="Times New Roman" w:hAnsi="Times New Roman"/>
          <w:bCs/>
          <w:color w:val="000000"/>
          <w:sz w:val="24"/>
          <w:szCs w:val="24"/>
          <w:lang w:val="fr-FR"/>
        </w:rPr>
      </w:pPr>
      <w:r w:rsidRPr="00FC5992">
        <w:rPr>
          <w:rFonts w:ascii="Times New Roman" w:hAnsi="Times New Roman"/>
          <w:bCs/>
          <w:color w:val="000000"/>
          <w:sz w:val="24"/>
          <w:szCs w:val="24"/>
          <w:lang w:val="fr-FR"/>
        </w:rPr>
        <w:t>La voie topique</w:t>
      </w:r>
    </w:p>
    <w:p w14:paraId="44DE24FC" w14:textId="0FC4AB06" w:rsidR="00C303D6" w:rsidRPr="00FC5992" w:rsidRDefault="00C027F6" w:rsidP="003226AE">
      <w:pPr>
        <w:spacing w:line="360" w:lineRule="auto"/>
        <w:rPr>
          <w:rFonts w:ascii="Times New Roman" w:hAnsi="Times New Roman"/>
          <w:b/>
          <w:color w:val="000000"/>
          <w:sz w:val="24"/>
          <w:szCs w:val="24"/>
          <w:lang w:val="fr-FR"/>
        </w:rPr>
      </w:pPr>
      <w:r w:rsidRPr="00FC5992">
        <w:rPr>
          <w:rFonts w:ascii="Times New Roman" w:hAnsi="Times New Roman"/>
          <w:b/>
          <w:color w:val="000000"/>
          <w:sz w:val="24"/>
          <w:szCs w:val="24"/>
          <w:lang w:val="fr-FR"/>
        </w:rPr>
        <w:t>V</w:t>
      </w:r>
      <w:r w:rsidR="00970D6F">
        <w:rPr>
          <w:rFonts w:ascii="Times New Roman" w:hAnsi="Times New Roman"/>
          <w:b/>
          <w:color w:val="000000"/>
          <w:sz w:val="24"/>
          <w:szCs w:val="24"/>
          <w:lang w:val="fr-FR"/>
        </w:rPr>
        <w:t>o</w:t>
      </w:r>
      <w:r w:rsidRPr="00FC5992">
        <w:rPr>
          <w:rFonts w:ascii="Times New Roman" w:hAnsi="Times New Roman"/>
          <w:b/>
          <w:color w:val="000000"/>
          <w:sz w:val="24"/>
          <w:szCs w:val="24"/>
          <w:lang w:val="fr-FR"/>
        </w:rPr>
        <w:t>ie entérale</w:t>
      </w:r>
    </w:p>
    <w:p w14:paraId="193DA925" w14:textId="77777777" w:rsidR="00C303D6" w:rsidRPr="00FC5992" w:rsidRDefault="0087387E" w:rsidP="003226AE">
      <w:pPr>
        <w:spacing w:after="0" w:line="360" w:lineRule="auto"/>
        <w:rPr>
          <w:rFonts w:ascii="Times New Roman" w:hAnsi="Times New Roman"/>
          <w:color w:val="000000"/>
          <w:sz w:val="24"/>
          <w:szCs w:val="24"/>
          <w:lang w:val="fr-FR"/>
        </w:rPr>
      </w:pPr>
      <w:r w:rsidRPr="00FC5992">
        <w:rPr>
          <w:rFonts w:ascii="Times New Roman" w:hAnsi="Times New Roman"/>
          <w:color w:val="000000"/>
          <w:sz w:val="24"/>
          <w:szCs w:val="24"/>
          <w:lang w:val="fr-FR"/>
        </w:rPr>
        <w:t xml:space="preserve">La voie entérale concerne l’administration du médicament dans le tractus gastro-intestinal (GIT). </w:t>
      </w:r>
      <w:r w:rsidR="00C303D6" w:rsidRPr="00FC5992">
        <w:rPr>
          <w:rFonts w:ascii="Times New Roman" w:hAnsi="Times New Roman"/>
          <w:color w:val="000000"/>
          <w:sz w:val="24"/>
          <w:szCs w:val="24"/>
          <w:lang w:val="fr-FR"/>
        </w:rPr>
        <w:t xml:space="preserve"> </w:t>
      </w:r>
    </w:p>
    <w:p w14:paraId="6D8EC2DC" w14:textId="77777777" w:rsidR="00C303D6" w:rsidRPr="00FC5992" w:rsidRDefault="0087387E" w:rsidP="003226AE">
      <w:pPr>
        <w:spacing w:after="0" w:line="360" w:lineRule="auto"/>
        <w:rPr>
          <w:rFonts w:ascii="Times New Roman" w:hAnsi="Times New Roman"/>
          <w:color w:val="000000"/>
          <w:sz w:val="24"/>
          <w:szCs w:val="24"/>
          <w:lang w:val="fr-FR"/>
        </w:rPr>
      </w:pPr>
      <w:r w:rsidRPr="00FC5992">
        <w:rPr>
          <w:rFonts w:ascii="Times New Roman" w:hAnsi="Times New Roman"/>
          <w:color w:val="000000"/>
          <w:sz w:val="24"/>
          <w:szCs w:val="24"/>
          <w:lang w:val="fr-FR"/>
        </w:rPr>
        <w:t xml:space="preserve">Elle est classée comme suit </w:t>
      </w:r>
      <w:r w:rsidR="00C303D6" w:rsidRPr="00FC5992">
        <w:rPr>
          <w:rFonts w:ascii="Times New Roman" w:hAnsi="Times New Roman"/>
          <w:color w:val="000000"/>
          <w:sz w:val="24"/>
          <w:szCs w:val="24"/>
          <w:lang w:val="fr-FR"/>
        </w:rPr>
        <w:t>:</w:t>
      </w:r>
    </w:p>
    <w:p w14:paraId="18D66AA2" w14:textId="77777777" w:rsidR="00C303D6" w:rsidRPr="00FC5992" w:rsidRDefault="0087387E" w:rsidP="003226AE">
      <w:pPr>
        <w:numPr>
          <w:ilvl w:val="0"/>
          <w:numId w:val="108"/>
        </w:numPr>
        <w:spacing w:after="0" w:line="360" w:lineRule="auto"/>
        <w:rPr>
          <w:rFonts w:ascii="Times New Roman" w:hAnsi="Times New Roman"/>
          <w:color w:val="000000"/>
          <w:sz w:val="24"/>
          <w:szCs w:val="24"/>
          <w:lang w:val="fr-FR"/>
        </w:rPr>
      </w:pPr>
      <w:r w:rsidRPr="00FC5992">
        <w:rPr>
          <w:rFonts w:ascii="Times New Roman" w:hAnsi="Times New Roman"/>
          <w:color w:val="000000"/>
          <w:sz w:val="24"/>
          <w:szCs w:val="24"/>
          <w:lang w:val="fr-FR"/>
        </w:rPr>
        <w:t>Voie orale</w:t>
      </w:r>
    </w:p>
    <w:p w14:paraId="74C5944D" w14:textId="77777777" w:rsidR="00C303D6" w:rsidRPr="00FC5992" w:rsidRDefault="0087387E" w:rsidP="003226AE">
      <w:pPr>
        <w:numPr>
          <w:ilvl w:val="0"/>
          <w:numId w:val="108"/>
        </w:numPr>
        <w:spacing w:after="0" w:line="360" w:lineRule="auto"/>
        <w:rPr>
          <w:rFonts w:ascii="Times New Roman" w:hAnsi="Times New Roman"/>
          <w:color w:val="000000"/>
          <w:sz w:val="24"/>
          <w:szCs w:val="24"/>
          <w:lang w:val="fr-FR"/>
        </w:rPr>
      </w:pPr>
      <w:r w:rsidRPr="00FC5992">
        <w:rPr>
          <w:rFonts w:ascii="Times New Roman" w:hAnsi="Times New Roman"/>
          <w:color w:val="000000"/>
          <w:sz w:val="24"/>
          <w:szCs w:val="24"/>
          <w:lang w:val="fr-FR"/>
        </w:rPr>
        <w:t>Voie buccale</w:t>
      </w:r>
    </w:p>
    <w:p w14:paraId="5AD74ACD" w14:textId="77777777" w:rsidR="00C303D6" w:rsidRPr="00FC5992" w:rsidRDefault="0087387E" w:rsidP="003226AE">
      <w:pPr>
        <w:numPr>
          <w:ilvl w:val="0"/>
          <w:numId w:val="108"/>
        </w:numPr>
        <w:spacing w:after="0" w:line="360" w:lineRule="auto"/>
        <w:rPr>
          <w:rFonts w:ascii="Times New Roman" w:hAnsi="Times New Roman"/>
          <w:color w:val="000000"/>
          <w:sz w:val="24"/>
          <w:szCs w:val="24"/>
          <w:lang w:val="fr-FR"/>
        </w:rPr>
      </w:pPr>
      <w:r w:rsidRPr="00FC5992">
        <w:rPr>
          <w:rFonts w:ascii="Times New Roman" w:hAnsi="Times New Roman"/>
          <w:color w:val="000000"/>
          <w:sz w:val="24"/>
          <w:szCs w:val="24"/>
          <w:lang w:val="fr-FR"/>
        </w:rPr>
        <w:t>Voie sublingual</w:t>
      </w:r>
      <w:r w:rsidR="00C303D6" w:rsidRPr="00FC5992">
        <w:rPr>
          <w:rFonts w:ascii="Times New Roman" w:hAnsi="Times New Roman"/>
          <w:color w:val="000000"/>
          <w:sz w:val="24"/>
          <w:szCs w:val="24"/>
          <w:lang w:val="fr-FR"/>
        </w:rPr>
        <w:t>e</w:t>
      </w:r>
    </w:p>
    <w:p w14:paraId="105D8BFE" w14:textId="77777777" w:rsidR="00C303D6" w:rsidRPr="00FC5992" w:rsidRDefault="0087387E" w:rsidP="003226AE">
      <w:pPr>
        <w:numPr>
          <w:ilvl w:val="0"/>
          <w:numId w:val="108"/>
        </w:numPr>
        <w:spacing w:after="0" w:line="360" w:lineRule="auto"/>
        <w:rPr>
          <w:rFonts w:ascii="Times New Roman" w:hAnsi="Times New Roman"/>
          <w:color w:val="000000"/>
          <w:sz w:val="24"/>
          <w:szCs w:val="24"/>
          <w:lang w:val="fr-FR"/>
        </w:rPr>
      </w:pPr>
      <w:r w:rsidRPr="00FC5992">
        <w:rPr>
          <w:rFonts w:ascii="Times New Roman" w:hAnsi="Times New Roman"/>
          <w:color w:val="000000"/>
          <w:sz w:val="24"/>
          <w:szCs w:val="24"/>
          <w:lang w:val="fr-FR"/>
        </w:rPr>
        <w:t>Voie rectale</w:t>
      </w:r>
    </w:p>
    <w:p w14:paraId="6FD049DD" w14:textId="77777777" w:rsidR="00E22E0E" w:rsidRPr="00FC5992" w:rsidRDefault="00E22E0E" w:rsidP="003226AE">
      <w:pPr>
        <w:spacing w:after="0" w:line="360" w:lineRule="auto"/>
        <w:rPr>
          <w:rFonts w:ascii="Times New Roman" w:hAnsi="Times New Roman"/>
          <w:b/>
          <w:color w:val="000000"/>
          <w:sz w:val="24"/>
          <w:szCs w:val="24"/>
          <w:lang w:val="fr-FR"/>
        </w:rPr>
      </w:pPr>
    </w:p>
    <w:p w14:paraId="24AEA523" w14:textId="77777777" w:rsidR="00C303D6" w:rsidRPr="00FC5992" w:rsidRDefault="0087387E" w:rsidP="003226AE">
      <w:pPr>
        <w:spacing w:after="0" w:line="360" w:lineRule="auto"/>
        <w:rPr>
          <w:rFonts w:ascii="Times New Roman" w:hAnsi="Times New Roman"/>
          <w:b/>
          <w:color w:val="000000"/>
          <w:sz w:val="24"/>
          <w:szCs w:val="24"/>
          <w:lang w:val="fr-FR"/>
        </w:rPr>
      </w:pPr>
      <w:r w:rsidRPr="00FC5992">
        <w:rPr>
          <w:rFonts w:ascii="Times New Roman" w:hAnsi="Times New Roman"/>
          <w:b/>
          <w:color w:val="000000"/>
          <w:sz w:val="24"/>
          <w:szCs w:val="24"/>
          <w:lang w:val="fr-FR"/>
        </w:rPr>
        <w:t>Voie orale</w:t>
      </w:r>
    </w:p>
    <w:p w14:paraId="5B02014F" w14:textId="77777777" w:rsidR="00C303D6" w:rsidRPr="00FC5992" w:rsidRDefault="0087387E" w:rsidP="003226AE">
      <w:pPr>
        <w:numPr>
          <w:ilvl w:val="0"/>
          <w:numId w:val="109"/>
        </w:numPr>
        <w:spacing w:after="0" w:line="360" w:lineRule="auto"/>
        <w:rPr>
          <w:rFonts w:ascii="Times New Roman" w:hAnsi="Times New Roman"/>
          <w:color w:val="000000"/>
          <w:sz w:val="24"/>
          <w:szCs w:val="24"/>
          <w:lang w:val="fr-FR"/>
        </w:rPr>
      </w:pPr>
      <w:r w:rsidRPr="00FC5992">
        <w:rPr>
          <w:rFonts w:ascii="Times New Roman" w:hAnsi="Times New Roman"/>
          <w:color w:val="000000"/>
          <w:sz w:val="24"/>
          <w:szCs w:val="24"/>
          <w:lang w:val="fr-FR"/>
        </w:rPr>
        <w:t>Les médicaments sont donnés oralement par la bouche</w:t>
      </w:r>
      <w:r w:rsidR="00C303D6" w:rsidRPr="00FC5992">
        <w:rPr>
          <w:rFonts w:ascii="Times New Roman" w:hAnsi="Times New Roman"/>
          <w:color w:val="000000"/>
          <w:sz w:val="24"/>
          <w:szCs w:val="24"/>
          <w:lang w:val="fr-FR"/>
        </w:rPr>
        <w:t xml:space="preserve"> </w:t>
      </w:r>
      <w:r w:rsidRPr="00FC5992">
        <w:rPr>
          <w:rFonts w:ascii="Times New Roman" w:hAnsi="Times New Roman"/>
          <w:color w:val="000000"/>
          <w:sz w:val="24"/>
          <w:szCs w:val="24"/>
          <w:lang w:val="fr-FR"/>
        </w:rPr>
        <w:t>et avalés</w:t>
      </w:r>
      <w:r w:rsidR="00C303D6" w:rsidRPr="00FC5992">
        <w:rPr>
          <w:rFonts w:ascii="Times New Roman" w:hAnsi="Times New Roman"/>
          <w:color w:val="000000"/>
          <w:sz w:val="24"/>
          <w:szCs w:val="24"/>
          <w:lang w:val="fr-FR"/>
        </w:rPr>
        <w:t>.</w:t>
      </w:r>
    </w:p>
    <w:p w14:paraId="76F92C7B" w14:textId="77777777" w:rsidR="00C303D6" w:rsidRPr="00FC5992" w:rsidRDefault="000B726F" w:rsidP="003226AE">
      <w:pPr>
        <w:numPr>
          <w:ilvl w:val="0"/>
          <w:numId w:val="109"/>
        </w:numPr>
        <w:spacing w:after="0" w:line="360" w:lineRule="auto"/>
        <w:rPr>
          <w:rFonts w:ascii="Times New Roman" w:hAnsi="Times New Roman"/>
          <w:color w:val="000000"/>
          <w:sz w:val="24"/>
          <w:szCs w:val="24"/>
          <w:lang w:val="fr-FR"/>
        </w:rPr>
      </w:pPr>
      <w:r w:rsidRPr="00FC5992">
        <w:rPr>
          <w:rFonts w:ascii="Times New Roman" w:hAnsi="Times New Roman"/>
          <w:color w:val="000000"/>
          <w:sz w:val="24"/>
          <w:szCs w:val="24"/>
          <w:lang w:val="fr-FR"/>
        </w:rPr>
        <w:t>La voie la plus couramment utilisée parce qu’elle est meilleur marché et commode</w:t>
      </w:r>
      <w:r w:rsidR="005F5A45" w:rsidRPr="00FC5992">
        <w:rPr>
          <w:rFonts w:ascii="Times New Roman" w:hAnsi="Times New Roman"/>
          <w:color w:val="000000"/>
          <w:sz w:val="24"/>
          <w:szCs w:val="24"/>
          <w:lang w:val="fr-FR"/>
        </w:rPr>
        <w:t>.</w:t>
      </w:r>
      <w:r w:rsidR="00C303D6" w:rsidRPr="00FC5992">
        <w:rPr>
          <w:rFonts w:ascii="Times New Roman" w:hAnsi="Times New Roman"/>
          <w:color w:val="000000"/>
          <w:sz w:val="24"/>
          <w:szCs w:val="24"/>
          <w:lang w:val="fr-FR"/>
        </w:rPr>
        <w:t xml:space="preserve"> </w:t>
      </w:r>
    </w:p>
    <w:p w14:paraId="502C6364" w14:textId="77777777" w:rsidR="00C303D6" w:rsidRPr="00FC5992" w:rsidRDefault="000B726F" w:rsidP="003226AE">
      <w:pPr>
        <w:numPr>
          <w:ilvl w:val="0"/>
          <w:numId w:val="109"/>
        </w:numPr>
        <w:spacing w:after="0" w:line="360" w:lineRule="auto"/>
        <w:rPr>
          <w:rFonts w:ascii="Times New Roman" w:hAnsi="Times New Roman"/>
          <w:color w:val="000000"/>
          <w:sz w:val="24"/>
          <w:szCs w:val="24"/>
          <w:lang w:val="fr-FR"/>
        </w:rPr>
      </w:pPr>
      <w:r w:rsidRPr="00FC5992">
        <w:rPr>
          <w:rFonts w:ascii="Times New Roman" w:hAnsi="Times New Roman"/>
          <w:color w:val="000000"/>
          <w:sz w:val="24"/>
          <w:szCs w:val="24"/>
          <w:lang w:val="fr-FR"/>
        </w:rPr>
        <w:t>Les m</w:t>
      </w:r>
      <w:r w:rsidR="00A80F74" w:rsidRPr="00FC5992">
        <w:rPr>
          <w:rFonts w:ascii="Times New Roman" w:hAnsi="Times New Roman"/>
          <w:color w:val="000000"/>
          <w:sz w:val="24"/>
          <w:szCs w:val="24"/>
          <w:lang w:val="fr-FR"/>
        </w:rPr>
        <w:t>édicament</w:t>
      </w:r>
      <w:r w:rsidR="005F5A45" w:rsidRPr="00FC5992">
        <w:rPr>
          <w:rFonts w:ascii="Times New Roman" w:hAnsi="Times New Roman"/>
          <w:color w:val="000000"/>
          <w:sz w:val="24"/>
          <w:szCs w:val="24"/>
          <w:lang w:val="fr-FR"/>
        </w:rPr>
        <w:t xml:space="preserve">s </w:t>
      </w:r>
      <w:r w:rsidR="00C303D6" w:rsidRPr="00FC5992">
        <w:rPr>
          <w:rFonts w:ascii="Times New Roman" w:hAnsi="Times New Roman"/>
          <w:color w:val="000000"/>
          <w:sz w:val="24"/>
          <w:szCs w:val="24"/>
          <w:lang w:val="fr-FR"/>
        </w:rPr>
        <w:t>administ</w:t>
      </w:r>
      <w:r w:rsidRPr="00FC5992">
        <w:rPr>
          <w:rFonts w:ascii="Times New Roman" w:hAnsi="Times New Roman"/>
          <w:color w:val="000000"/>
          <w:sz w:val="24"/>
          <w:szCs w:val="24"/>
          <w:lang w:val="fr-FR"/>
        </w:rPr>
        <w:t>rés par cette voie sont sous forme de</w:t>
      </w:r>
      <w:r w:rsidR="00C303D6" w:rsidRPr="00FC5992">
        <w:rPr>
          <w:rFonts w:ascii="Times New Roman" w:hAnsi="Times New Roman"/>
          <w:color w:val="000000"/>
          <w:sz w:val="24"/>
          <w:szCs w:val="24"/>
          <w:lang w:val="fr-FR"/>
        </w:rPr>
        <w:t xml:space="preserve"> </w:t>
      </w:r>
      <w:r w:rsidR="006A5839" w:rsidRPr="00FC5992">
        <w:rPr>
          <w:rFonts w:ascii="Times New Roman" w:hAnsi="Times New Roman"/>
          <w:color w:val="000000"/>
          <w:sz w:val="24"/>
          <w:szCs w:val="24"/>
          <w:lang w:val="fr-FR"/>
        </w:rPr>
        <w:t>comprimé</w:t>
      </w:r>
      <w:r w:rsidR="00C303D6" w:rsidRPr="00FC5992">
        <w:rPr>
          <w:rFonts w:ascii="Times New Roman" w:hAnsi="Times New Roman"/>
          <w:color w:val="000000"/>
          <w:sz w:val="24"/>
          <w:szCs w:val="24"/>
          <w:lang w:val="fr-FR"/>
        </w:rPr>
        <w:t xml:space="preserve">s, </w:t>
      </w:r>
      <w:r w:rsidR="003A04FF" w:rsidRPr="00FC5992">
        <w:rPr>
          <w:rFonts w:ascii="Times New Roman" w:hAnsi="Times New Roman"/>
          <w:color w:val="000000"/>
          <w:sz w:val="24"/>
          <w:szCs w:val="24"/>
          <w:lang w:val="fr-FR"/>
        </w:rPr>
        <w:t>gélule</w:t>
      </w:r>
      <w:r w:rsidR="00C303D6" w:rsidRPr="00FC5992">
        <w:rPr>
          <w:rFonts w:ascii="Times New Roman" w:hAnsi="Times New Roman"/>
          <w:color w:val="000000"/>
          <w:sz w:val="24"/>
          <w:szCs w:val="24"/>
          <w:lang w:val="fr-FR"/>
        </w:rPr>
        <w:t>s, s</w:t>
      </w:r>
      <w:r w:rsidRPr="00FC5992">
        <w:rPr>
          <w:rFonts w:ascii="Times New Roman" w:hAnsi="Times New Roman"/>
          <w:color w:val="000000"/>
          <w:sz w:val="24"/>
          <w:szCs w:val="24"/>
          <w:lang w:val="fr-FR"/>
        </w:rPr>
        <w:t>irops</w:t>
      </w:r>
      <w:r w:rsidR="00C303D6" w:rsidRPr="00FC5992">
        <w:rPr>
          <w:rFonts w:ascii="Times New Roman" w:hAnsi="Times New Roman"/>
          <w:color w:val="000000"/>
          <w:sz w:val="24"/>
          <w:szCs w:val="24"/>
          <w:lang w:val="fr-FR"/>
        </w:rPr>
        <w:t>, suspensions</w:t>
      </w:r>
      <w:r w:rsidRPr="00FC5992">
        <w:rPr>
          <w:rFonts w:ascii="Times New Roman" w:hAnsi="Times New Roman"/>
          <w:color w:val="000000"/>
          <w:sz w:val="24"/>
          <w:szCs w:val="24"/>
          <w:lang w:val="fr-FR"/>
        </w:rPr>
        <w:t xml:space="preserve"> orales et poudres. </w:t>
      </w:r>
    </w:p>
    <w:p w14:paraId="51EDE525" w14:textId="77777777" w:rsidR="006B4B09" w:rsidRPr="00FC5992" w:rsidRDefault="006B4B09" w:rsidP="003226AE">
      <w:pPr>
        <w:spacing w:after="0" w:line="360" w:lineRule="auto"/>
        <w:rPr>
          <w:rFonts w:ascii="Times New Roman" w:hAnsi="Times New Roman"/>
          <w:b/>
          <w:bCs/>
          <w:i/>
          <w:color w:val="000000"/>
          <w:sz w:val="24"/>
          <w:szCs w:val="24"/>
          <w:lang w:val="fr-FR"/>
        </w:rPr>
      </w:pPr>
    </w:p>
    <w:p w14:paraId="2E7C92E9" w14:textId="77777777" w:rsidR="00C303D6" w:rsidRPr="00FC5992" w:rsidRDefault="000B726F" w:rsidP="003226AE">
      <w:pPr>
        <w:spacing w:after="0" w:line="360" w:lineRule="auto"/>
        <w:rPr>
          <w:rFonts w:ascii="Times New Roman" w:hAnsi="Times New Roman"/>
          <w:b/>
          <w:i/>
          <w:color w:val="000000"/>
          <w:sz w:val="24"/>
          <w:szCs w:val="24"/>
          <w:lang w:val="fr-FR"/>
        </w:rPr>
      </w:pPr>
      <w:r w:rsidRPr="00FC5992">
        <w:rPr>
          <w:rFonts w:ascii="Times New Roman" w:hAnsi="Times New Roman"/>
          <w:b/>
          <w:bCs/>
          <w:i/>
          <w:color w:val="000000"/>
          <w:sz w:val="24"/>
          <w:szCs w:val="24"/>
          <w:lang w:val="fr-FR"/>
        </w:rPr>
        <w:t>A</w:t>
      </w:r>
      <w:r w:rsidR="00C303D6" w:rsidRPr="00FC5992">
        <w:rPr>
          <w:rFonts w:ascii="Times New Roman" w:hAnsi="Times New Roman"/>
          <w:b/>
          <w:bCs/>
          <w:i/>
          <w:color w:val="000000"/>
          <w:sz w:val="24"/>
          <w:szCs w:val="24"/>
          <w:lang w:val="fr-FR"/>
        </w:rPr>
        <w:t xml:space="preserve">vantages </w:t>
      </w:r>
      <w:r w:rsidRPr="00FC5992">
        <w:rPr>
          <w:rFonts w:ascii="Times New Roman" w:hAnsi="Times New Roman"/>
          <w:b/>
          <w:bCs/>
          <w:i/>
          <w:color w:val="000000"/>
          <w:sz w:val="24"/>
          <w:szCs w:val="24"/>
          <w:lang w:val="fr-FR"/>
        </w:rPr>
        <w:t>de la voie orale</w:t>
      </w:r>
    </w:p>
    <w:p w14:paraId="7C1CBFA5" w14:textId="041F298F" w:rsidR="00C303D6" w:rsidRPr="00FC5992" w:rsidRDefault="006A2ED3" w:rsidP="003226AE">
      <w:pPr>
        <w:numPr>
          <w:ilvl w:val="0"/>
          <w:numId w:val="40"/>
        </w:numPr>
        <w:spacing w:after="0" w:line="360" w:lineRule="auto"/>
        <w:rPr>
          <w:rFonts w:ascii="Times New Roman" w:hAnsi="Times New Roman"/>
          <w:color w:val="000000"/>
          <w:sz w:val="24"/>
          <w:szCs w:val="24"/>
          <w:lang w:val="fr-FR"/>
        </w:rPr>
      </w:pPr>
      <w:r w:rsidRPr="00FC5992">
        <w:rPr>
          <w:rFonts w:ascii="Times New Roman" w:hAnsi="Times New Roman"/>
          <w:color w:val="000000"/>
          <w:sz w:val="24"/>
          <w:szCs w:val="24"/>
          <w:lang w:val="fr-FR"/>
        </w:rPr>
        <w:t>C’est une voie d’administration de médicaments relativement sûre,</w:t>
      </w:r>
      <w:r w:rsidR="00C303D6" w:rsidRPr="00FC5992">
        <w:rPr>
          <w:rFonts w:ascii="Times New Roman" w:hAnsi="Times New Roman"/>
          <w:color w:val="000000"/>
          <w:sz w:val="24"/>
          <w:szCs w:val="24"/>
          <w:lang w:val="fr-FR"/>
        </w:rPr>
        <w:t xml:space="preserve"> </w:t>
      </w:r>
      <w:r w:rsidR="0013397A" w:rsidRPr="00FC5992">
        <w:rPr>
          <w:rFonts w:ascii="Times New Roman" w:hAnsi="Times New Roman"/>
          <w:color w:val="000000"/>
          <w:sz w:val="24"/>
          <w:szCs w:val="24"/>
          <w:lang w:val="fr-FR"/>
        </w:rPr>
        <w:t>puisqu’inverser</w:t>
      </w:r>
      <w:r w:rsidR="00BB2F56">
        <w:rPr>
          <w:rFonts w:ascii="Times New Roman" w:hAnsi="Times New Roman"/>
          <w:color w:val="000000"/>
          <w:sz w:val="24"/>
          <w:szCs w:val="24"/>
          <w:lang w:val="fr-FR"/>
        </w:rPr>
        <w:t xml:space="preserve"> le</w:t>
      </w:r>
      <w:r w:rsidR="008731A9">
        <w:rPr>
          <w:rFonts w:ascii="Times New Roman" w:hAnsi="Times New Roman"/>
          <w:color w:val="000000"/>
          <w:sz w:val="24"/>
          <w:szCs w:val="24"/>
          <w:lang w:val="fr-FR"/>
        </w:rPr>
        <w:t xml:space="preserve"> processus </w:t>
      </w:r>
      <w:r w:rsidRPr="00FC5992">
        <w:rPr>
          <w:rFonts w:ascii="Times New Roman" w:hAnsi="Times New Roman"/>
          <w:color w:val="000000"/>
          <w:sz w:val="24"/>
          <w:szCs w:val="24"/>
          <w:lang w:val="fr-FR"/>
        </w:rPr>
        <w:t xml:space="preserve">est possible en cas d’erreur. </w:t>
      </w:r>
    </w:p>
    <w:p w14:paraId="75F11653" w14:textId="77777777" w:rsidR="00C303D6" w:rsidRPr="00FC5992" w:rsidRDefault="006A2ED3" w:rsidP="003226AE">
      <w:pPr>
        <w:numPr>
          <w:ilvl w:val="0"/>
          <w:numId w:val="40"/>
        </w:numPr>
        <w:spacing w:after="0" w:line="360" w:lineRule="auto"/>
        <w:rPr>
          <w:rFonts w:ascii="Times New Roman" w:hAnsi="Times New Roman"/>
          <w:color w:val="000000"/>
          <w:sz w:val="24"/>
          <w:szCs w:val="24"/>
          <w:lang w:val="fr-FR"/>
        </w:rPr>
      </w:pPr>
      <w:r w:rsidRPr="00FC5992">
        <w:rPr>
          <w:rFonts w:ascii="Times New Roman" w:hAnsi="Times New Roman"/>
          <w:color w:val="000000"/>
          <w:sz w:val="24"/>
          <w:szCs w:val="24"/>
          <w:lang w:val="fr-FR"/>
        </w:rPr>
        <w:t>C’est une voie commode</w:t>
      </w:r>
      <w:r w:rsidR="00504288" w:rsidRPr="00FC5992">
        <w:rPr>
          <w:rFonts w:ascii="Times New Roman" w:hAnsi="Times New Roman"/>
          <w:color w:val="000000"/>
          <w:sz w:val="24"/>
          <w:szCs w:val="24"/>
          <w:lang w:val="fr-FR"/>
        </w:rPr>
        <w:t xml:space="preserve"> puisque l’automédication est </w:t>
      </w:r>
      <w:r w:rsidR="00C303D6" w:rsidRPr="00FC5992">
        <w:rPr>
          <w:rFonts w:ascii="Times New Roman" w:hAnsi="Times New Roman"/>
          <w:color w:val="000000"/>
          <w:sz w:val="24"/>
          <w:szCs w:val="24"/>
          <w:lang w:val="fr-FR"/>
        </w:rPr>
        <w:t>possible</w:t>
      </w:r>
      <w:r w:rsidR="00822D20" w:rsidRPr="00FC5992">
        <w:rPr>
          <w:rFonts w:ascii="Times New Roman" w:hAnsi="Times New Roman"/>
          <w:color w:val="000000"/>
          <w:sz w:val="24"/>
          <w:szCs w:val="24"/>
          <w:lang w:val="fr-FR"/>
        </w:rPr>
        <w:t>.</w:t>
      </w:r>
    </w:p>
    <w:p w14:paraId="3CF251E2" w14:textId="054F1973" w:rsidR="00C303D6" w:rsidRPr="00FC5992" w:rsidRDefault="00504288" w:rsidP="003226AE">
      <w:pPr>
        <w:numPr>
          <w:ilvl w:val="0"/>
          <w:numId w:val="40"/>
        </w:numPr>
        <w:spacing w:after="0" w:line="360" w:lineRule="auto"/>
        <w:rPr>
          <w:rFonts w:ascii="Times New Roman" w:hAnsi="Times New Roman"/>
          <w:color w:val="000000"/>
          <w:sz w:val="24"/>
          <w:szCs w:val="24"/>
          <w:lang w:val="fr-FR"/>
        </w:rPr>
      </w:pPr>
      <w:r w:rsidRPr="00FC5992">
        <w:rPr>
          <w:rFonts w:ascii="Times New Roman" w:hAnsi="Times New Roman"/>
          <w:color w:val="000000"/>
          <w:sz w:val="24"/>
          <w:szCs w:val="24"/>
          <w:lang w:val="fr-FR"/>
        </w:rPr>
        <w:lastRenderedPageBreak/>
        <w:t xml:space="preserve">Elle est économique car aucune dépense n’est encourue </w:t>
      </w:r>
      <w:r w:rsidR="00A218F2">
        <w:rPr>
          <w:rFonts w:ascii="Times New Roman" w:hAnsi="Times New Roman"/>
          <w:color w:val="000000"/>
          <w:sz w:val="24"/>
          <w:szCs w:val="24"/>
          <w:lang w:val="fr-FR"/>
        </w:rPr>
        <w:t>pendant</w:t>
      </w:r>
      <w:r w:rsidRPr="00FC5992">
        <w:rPr>
          <w:rFonts w:ascii="Times New Roman" w:hAnsi="Times New Roman"/>
          <w:color w:val="000000"/>
          <w:sz w:val="24"/>
          <w:szCs w:val="24"/>
          <w:lang w:val="fr-FR"/>
        </w:rPr>
        <w:t xml:space="preserve"> l’</w:t>
      </w:r>
      <w:r w:rsidR="00C303D6" w:rsidRPr="00FC5992">
        <w:rPr>
          <w:rFonts w:ascii="Times New Roman" w:hAnsi="Times New Roman"/>
          <w:color w:val="000000"/>
          <w:sz w:val="24"/>
          <w:szCs w:val="24"/>
          <w:lang w:val="fr-FR"/>
        </w:rPr>
        <w:t>administration</w:t>
      </w:r>
      <w:r w:rsidR="00822D20" w:rsidRPr="00FC5992">
        <w:rPr>
          <w:rFonts w:ascii="Times New Roman" w:hAnsi="Times New Roman"/>
          <w:color w:val="000000"/>
          <w:sz w:val="24"/>
          <w:szCs w:val="24"/>
          <w:lang w:val="fr-FR"/>
        </w:rPr>
        <w:t>.</w:t>
      </w:r>
      <w:r w:rsidR="00C303D6" w:rsidRPr="00FC5992">
        <w:rPr>
          <w:rFonts w:ascii="Times New Roman" w:hAnsi="Times New Roman"/>
          <w:color w:val="000000"/>
          <w:sz w:val="24"/>
          <w:szCs w:val="24"/>
          <w:lang w:val="fr-FR"/>
        </w:rPr>
        <w:t xml:space="preserve"> </w:t>
      </w:r>
    </w:p>
    <w:p w14:paraId="373C1BF3" w14:textId="77777777" w:rsidR="00C303D6" w:rsidRPr="00FC5992" w:rsidRDefault="00504288" w:rsidP="003226AE">
      <w:pPr>
        <w:numPr>
          <w:ilvl w:val="0"/>
          <w:numId w:val="40"/>
        </w:numPr>
        <w:spacing w:after="0" w:line="360" w:lineRule="auto"/>
        <w:rPr>
          <w:rFonts w:ascii="Times New Roman" w:hAnsi="Times New Roman"/>
          <w:color w:val="000000"/>
          <w:sz w:val="24"/>
          <w:szCs w:val="24"/>
          <w:lang w:val="fr-FR"/>
        </w:rPr>
      </w:pPr>
      <w:r w:rsidRPr="00FC5992">
        <w:rPr>
          <w:rFonts w:ascii="Times New Roman" w:hAnsi="Times New Roman"/>
          <w:color w:val="000000"/>
          <w:sz w:val="24"/>
          <w:szCs w:val="24"/>
          <w:lang w:val="fr-FR"/>
        </w:rPr>
        <w:t xml:space="preserve">Certains </w:t>
      </w:r>
      <w:r w:rsidR="00A80F74" w:rsidRPr="00FC5992">
        <w:rPr>
          <w:rFonts w:ascii="Times New Roman" w:hAnsi="Times New Roman"/>
          <w:color w:val="000000"/>
          <w:sz w:val="24"/>
          <w:szCs w:val="24"/>
          <w:lang w:val="fr-FR"/>
        </w:rPr>
        <w:t>médicament</w:t>
      </w:r>
      <w:r w:rsidR="00822D20" w:rsidRPr="00FC5992">
        <w:rPr>
          <w:rFonts w:ascii="Times New Roman" w:hAnsi="Times New Roman"/>
          <w:color w:val="000000"/>
          <w:sz w:val="24"/>
          <w:szCs w:val="24"/>
          <w:lang w:val="fr-FR"/>
        </w:rPr>
        <w:t xml:space="preserve">s </w:t>
      </w:r>
      <w:r w:rsidRPr="00FC5992">
        <w:rPr>
          <w:rFonts w:ascii="Times New Roman" w:hAnsi="Times New Roman"/>
          <w:color w:val="000000"/>
          <w:sz w:val="24"/>
          <w:szCs w:val="24"/>
          <w:lang w:val="fr-FR"/>
        </w:rPr>
        <w:t xml:space="preserve">ne peuvent être administrés que par voie orale. </w:t>
      </w:r>
      <w:r w:rsidR="00C303D6" w:rsidRPr="00FC5992">
        <w:rPr>
          <w:rFonts w:ascii="Times New Roman" w:hAnsi="Times New Roman"/>
          <w:color w:val="000000"/>
          <w:sz w:val="24"/>
          <w:szCs w:val="24"/>
          <w:lang w:val="fr-FR"/>
        </w:rPr>
        <w:t xml:space="preserve"> </w:t>
      </w:r>
    </w:p>
    <w:p w14:paraId="180912BF" w14:textId="77777777" w:rsidR="006B4B09" w:rsidRPr="00FC5992" w:rsidRDefault="006B4B09" w:rsidP="003226AE">
      <w:pPr>
        <w:spacing w:after="0" w:line="360" w:lineRule="auto"/>
        <w:rPr>
          <w:rFonts w:ascii="Times New Roman" w:hAnsi="Times New Roman"/>
          <w:b/>
          <w:bCs/>
          <w:i/>
          <w:color w:val="000000"/>
          <w:sz w:val="24"/>
          <w:szCs w:val="24"/>
          <w:lang w:val="fr-FR"/>
        </w:rPr>
      </w:pPr>
    </w:p>
    <w:p w14:paraId="2F20D838" w14:textId="77777777" w:rsidR="00C303D6" w:rsidRPr="00FC5992" w:rsidRDefault="00504288" w:rsidP="003226AE">
      <w:pPr>
        <w:spacing w:after="0" w:line="360" w:lineRule="auto"/>
        <w:rPr>
          <w:rFonts w:ascii="Times New Roman" w:hAnsi="Times New Roman"/>
          <w:b/>
          <w:bCs/>
          <w:i/>
          <w:color w:val="000000"/>
          <w:sz w:val="24"/>
          <w:szCs w:val="24"/>
          <w:lang w:val="fr-FR"/>
        </w:rPr>
      </w:pPr>
      <w:r w:rsidRPr="00FC5992">
        <w:rPr>
          <w:rFonts w:ascii="Times New Roman" w:hAnsi="Times New Roman"/>
          <w:b/>
          <w:bCs/>
          <w:i/>
          <w:color w:val="000000"/>
          <w:sz w:val="24"/>
          <w:szCs w:val="24"/>
          <w:lang w:val="fr-FR"/>
        </w:rPr>
        <w:t>Inconvénients de la voie orale</w:t>
      </w:r>
    </w:p>
    <w:p w14:paraId="1A13A3FA" w14:textId="59EA9D41" w:rsidR="00C303D6" w:rsidRPr="00FC5992" w:rsidRDefault="0024513D" w:rsidP="003226AE">
      <w:pPr>
        <w:numPr>
          <w:ilvl w:val="0"/>
          <w:numId w:val="41"/>
        </w:numPr>
        <w:spacing w:after="0" w:line="360" w:lineRule="auto"/>
        <w:rPr>
          <w:rFonts w:ascii="Times New Roman" w:hAnsi="Times New Roman"/>
          <w:color w:val="000000"/>
          <w:sz w:val="24"/>
          <w:szCs w:val="24"/>
          <w:lang w:val="fr-FR"/>
        </w:rPr>
      </w:pPr>
      <w:r w:rsidRPr="00FC5992">
        <w:rPr>
          <w:rFonts w:ascii="Times New Roman" w:hAnsi="Times New Roman"/>
          <w:color w:val="000000"/>
          <w:sz w:val="24"/>
          <w:szCs w:val="24"/>
          <w:lang w:val="fr-FR"/>
        </w:rPr>
        <w:t>Le médicament agit</w:t>
      </w:r>
      <w:r w:rsidR="00377CEF" w:rsidRPr="00FC5992">
        <w:rPr>
          <w:rFonts w:ascii="Times New Roman" w:hAnsi="Times New Roman"/>
          <w:color w:val="000000"/>
          <w:sz w:val="24"/>
          <w:szCs w:val="24"/>
          <w:lang w:val="fr-FR"/>
        </w:rPr>
        <w:t xml:space="preserve"> lentement</w:t>
      </w:r>
      <w:r w:rsidRPr="00FC5992">
        <w:rPr>
          <w:rFonts w:ascii="Times New Roman" w:hAnsi="Times New Roman"/>
          <w:color w:val="000000"/>
          <w:sz w:val="24"/>
          <w:szCs w:val="24"/>
          <w:lang w:val="fr-FR"/>
        </w:rPr>
        <w:t xml:space="preserve"> au début</w:t>
      </w:r>
      <w:r w:rsidR="00377CEF" w:rsidRPr="00FC5992">
        <w:rPr>
          <w:rFonts w:ascii="Times New Roman" w:hAnsi="Times New Roman"/>
          <w:color w:val="000000"/>
          <w:sz w:val="24"/>
          <w:szCs w:val="24"/>
          <w:lang w:val="fr-FR"/>
        </w:rPr>
        <w:t xml:space="preserve">, ce qui </w:t>
      </w:r>
      <w:r w:rsidR="00A218F2">
        <w:rPr>
          <w:rFonts w:ascii="Times New Roman" w:hAnsi="Times New Roman"/>
          <w:color w:val="000000"/>
          <w:sz w:val="24"/>
          <w:szCs w:val="24"/>
          <w:lang w:val="fr-FR"/>
        </w:rPr>
        <w:t>n’est pas une bonne chose</w:t>
      </w:r>
      <w:r w:rsidR="00377CEF" w:rsidRPr="00FC5992">
        <w:rPr>
          <w:rFonts w:ascii="Times New Roman" w:hAnsi="Times New Roman"/>
          <w:color w:val="000000"/>
          <w:sz w:val="24"/>
          <w:szCs w:val="24"/>
          <w:lang w:val="fr-FR"/>
        </w:rPr>
        <w:t xml:space="preserve"> en cas d’urgence</w:t>
      </w:r>
      <w:r w:rsidR="00822D20" w:rsidRPr="00FC5992">
        <w:rPr>
          <w:rFonts w:ascii="Times New Roman" w:hAnsi="Times New Roman"/>
          <w:color w:val="000000"/>
          <w:sz w:val="24"/>
          <w:szCs w:val="24"/>
          <w:lang w:val="fr-FR"/>
        </w:rPr>
        <w:t>.</w:t>
      </w:r>
    </w:p>
    <w:p w14:paraId="7E867A2B" w14:textId="77777777" w:rsidR="00C303D6" w:rsidRPr="00FC5992" w:rsidRDefault="00377CEF" w:rsidP="003226AE">
      <w:pPr>
        <w:numPr>
          <w:ilvl w:val="0"/>
          <w:numId w:val="41"/>
        </w:numPr>
        <w:spacing w:after="0" w:line="360" w:lineRule="auto"/>
        <w:rPr>
          <w:rFonts w:ascii="Times New Roman" w:hAnsi="Times New Roman"/>
          <w:color w:val="000000"/>
          <w:sz w:val="24"/>
          <w:szCs w:val="24"/>
          <w:lang w:val="fr-FR"/>
        </w:rPr>
      </w:pPr>
      <w:r w:rsidRPr="00FC5992">
        <w:rPr>
          <w:rFonts w:ascii="Times New Roman" w:hAnsi="Times New Roman"/>
          <w:color w:val="000000"/>
          <w:sz w:val="24"/>
          <w:szCs w:val="24"/>
          <w:lang w:val="fr-FR"/>
        </w:rPr>
        <w:t xml:space="preserve">La voie orale n’est pas recommandée chez les clients atteints de nausées et de vomissements.  </w:t>
      </w:r>
    </w:p>
    <w:p w14:paraId="0809C759" w14:textId="413138EA" w:rsidR="00C303D6" w:rsidRPr="00FC5992" w:rsidRDefault="00377CEF" w:rsidP="003226AE">
      <w:pPr>
        <w:numPr>
          <w:ilvl w:val="0"/>
          <w:numId w:val="41"/>
        </w:numPr>
        <w:spacing w:after="0" w:line="360" w:lineRule="auto"/>
        <w:rPr>
          <w:rFonts w:ascii="Times New Roman" w:hAnsi="Times New Roman"/>
          <w:color w:val="000000"/>
          <w:sz w:val="24"/>
          <w:szCs w:val="24"/>
          <w:lang w:val="fr-FR"/>
        </w:rPr>
      </w:pPr>
      <w:r w:rsidRPr="00FC5992">
        <w:rPr>
          <w:rFonts w:ascii="Times New Roman" w:hAnsi="Times New Roman"/>
          <w:color w:val="000000"/>
          <w:sz w:val="24"/>
          <w:szCs w:val="24"/>
          <w:lang w:val="fr-FR"/>
        </w:rPr>
        <w:t>Certains</w:t>
      </w:r>
      <w:r w:rsidR="00C303D6" w:rsidRPr="00FC5992">
        <w:rPr>
          <w:rFonts w:ascii="Times New Roman" w:hAnsi="Times New Roman"/>
          <w:color w:val="000000"/>
          <w:sz w:val="24"/>
          <w:szCs w:val="24"/>
          <w:lang w:val="fr-FR"/>
        </w:rPr>
        <w:t xml:space="preserve"> </w:t>
      </w:r>
      <w:r w:rsidR="00A80F74" w:rsidRPr="00FC5992">
        <w:rPr>
          <w:rFonts w:ascii="Times New Roman" w:hAnsi="Times New Roman"/>
          <w:color w:val="000000"/>
          <w:sz w:val="24"/>
          <w:szCs w:val="24"/>
          <w:lang w:val="fr-FR"/>
        </w:rPr>
        <w:t>médicament</w:t>
      </w:r>
      <w:r w:rsidR="00822D20" w:rsidRPr="00FC5992">
        <w:rPr>
          <w:rFonts w:ascii="Times New Roman" w:hAnsi="Times New Roman"/>
          <w:color w:val="000000"/>
          <w:sz w:val="24"/>
          <w:szCs w:val="24"/>
          <w:lang w:val="fr-FR"/>
        </w:rPr>
        <w:t xml:space="preserve">s, </w:t>
      </w:r>
      <w:r w:rsidRPr="00FC5992">
        <w:rPr>
          <w:rFonts w:ascii="Times New Roman" w:hAnsi="Times New Roman"/>
          <w:color w:val="000000"/>
          <w:sz w:val="24"/>
          <w:szCs w:val="24"/>
          <w:lang w:val="fr-FR"/>
        </w:rPr>
        <w:t>comme l’</w:t>
      </w:r>
      <w:r w:rsidR="00822D20" w:rsidRPr="00FC5992">
        <w:rPr>
          <w:rFonts w:ascii="Times New Roman" w:hAnsi="Times New Roman"/>
          <w:color w:val="000000"/>
          <w:sz w:val="24"/>
          <w:szCs w:val="24"/>
          <w:lang w:val="fr-FR"/>
        </w:rPr>
        <w:t>i</w:t>
      </w:r>
      <w:r w:rsidR="00C303D6" w:rsidRPr="00FC5992">
        <w:rPr>
          <w:rFonts w:ascii="Times New Roman" w:hAnsi="Times New Roman"/>
          <w:color w:val="000000"/>
          <w:sz w:val="24"/>
          <w:szCs w:val="24"/>
          <w:lang w:val="fr-FR"/>
        </w:rPr>
        <w:t>nsulin</w:t>
      </w:r>
      <w:r w:rsidRPr="00FC5992">
        <w:rPr>
          <w:rFonts w:ascii="Times New Roman" w:hAnsi="Times New Roman"/>
          <w:color w:val="000000"/>
          <w:sz w:val="24"/>
          <w:szCs w:val="24"/>
          <w:lang w:val="fr-FR"/>
        </w:rPr>
        <w:t>e</w:t>
      </w:r>
      <w:r w:rsidR="00822D20" w:rsidRPr="00FC5992">
        <w:rPr>
          <w:rFonts w:ascii="Times New Roman" w:hAnsi="Times New Roman"/>
          <w:color w:val="000000"/>
          <w:sz w:val="24"/>
          <w:szCs w:val="24"/>
          <w:lang w:val="fr-FR"/>
        </w:rPr>
        <w:t>,</w:t>
      </w:r>
      <w:r w:rsidR="00C303D6" w:rsidRPr="00FC5992">
        <w:rPr>
          <w:rFonts w:ascii="Times New Roman" w:hAnsi="Times New Roman"/>
          <w:color w:val="000000"/>
          <w:sz w:val="24"/>
          <w:szCs w:val="24"/>
          <w:lang w:val="fr-FR"/>
        </w:rPr>
        <w:t xml:space="preserve"> </w:t>
      </w:r>
      <w:r w:rsidRPr="00FC5992">
        <w:rPr>
          <w:rFonts w:ascii="Times New Roman" w:hAnsi="Times New Roman"/>
          <w:color w:val="000000"/>
          <w:sz w:val="24"/>
          <w:szCs w:val="24"/>
          <w:lang w:val="fr-FR"/>
        </w:rPr>
        <w:t>sont détruits par les</w:t>
      </w:r>
      <w:r w:rsidR="00C303D6" w:rsidRPr="00FC5992">
        <w:rPr>
          <w:rFonts w:ascii="Times New Roman" w:hAnsi="Times New Roman"/>
          <w:color w:val="000000"/>
          <w:sz w:val="24"/>
          <w:szCs w:val="24"/>
          <w:lang w:val="fr-FR"/>
        </w:rPr>
        <w:t xml:space="preserve"> enzymes</w:t>
      </w:r>
      <w:r w:rsidR="00937060" w:rsidRPr="00FC5992">
        <w:rPr>
          <w:rFonts w:ascii="Times New Roman" w:hAnsi="Times New Roman"/>
          <w:color w:val="000000"/>
          <w:sz w:val="24"/>
          <w:szCs w:val="24"/>
          <w:lang w:val="fr-FR"/>
        </w:rPr>
        <w:t xml:space="preserve"> gastriques et ne peuvent donc pas être </w:t>
      </w:r>
      <w:r w:rsidR="00A218F2">
        <w:rPr>
          <w:rFonts w:ascii="Times New Roman" w:hAnsi="Times New Roman"/>
          <w:color w:val="000000"/>
          <w:sz w:val="24"/>
          <w:szCs w:val="24"/>
          <w:lang w:val="fr-FR"/>
        </w:rPr>
        <w:t>administrés</w:t>
      </w:r>
      <w:r w:rsidR="00937060" w:rsidRPr="00FC5992">
        <w:rPr>
          <w:rFonts w:ascii="Times New Roman" w:hAnsi="Times New Roman"/>
          <w:color w:val="000000"/>
          <w:sz w:val="24"/>
          <w:szCs w:val="24"/>
          <w:lang w:val="fr-FR"/>
        </w:rPr>
        <w:t xml:space="preserve"> par cette voie</w:t>
      </w:r>
      <w:r w:rsidR="00822D20" w:rsidRPr="00FC5992">
        <w:rPr>
          <w:rFonts w:ascii="Times New Roman" w:hAnsi="Times New Roman"/>
          <w:color w:val="000000"/>
          <w:sz w:val="24"/>
          <w:szCs w:val="24"/>
          <w:lang w:val="fr-FR"/>
        </w:rPr>
        <w:t>.</w:t>
      </w:r>
    </w:p>
    <w:p w14:paraId="7A316164" w14:textId="77777777" w:rsidR="00C303D6" w:rsidRPr="00FC5992" w:rsidRDefault="00937060" w:rsidP="003226AE">
      <w:pPr>
        <w:numPr>
          <w:ilvl w:val="0"/>
          <w:numId w:val="41"/>
        </w:numPr>
        <w:spacing w:after="0" w:line="360" w:lineRule="auto"/>
        <w:rPr>
          <w:rFonts w:ascii="Times New Roman" w:hAnsi="Times New Roman"/>
          <w:color w:val="000000"/>
          <w:sz w:val="24"/>
          <w:szCs w:val="24"/>
          <w:lang w:val="fr-FR"/>
        </w:rPr>
      </w:pPr>
      <w:r w:rsidRPr="00FC5992">
        <w:rPr>
          <w:rFonts w:ascii="Times New Roman" w:hAnsi="Times New Roman"/>
          <w:color w:val="000000"/>
          <w:sz w:val="24"/>
          <w:szCs w:val="24"/>
          <w:lang w:val="fr-FR"/>
        </w:rPr>
        <w:t>Elle ne peut pas être utilisée chez les</w:t>
      </w:r>
      <w:r w:rsidR="00822D20" w:rsidRPr="00FC5992">
        <w:rPr>
          <w:rFonts w:ascii="Times New Roman" w:hAnsi="Times New Roman"/>
          <w:color w:val="000000"/>
          <w:sz w:val="24"/>
          <w:szCs w:val="24"/>
          <w:lang w:val="fr-FR"/>
        </w:rPr>
        <w:t xml:space="preserve"> </w:t>
      </w:r>
      <w:r w:rsidR="00EA77C8" w:rsidRPr="00FC5992">
        <w:rPr>
          <w:rFonts w:ascii="Times New Roman" w:hAnsi="Times New Roman"/>
          <w:color w:val="000000"/>
          <w:sz w:val="24"/>
          <w:szCs w:val="24"/>
          <w:lang w:val="fr-FR"/>
        </w:rPr>
        <w:t>client</w:t>
      </w:r>
      <w:r w:rsidR="00C303D6" w:rsidRPr="00FC5992">
        <w:rPr>
          <w:rFonts w:ascii="Times New Roman" w:hAnsi="Times New Roman"/>
          <w:color w:val="000000"/>
          <w:sz w:val="24"/>
          <w:szCs w:val="24"/>
          <w:lang w:val="fr-FR"/>
        </w:rPr>
        <w:t>s</w:t>
      </w:r>
      <w:r w:rsidRPr="00FC5992">
        <w:rPr>
          <w:rFonts w:ascii="Times New Roman" w:hAnsi="Times New Roman"/>
          <w:color w:val="000000"/>
          <w:sz w:val="24"/>
          <w:szCs w:val="24"/>
          <w:lang w:val="fr-FR"/>
        </w:rPr>
        <w:t xml:space="preserve"> inconscients</w:t>
      </w:r>
      <w:r w:rsidR="00822D20" w:rsidRPr="00FC5992">
        <w:rPr>
          <w:rFonts w:ascii="Times New Roman" w:hAnsi="Times New Roman"/>
          <w:color w:val="000000"/>
          <w:sz w:val="24"/>
          <w:szCs w:val="24"/>
          <w:lang w:val="fr-FR"/>
        </w:rPr>
        <w:t>.</w:t>
      </w:r>
    </w:p>
    <w:p w14:paraId="53724525" w14:textId="77777777" w:rsidR="00C303D6" w:rsidRPr="00FC5992" w:rsidRDefault="00937060" w:rsidP="003226AE">
      <w:pPr>
        <w:numPr>
          <w:ilvl w:val="0"/>
          <w:numId w:val="41"/>
        </w:numPr>
        <w:spacing w:after="0" w:line="360" w:lineRule="auto"/>
        <w:rPr>
          <w:rFonts w:ascii="Times New Roman" w:hAnsi="Times New Roman"/>
          <w:color w:val="000000"/>
          <w:sz w:val="24"/>
          <w:szCs w:val="24"/>
          <w:lang w:val="fr-FR"/>
        </w:rPr>
      </w:pPr>
      <w:r w:rsidRPr="00FC5992">
        <w:rPr>
          <w:rFonts w:ascii="Times New Roman" w:hAnsi="Times New Roman"/>
          <w:color w:val="000000"/>
          <w:sz w:val="24"/>
          <w:szCs w:val="24"/>
          <w:lang w:val="fr-FR"/>
        </w:rPr>
        <w:t>Elle exige la coopération des</w:t>
      </w:r>
      <w:r w:rsidR="00C303D6" w:rsidRPr="00FC5992">
        <w:rPr>
          <w:rFonts w:ascii="Times New Roman" w:hAnsi="Times New Roman"/>
          <w:color w:val="000000"/>
          <w:sz w:val="24"/>
          <w:szCs w:val="24"/>
          <w:lang w:val="fr-FR"/>
        </w:rPr>
        <w:t xml:space="preserve"> </w:t>
      </w:r>
      <w:r w:rsidR="00EA77C8" w:rsidRPr="00FC5992">
        <w:rPr>
          <w:rFonts w:ascii="Times New Roman" w:hAnsi="Times New Roman"/>
          <w:color w:val="000000"/>
          <w:sz w:val="24"/>
          <w:szCs w:val="24"/>
          <w:lang w:val="fr-FR"/>
        </w:rPr>
        <w:t>client</w:t>
      </w:r>
      <w:r w:rsidR="00C303D6" w:rsidRPr="00FC5992">
        <w:rPr>
          <w:rFonts w:ascii="Times New Roman" w:hAnsi="Times New Roman"/>
          <w:color w:val="000000"/>
          <w:sz w:val="24"/>
          <w:szCs w:val="24"/>
          <w:lang w:val="fr-FR"/>
        </w:rPr>
        <w:t xml:space="preserve">s </w:t>
      </w:r>
      <w:r w:rsidRPr="00FC5992">
        <w:rPr>
          <w:rFonts w:ascii="Times New Roman" w:hAnsi="Times New Roman"/>
          <w:color w:val="000000"/>
          <w:sz w:val="24"/>
          <w:szCs w:val="24"/>
          <w:lang w:val="fr-FR"/>
        </w:rPr>
        <w:t>pour s’assurer que le</w:t>
      </w:r>
      <w:r w:rsidR="00C303D6" w:rsidRPr="00FC5992">
        <w:rPr>
          <w:rFonts w:ascii="Times New Roman" w:hAnsi="Times New Roman"/>
          <w:color w:val="000000"/>
          <w:sz w:val="24"/>
          <w:szCs w:val="24"/>
          <w:lang w:val="fr-FR"/>
        </w:rPr>
        <w:t xml:space="preserve"> </w:t>
      </w:r>
      <w:r w:rsidR="00A80F74" w:rsidRPr="00FC5992">
        <w:rPr>
          <w:rFonts w:ascii="Times New Roman" w:hAnsi="Times New Roman"/>
          <w:color w:val="000000"/>
          <w:sz w:val="24"/>
          <w:szCs w:val="24"/>
          <w:lang w:val="fr-FR"/>
        </w:rPr>
        <w:t>médicament</w:t>
      </w:r>
      <w:r w:rsidR="00822D20" w:rsidRPr="00FC5992">
        <w:rPr>
          <w:rFonts w:ascii="Times New Roman" w:hAnsi="Times New Roman"/>
          <w:color w:val="000000"/>
          <w:sz w:val="24"/>
          <w:szCs w:val="24"/>
          <w:lang w:val="fr-FR"/>
        </w:rPr>
        <w:t xml:space="preserve"> </w:t>
      </w:r>
      <w:r w:rsidRPr="00FC5992">
        <w:rPr>
          <w:rFonts w:ascii="Times New Roman" w:hAnsi="Times New Roman"/>
          <w:color w:val="000000"/>
          <w:sz w:val="24"/>
          <w:szCs w:val="24"/>
          <w:lang w:val="fr-FR"/>
        </w:rPr>
        <w:t xml:space="preserve">est avalé correctement. </w:t>
      </w:r>
    </w:p>
    <w:p w14:paraId="61D3742E" w14:textId="77777777" w:rsidR="00C303D6" w:rsidRPr="00FC5992" w:rsidRDefault="00937060" w:rsidP="003226AE">
      <w:pPr>
        <w:numPr>
          <w:ilvl w:val="0"/>
          <w:numId w:val="41"/>
        </w:numPr>
        <w:spacing w:after="0" w:line="360" w:lineRule="auto"/>
        <w:rPr>
          <w:rFonts w:ascii="Times New Roman" w:hAnsi="Times New Roman"/>
          <w:color w:val="000000"/>
          <w:sz w:val="24"/>
          <w:szCs w:val="24"/>
          <w:lang w:val="fr-FR"/>
        </w:rPr>
      </w:pPr>
      <w:r w:rsidRPr="00FC5992">
        <w:rPr>
          <w:rFonts w:ascii="Times New Roman" w:hAnsi="Times New Roman"/>
          <w:color w:val="000000"/>
          <w:sz w:val="24"/>
          <w:szCs w:val="24"/>
          <w:lang w:val="fr-FR"/>
        </w:rPr>
        <w:t>L’</w:t>
      </w:r>
      <w:r w:rsidR="00C303D6" w:rsidRPr="00FC5992">
        <w:rPr>
          <w:rFonts w:ascii="Times New Roman" w:hAnsi="Times New Roman"/>
          <w:color w:val="000000"/>
          <w:sz w:val="24"/>
          <w:szCs w:val="24"/>
          <w:lang w:val="fr-FR"/>
        </w:rPr>
        <w:t>absorption</w:t>
      </w:r>
      <w:r w:rsidRPr="00FC5992">
        <w:rPr>
          <w:rFonts w:ascii="Times New Roman" w:hAnsi="Times New Roman"/>
          <w:color w:val="000000"/>
          <w:sz w:val="24"/>
          <w:szCs w:val="24"/>
          <w:lang w:val="fr-FR"/>
        </w:rPr>
        <w:t xml:space="preserve"> du médicament n’est pas garantie</w:t>
      </w:r>
      <w:r w:rsidR="00822D20" w:rsidRPr="00FC5992">
        <w:rPr>
          <w:rFonts w:ascii="Times New Roman" w:hAnsi="Times New Roman"/>
          <w:color w:val="000000"/>
          <w:sz w:val="24"/>
          <w:szCs w:val="24"/>
          <w:lang w:val="fr-FR"/>
        </w:rPr>
        <w:t>.</w:t>
      </w:r>
    </w:p>
    <w:p w14:paraId="081CFD74" w14:textId="4BD73FDB" w:rsidR="00C303D6" w:rsidRPr="00FC5992" w:rsidRDefault="00937060" w:rsidP="003226AE">
      <w:pPr>
        <w:numPr>
          <w:ilvl w:val="0"/>
          <w:numId w:val="41"/>
        </w:numPr>
        <w:spacing w:after="0" w:line="360" w:lineRule="auto"/>
        <w:rPr>
          <w:rFonts w:ascii="Times New Roman" w:hAnsi="Times New Roman"/>
          <w:color w:val="000000"/>
          <w:sz w:val="24"/>
          <w:szCs w:val="24"/>
          <w:lang w:val="fr-FR"/>
        </w:rPr>
      </w:pPr>
      <w:r w:rsidRPr="00FC5992">
        <w:rPr>
          <w:rFonts w:ascii="Times New Roman" w:hAnsi="Times New Roman"/>
          <w:color w:val="000000"/>
          <w:sz w:val="24"/>
          <w:szCs w:val="24"/>
          <w:lang w:val="fr-FR"/>
        </w:rPr>
        <w:t>Certains</w:t>
      </w:r>
      <w:r w:rsidR="00C303D6" w:rsidRPr="00FC5992">
        <w:rPr>
          <w:rFonts w:ascii="Times New Roman" w:hAnsi="Times New Roman"/>
          <w:color w:val="000000"/>
          <w:sz w:val="24"/>
          <w:szCs w:val="24"/>
          <w:lang w:val="fr-FR"/>
        </w:rPr>
        <w:t xml:space="preserve"> </w:t>
      </w:r>
      <w:r w:rsidR="00A80F74" w:rsidRPr="00FC5992">
        <w:rPr>
          <w:rFonts w:ascii="Times New Roman" w:hAnsi="Times New Roman"/>
          <w:color w:val="000000"/>
          <w:sz w:val="24"/>
          <w:szCs w:val="24"/>
          <w:lang w:val="fr-FR"/>
        </w:rPr>
        <w:t>médicament</w:t>
      </w:r>
      <w:r w:rsidR="00822D20" w:rsidRPr="00FC5992">
        <w:rPr>
          <w:rFonts w:ascii="Times New Roman" w:hAnsi="Times New Roman"/>
          <w:color w:val="000000"/>
          <w:sz w:val="24"/>
          <w:szCs w:val="24"/>
          <w:lang w:val="fr-FR"/>
        </w:rPr>
        <w:t xml:space="preserve">s </w:t>
      </w:r>
      <w:r w:rsidRPr="00FC5992">
        <w:rPr>
          <w:rFonts w:ascii="Times New Roman" w:hAnsi="Times New Roman"/>
          <w:color w:val="000000"/>
          <w:sz w:val="24"/>
          <w:szCs w:val="24"/>
          <w:lang w:val="fr-FR"/>
        </w:rPr>
        <w:t>peuvent irriter ou endommager</w:t>
      </w:r>
      <w:r w:rsidR="00C303D6" w:rsidRPr="00FC5992">
        <w:rPr>
          <w:rFonts w:ascii="Times New Roman" w:hAnsi="Times New Roman"/>
          <w:color w:val="000000"/>
          <w:sz w:val="24"/>
          <w:szCs w:val="24"/>
          <w:lang w:val="fr-FR"/>
        </w:rPr>
        <w:t xml:space="preserve"> </w:t>
      </w:r>
      <w:r w:rsidRPr="00FC5992">
        <w:rPr>
          <w:rFonts w:ascii="Times New Roman" w:hAnsi="Times New Roman"/>
          <w:color w:val="000000"/>
          <w:sz w:val="24"/>
          <w:szCs w:val="24"/>
          <w:lang w:val="fr-FR"/>
        </w:rPr>
        <w:t xml:space="preserve">la </w:t>
      </w:r>
      <w:r w:rsidR="00650693">
        <w:rPr>
          <w:rFonts w:ascii="Times New Roman" w:hAnsi="Times New Roman"/>
          <w:color w:val="000000"/>
          <w:sz w:val="24"/>
          <w:szCs w:val="24"/>
          <w:lang w:val="fr-FR"/>
        </w:rPr>
        <w:t>muqueuse gastrique</w:t>
      </w:r>
      <w:r w:rsidR="00C303D6" w:rsidRPr="00FC5992">
        <w:rPr>
          <w:rFonts w:ascii="Times New Roman" w:hAnsi="Times New Roman"/>
          <w:color w:val="000000"/>
          <w:sz w:val="24"/>
          <w:szCs w:val="24"/>
          <w:lang w:val="fr-FR"/>
        </w:rPr>
        <w:t>.</w:t>
      </w:r>
    </w:p>
    <w:p w14:paraId="5B33FE77" w14:textId="77777777" w:rsidR="00E22E0E" w:rsidRPr="00FC5992" w:rsidRDefault="00E22E0E" w:rsidP="003226AE">
      <w:pPr>
        <w:spacing w:after="0" w:line="360" w:lineRule="auto"/>
        <w:rPr>
          <w:rFonts w:ascii="Times New Roman" w:hAnsi="Times New Roman"/>
          <w:b/>
          <w:bCs/>
          <w:color w:val="000000"/>
          <w:sz w:val="24"/>
          <w:szCs w:val="24"/>
          <w:lang w:val="fr-FR"/>
        </w:rPr>
      </w:pPr>
    </w:p>
    <w:p w14:paraId="74B60553" w14:textId="77777777" w:rsidR="000D5977" w:rsidRPr="00FC5992" w:rsidRDefault="008B3E80" w:rsidP="003226AE">
      <w:pPr>
        <w:spacing w:after="0" w:line="360" w:lineRule="auto"/>
        <w:rPr>
          <w:rFonts w:ascii="Times New Roman" w:hAnsi="Times New Roman"/>
          <w:b/>
          <w:bCs/>
          <w:color w:val="000000"/>
          <w:sz w:val="24"/>
          <w:szCs w:val="24"/>
          <w:lang w:val="fr-FR"/>
        </w:rPr>
      </w:pPr>
      <w:r w:rsidRPr="00FC5992">
        <w:rPr>
          <w:rFonts w:ascii="Times New Roman" w:hAnsi="Times New Roman"/>
          <w:b/>
          <w:bCs/>
          <w:color w:val="000000"/>
          <w:sz w:val="24"/>
          <w:szCs w:val="24"/>
          <w:lang w:val="fr-FR"/>
        </w:rPr>
        <w:t>V</w:t>
      </w:r>
      <w:r w:rsidR="00975A81" w:rsidRPr="00FC5992">
        <w:rPr>
          <w:rFonts w:ascii="Times New Roman" w:hAnsi="Times New Roman"/>
          <w:b/>
          <w:bCs/>
          <w:color w:val="000000"/>
          <w:sz w:val="24"/>
          <w:szCs w:val="24"/>
          <w:lang w:val="fr-FR"/>
        </w:rPr>
        <w:t>o</w:t>
      </w:r>
      <w:r w:rsidRPr="00FC5992">
        <w:rPr>
          <w:rFonts w:ascii="Times New Roman" w:hAnsi="Times New Roman"/>
          <w:b/>
          <w:bCs/>
          <w:color w:val="000000"/>
          <w:sz w:val="24"/>
          <w:szCs w:val="24"/>
          <w:lang w:val="fr-FR"/>
        </w:rPr>
        <w:t xml:space="preserve">ie buccale ou sublinguale </w:t>
      </w:r>
    </w:p>
    <w:p w14:paraId="05F74927" w14:textId="6443280A" w:rsidR="000D5977" w:rsidRPr="00FC5992" w:rsidRDefault="008B4DEC" w:rsidP="003226AE">
      <w:pPr>
        <w:numPr>
          <w:ilvl w:val="0"/>
          <w:numId w:val="109"/>
        </w:numPr>
        <w:spacing w:after="0" w:line="360" w:lineRule="auto"/>
        <w:rPr>
          <w:rFonts w:ascii="Times New Roman" w:hAnsi="Times New Roman"/>
          <w:color w:val="000000"/>
          <w:sz w:val="24"/>
          <w:szCs w:val="24"/>
          <w:lang w:val="fr-FR"/>
        </w:rPr>
      </w:pPr>
      <w:r w:rsidRPr="00FC5992">
        <w:rPr>
          <w:rFonts w:ascii="Times New Roman" w:hAnsi="Times New Roman"/>
          <w:color w:val="000000"/>
          <w:sz w:val="24"/>
          <w:szCs w:val="24"/>
          <w:lang w:val="fr-FR"/>
        </w:rPr>
        <w:t>Les m</w:t>
      </w:r>
      <w:r w:rsidR="00A80F74" w:rsidRPr="00FC5992">
        <w:rPr>
          <w:rFonts w:ascii="Times New Roman" w:hAnsi="Times New Roman"/>
          <w:color w:val="000000"/>
          <w:sz w:val="24"/>
          <w:szCs w:val="24"/>
          <w:lang w:val="fr-FR"/>
        </w:rPr>
        <w:t>édicament</w:t>
      </w:r>
      <w:r w:rsidR="00822D20" w:rsidRPr="00FC5992">
        <w:rPr>
          <w:rFonts w:ascii="Times New Roman" w:hAnsi="Times New Roman"/>
          <w:color w:val="000000"/>
          <w:sz w:val="24"/>
          <w:szCs w:val="24"/>
          <w:lang w:val="fr-FR"/>
        </w:rPr>
        <w:t xml:space="preserve">s </w:t>
      </w:r>
      <w:r w:rsidRPr="00FC5992">
        <w:rPr>
          <w:rFonts w:ascii="Times New Roman" w:hAnsi="Times New Roman"/>
          <w:color w:val="000000"/>
          <w:sz w:val="24"/>
          <w:szCs w:val="24"/>
          <w:lang w:val="fr-FR"/>
        </w:rPr>
        <w:t xml:space="preserve">sont </w:t>
      </w:r>
      <w:r w:rsidR="00A218F2">
        <w:rPr>
          <w:rFonts w:ascii="Times New Roman" w:hAnsi="Times New Roman"/>
          <w:color w:val="000000"/>
          <w:sz w:val="24"/>
          <w:szCs w:val="24"/>
          <w:lang w:val="fr-FR"/>
        </w:rPr>
        <w:t>administrés</w:t>
      </w:r>
      <w:r w:rsidRPr="00FC5992">
        <w:rPr>
          <w:rFonts w:ascii="Times New Roman" w:hAnsi="Times New Roman"/>
          <w:color w:val="000000"/>
          <w:sz w:val="24"/>
          <w:szCs w:val="24"/>
          <w:lang w:val="fr-FR"/>
        </w:rPr>
        <w:t xml:space="preserve"> entre la gencive et la joue (buccale) ou sous la langue</w:t>
      </w:r>
      <w:r w:rsidR="00A94A03" w:rsidRPr="00FC5992">
        <w:rPr>
          <w:rFonts w:ascii="Times New Roman" w:hAnsi="Times New Roman"/>
          <w:color w:val="000000"/>
          <w:sz w:val="24"/>
          <w:szCs w:val="24"/>
          <w:lang w:val="fr-FR"/>
        </w:rPr>
        <w:t xml:space="preserve"> </w:t>
      </w:r>
      <w:r w:rsidR="00B5510E" w:rsidRPr="00FC5992">
        <w:rPr>
          <w:rFonts w:ascii="Times New Roman" w:hAnsi="Times New Roman"/>
          <w:color w:val="000000"/>
          <w:sz w:val="24"/>
          <w:szCs w:val="24"/>
          <w:lang w:val="fr-FR"/>
        </w:rPr>
        <w:t>(sublingual</w:t>
      </w:r>
      <w:r w:rsidRPr="00FC5992">
        <w:rPr>
          <w:rFonts w:ascii="Times New Roman" w:hAnsi="Times New Roman"/>
          <w:color w:val="000000"/>
          <w:sz w:val="24"/>
          <w:szCs w:val="24"/>
          <w:lang w:val="fr-FR"/>
        </w:rPr>
        <w:t>e</w:t>
      </w:r>
      <w:r w:rsidR="00B5510E" w:rsidRPr="00FC5992">
        <w:rPr>
          <w:rFonts w:ascii="Times New Roman" w:hAnsi="Times New Roman"/>
          <w:color w:val="000000"/>
          <w:sz w:val="24"/>
          <w:szCs w:val="24"/>
          <w:lang w:val="fr-FR"/>
        </w:rPr>
        <w:t>)</w:t>
      </w:r>
      <w:r w:rsidR="00822D20" w:rsidRPr="00FC5992">
        <w:rPr>
          <w:rFonts w:ascii="Times New Roman" w:hAnsi="Times New Roman"/>
          <w:color w:val="000000"/>
          <w:sz w:val="24"/>
          <w:szCs w:val="24"/>
          <w:lang w:val="fr-FR"/>
        </w:rPr>
        <w:t>.</w:t>
      </w:r>
    </w:p>
    <w:p w14:paraId="7ABE045A" w14:textId="77777777" w:rsidR="000D5977" w:rsidRPr="00FC5992" w:rsidRDefault="008B4DEC" w:rsidP="003226AE">
      <w:pPr>
        <w:numPr>
          <w:ilvl w:val="0"/>
          <w:numId w:val="109"/>
        </w:numPr>
        <w:spacing w:after="0" w:line="360" w:lineRule="auto"/>
        <w:rPr>
          <w:rFonts w:ascii="Times New Roman" w:hAnsi="Times New Roman"/>
          <w:color w:val="000000"/>
          <w:sz w:val="24"/>
          <w:szCs w:val="24"/>
          <w:lang w:val="fr-FR"/>
        </w:rPr>
      </w:pPr>
      <w:r w:rsidRPr="00FC5992">
        <w:rPr>
          <w:rFonts w:ascii="Times New Roman" w:hAnsi="Times New Roman"/>
          <w:color w:val="000000"/>
          <w:sz w:val="24"/>
          <w:szCs w:val="24"/>
          <w:lang w:val="fr-FR"/>
        </w:rPr>
        <w:t>Les m</w:t>
      </w:r>
      <w:r w:rsidR="00A80F74" w:rsidRPr="00FC5992">
        <w:rPr>
          <w:rFonts w:ascii="Times New Roman" w:hAnsi="Times New Roman"/>
          <w:color w:val="000000"/>
          <w:sz w:val="24"/>
          <w:szCs w:val="24"/>
          <w:lang w:val="fr-FR"/>
        </w:rPr>
        <w:t>édicament</w:t>
      </w:r>
      <w:r w:rsidR="00822D20" w:rsidRPr="00FC5992">
        <w:rPr>
          <w:rFonts w:ascii="Times New Roman" w:hAnsi="Times New Roman"/>
          <w:color w:val="000000"/>
          <w:sz w:val="24"/>
          <w:szCs w:val="24"/>
          <w:lang w:val="fr-FR"/>
        </w:rPr>
        <w:t xml:space="preserve">s </w:t>
      </w:r>
      <w:r w:rsidRPr="00FC5992">
        <w:rPr>
          <w:rFonts w:ascii="Times New Roman" w:hAnsi="Times New Roman"/>
          <w:color w:val="000000"/>
          <w:sz w:val="24"/>
          <w:szCs w:val="24"/>
          <w:lang w:val="fr-FR"/>
        </w:rPr>
        <w:t>administrés par ces voies sont en général des</w:t>
      </w:r>
      <w:r w:rsidR="00B5510E" w:rsidRPr="00FC5992">
        <w:rPr>
          <w:rFonts w:ascii="Times New Roman" w:hAnsi="Times New Roman"/>
          <w:color w:val="000000"/>
          <w:sz w:val="24"/>
          <w:szCs w:val="24"/>
          <w:lang w:val="fr-FR"/>
        </w:rPr>
        <w:t xml:space="preserve"> </w:t>
      </w:r>
      <w:r w:rsidR="006A5839" w:rsidRPr="00FC5992">
        <w:rPr>
          <w:rFonts w:ascii="Times New Roman" w:hAnsi="Times New Roman"/>
          <w:color w:val="000000"/>
          <w:sz w:val="24"/>
          <w:szCs w:val="24"/>
          <w:lang w:val="fr-FR"/>
        </w:rPr>
        <w:t>comprimé</w:t>
      </w:r>
      <w:r w:rsidR="00B5510E" w:rsidRPr="00FC5992">
        <w:rPr>
          <w:rFonts w:ascii="Times New Roman" w:hAnsi="Times New Roman"/>
          <w:color w:val="000000"/>
          <w:sz w:val="24"/>
          <w:szCs w:val="24"/>
          <w:lang w:val="fr-FR"/>
        </w:rPr>
        <w:t xml:space="preserve">s, </w:t>
      </w:r>
      <w:r w:rsidRPr="00FC5992">
        <w:rPr>
          <w:rFonts w:ascii="Times New Roman" w:hAnsi="Times New Roman"/>
          <w:color w:val="000000"/>
          <w:sz w:val="24"/>
          <w:szCs w:val="24"/>
          <w:lang w:val="fr-FR"/>
        </w:rPr>
        <w:t>des films ou des pulvérisations</w:t>
      </w:r>
      <w:r w:rsidR="00822D20" w:rsidRPr="00FC5992">
        <w:rPr>
          <w:rFonts w:ascii="Times New Roman" w:hAnsi="Times New Roman"/>
          <w:color w:val="000000"/>
          <w:sz w:val="24"/>
          <w:szCs w:val="24"/>
          <w:lang w:val="fr-FR"/>
        </w:rPr>
        <w:t>.</w:t>
      </w:r>
    </w:p>
    <w:p w14:paraId="66B9F0D2" w14:textId="77777777" w:rsidR="000D5977" w:rsidRPr="00FC5992" w:rsidRDefault="000D5977" w:rsidP="003226AE">
      <w:pPr>
        <w:spacing w:after="0" w:line="360" w:lineRule="auto"/>
        <w:rPr>
          <w:rFonts w:ascii="Times New Roman" w:hAnsi="Times New Roman"/>
          <w:b/>
          <w:bCs/>
          <w:color w:val="000000"/>
          <w:sz w:val="24"/>
          <w:szCs w:val="24"/>
          <w:lang w:val="fr-FR"/>
        </w:rPr>
      </w:pPr>
    </w:p>
    <w:p w14:paraId="06589982" w14:textId="77777777" w:rsidR="000D5977" w:rsidRPr="00FC5992" w:rsidRDefault="00975A81" w:rsidP="003226AE">
      <w:pPr>
        <w:spacing w:after="0" w:line="360" w:lineRule="auto"/>
        <w:rPr>
          <w:rFonts w:ascii="Times New Roman" w:hAnsi="Times New Roman"/>
          <w:b/>
          <w:bCs/>
          <w:i/>
          <w:color w:val="000000"/>
          <w:sz w:val="24"/>
          <w:szCs w:val="24"/>
          <w:lang w:val="fr-FR"/>
        </w:rPr>
      </w:pPr>
      <w:r w:rsidRPr="00FC5992">
        <w:rPr>
          <w:rFonts w:ascii="Times New Roman" w:hAnsi="Times New Roman"/>
          <w:b/>
          <w:bCs/>
          <w:i/>
          <w:color w:val="000000"/>
          <w:sz w:val="24"/>
          <w:szCs w:val="24"/>
          <w:lang w:val="fr-FR"/>
        </w:rPr>
        <w:t>A</w:t>
      </w:r>
      <w:r w:rsidR="000D5977" w:rsidRPr="00FC5992">
        <w:rPr>
          <w:rFonts w:ascii="Times New Roman" w:hAnsi="Times New Roman"/>
          <w:b/>
          <w:bCs/>
          <w:i/>
          <w:color w:val="000000"/>
          <w:sz w:val="24"/>
          <w:szCs w:val="24"/>
          <w:lang w:val="fr-FR"/>
        </w:rPr>
        <w:t xml:space="preserve">vantages </w:t>
      </w:r>
      <w:r w:rsidRPr="00FC5992">
        <w:rPr>
          <w:rFonts w:ascii="Times New Roman" w:hAnsi="Times New Roman"/>
          <w:b/>
          <w:bCs/>
          <w:i/>
          <w:color w:val="000000"/>
          <w:sz w:val="24"/>
          <w:szCs w:val="24"/>
          <w:lang w:val="fr-FR"/>
        </w:rPr>
        <w:t>de la voie buccale ou sublinguale</w:t>
      </w:r>
    </w:p>
    <w:p w14:paraId="1005D550" w14:textId="77777777" w:rsidR="000D5977" w:rsidRPr="00FC5992" w:rsidRDefault="00975A81" w:rsidP="003226AE">
      <w:pPr>
        <w:numPr>
          <w:ilvl w:val="0"/>
          <w:numId w:val="109"/>
        </w:numPr>
        <w:spacing w:after="0" w:line="360" w:lineRule="auto"/>
        <w:rPr>
          <w:rFonts w:ascii="Times New Roman" w:hAnsi="Times New Roman"/>
          <w:color w:val="000000"/>
          <w:sz w:val="24"/>
          <w:szCs w:val="24"/>
          <w:lang w:val="fr-FR"/>
        </w:rPr>
      </w:pPr>
      <w:r w:rsidRPr="00FC5992">
        <w:rPr>
          <w:rFonts w:ascii="Times New Roman" w:hAnsi="Times New Roman"/>
          <w:color w:val="000000"/>
          <w:sz w:val="24"/>
          <w:szCs w:val="24"/>
          <w:lang w:val="fr-FR"/>
        </w:rPr>
        <w:t xml:space="preserve">Le médicament est absorbé rapidement. </w:t>
      </w:r>
    </w:p>
    <w:p w14:paraId="4AD523AC" w14:textId="77777777" w:rsidR="00B5510E" w:rsidRPr="00FC5992" w:rsidRDefault="00975A81" w:rsidP="003226AE">
      <w:pPr>
        <w:numPr>
          <w:ilvl w:val="0"/>
          <w:numId w:val="109"/>
        </w:numPr>
        <w:spacing w:after="0" w:line="360" w:lineRule="auto"/>
        <w:rPr>
          <w:rFonts w:ascii="Times New Roman" w:hAnsi="Times New Roman"/>
          <w:color w:val="000000"/>
          <w:sz w:val="24"/>
          <w:szCs w:val="24"/>
          <w:lang w:val="fr-FR"/>
        </w:rPr>
      </w:pPr>
      <w:r w:rsidRPr="00FC5992">
        <w:rPr>
          <w:rFonts w:ascii="Times New Roman" w:hAnsi="Times New Roman"/>
          <w:color w:val="000000"/>
          <w:sz w:val="24"/>
          <w:szCs w:val="24"/>
          <w:lang w:val="fr-FR"/>
        </w:rPr>
        <w:t>Les effets du m</w:t>
      </w:r>
      <w:r w:rsidR="00A80F74" w:rsidRPr="00FC5992">
        <w:rPr>
          <w:rFonts w:ascii="Times New Roman" w:hAnsi="Times New Roman"/>
          <w:color w:val="000000"/>
          <w:sz w:val="24"/>
          <w:szCs w:val="24"/>
          <w:lang w:val="fr-FR"/>
        </w:rPr>
        <w:t>édicament</w:t>
      </w:r>
      <w:r w:rsidR="00F17537" w:rsidRPr="00FC5992">
        <w:rPr>
          <w:rFonts w:ascii="Times New Roman" w:hAnsi="Times New Roman"/>
          <w:color w:val="000000"/>
          <w:sz w:val="24"/>
          <w:szCs w:val="24"/>
          <w:lang w:val="fr-FR"/>
        </w:rPr>
        <w:t xml:space="preserve"> ne sont pas affectés par le processus de digestion</w:t>
      </w:r>
      <w:r w:rsidR="00822D20" w:rsidRPr="00FC5992">
        <w:rPr>
          <w:rFonts w:ascii="Times New Roman" w:hAnsi="Times New Roman"/>
          <w:color w:val="000000"/>
          <w:sz w:val="24"/>
          <w:szCs w:val="24"/>
          <w:lang w:val="fr-FR"/>
        </w:rPr>
        <w:t>.</w:t>
      </w:r>
    </w:p>
    <w:p w14:paraId="6DC64D81" w14:textId="28196B1B" w:rsidR="00B5510E" w:rsidRPr="00FC5992" w:rsidRDefault="0046730A" w:rsidP="003226AE">
      <w:pPr>
        <w:numPr>
          <w:ilvl w:val="0"/>
          <w:numId w:val="109"/>
        </w:numPr>
        <w:spacing w:after="0" w:line="360" w:lineRule="auto"/>
        <w:rPr>
          <w:rFonts w:ascii="Times New Roman" w:hAnsi="Times New Roman"/>
          <w:color w:val="000000"/>
          <w:sz w:val="24"/>
          <w:szCs w:val="24"/>
          <w:lang w:val="fr-FR"/>
        </w:rPr>
      </w:pPr>
      <w:r w:rsidRPr="00FC5992">
        <w:rPr>
          <w:rFonts w:ascii="Times New Roman" w:hAnsi="Times New Roman"/>
          <w:color w:val="000000"/>
          <w:sz w:val="24"/>
          <w:szCs w:val="24"/>
          <w:lang w:val="fr-FR"/>
        </w:rPr>
        <w:t xml:space="preserve">C’est </w:t>
      </w:r>
      <w:r w:rsidR="00FD6B9E">
        <w:rPr>
          <w:rFonts w:ascii="Times New Roman" w:hAnsi="Times New Roman"/>
          <w:color w:val="000000"/>
          <w:sz w:val="24"/>
          <w:szCs w:val="24"/>
          <w:lang w:val="fr-FR"/>
        </w:rPr>
        <w:t xml:space="preserve">un moyen </w:t>
      </w:r>
      <w:r w:rsidRPr="00FC5992">
        <w:rPr>
          <w:rFonts w:ascii="Times New Roman" w:hAnsi="Times New Roman"/>
          <w:color w:val="000000"/>
          <w:sz w:val="24"/>
          <w:szCs w:val="24"/>
          <w:lang w:val="fr-FR"/>
        </w:rPr>
        <w:t>plus facile pour les</w:t>
      </w:r>
      <w:r w:rsidR="00B5510E" w:rsidRPr="00FC5992">
        <w:rPr>
          <w:rFonts w:ascii="Times New Roman" w:hAnsi="Times New Roman"/>
          <w:color w:val="000000"/>
          <w:sz w:val="24"/>
          <w:szCs w:val="24"/>
          <w:lang w:val="fr-FR"/>
        </w:rPr>
        <w:t xml:space="preserve"> </w:t>
      </w:r>
      <w:r w:rsidR="004D238C" w:rsidRPr="00FC5992">
        <w:rPr>
          <w:rFonts w:ascii="Times New Roman" w:hAnsi="Times New Roman"/>
          <w:color w:val="000000"/>
          <w:sz w:val="24"/>
          <w:szCs w:val="24"/>
          <w:lang w:val="fr-FR"/>
        </w:rPr>
        <w:t>clients</w:t>
      </w:r>
      <w:r w:rsidR="00B5510E" w:rsidRPr="00FC5992">
        <w:rPr>
          <w:rFonts w:ascii="Times New Roman" w:hAnsi="Times New Roman"/>
          <w:color w:val="000000"/>
          <w:sz w:val="24"/>
          <w:szCs w:val="24"/>
          <w:lang w:val="fr-FR"/>
        </w:rPr>
        <w:t xml:space="preserve"> </w:t>
      </w:r>
      <w:r w:rsidRPr="00FC5992">
        <w:rPr>
          <w:rFonts w:ascii="Times New Roman" w:hAnsi="Times New Roman"/>
          <w:color w:val="000000"/>
          <w:sz w:val="24"/>
          <w:szCs w:val="24"/>
          <w:lang w:val="fr-FR"/>
        </w:rPr>
        <w:t>qui ont des difficultés à avaler des</w:t>
      </w:r>
      <w:r w:rsidR="00B5510E" w:rsidRPr="00FC5992">
        <w:rPr>
          <w:rFonts w:ascii="Times New Roman" w:hAnsi="Times New Roman"/>
          <w:color w:val="000000"/>
          <w:sz w:val="24"/>
          <w:szCs w:val="24"/>
          <w:lang w:val="fr-FR"/>
        </w:rPr>
        <w:t xml:space="preserve"> </w:t>
      </w:r>
      <w:r w:rsidR="006A5839" w:rsidRPr="00FC5992">
        <w:rPr>
          <w:rFonts w:ascii="Times New Roman" w:hAnsi="Times New Roman"/>
          <w:color w:val="000000"/>
          <w:sz w:val="24"/>
          <w:szCs w:val="24"/>
          <w:lang w:val="fr-FR"/>
        </w:rPr>
        <w:t>comprimé</w:t>
      </w:r>
      <w:r w:rsidRPr="00FC5992">
        <w:rPr>
          <w:rFonts w:ascii="Times New Roman" w:hAnsi="Times New Roman"/>
          <w:color w:val="000000"/>
          <w:sz w:val="24"/>
          <w:szCs w:val="24"/>
          <w:lang w:val="fr-FR"/>
        </w:rPr>
        <w:t xml:space="preserve">s ou des </w:t>
      </w:r>
      <w:r w:rsidR="003A04FF" w:rsidRPr="00FC5992">
        <w:rPr>
          <w:rFonts w:ascii="Times New Roman" w:hAnsi="Times New Roman"/>
          <w:color w:val="000000"/>
          <w:sz w:val="24"/>
          <w:szCs w:val="24"/>
          <w:lang w:val="fr-FR"/>
        </w:rPr>
        <w:t>gélule</w:t>
      </w:r>
      <w:r w:rsidRPr="00FC5992">
        <w:rPr>
          <w:rFonts w:ascii="Times New Roman" w:hAnsi="Times New Roman"/>
          <w:color w:val="000000"/>
          <w:sz w:val="24"/>
          <w:szCs w:val="24"/>
          <w:lang w:val="fr-FR"/>
        </w:rPr>
        <w:t>s</w:t>
      </w:r>
      <w:r w:rsidR="00822D20" w:rsidRPr="00FC5992">
        <w:rPr>
          <w:rFonts w:ascii="Times New Roman" w:hAnsi="Times New Roman"/>
          <w:color w:val="000000"/>
          <w:sz w:val="24"/>
          <w:szCs w:val="24"/>
          <w:lang w:val="fr-FR"/>
        </w:rPr>
        <w:t>.</w:t>
      </w:r>
    </w:p>
    <w:p w14:paraId="6B984DC3" w14:textId="77777777" w:rsidR="00B5510E" w:rsidRPr="00FC5992" w:rsidRDefault="001D192F" w:rsidP="003226AE">
      <w:pPr>
        <w:numPr>
          <w:ilvl w:val="0"/>
          <w:numId w:val="109"/>
        </w:numPr>
        <w:spacing w:after="0" w:line="360" w:lineRule="auto"/>
        <w:rPr>
          <w:rFonts w:ascii="Times New Roman" w:hAnsi="Times New Roman"/>
          <w:color w:val="000000"/>
          <w:sz w:val="24"/>
          <w:szCs w:val="24"/>
          <w:lang w:val="fr-FR"/>
        </w:rPr>
      </w:pPr>
      <w:r w:rsidRPr="00FC5992">
        <w:rPr>
          <w:rFonts w:ascii="Times New Roman" w:hAnsi="Times New Roman"/>
          <w:color w:val="000000"/>
          <w:sz w:val="24"/>
          <w:szCs w:val="24"/>
          <w:lang w:val="fr-FR"/>
        </w:rPr>
        <w:t>E</w:t>
      </w:r>
      <w:r w:rsidR="0046730A" w:rsidRPr="00FC5992">
        <w:rPr>
          <w:rFonts w:ascii="Times New Roman" w:hAnsi="Times New Roman"/>
          <w:color w:val="000000"/>
          <w:sz w:val="24"/>
          <w:szCs w:val="24"/>
          <w:lang w:val="fr-FR"/>
        </w:rPr>
        <w:t xml:space="preserve">lle peut être utilisée chez les </w:t>
      </w:r>
      <w:r w:rsidR="004D238C" w:rsidRPr="00FC5992">
        <w:rPr>
          <w:rFonts w:ascii="Times New Roman" w:hAnsi="Times New Roman"/>
          <w:color w:val="000000"/>
          <w:sz w:val="24"/>
          <w:szCs w:val="24"/>
          <w:lang w:val="fr-FR"/>
        </w:rPr>
        <w:t>client</w:t>
      </w:r>
      <w:r w:rsidR="00B5510E" w:rsidRPr="00FC5992">
        <w:rPr>
          <w:rFonts w:ascii="Times New Roman" w:hAnsi="Times New Roman"/>
          <w:color w:val="000000"/>
          <w:sz w:val="24"/>
          <w:szCs w:val="24"/>
          <w:lang w:val="fr-FR"/>
        </w:rPr>
        <w:t>s</w:t>
      </w:r>
      <w:r w:rsidR="0046730A" w:rsidRPr="00FC5992">
        <w:rPr>
          <w:rFonts w:ascii="Times New Roman" w:hAnsi="Times New Roman"/>
          <w:color w:val="000000"/>
          <w:sz w:val="24"/>
          <w:szCs w:val="24"/>
          <w:lang w:val="fr-FR"/>
        </w:rPr>
        <w:t xml:space="preserve"> inconscients</w:t>
      </w:r>
      <w:r w:rsidR="00822D20" w:rsidRPr="00FC5992">
        <w:rPr>
          <w:rFonts w:ascii="Times New Roman" w:hAnsi="Times New Roman"/>
          <w:color w:val="000000"/>
          <w:sz w:val="24"/>
          <w:szCs w:val="24"/>
          <w:lang w:val="fr-FR"/>
        </w:rPr>
        <w:t>.</w:t>
      </w:r>
    </w:p>
    <w:p w14:paraId="4CEC3470" w14:textId="77777777" w:rsidR="008C6F43" w:rsidRPr="00FC5992" w:rsidRDefault="008C6F43" w:rsidP="003226AE">
      <w:pPr>
        <w:spacing w:after="0" w:line="360" w:lineRule="auto"/>
        <w:rPr>
          <w:rFonts w:ascii="Times New Roman" w:hAnsi="Times New Roman"/>
          <w:b/>
          <w:bCs/>
          <w:color w:val="000000"/>
          <w:sz w:val="24"/>
          <w:szCs w:val="24"/>
          <w:lang w:val="fr-FR"/>
        </w:rPr>
      </w:pPr>
    </w:p>
    <w:p w14:paraId="1CA49D9B" w14:textId="77777777" w:rsidR="000D5977" w:rsidRPr="00FC5992" w:rsidRDefault="001D192F" w:rsidP="003226AE">
      <w:pPr>
        <w:spacing w:after="0" w:line="360" w:lineRule="auto"/>
        <w:rPr>
          <w:rFonts w:ascii="Times New Roman" w:hAnsi="Times New Roman"/>
          <w:b/>
          <w:bCs/>
          <w:i/>
          <w:color w:val="000000"/>
          <w:sz w:val="24"/>
          <w:szCs w:val="24"/>
          <w:lang w:val="fr-FR"/>
        </w:rPr>
      </w:pPr>
      <w:r w:rsidRPr="00FC5992">
        <w:rPr>
          <w:rFonts w:ascii="Times New Roman" w:hAnsi="Times New Roman"/>
          <w:b/>
          <w:bCs/>
          <w:i/>
          <w:color w:val="000000"/>
          <w:sz w:val="24"/>
          <w:szCs w:val="24"/>
          <w:lang w:val="fr-FR"/>
        </w:rPr>
        <w:lastRenderedPageBreak/>
        <w:t>Inconvénient</w:t>
      </w:r>
      <w:r w:rsidR="009352A3" w:rsidRPr="00FC5992">
        <w:rPr>
          <w:rFonts w:ascii="Times New Roman" w:hAnsi="Times New Roman"/>
          <w:b/>
          <w:bCs/>
          <w:i/>
          <w:color w:val="000000"/>
          <w:sz w:val="24"/>
          <w:szCs w:val="24"/>
          <w:lang w:val="fr-FR"/>
        </w:rPr>
        <w:t>s de</w:t>
      </w:r>
      <w:r w:rsidRPr="00FC5992">
        <w:rPr>
          <w:rFonts w:ascii="Times New Roman" w:hAnsi="Times New Roman"/>
          <w:b/>
          <w:bCs/>
          <w:i/>
          <w:color w:val="000000"/>
          <w:sz w:val="24"/>
          <w:szCs w:val="24"/>
          <w:lang w:val="fr-FR"/>
        </w:rPr>
        <w:t xml:space="preserve"> la voie buccale ou sublinguale</w:t>
      </w:r>
    </w:p>
    <w:p w14:paraId="723F12E1" w14:textId="77777777" w:rsidR="000D5977" w:rsidRPr="00FC5992" w:rsidRDefault="001D192F" w:rsidP="003226AE">
      <w:pPr>
        <w:numPr>
          <w:ilvl w:val="0"/>
          <w:numId w:val="109"/>
        </w:numPr>
        <w:spacing w:after="0" w:line="360" w:lineRule="auto"/>
        <w:rPr>
          <w:rFonts w:ascii="Times New Roman" w:hAnsi="Times New Roman"/>
          <w:color w:val="000000"/>
          <w:sz w:val="24"/>
          <w:szCs w:val="24"/>
          <w:lang w:val="fr-FR"/>
        </w:rPr>
      </w:pPr>
      <w:r w:rsidRPr="00FC5992">
        <w:rPr>
          <w:rFonts w:ascii="Times New Roman" w:hAnsi="Times New Roman"/>
          <w:color w:val="000000"/>
          <w:sz w:val="24"/>
          <w:szCs w:val="24"/>
          <w:lang w:val="fr-FR"/>
        </w:rPr>
        <w:t>Manger, boire ou fumer peut avoir un effet sur la façon dont le médicament est absorbé</w:t>
      </w:r>
      <w:r w:rsidR="009352A3" w:rsidRPr="00FC5992">
        <w:rPr>
          <w:rFonts w:ascii="Times New Roman" w:hAnsi="Times New Roman"/>
          <w:color w:val="000000"/>
          <w:sz w:val="24"/>
          <w:szCs w:val="24"/>
          <w:lang w:val="fr-FR"/>
        </w:rPr>
        <w:t xml:space="preserve"> et sur son efficacité</w:t>
      </w:r>
      <w:r w:rsidR="00822D20" w:rsidRPr="00FC5992">
        <w:rPr>
          <w:rFonts w:ascii="Times New Roman" w:hAnsi="Times New Roman"/>
          <w:color w:val="000000"/>
          <w:sz w:val="24"/>
          <w:szCs w:val="24"/>
          <w:lang w:val="fr-FR"/>
        </w:rPr>
        <w:t>.</w:t>
      </w:r>
    </w:p>
    <w:p w14:paraId="78C43E31" w14:textId="77777777" w:rsidR="00B5510E" w:rsidRPr="00FC5992" w:rsidRDefault="00FD05C7" w:rsidP="003226AE">
      <w:pPr>
        <w:numPr>
          <w:ilvl w:val="0"/>
          <w:numId w:val="109"/>
        </w:numPr>
        <w:spacing w:after="0" w:line="360" w:lineRule="auto"/>
        <w:rPr>
          <w:rFonts w:ascii="Times New Roman" w:hAnsi="Times New Roman"/>
          <w:color w:val="000000"/>
          <w:sz w:val="24"/>
          <w:szCs w:val="24"/>
          <w:lang w:val="fr-FR"/>
        </w:rPr>
      </w:pPr>
      <w:r w:rsidRPr="00FC5992">
        <w:rPr>
          <w:rFonts w:ascii="Times New Roman" w:hAnsi="Times New Roman"/>
          <w:color w:val="000000"/>
          <w:sz w:val="24"/>
          <w:szCs w:val="24"/>
          <w:lang w:val="fr-FR"/>
        </w:rPr>
        <w:t>Le</w:t>
      </w:r>
      <w:r w:rsidR="00B5510E" w:rsidRPr="00FC5992">
        <w:rPr>
          <w:rFonts w:ascii="Times New Roman" w:hAnsi="Times New Roman"/>
          <w:color w:val="000000"/>
          <w:sz w:val="24"/>
          <w:szCs w:val="24"/>
          <w:lang w:val="fr-FR"/>
        </w:rPr>
        <w:t xml:space="preserve"> </w:t>
      </w:r>
      <w:r w:rsidR="009352A3" w:rsidRPr="00FC5992">
        <w:rPr>
          <w:rFonts w:ascii="Times New Roman" w:hAnsi="Times New Roman"/>
          <w:color w:val="000000"/>
          <w:sz w:val="24"/>
          <w:szCs w:val="24"/>
          <w:lang w:val="fr-FR"/>
        </w:rPr>
        <w:t>médicament</w:t>
      </w:r>
      <w:r w:rsidR="00B5510E" w:rsidRPr="00FC5992">
        <w:rPr>
          <w:rFonts w:ascii="Times New Roman" w:hAnsi="Times New Roman"/>
          <w:color w:val="000000"/>
          <w:sz w:val="24"/>
          <w:szCs w:val="24"/>
          <w:lang w:val="fr-FR"/>
        </w:rPr>
        <w:t xml:space="preserve"> </w:t>
      </w:r>
      <w:r w:rsidRPr="00FC5992">
        <w:rPr>
          <w:rFonts w:ascii="Times New Roman" w:hAnsi="Times New Roman"/>
          <w:color w:val="000000"/>
          <w:sz w:val="24"/>
          <w:szCs w:val="24"/>
          <w:lang w:val="fr-FR"/>
        </w:rPr>
        <w:t xml:space="preserve">peut irriter ou causer des plaies dans la bouche. </w:t>
      </w:r>
      <w:r w:rsidR="00B5510E" w:rsidRPr="00FC5992">
        <w:rPr>
          <w:rFonts w:ascii="Times New Roman" w:hAnsi="Times New Roman"/>
          <w:color w:val="000000"/>
          <w:sz w:val="24"/>
          <w:szCs w:val="24"/>
          <w:lang w:val="fr-FR"/>
        </w:rPr>
        <w:t xml:space="preserve"> </w:t>
      </w:r>
    </w:p>
    <w:p w14:paraId="1B92D2C4" w14:textId="77777777" w:rsidR="00E22E0E" w:rsidRPr="00FC5992" w:rsidRDefault="00E22E0E" w:rsidP="003226AE">
      <w:pPr>
        <w:spacing w:after="0" w:line="360" w:lineRule="auto"/>
        <w:rPr>
          <w:rFonts w:ascii="Times New Roman" w:hAnsi="Times New Roman"/>
          <w:b/>
          <w:bCs/>
          <w:color w:val="000000"/>
          <w:sz w:val="24"/>
          <w:szCs w:val="24"/>
          <w:lang w:val="fr-FR"/>
        </w:rPr>
      </w:pPr>
    </w:p>
    <w:p w14:paraId="6AAC7182" w14:textId="77777777" w:rsidR="00C303D6" w:rsidRPr="00FC5992" w:rsidRDefault="003F68B7" w:rsidP="003226AE">
      <w:pPr>
        <w:spacing w:after="0" w:line="360" w:lineRule="auto"/>
        <w:rPr>
          <w:rFonts w:ascii="Times New Roman" w:hAnsi="Times New Roman"/>
          <w:b/>
          <w:bCs/>
          <w:color w:val="000000"/>
          <w:sz w:val="24"/>
          <w:szCs w:val="24"/>
          <w:lang w:val="fr-FR"/>
        </w:rPr>
      </w:pPr>
      <w:r w:rsidRPr="00FC5992">
        <w:rPr>
          <w:rFonts w:ascii="Times New Roman" w:hAnsi="Times New Roman"/>
          <w:b/>
          <w:bCs/>
          <w:color w:val="000000"/>
          <w:sz w:val="24"/>
          <w:szCs w:val="24"/>
          <w:lang w:val="fr-FR"/>
        </w:rPr>
        <w:t>Voie rectale</w:t>
      </w:r>
    </w:p>
    <w:p w14:paraId="748B6CED" w14:textId="26943922" w:rsidR="00C303D6" w:rsidRPr="00FC5992" w:rsidRDefault="0024513D" w:rsidP="003226AE">
      <w:pPr>
        <w:spacing w:after="0" w:line="360" w:lineRule="auto"/>
        <w:ind w:left="360"/>
        <w:rPr>
          <w:rFonts w:ascii="Times New Roman" w:hAnsi="Times New Roman"/>
          <w:color w:val="000000"/>
          <w:sz w:val="24"/>
          <w:szCs w:val="24"/>
          <w:lang w:val="fr-FR"/>
        </w:rPr>
      </w:pPr>
      <w:r w:rsidRPr="00FC5992">
        <w:rPr>
          <w:rFonts w:ascii="Times New Roman" w:hAnsi="Times New Roman"/>
          <w:color w:val="000000"/>
          <w:sz w:val="24"/>
          <w:szCs w:val="24"/>
          <w:lang w:val="fr-FR"/>
        </w:rPr>
        <w:t>Les m</w:t>
      </w:r>
      <w:r w:rsidR="00A80F74" w:rsidRPr="00FC5992">
        <w:rPr>
          <w:rFonts w:ascii="Times New Roman" w:hAnsi="Times New Roman"/>
          <w:color w:val="000000"/>
          <w:sz w:val="24"/>
          <w:szCs w:val="24"/>
          <w:lang w:val="fr-FR"/>
        </w:rPr>
        <w:t>édicament</w:t>
      </w:r>
      <w:r w:rsidR="00822D20" w:rsidRPr="00FC5992">
        <w:rPr>
          <w:rFonts w:ascii="Times New Roman" w:hAnsi="Times New Roman"/>
          <w:color w:val="000000"/>
          <w:sz w:val="24"/>
          <w:szCs w:val="24"/>
          <w:lang w:val="fr-FR"/>
        </w:rPr>
        <w:t xml:space="preserve">s </w:t>
      </w:r>
      <w:r w:rsidR="00B56D1A" w:rsidRPr="00FC5992">
        <w:rPr>
          <w:rFonts w:ascii="Times New Roman" w:hAnsi="Times New Roman"/>
          <w:color w:val="000000"/>
          <w:sz w:val="24"/>
          <w:szCs w:val="24"/>
          <w:lang w:val="fr-FR"/>
        </w:rPr>
        <w:t xml:space="preserve">sous forme de suppositoires ou de lavement </w:t>
      </w:r>
      <w:r w:rsidRPr="00FC5992">
        <w:rPr>
          <w:rFonts w:ascii="Times New Roman" w:hAnsi="Times New Roman"/>
          <w:color w:val="000000"/>
          <w:sz w:val="24"/>
          <w:szCs w:val="24"/>
          <w:lang w:val="fr-FR"/>
        </w:rPr>
        <w:t xml:space="preserve">sont </w:t>
      </w:r>
      <w:r w:rsidR="00B56D1A">
        <w:rPr>
          <w:rFonts w:ascii="Times New Roman" w:hAnsi="Times New Roman"/>
          <w:color w:val="000000"/>
          <w:sz w:val="24"/>
          <w:szCs w:val="24"/>
          <w:lang w:val="fr-FR"/>
        </w:rPr>
        <w:t>introduits</w:t>
      </w:r>
      <w:r w:rsidRPr="00FC5992">
        <w:rPr>
          <w:rFonts w:ascii="Times New Roman" w:hAnsi="Times New Roman"/>
          <w:color w:val="000000"/>
          <w:sz w:val="24"/>
          <w:szCs w:val="24"/>
          <w:lang w:val="fr-FR"/>
        </w:rPr>
        <w:t xml:space="preserve"> dans le</w:t>
      </w:r>
      <w:r w:rsidR="00C303D6" w:rsidRPr="00FC5992">
        <w:rPr>
          <w:rFonts w:ascii="Times New Roman" w:hAnsi="Times New Roman"/>
          <w:color w:val="000000"/>
          <w:sz w:val="24"/>
          <w:szCs w:val="24"/>
          <w:lang w:val="fr-FR"/>
        </w:rPr>
        <w:t xml:space="preserve"> rectum</w:t>
      </w:r>
      <w:r w:rsidR="00822D20" w:rsidRPr="00FC5992">
        <w:rPr>
          <w:rFonts w:ascii="Times New Roman" w:hAnsi="Times New Roman"/>
          <w:color w:val="000000"/>
          <w:sz w:val="24"/>
          <w:szCs w:val="24"/>
          <w:lang w:val="fr-FR"/>
        </w:rPr>
        <w:t>.</w:t>
      </w:r>
    </w:p>
    <w:p w14:paraId="23DEC519" w14:textId="546B9E63" w:rsidR="00C303D6" w:rsidRPr="00FC5992" w:rsidRDefault="0024513D" w:rsidP="003226AE">
      <w:pPr>
        <w:spacing w:after="0" w:line="360" w:lineRule="auto"/>
        <w:ind w:left="360"/>
        <w:rPr>
          <w:rFonts w:ascii="Times New Roman" w:hAnsi="Times New Roman"/>
          <w:color w:val="000000"/>
          <w:sz w:val="24"/>
          <w:szCs w:val="24"/>
          <w:lang w:val="fr-FR"/>
        </w:rPr>
      </w:pPr>
      <w:r w:rsidRPr="00FC5992">
        <w:rPr>
          <w:rFonts w:ascii="Times New Roman" w:hAnsi="Times New Roman"/>
          <w:color w:val="000000"/>
          <w:sz w:val="24"/>
          <w:szCs w:val="24"/>
          <w:lang w:val="fr-FR"/>
        </w:rPr>
        <w:t>Les m</w:t>
      </w:r>
      <w:r w:rsidR="00A80F74" w:rsidRPr="00FC5992">
        <w:rPr>
          <w:rFonts w:ascii="Times New Roman" w:hAnsi="Times New Roman"/>
          <w:color w:val="000000"/>
          <w:sz w:val="24"/>
          <w:szCs w:val="24"/>
          <w:lang w:val="fr-FR"/>
        </w:rPr>
        <w:t>édicament</w:t>
      </w:r>
      <w:r w:rsidR="00822D20" w:rsidRPr="00FC5992">
        <w:rPr>
          <w:rFonts w:ascii="Times New Roman" w:hAnsi="Times New Roman"/>
          <w:color w:val="000000"/>
          <w:sz w:val="24"/>
          <w:szCs w:val="24"/>
          <w:lang w:val="fr-FR"/>
        </w:rPr>
        <w:t xml:space="preserve">s </w:t>
      </w:r>
      <w:r w:rsidRPr="00FC5992">
        <w:rPr>
          <w:rFonts w:ascii="Times New Roman" w:hAnsi="Times New Roman"/>
          <w:color w:val="000000"/>
          <w:sz w:val="24"/>
          <w:szCs w:val="24"/>
          <w:lang w:val="fr-FR"/>
        </w:rPr>
        <w:t>sont destinés à produire un effet local ou systémique</w:t>
      </w:r>
      <w:r w:rsidR="00822D20" w:rsidRPr="00FC5992">
        <w:rPr>
          <w:rFonts w:ascii="Times New Roman" w:hAnsi="Times New Roman"/>
          <w:color w:val="000000"/>
          <w:sz w:val="24"/>
          <w:szCs w:val="24"/>
          <w:lang w:val="fr-FR"/>
        </w:rPr>
        <w:t>.</w:t>
      </w:r>
      <w:r w:rsidR="00C303D6" w:rsidRPr="00FC5992">
        <w:rPr>
          <w:rFonts w:ascii="Times New Roman" w:hAnsi="Times New Roman"/>
          <w:color w:val="000000"/>
          <w:sz w:val="24"/>
          <w:szCs w:val="24"/>
          <w:lang w:val="fr-FR"/>
        </w:rPr>
        <w:t xml:space="preserve">  </w:t>
      </w:r>
    </w:p>
    <w:p w14:paraId="343C1372" w14:textId="37E0B901" w:rsidR="00C303D6" w:rsidRPr="00FC5992" w:rsidRDefault="0024513D" w:rsidP="003226AE">
      <w:pPr>
        <w:spacing w:after="0" w:line="360" w:lineRule="auto"/>
        <w:ind w:left="360"/>
        <w:rPr>
          <w:rFonts w:ascii="Times New Roman" w:hAnsi="Times New Roman"/>
          <w:color w:val="000000"/>
          <w:sz w:val="24"/>
          <w:szCs w:val="24"/>
          <w:lang w:val="fr-FR"/>
        </w:rPr>
      </w:pPr>
      <w:r w:rsidRPr="00FC5992">
        <w:rPr>
          <w:rFonts w:ascii="Times New Roman" w:hAnsi="Times New Roman"/>
          <w:color w:val="000000"/>
          <w:sz w:val="24"/>
          <w:szCs w:val="24"/>
          <w:lang w:val="fr-FR"/>
        </w:rPr>
        <w:t>Effet local</w:t>
      </w:r>
      <w:r w:rsidR="00822D20" w:rsidRPr="00FC5992">
        <w:rPr>
          <w:rFonts w:ascii="Times New Roman" w:hAnsi="Times New Roman"/>
          <w:color w:val="000000"/>
          <w:sz w:val="24"/>
          <w:szCs w:val="24"/>
          <w:lang w:val="fr-FR"/>
        </w:rPr>
        <w:t>,</w:t>
      </w:r>
      <w:r w:rsidR="00C303D6" w:rsidRPr="00FC5992">
        <w:rPr>
          <w:rFonts w:ascii="Times New Roman" w:hAnsi="Times New Roman"/>
          <w:color w:val="000000"/>
          <w:sz w:val="24"/>
          <w:szCs w:val="24"/>
          <w:lang w:val="fr-FR"/>
        </w:rPr>
        <w:t xml:space="preserve"> </w:t>
      </w:r>
      <w:r w:rsidR="00C32781" w:rsidRPr="00FC5992">
        <w:rPr>
          <w:rFonts w:ascii="Times New Roman" w:hAnsi="Times New Roman"/>
          <w:color w:val="000000"/>
          <w:sz w:val="24"/>
          <w:szCs w:val="24"/>
          <w:lang w:val="fr-FR"/>
        </w:rPr>
        <w:t>par ex</w:t>
      </w:r>
      <w:r w:rsidR="00FD6B9E">
        <w:rPr>
          <w:rFonts w:ascii="Times New Roman" w:hAnsi="Times New Roman"/>
          <w:color w:val="000000"/>
          <w:sz w:val="24"/>
          <w:szCs w:val="24"/>
          <w:lang w:val="fr-FR"/>
        </w:rPr>
        <w:t>emple</w:t>
      </w:r>
      <w:r w:rsidR="00FD6B9E" w:rsidRPr="00FC5992">
        <w:rPr>
          <w:rFonts w:ascii="Times New Roman" w:hAnsi="Times New Roman"/>
          <w:color w:val="000000"/>
          <w:sz w:val="24"/>
          <w:szCs w:val="24"/>
          <w:lang w:val="fr-FR"/>
        </w:rPr>
        <w:t xml:space="preserve">, </w:t>
      </w:r>
      <w:r w:rsidRPr="00FC5992">
        <w:rPr>
          <w:rFonts w:ascii="Times New Roman" w:hAnsi="Times New Roman"/>
          <w:color w:val="000000"/>
          <w:sz w:val="24"/>
          <w:szCs w:val="24"/>
          <w:lang w:val="fr-FR"/>
        </w:rPr>
        <w:t>l’utilisation de</w:t>
      </w:r>
      <w:r w:rsidR="00C303D6" w:rsidRPr="00FC5992">
        <w:rPr>
          <w:rFonts w:ascii="Times New Roman" w:hAnsi="Times New Roman"/>
          <w:color w:val="000000"/>
          <w:sz w:val="24"/>
          <w:szCs w:val="24"/>
          <w:lang w:val="fr-FR"/>
        </w:rPr>
        <w:t xml:space="preserve"> </w:t>
      </w:r>
      <w:r w:rsidRPr="00FC5992">
        <w:rPr>
          <w:rFonts w:ascii="Times New Roman" w:hAnsi="Times New Roman"/>
          <w:color w:val="000000"/>
          <w:sz w:val="24"/>
          <w:szCs w:val="24"/>
          <w:lang w:val="fr-FR"/>
        </w:rPr>
        <w:t>l’</w:t>
      </w:r>
      <w:r w:rsidR="00C303D6" w:rsidRPr="00FC5992">
        <w:rPr>
          <w:rFonts w:ascii="Times New Roman" w:hAnsi="Times New Roman"/>
          <w:color w:val="000000"/>
          <w:sz w:val="24"/>
          <w:szCs w:val="24"/>
          <w:lang w:val="fr-FR"/>
        </w:rPr>
        <w:t xml:space="preserve">Anusol </w:t>
      </w:r>
      <w:r w:rsidRPr="00FC5992">
        <w:rPr>
          <w:rFonts w:ascii="Times New Roman" w:hAnsi="Times New Roman"/>
          <w:color w:val="000000"/>
          <w:sz w:val="24"/>
          <w:szCs w:val="24"/>
          <w:lang w:val="fr-FR"/>
        </w:rPr>
        <w:t>dans le</w:t>
      </w:r>
      <w:r w:rsidR="00C303D6" w:rsidRPr="00FC5992">
        <w:rPr>
          <w:rFonts w:ascii="Times New Roman" w:hAnsi="Times New Roman"/>
          <w:color w:val="000000"/>
          <w:sz w:val="24"/>
          <w:szCs w:val="24"/>
          <w:lang w:val="fr-FR"/>
        </w:rPr>
        <w:t xml:space="preserve"> </w:t>
      </w:r>
      <w:r w:rsidR="00B021E6" w:rsidRPr="00FC5992">
        <w:rPr>
          <w:rFonts w:ascii="Times New Roman" w:hAnsi="Times New Roman"/>
          <w:color w:val="000000"/>
          <w:sz w:val="24"/>
          <w:szCs w:val="24"/>
          <w:lang w:val="fr-FR"/>
        </w:rPr>
        <w:t xml:space="preserve">traitement </w:t>
      </w:r>
      <w:r w:rsidRPr="00FC5992">
        <w:rPr>
          <w:rFonts w:ascii="Times New Roman" w:hAnsi="Times New Roman"/>
          <w:color w:val="000000"/>
          <w:sz w:val="24"/>
          <w:szCs w:val="24"/>
          <w:lang w:val="fr-FR"/>
        </w:rPr>
        <w:t>des hémorroïdes.</w:t>
      </w:r>
      <w:r w:rsidR="00C303D6" w:rsidRPr="00FC5992">
        <w:rPr>
          <w:rFonts w:ascii="Times New Roman" w:hAnsi="Times New Roman"/>
          <w:color w:val="000000"/>
          <w:sz w:val="24"/>
          <w:szCs w:val="24"/>
          <w:lang w:val="fr-FR"/>
        </w:rPr>
        <w:t xml:space="preserve"> </w:t>
      </w:r>
    </w:p>
    <w:p w14:paraId="7FC2BB33" w14:textId="2B0AA69E" w:rsidR="00C303D6" w:rsidRPr="00FC5992" w:rsidRDefault="00DC5376" w:rsidP="003226AE">
      <w:pPr>
        <w:spacing w:after="0" w:line="360" w:lineRule="auto"/>
        <w:ind w:left="360"/>
        <w:rPr>
          <w:rFonts w:ascii="Times New Roman" w:hAnsi="Times New Roman"/>
          <w:color w:val="000000"/>
          <w:sz w:val="24"/>
          <w:szCs w:val="24"/>
          <w:lang w:val="fr-FR"/>
        </w:rPr>
      </w:pPr>
      <w:r w:rsidRPr="00FC5992">
        <w:rPr>
          <w:rFonts w:ascii="Times New Roman" w:hAnsi="Times New Roman"/>
          <w:color w:val="000000"/>
          <w:sz w:val="24"/>
          <w:szCs w:val="24"/>
          <w:lang w:val="fr-FR"/>
        </w:rPr>
        <w:t>Effet systé</w:t>
      </w:r>
      <w:r w:rsidR="0024513D" w:rsidRPr="00FC5992">
        <w:rPr>
          <w:rFonts w:ascii="Times New Roman" w:hAnsi="Times New Roman"/>
          <w:color w:val="000000"/>
          <w:sz w:val="24"/>
          <w:szCs w:val="24"/>
          <w:lang w:val="fr-FR"/>
        </w:rPr>
        <w:t>mique</w:t>
      </w:r>
      <w:r w:rsidR="00822D20" w:rsidRPr="00FC5992">
        <w:rPr>
          <w:rFonts w:ascii="Times New Roman" w:hAnsi="Times New Roman"/>
          <w:color w:val="000000"/>
          <w:sz w:val="24"/>
          <w:szCs w:val="24"/>
          <w:lang w:val="fr-FR"/>
        </w:rPr>
        <w:t>,</w:t>
      </w:r>
      <w:r w:rsidR="00C303D6" w:rsidRPr="00FC5992">
        <w:rPr>
          <w:rFonts w:ascii="Times New Roman" w:hAnsi="Times New Roman"/>
          <w:color w:val="000000"/>
          <w:sz w:val="24"/>
          <w:szCs w:val="24"/>
          <w:lang w:val="fr-FR"/>
        </w:rPr>
        <w:t xml:space="preserve"> </w:t>
      </w:r>
      <w:r w:rsidR="00C32781" w:rsidRPr="00FC5992">
        <w:rPr>
          <w:rFonts w:ascii="Times New Roman" w:hAnsi="Times New Roman"/>
          <w:color w:val="000000"/>
          <w:sz w:val="24"/>
          <w:szCs w:val="24"/>
          <w:lang w:val="fr-FR"/>
        </w:rPr>
        <w:t>par ex</w:t>
      </w:r>
      <w:r w:rsidR="00FD6B9E">
        <w:rPr>
          <w:rFonts w:ascii="Times New Roman" w:hAnsi="Times New Roman"/>
          <w:color w:val="000000"/>
          <w:sz w:val="24"/>
          <w:szCs w:val="24"/>
          <w:lang w:val="fr-FR"/>
        </w:rPr>
        <w:t>emple</w:t>
      </w:r>
      <w:r w:rsidR="00FD6B9E" w:rsidRPr="00FC5992">
        <w:rPr>
          <w:rFonts w:ascii="Times New Roman" w:hAnsi="Times New Roman"/>
          <w:color w:val="000000"/>
          <w:sz w:val="24"/>
          <w:szCs w:val="24"/>
          <w:lang w:val="fr-FR"/>
        </w:rPr>
        <w:t xml:space="preserve">, </w:t>
      </w:r>
      <w:r w:rsidR="0024513D" w:rsidRPr="00FC5992">
        <w:rPr>
          <w:rFonts w:ascii="Times New Roman" w:hAnsi="Times New Roman"/>
          <w:color w:val="000000"/>
          <w:sz w:val="24"/>
          <w:szCs w:val="24"/>
          <w:lang w:val="fr-FR"/>
        </w:rPr>
        <w:t xml:space="preserve">le </w:t>
      </w:r>
      <w:r w:rsidR="00012392" w:rsidRPr="00FC5992">
        <w:rPr>
          <w:rFonts w:ascii="Times New Roman" w:hAnsi="Times New Roman"/>
          <w:color w:val="000000"/>
          <w:sz w:val="24"/>
          <w:szCs w:val="24"/>
          <w:lang w:val="fr-FR"/>
        </w:rPr>
        <w:t>Diazépam</w:t>
      </w:r>
      <w:r w:rsidR="00C303D6" w:rsidRPr="00FC5992">
        <w:rPr>
          <w:rFonts w:ascii="Times New Roman" w:hAnsi="Times New Roman"/>
          <w:color w:val="000000"/>
          <w:sz w:val="24"/>
          <w:szCs w:val="24"/>
          <w:lang w:val="fr-FR"/>
        </w:rPr>
        <w:t xml:space="preserve"> rectal </w:t>
      </w:r>
      <w:r w:rsidRPr="00FC5992">
        <w:rPr>
          <w:rFonts w:ascii="Times New Roman" w:hAnsi="Times New Roman"/>
          <w:color w:val="000000"/>
          <w:sz w:val="24"/>
          <w:szCs w:val="24"/>
          <w:lang w:val="fr-FR"/>
        </w:rPr>
        <w:t>pour le</w:t>
      </w:r>
      <w:r w:rsidR="00C303D6" w:rsidRPr="00FC5992">
        <w:rPr>
          <w:rFonts w:ascii="Times New Roman" w:hAnsi="Times New Roman"/>
          <w:color w:val="000000"/>
          <w:sz w:val="24"/>
          <w:szCs w:val="24"/>
          <w:lang w:val="fr-FR"/>
        </w:rPr>
        <w:t xml:space="preserve"> </w:t>
      </w:r>
      <w:r w:rsidR="00B021E6" w:rsidRPr="00FC5992">
        <w:rPr>
          <w:rFonts w:ascii="Times New Roman" w:hAnsi="Times New Roman"/>
          <w:color w:val="000000"/>
          <w:sz w:val="24"/>
          <w:szCs w:val="24"/>
          <w:lang w:val="fr-FR"/>
        </w:rPr>
        <w:t xml:space="preserve">traitement </w:t>
      </w:r>
      <w:r w:rsidRPr="00FC5992">
        <w:rPr>
          <w:rFonts w:ascii="Times New Roman" w:hAnsi="Times New Roman"/>
          <w:color w:val="000000"/>
          <w:sz w:val="24"/>
          <w:szCs w:val="24"/>
          <w:lang w:val="fr-FR"/>
        </w:rPr>
        <w:t>de</w:t>
      </w:r>
      <w:r w:rsidR="00C303D6" w:rsidRPr="00FC5992">
        <w:rPr>
          <w:rFonts w:ascii="Times New Roman" w:hAnsi="Times New Roman"/>
          <w:color w:val="000000"/>
          <w:sz w:val="24"/>
          <w:szCs w:val="24"/>
          <w:lang w:val="fr-FR"/>
        </w:rPr>
        <w:t xml:space="preserve"> convulsion </w:t>
      </w:r>
      <w:r w:rsidRPr="00FC5992">
        <w:rPr>
          <w:rFonts w:ascii="Times New Roman" w:hAnsi="Times New Roman"/>
          <w:color w:val="000000"/>
          <w:sz w:val="24"/>
          <w:szCs w:val="24"/>
          <w:lang w:val="fr-FR"/>
        </w:rPr>
        <w:t>chez les enfants</w:t>
      </w:r>
      <w:r w:rsidR="00822D20" w:rsidRPr="00FC5992">
        <w:rPr>
          <w:rFonts w:ascii="Times New Roman" w:hAnsi="Times New Roman"/>
          <w:color w:val="000000"/>
          <w:sz w:val="24"/>
          <w:szCs w:val="24"/>
          <w:lang w:val="fr-FR"/>
        </w:rPr>
        <w:t>.</w:t>
      </w:r>
      <w:r w:rsidR="00C303D6" w:rsidRPr="00FC5992">
        <w:rPr>
          <w:rFonts w:ascii="Times New Roman" w:hAnsi="Times New Roman"/>
          <w:color w:val="000000"/>
          <w:sz w:val="24"/>
          <w:szCs w:val="24"/>
          <w:lang w:val="fr-FR"/>
        </w:rPr>
        <w:t xml:space="preserve"> </w:t>
      </w:r>
    </w:p>
    <w:p w14:paraId="6C949BF8" w14:textId="77777777" w:rsidR="00822D20" w:rsidRPr="00FC5992" w:rsidRDefault="00822D20" w:rsidP="003226AE">
      <w:pPr>
        <w:spacing w:after="0" w:line="360" w:lineRule="auto"/>
        <w:rPr>
          <w:rFonts w:ascii="Times New Roman" w:hAnsi="Times New Roman"/>
          <w:b/>
          <w:bCs/>
          <w:i/>
          <w:color w:val="000000"/>
          <w:sz w:val="24"/>
          <w:szCs w:val="24"/>
          <w:lang w:val="fr-FR"/>
        </w:rPr>
      </w:pPr>
    </w:p>
    <w:p w14:paraId="1C307075" w14:textId="6DA1F3D4" w:rsidR="00C303D6" w:rsidRPr="00FC5992" w:rsidRDefault="00DC5376" w:rsidP="003226AE">
      <w:pPr>
        <w:spacing w:after="0" w:line="360" w:lineRule="auto"/>
        <w:rPr>
          <w:rFonts w:ascii="Times New Roman" w:hAnsi="Times New Roman"/>
          <w:i/>
          <w:color w:val="000000"/>
          <w:sz w:val="24"/>
          <w:szCs w:val="24"/>
          <w:lang w:val="fr-FR"/>
        </w:rPr>
      </w:pPr>
      <w:r w:rsidRPr="00FC5992">
        <w:rPr>
          <w:rFonts w:ascii="Times New Roman" w:hAnsi="Times New Roman"/>
          <w:b/>
          <w:bCs/>
          <w:i/>
          <w:color w:val="000000"/>
          <w:sz w:val="24"/>
          <w:szCs w:val="24"/>
          <w:lang w:val="fr-FR"/>
        </w:rPr>
        <w:t>A</w:t>
      </w:r>
      <w:r w:rsidR="00C303D6" w:rsidRPr="00FC5992">
        <w:rPr>
          <w:rFonts w:ascii="Times New Roman" w:hAnsi="Times New Roman"/>
          <w:b/>
          <w:bCs/>
          <w:i/>
          <w:color w:val="000000"/>
          <w:sz w:val="24"/>
          <w:szCs w:val="24"/>
          <w:lang w:val="fr-FR"/>
        </w:rPr>
        <w:t xml:space="preserve">vantages </w:t>
      </w:r>
      <w:r w:rsidRPr="00FC5992">
        <w:rPr>
          <w:rFonts w:ascii="Times New Roman" w:hAnsi="Times New Roman"/>
          <w:b/>
          <w:bCs/>
          <w:i/>
          <w:color w:val="000000"/>
          <w:sz w:val="24"/>
          <w:szCs w:val="24"/>
          <w:lang w:val="fr-FR"/>
        </w:rPr>
        <w:t>de la voie rectale</w:t>
      </w:r>
    </w:p>
    <w:p w14:paraId="0956F99F" w14:textId="6117BC98" w:rsidR="00C303D6" w:rsidRPr="00FC5992" w:rsidRDefault="00981DBB" w:rsidP="003226AE">
      <w:pPr>
        <w:numPr>
          <w:ilvl w:val="0"/>
          <w:numId w:val="42"/>
        </w:numPr>
        <w:spacing w:after="0" w:line="360" w:lineRule="auto"/>
        <w:rPr>
          <w:rFonts w:ascii="Times New Roman" w:hAnsi="Times New Roman"/>
          <w:color w:val="000000"/>
          <w:sz w:val="24"/>
          <w:szCs w:val="24"/>
          <w:lang w:val="fr-FR"/>
        </w:rPr>
      </w:pPr>
      <w:r w:rsidRPr="00FC5992">
        <w:rPr>
          <w:rFonts w:ascii="Times New Roman" w:hAnsi="Times New Roman"/>
          <w:color w:val="000000"/>
          <w:sz w:val="24"/>
          <w:szCs w:val="24"/>
          <w:lang w:val="fr-FR"/>
        </w:rPr>
        <w:t>La voie rectale peut être utilisée chez les enfants</w:t>
      </w:r>
      <w:r w:rsidR="00C303D6" w:rsidRPr="00FC5992">
        <w:rPr>
          <w:rFonts w:ascii="Times New Roman" w:hAnsi="Times New Roman"/>
          <w:color w:val="000000"/>
          <w:sz w:val="24"/>
          <w:szCs w:val="24"/>
          <w:lang w:val="fr-FR"/>
        </w:rPr>
        <w:t>.</w:t>
      </w:r>
    </w:p>
    <w:p w14:paraId="68B2F651" w14:textId="2B030751" w:rsidR="00C303D6" w:rsidRPr="00FC5992" w:rsidRDefault="00981DBB" w:rsidP="003226AE">
      <w:pPr>
        <w:numPr>
          <w:ilvl w:val="0"/>
          <w:numId w:val="42"/>
        </w:numPr>
        <w:spacing w:after="0" w:line="360" w:lineRule="auto"/>
        <w:rPr>
          <w:rFonts w:ascii="Times New Roman" w:hAnsi="Times New Roman"/>
          <w:color w:val="000000"/>
          <w:sz w:val="24"/>
          <w:szCs w:val="24"/>
          <w:lang w:val="fr-FR"/>
        </w:rPr>
      </w:pPr>
      <w:r w:rsidRPr="00FC5992">
        <w:rPr>
          <w:rFonts w:ascii="Times New Roman" w:hAnsi="Times New Roman"/>
          <w:color w:val="000000"/>
          <w:sz w:val="24"/>
          <w:szCs w:val="24"/>
          <w:lang w:val="fr-FR"/>
        </w:rPr>
        <w:t>Elle peut être utilisée pour un client qui vomit.</w:t>
      </w:r>
      <w:r w:rsidR="00C303D6" w:rsidRPr="00FC5992">
        <w:rPr>
          <w:rFonts w:ascii="Times New Roman" w:hAnsi="Times New Roman"/>
          <w:color w:val="000000"/>
          <w:sz w:val="24"/>
          <w:szCs w:val="24"/>
          <w:lang w:val="fr-FR"/>
        </w:rPr>
        <w:t xml:space="preserve"> </w:t>
      </w:r>
    </w:p>
    <w:p w14:paraId="34A06C0D" w14:textId="0EE8F848" w:rsidR="00C303D6" w:rsidRPr="00FC5992" w:rsidRDefault="00981DBB" w:rsidP="003226AE">
      <w:pPr>
        <w:numPr>
          <w:ilvl w:val="0"/>
          <w:numId w:val="42"/>
        </w:numPr>
        <w:spacing w:after="0" w:line="360" w:lineRule="auto"/>
        <w:rPr>
          <w:rFonts w:ascii="Times New Roman" w:hAnsi="Times New Roman"/>
          <w:color w:val="000000"/>
          <w:sz w:val="24"/>
          <w:szCs w:val="24"/>
          <w:lang w:val="fr-FR"/>
        </w:rPr>
      </w:pPr>
      <w:r w:rsidRPr="00FC5992">
        <w:rPr>
          <w:rFonts w:ascii="Times New Roman" w:hAnsi="Times New Roman"/>
          <w:color w:val="000000"/>
          <w:sz w:val="24"/>
          <w:szCs w:val="24"/>
          <w:lang w:val="fr-FR"/>
        </w:rPr>
        <w:t>Elle peut être utilisée pour les clients inconscients</w:t>
      </w:r>
      <w:r w:rsidR="00822D20" w:rsidRPr="00FC5992">
        <w:rPr>
          <w:rFonts w:ascii="Times New Roman" w:hAnsi="Times New Roman"/>
          <w:color w:val="000000"/>
          <w:sz w:val="24"/>
          <w:szCs w:val="24"/>
          <w:lang w:val="fr-FR"/>
        </w:rPr>
        <w:t>.</w:t>
      </w:r>
    </w:p>
    <w:p w14:paraId="095DF469" w14:textId="6813E8B2" w:rsidR="00C303D6" w:rsidRPr="00FC5992" w:rsidRDefault="00981DBB" w:rsidP="003226AE">
      <w:pPr>
        <w:numPr>
          <w:ilvl w:val="0"/>
          <w:numId w:val="42"/>
        </w:numPr>
        <w:spacing w:after="0" w:line="360" w:lineRule="auto"/>
        <w:rPr>
          <w:rFonts w:ascii="Times New Roman" w:hAnsi="Times New Roman"/>
          <w:color w:val="000000"/>
          <w:sz w:val="24"/>
          <w:szCs w:val="24"/>
          <w:lang w:val="fr-FR"/>
        </w:rPr>
      </w:pPr>
      <w:r w:rsidRPr="00FC5992">
        <w:rPr>
          <w:rFonts w:ascii="Times New Roman" w:hAnsi="Times New Roman"/>
          <w:color w:val="000000"/>
          <w:sz w:val="24"/>
          <w:szCs w:val="24"/>
          <w:lang w:val="fr-FR"/>
        </w:rPr>
        <w:t>Le médicament agit plus rapidement</w:t>
      </w:r>
      <w:r w:rsidR="006B66C6">
        <w:rPr>
          <w:rFonts w:ascii="Times New Roman" w:hAnsi="Times New Roman"/>
          <w:color w:val="000000"/>
          <w:sz w:val="24"/>
          <w:szCs w:val="24"/>
          <w:lang w:val="fr-FR"/>
        </w:rPr>
        <w:t>,</w:t>
      </w:r>
      <w:r w:rsidR="00C303D6" w:rsidRPr="00FC5992">
        <w:rPr>
          <w:rFonts w:ascii="Times New Roman" w:hAnsi="Times New Roman"/>
          <w:color w:val="000000"/>
          <w:sz w:val="24"/>
          <w:szCs w:val="24"/>
          <w:lang w:val="fr-FR"/>
        </w:rPr>
        <w:t xml:space="preserve"> </w:t>
      </w:r>
      <w:r w:rsidR="006B66C6">
        <w:rPr>
          <w:rFonts w:ascii="Times New Roman" w:hAnsi="Times New Roman"/>
          <w:color w:val="000000"/>
          <w:sz w:val="24"/>
          <w:szCs w:val="24"/>
          <w:lang w:val="fr-FR"/>
        </w:rPr>
        <w:t>comparé à la voie</w:t>
      </w:r>
      <w:r w:rsidRPr="00FC5992">
        <w:rPr>
          <w:rFonts w:ascii="Times New Roman" w:hAnsi="Times New Roman"/>
          <w:color w:val="000000"/>
          <w:sz w:val="24"/>
          <w:szCs w:val="24"/>
          <w:lang w:val="fr-FR"/>
        </w:rPr>
        <w:t xml:space="preserve"> orale</w:t>
      </w:r>
      <w:r w:rsidR="00822D20" w:rsidRPr="00FC5992">
        <w:rPr>
          <w:rFonts w:ascii="Times New Roman" w:hAnsi="Times New Roman"/>
          <w:color w:val="000000"/>
          <w:sz w:val="24"/>
          <w:szCs w:val="24"/>
          <w:lang w:val="fr-FR"/>
        </w:rPr>
        <w:t>.</w:t>
      </w:r>
      <w:r w:rsidR="00C303D6" w:rsidRPr="00FC5992">
        <w:rPr>
          <w:rFonts w:ascii="Times New Roman" w:hAnsi="Times New Roman"/>
          <w:color w:val="000000"/>
          <w:sz w:val="24"/>
          <w:szCs w:val="24"/>
          <w:lang w:val="fr-FR"/>
        </w:rPr>
        <w:t xml:space="preserve"> </w:t>
      </w:r>
    </w:p>
    <w:p w14:paraId="747610C5" w14:textId="77777777" w:rsidR="00822D20" w:rsidRPr="00FC5992" w:rsidRDefault="00822D20" w:rsidP="003226AE">
      <w:pPr>
        <w:spacing w:after="0" w:line="360" w:lineRule="auto"/>
        <w:rPr>
          <w:rFonts w:ascii="Times New Roman" w:hAnsi="Times New Roman"/>
          <w:b/>
          <w:bCs/>
          <w:i/>
          <w:color w:val="000000"/>
          <w:sz w:val="24"/>
          <w:szCs w:val="24"/>
          <w:lang w:val="fr-FR"/>
        </w:rPr>
      </w:pPr>
    </w:p>
    <w:p w14:paraId="706E5158" w14:textId="5D25A489" w:rsidR="00C303D6" w:rsidRPr="00FC5992" w:rsidRDefault="00981DBB" w:rsidP="003226AE">
      <w:pPr>
        <w:spacing w:after="0" w:line="360" w:lineRule="auto"/>
        <w:rPr>
          <w:rFonts w:ascii="Times New Roman" w:hAnsi="Times New Roman"/>
          <w:b/>
          <w:bCs/>
          <w:i/>
          <w:color w:val="000000"/>
          <w:sz w:val="24"/>
          <w:szCs w:val="24"/>
          <w:lang w:val="fr-FR"/>
        </w:rPr>
      </w:pPr>
      <w:r w:rsidRPr="00FC5992">
        <w:rPr>
          <w:rFonts w:ascii="Times New Roman" w:hAnsi="Times New Roman"/>
          <w:b/>
          <w:bCs/>
          <w:i/>
          <w:color w:val="000000"/>
          <w:sz w:val="24"/>
          <w:szCs w:val="24"/>
          <w:lang w:val="fr-FR"/>
        </w:rPr>
        <w:t xml:space="preserve">Inconvénients de la voie </w:t>
      </w:r>
      <w:r w:rsidR="006B66C6">
        <w:rPr>
          <w:rFonts w:ascii="Times New Roman" w:hAnsi="Times New Roman"/>
          <w:b/>
          <w:bCs/>
          <w:i/>
          <w:color w:val="000000"/>
          <w:sz w:val="24"/>
          <w:szCs w:val="24"/>
          <w:lang w:val="fr-FR"/>
        </w:rPr>
        <w:t>rectale</w:t>
      </w:r>
    </w:p>
    <w:p w14:paraId="53339FDE" w14:textId="22B16655" w:rsidR="00C303D6" w:rsidRPr="00FC5992" w:rsidRDefault="00981DBB" w:rsidP="00180496">
      <w:pPr>
        <w:numPr>
          <w:ilvl w:val="0"/>
          <w:numId w:val="110"/>
        </w:numPr>
        <w:spacing w:after="0" w:line="360" w:lineRule="auto"/>
        <w:rPr>
          <w:rFonts w:ascii="Times New Roman" w:hAnsi="Times New Roman"/>
          <w:color w:val="000000"/>
          <w:sz w:val="24"/>
          <w:szCs w:val="24"/>
          <w:lang w:val="fr-FR"/>
        </w:rPr>
      </w:pPr>
      <w:r w:rsidRPr="00FC5992">
        <w:rPr>
          <w:rFonts w:ascii="Times New Roman" w:hAnsi="Times New Roman"/>
          <w:color w:val="000000"/>
          <w:sz w:val="24"/>
          <w:szCs w:val="24"/>
          <w:lang w:val="fr-FR"/>
        </w:rPr>
        <w:t>Elle est inco</w:t>
      </w:r>
      <w:r w:rsidR="00012392">
        <w:rPr>
          <w:rFonts w:ascii="Times New Roman" w:hAnsi="Times New Roman"/>
          <w:color w:val="000000"/>
          <w:sz w:val="24"/>
          <w:szCs w:val="24"/>
          <w:lang w:val="fr-FR"/>
        </w:rPr>
        <w:t>mmode</w:t>
      </w:r>
      <w:r w:rsidRPr="00FC5992">
        <w:rPr>
          <w:rFonts w:ascii="Times New Roman" w:hAnsi="Times New Roman"/>
          <w:color w:val="000000"/>
          <w:sz w:val="24"/>
          <w:szCs w:val="24"/>
          <w:lang w:val="fr-FR"/>
        </w:rPr>
        <w:t xml:space="preserve"> pour le</w:t>
      </w:r>
      <w:r w:rsidR="00C303D6" w:rsidRPr="00FC5992">
        <w:rPr>
          <w:rFonts w:ascii="Times New Roman" w:hAnsi="Times New Roman"/>
          <w:color w:val="000000"/>
          <w:sz w:val="24"/>
          <w:szCs w:val="24"/>
          <w:lang w:val="fr-FR"/>
        </w:rPr>
        <w:t xml:space="preserve"> </w:t>
      </w:r>
      <w:r w:rsidR="00EA77C8" w:rsidRPr="00FC5992">
        <w:rPr>
          <w:rFonts w:ascii="Times New Roman" w:hAnsi="Times New Roman"/>
          <w:color w:val="000000"/>
          <w:sz w:val="24"/>
          <w:szCs w:val="24"/>
          <w:lang w:val="fr-FR"/>
        </w:rPr>
        <w:t>client</w:t>
      </w:r>
      <w:r w:rsidR="00822D20" w:rsidRPr="00FC5992">
        <w:rPr>
          <w:rFonts w:ascii="Times New Roman" w:hAnsi="Times New Roman"/>
          <w:color w:val="000000"/>
          <w:sz w:val="24"/>
          <w:szCs w:val="24"/>
          <w:lang w:val="fr-FR"/>
        </w:rPr>
        <w:t>.</w:t>
      </w:r>
    </w:p>
    <w:p w14:paraId="7E88EE12" w14:textId="6A355C7A" w:rsidR="00C303D6" w:rsidRPr="00FC5992" w:rsidRDefault="00981DBB" w:rsidP="00180496">
      <w:pPr>
        <w:numPr>
          <w:ilvl w:val="0"/>
          <w:numId w:val="110"/>
        </w:numPr>
        <w:spacing w:after="0" w:line="360" w:lineRule="auto"/>
        <w:rPr>
          <w:rFonts w:ascii="Times New Roman" w:hAnsi="Times New Roman"/>
          <w:color w:val="000000"/>
          <w:sz w:val="24"/>
          <w:szCs w:val="24"/>
          <w:lang w:val="fr-FR"/>
        </w:rPr>
      </w:pPr>
      <w:r w:rsidRPr="00FC5992">
        <w:rPr>
          <w:rFonts w:ascii="Times New Roman" w:hAnsi="Times New Roman"/>
          <w:color w:val="000000"/>
          <w:sz w:val="24"/>
          <w:szCs w:val="24"/>
          <w:lang w:val="fr-FR"/>
        </w:rPr>
        <w:t>Elle peut être gênante pour le</w:t>
      </w:r>
      <w:r w:rsidR="00C303D6" w:rsidRPr="00FC5992">
        <w:rPr>
          <w:rFonts w:ascii="Times New Roman" w:hAnsi="Times New Roman"/>
          <w:color w:val="000000"/>
          <w:sz w:val="24"/>
          <w:szCs w:val="24"/>
          <w:lang w:val="fr-FR"/>
        </w:rPr>
        <w:t xml:space="preserve"> </w:t>
      </w:r>
      <w:r w:rsidR="00EA77C8" w:rsidRPr="00FC5992">
        <w:rPr>
          <w:rFonts w:ascii="Times New Roman" w:hAnsi="Times New Roman"/>
          <w:color w:val="000000"/>
          <w:sz w:val="24"/>
          <w:szCs w:val="24"/>
          <w:lang w:val="fr-FR"/>
        </w:rPr>
        <w:t>client</w:t>
      </w:r>
      <w:r w:rsidR="00822D20" w:rsidRPr="00FC5992">
        <w:rPr>
          <w:rFonts w:ascii="Times New Roman" w:hAnsi="Times New Roman"/>
          <w:color w:val="000000"/>
          <w:sz w:val="24"/>
          <w:szCs w:val="24"/>
          <w:lang w:val="fr-FR"/>
        </w:rPr>
        <w:t>.</w:t>
      </w:r>
      <w:r w:rsidR="00C303D6" w:rsidRPr="00FC5992">
        <w:rPr>
          <w:rFonts w:ascii="Times New Roman" w:hAnsi="Times New Roman"/>
          <w:color w:val="000000"/>
          <w:sz w:val="24"/>
          <w:szCs w:val="24"/>
          <w:lang w:val="fr-FR"/>
        </w:rPr>
        <w:t xml:space="preserve"> </w:t>
      </w:r>
    </w:p>
    <w:p w14:paraId="6622345A" w14:textId="7152E77A" w:rsidR="00C303D6" w:rsidRPr="00FC5992" w:rsidRDefault="00981DBB" w:rsidP="00180496">
      <w:pPr>
        <w:numPr>
          <w:ilvl w:val="0"/>
          <w:numId w:val="110"/>
        </w:numPr>
        <w:spacing w:after="0" w:line="360" w:lineRule="auto"/>
        <w:rPr>
          <w:rFonts w:ascii="Times New Roman" w:hAnsi="Times New Roman"/>
          <w:color w:val="000000"/>
          <w:sz w:val="24"/>
          <w:szCs w:val="24"/>
          <w:lang w:val="fr-FR"/>
        </w:rPr>
      </w:pPr>
      <w:r w:rsidRPr="00FC5992">
        <w:rPr>
          <w:rFonts w:ascii="Times New Roman" w:hAnsi="Times New Roman"/>
          <w:color w:val="000000"/>
          <w:sz w:val="24"/>
          <w:szCs w:val="24"/>
          <w:lang w:val="fr-FR"/>
        </w:rPr>
        <w:t>Elle peut causer une</w:t>
      </w:r>
      <w:r w:rsidR="00C303D6" w:rsidRPr="00FC5992">
        <w:rPr>
          <w:rFonts w:ascii="Times New Roman" w:hAnsi="Times New Roman"/>
          <w:color w:val="000000"/>
          <w:sz w:val="24"/>
          <w:szCs w:val="24"/>
          <w:lang w:val="fr-FR"/>
        </w:rPr>
        <w:t xml:space="preserve"> irritation </w:t>
      </w:r>
      <w:r w:rsidR="00703DD2" w:rsidRPr="00FC5992">
        <w:rPr>
          <w:rFonts w:ascii="Times New Roman" w:hAnsi="Times New Roman"/>
          <w:color w:val="000000"/>
          <w:sz w:val="24"/>
          <w:szCs w:val="24"/>
          <w:lang w:val="fr-FR"/>
        </w:rPr>
        <w:t>de la muqueuse rectale</w:t>
      </w:r>
      <w:r w:rsidR="00C303D6" w:rsidRPr="00FC5992">
        <w:rPr>
          <w:rFonts w:ascii="Times New Roman" w:hAnsi="Times New Roman"/>
          <w:color w:val="000000"/>
          <w:sz w:val="24"/>
          <w:szCs w:val="24"/>
          <w:lang w:val="fr-FR"/>
        </w:rPr>
        <w:t xml:space="preserve"> (anus)</w:t>
      </w:r>
      <w:r w:rsidR="00822D20" w:rsidRPr="00FC5992">
        <w:rPr>
          <w:rFonts w:ascii="Times New Roman" w:hAnsi="Times New Roman"/>
          <w:color w:val="000000"/>
          <w:sz w:val="24"/>
          <w:szCs w:val="24"/>
          <w:lang w:val="fr-FR"/>
        </w:rPr>
        <w:t>.</w:t>
      </w:r>
    </w:p>
    <w:p w14:paraId="493F5ECD" w14:textId="67B76D9F" w:rsidR="00C303D6" w:rsidRPr="00FC5992" w:rsidRDefault="00C303D6" w:rsidP="00180496">
      <w:pPr>
        <w:numPr>
          <w:ilvl w:val="0"/>
          <w:numId w:val="110"/>
        </w:numPr>
        <w:spacing w:after="0" w:line="360" w:lineRule="auto"/>
        <w:rPr>
          <w:rFonts w:ascii="Times New Roman" w:hAnsi="Times New Roman"/>
          <w:color w:val="000000"/>
          <w:sz w:val="24"/>
          <w:szCs w:val="24"/>
          <w:lang w:val="fr-FR"/>
        </w:rPr>
      </w:pPr>
      <w:r w:rsidRPr="00FC5992">
        <w:rPr>
          <w:rFonts w:ascii="Times New Roman" w:hAnsi="Times New Roman"/>
          <w:color w:val="000000"/>
          <w:sz w:val="24"/>
          <w:szCs w:val="24"/>
          <w:lang w:val="fr-FR"/>
        </w:rPr>
        <w:t xml:space="preserve">Variation </w:t>
      </w:r>
      <w:r w:rsidR="00703DD2" w:rsidRPr="00FC5992">
        <w:rPr>
          <w:rFonts w:ascii="Times New Roman" w:hAnsi="Times New Roman"/>
          <w:color w:val="000000"/>
          <w:sz w:val="24"/>
          <w:szCs w:val="24"/>
          <w:lang w:val="fr-FR"/>
        </w:rPr>
        <w:t>dans</w:t>
      </w:r>
      <w:r w:rsidRPr="00FC5992">
        <w:rPr>
          <w:rFonts w:ascii="Times New Roman" w:hAnsi="Times New Roman"/>
          <w:color w:val="000000"/>
          <w:sz w:val="24"/>
          <w:szCs w:val="24"/>
          <w:lang w:val="fr-FR"/>
        </w:rPr>
        <w:t xml:space="preserve"> </w:t>
      </w:r>
      <w:r w:rsidR="00703DD2" w:rsidRPr="00FC5992">
        <w:rPr>
          <w:rFonts w:ascii="Times New Roman" w:hAnsi="Times New Roman"/>
          <w:color w:val="000000"/>
          <w:sz w:val="24"/>
          <w:szCs w:val="24"/>
          <w:lang w:val="fr-FR"/>
        </w:rPr>
        <w:t>l’</w:t>
      </w:r>
      <w:r w:rsidRPr="00FC5992">
        <w:rPr>
          <w:rFonts w:ascii="Times New Roman" w:hAnsi="Times New Roman"/>
          <w:color w:val="000000"/>
          <w:sz w:val="24"/>
          <w:szCs w:val="24"/>
          <w:lang w:val="fr-FR"/>
        </w:rPr>
        <w:t>absorption</w:t>
      </w:r>
      <w:r w:rsidR="00703DD2" w:rsidRPr="00FC5992">
        <w:rPr>
          <w:rFonts w:ascii="Times New Roman" w:hAnsi="Times New Roman"/>
          <w:color w:val="000000"/>
          <w:sz w:val="24"/>
          <w:szCs w:val="24"/>
          <w:lang w:val="fr-FR"/>
        </w:rPr>
        <w:t xml:space="preserve"> du médicament</w:t>
      </w:r>
      <w:r w:rsidR="00822D20" w:rsidRPr="00FC5992">
        <w:rPr>
          <w:rFonts w:ascii="Times New Roman" w:hAnsi="Times New Roman"/>
          <w:color w:val="000000"/>
          <w:sz w:val="24"/>
          <w:szCs w:val="24"/>
          <w:lang w:val="fr-FR"/>
        </w:rPr>
        <w:t>.</w:t>
      </w:r>
      <w:r w:rsidRPr="00FC5992">
        <w:rPr>
          <w:rFonts w:ascii="Times New Roman" w:hAnsi="Times New Roman"/>
          <w:color w:val="000000"/>
          <w:sz w:val="24"/>
          <w:szCs w:val="24"/>
          <w:lang w:val="fr-FR"/>
        </w:rPr>
        <w:t xml:space="preserve">  </w:t>
      </w:r>
    </w:p>
    <w:p w14:paraId="1F24ACDA" w14:textId="77777777" w:rsidR="00C303D6" w:rsidRPr="00FC5992" w:rsidRDefault="005D64DE" w:rsidP="003226AE">
      <w:pPr>
        <w:spacing w:after="0" w:line="360" w:lineRule="auto"/>
        <w:rPr>
          <w:rFonts w:asciiTheme="majorHAnsi" w:hAnsiTheme="majorHAnsi"/>
          <w:b/>
          <w:bCs/>
          <w:color w:val="000000"/>
          <w:sz w:val="24"/>
          <w:szCs w:val="24"/>
          <w:lang w:val="fr-FR"/>
        </w:rPr>
      </w:pPr>
      <w:r>
        <w:rPr>
          <w:noProof/>
          <w:lang w:bidi="ar-SA"/>
        </w:rPr>
        <w:lastRenderedPageBreak/>
        <mc:AlternateContent>
          <mc:Choice Requires="wps">
            <w:drawing>
              <wp:anchor distT="45720" distB="45720" distL="114300" distR="114300" simplePos="0" relativeHeight="251739648" behindDoc="0" locked="0" layoutInCell="1" allowOverlap="1" wp14:anchorId="48E01D18" wp14:editId="1E3FF907">
                <wp:simplePos x="0" y="0"/>
                <wp:positionH relativeFrom="column">
                  <wp:posOffset>391795</wp:posOffset>
                </wp:positionH>
                <wp:positionV relativeFrom="paragraph">
                  <wp:posOffset>3175</wp:posOffset>
                </wp:positionV>
                <wp:extent cx="5488305" cy="2630805"/>
                <wp:effectExtent l="0" t="0" r="23495" b="36195"/>
                <wp:wrapSquare wrapText="bothSides"/>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488305" cy="2630805"/>
                        </a:xfrm>
                        <a:prstGeom prst="rect">
                          <a:avLst/>
                        </a:prstGeom>
                        <a:solidFill>
                          <a:srgbClr val="FFFFFF"/>
                        </a:solidFill>
                        <a:ln w="9525">
                          <a:solidFill>
                            <a:srgbClr val="000000"/>
                          </a:solidFill>
                          <a:miter lim="800000"/>
                          <a:headEnd/>
                          <a:tailEnd/>
                        </a:ln>
                      </wps:spPr>
                      <wps:txbx>
                        <w:txbxContent>
                          <w:p w14:paraId="21210ADF" w14:textId="1A09F43C" w:rsidR="00763499" w:rsidRPr="00703DD2" w:rsidRDefault="00763499" w:rsidP="005B520B">
                            <w:pPr>
                              <w:spacing w:line="240" w:lineRule="auto"/>
                              <w:rPr>
                                <w:rFonts w:ascii="Arial" w:hAnsi="Arial" w:cs="Arial"/>
                                <w:b/>
                                <w:color w:val="000000"/>
                                <w:lang w:val="fr-FR"/>
                              </w:rPr>
                            </w:pPr>
                            <w:r>
                              <w:rPr>
                                <w:rFonts w:ascii="Arial" w:hAnsi="Arial" w:cs="Arial"/>
                                <w:b/>
                                <w:color w:val="000000"/>
                                <w:lang w:val="fr-FR"/>
                              </w:rPr>
                              <w:t>Voie parentérale</w:t>
                            </w:r>
                          </w:p>
                          <w:p w14:paraId="0BAAD3F9" w14:textId="39DC2373" w:rsidR="00763499" w:rsidRPr="00703DD2" w:rsidRDefault="00763499" w:rsidP="005B520B">
                            <w:pPr>
                              <w:spacing w:after="0" w:line="240" w:lineRule="auto"/>
                              <w:rPr>
                                <w:rFonts w:ascii="Arial" w:hAnsi="Arial" w:cs="Arial"/>
                                <w:color w:val="000000"/>
                                <w:lang w:val="fr-FR"/>
                              </w:rPr>
                            </w:pPr>
                            <w:r>
                              <w:rPr>
                                <w:rFonts w:ascii="Arial" w:hAnsi="Arial" w:cs="Arial"/>
                                <w:color w:val="000000"/>
                                <w:lang w:val="fr-FR"/>
                              </w:rPr>
                              <w:t>Dans ce type de voie d’administration d’un</w:t>
                            </w:r>
                            <w:r w:rsidRPr="00703DD2">
                              <w:rPr>
                                <w:rFonts w:ascii="Arial" w:hAnsi="Arial" w:cs="Arial"/>
                                <w:color w:val="000000"/>
                                <w:lang w:val="fr-FR"/>
                              </w:rPr>
                              <w:t xml:space="preserve"> médicament, </w:t>
                            </w:r>
                            <w:r>
                              <w:rPr>
                                <w:rFonts w:ascii="Arial" w:hAnsi="Arial" w:cs="Arial"/>
                                <w:color w:val="000000"/>
                                <w:lang w:val="fr-FR"/>
                              </w:rPr>
                              <w:t xml:space="preserve">les médicaments sont donnés à l’aide d’une aiguille et d’une seringue. </w:t>
                            </w:r>
                            <w:r w:rsidRPr="00703DD2">
                              <w:rPr>
                                <w:rFonts w:ascii="Arial" w:hAnsi="Arial" w:cs="Arial"/>
                                <w:color w:val="000000"/>
                                <w:lang w:val="fr-FR"/>
                              </w:rPr>
                              <w:t xml:space="preserve"> </w:t>
                            </w:r>
                          </w:p>
                          <w:p w14:paraId="3392AB75" w14:textId="77777777" w:rsidR="00763499" w:rsidRPr="00703DD2" w:rsidRDefault="00763499" w:rsidP="005B520B">
                            <w:pPr>
                              <w:spacing w:line="240" w:lineRule="auto"/>
                              <w:rPr>
                                <w:rFonts w:ascii="Arial" w:hAnsi="Arial" w:cs="Arial"/>
                                <w:color w:val="000000"/>
                                <w:lang w:val="fr-FR"/>
                              </w:rPr>
                            </w:pPr>
                          </w:p>
                          <w:p w14:paraId="1CC88398" w14:textId="0074CEFB" w:rsidR="00763499" w:rsidRPr="00703DD2" w:rsidRDefault="00763499" w:rsidP="005B520B">
                            <w:pPr>
                              <w:spacing w:line="240" w:lineRule="auto"/>
                              <w:rPr>
                                <w:rFonts w:ascii="Arial" w:hAnsi="Arial" w:cs="Arial"/>
                                <w:color w:val="000000"/>
                                <w:lang w:val="fr-FR"/>
                              </w:rPr>
                            </w:pPr>
                            <w:r>
                              <w:rPr>
                                <w:rFonts w:ascii="Arial" w:hAnsi="Arial" w:cs="Arial"/>
                                <w:color w:val="000000"/>
                                <w:lang w:val="fr-FR"/>
                              </w:rPr>
                              <w:t xml:space="preserve">La voie parentérale est privilégiée pour les </w:t>
                            </w:r>
                            <w:r w:rsidRPr="00703DD2">
                              <w:rPr>
                                <w:rFonts w:ascii="Arial" w:hAnsi="Arial" w:cs="Arial"/>
                                <w:color w:val="000000"/>
                                <w:lang w:val="fr-FR"/>
                              </w:rPr>
                              <w:t xml:space="preserve">infections </w:t>
                            </w:r>
                            <w:r>
                              <w:rPr>
                                <w:rFonts w:ascii="Arial" w:hAnsi="Arial" w:cs="Arial"/>
                                <w:color w:val="000000"/>
                                <w:lang w:val="fr-FR"/>
                              </w:rPr>
                              <w:t xml:space="preserve">graves et les urgences. </w:t>
                            </w:r>
                          </w:p>
                          <w:p w14:paraId="536D1AC3" w14:textId="3CFA1DC3" w:rsidR="00763499" w:rsidRPr="00703DD2" w:rsidRDefault="00763499" w:rsidP="005B520B">
                            <w:pPr>
                              <w:spacing w:line="240" w:lineRule="auto"/>
                              <w:rPr>
                                <w:rFonts w:ascii="Arial" w:hAnsi="Arial" w:cs="Arial"/>
                                <w:color w:val="000000"/>
                                <w:lang w:val="fr-FR"/>
                              </w:rPr>
                            </w:pPr>
                            <w:r>
                              <w:rPr>
                                <w:rFonts w:ascii="Arial" w:hAnsi="Arial" w:cs="Arial"/>
                                <w:color w:val="000000"/>
                                <w:lang w:val="fr-FR"/>
                              </w:rPr>
                              <w:t>Exemple</w:t>
                            </w:r>
                            <w:r w:rsidRPr="00703DD2">
                              <w:rPr>
                                <w:rFonts w:ascii="Arial" w:hAnsi="Arial" w:cs="Arial"/>
                                <w:color w:val="000000"/>
                                <w:lang w:val="fr-FR"/>
                              </w:rPr>
                              <w:t xml:space="preserve">s </w:t>
                            </w:r>
                            <w:r>
                              <w:rPr>
                                <w:rFonts w:ascii="Arial" w:hAnsi="Arial" w:cs="Arial"/>
                                <w:color w:val="000000"/>
                                <w:lang w:val="fr-FR"/>
                              </w:rPr>
                              <w:t xml:space="preserve">de voies parentérales </w:t>
                            </w:r>
                            <w:r w:rsidRPr="00703DD2">
                              <w:rPr>
                                <w:rFonts w:ascii="Arial" w:hAnsi="Arial" w:cs="Arial"/>
                                <w:color w:val="000000"/>
                                <w:lang w:val="fr-FR"/>
                              </w:rPr>
                              <w:t>:</w:t>
                            </w:r>
                          </w:p>
                          <w:p w14:paraId="1BA87BB1" w14:textId="64C25E6A" w:rsidR="00763499" w:rsidRPr="00703DD2" w:rsidRDefault="00763499" w:rsidP="00577892">
                            <w:pPr>
                              <w:pStyle w:val="ListParagraph"/>
                              <w:numPr>
                                <w:ilvl w:val="0"/>
                                <w:numId w:val="157"/>
                              </w:numPr>
                              <w:spacing w:line="240" w:lineRule="auto"/>
                              <w:rPr>
                                <w:rFonts w:ascii="Arial" w:hAnsi="Arial" w:cs="Arial"/>
                                <w:color w:val="000000"/>
                                <w:lang w:val="fr-FR"/>
                              </w:rPr>
                            </w:pPr>
                            <w:r>
                              <w:rPr>
                                <w:rFonts w:ascii="Arial" w:hAnsi="Arial" w:cs="Arial"/>
                                <w:color w:val="000000"/>
                                <w:lang w:val="fr-FR"/>
                              </w:rPr>
                              <w:t>Voie intraveineuse</w:t>
                            </w:r>
                          </w:p>
                          <w:p w14:paraId="299DE867" w14:textId="78973FA2" w:rsidR="00763499" w:rsidRPr="00703DD2" w:rsidRDefault="00763499" w:rsidP="00577892">
                            <w:pPr>
                              <w:pStyle w:val="ListParagraph"/>
                              <w:numPr>
                                <w:ilvl w:val="0"/>
                                <w:numId w:val="157"/>
                              </w:numPr>
                              <w:spacing w:after="0" w:line="240" w:lineRule="auto"/>
                              <w:rPr>
                                <w:rFonts w:ascii="Arial" w:hAnsi="Arial" w:cs="Arial"/>
                                <w:color w:val="000000"/>
                                <w:lang w:val="fr-FR"/>
                              </w:rPr>
                            </w:pPr>
                            <w:r>
                              <w:rPr>
                                <w:rFonts w:ascii="Arial" w:hAnsi="Arial" w:cs="Arial"/>
                                <w:color w:val="000000"/>
                                <w:lang w:val="fr-FR"/>
                              </w:rPr>
                              <w:t>Voie intramusculaire</w:t>
                            </w:r>
                          </w:p>
                          <w:p w14:paraId="29E98C9D" w14:textId="77777777" w:rsidR="00763499" w:rsidRPr="00703DD2" w:rsidRDefault="00763499" w:rsidP="005B520B">
                            <w:pPr>
                              <w:spacing w:line="240" w:lineRule="auto"/>
                              <w:rPr>
                                <w:rFonts w:ascii="Arial" w:hAnsi="Arial" w:cs="Arial"/>
                                <w:lang w:val="fr-FR"/>
                              </w:rPr>
                            </w:pPr>
                          </w:p>
                          <w:p w14:paraId="7FC42AAA" w14:textId="745A19C1" w:rsidR="00763499" w:rsidRPr="00703DD2" w:rsidRDefault="00763499" w:rsidP="005B520B">
                            <w:pPr>
                              <w:spacing w:after="0" w:line="240" w:lineRule="auto"/>
                              <w:rPr>
                                <w:rFonts w:ascii="Arial" w:hAnsi="Arial" w:cs="Arial"/>
                                <w:b/>
                                <w:lang w:val="fr-FR"/>
                              </w:rPr>
                            </w:pPr>
                            <w:r>
                              <w:rPr>
                                <w:rFonts w:ascii="Arial" w:hAnsi="Arial" w:cs="Arial"/>
                                <w:b/>
                                <w:lang w:val="fr-FR"/>
                              </w:rPr>
                              <w:t xml:space="preserve">REMARQUE </w:t>
                            </w:r>
                            <w:r w:rsidRPr="00703DD2">
                              <w:rPr>
                                <w:rFonts w:ascii="Arial" w:hAnsi="Arial" w:cs="Arial"/>
                                <w:b/>
                                <w:lang w:val="fr-FR"/>
                              </w:rPr>
                              <w:t xml:space="preserve">: </w:t>
                            </w:r>
                            <w:r>
                              <w:rPr>
                                <w:rFonts w:ascii="Arial" w:hAnsi="Arial" w:cs="Arial"/>
                                <w:b/>
                                <w:lang w:val="fr-FR"/>
                              </w:rPr>
                              <w:t>Il est illégal de stocker des médicaments injectables dans les</w:t>
                            </w:r>
                            <w:r w:rsidRPr="00703DD2">
                              <w:rPr>
                                <w:rFonts w:ascii="Arial" w:hAnsi="Arial" w:cs="Arial"/>
                                <w:b/>
                                <w:lang w:val="fr-FR"/>
                              </w:rPr>
                              <w:t xml:space="preserve"> DVMA.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mv="urn:schemas-microsoft-com:mac:vml" xmlns:mo="http://schemas.microsoft.com/office/mac/office/2008/main" xmlns:w16se="http://schemas.microsoft.com/office/word/2015/wordml/symex" xmlns:cx1="http://schemas.microsoft.com/office/drawing/2015/9/8/chartex" xmlns:cx="http://schemas.microsoft.com/office/drawing/2014/chartex">
            <w:pict>
              <v:shape w14:anchorId="48E01D18" id="_x0000_s1054" type="#_x0000_t202" style="position:absolute;margin-left:30.85pt;margin-top:.25pt;width:432.15pt;height:207.15pt;z-index:251739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">
                <v:path arrowok="t"/>
                <v:textbox>
                  <w:txbxContent>
                    <w:p w14:paraId="21210ADF" w14:textId="1A09F43C" w:rsidR="00763499" w:rsidRPr="00703DD2" w:rsidRDefault="00763499" w:rsidP="005B520B">
                      <w:pPr>
                        <w:spacing w:line="240" w:lineRule="auto"/>
                        <w:rPr>
                          <w:rFonts w:ascii="Arial" w:hAnsi="Arial" w:cs="Arial"/>
                          <w:b/>
                          <w:color w:val="000000"/>
                          <w:lang w:val="fr-FR"/>
                        </w:rPr>
                      </w:pPr>
                      <w:r>
                        <w:rPr>
                          <w:rFonts w:ascii="Arial" w:hAnsi="Arial" w:cs="Arial"/>
                          <w:b/>
                          <w:color w:val="000000"/>
                          <w:lang w:val="fr-FR"/>
                        </w:rPr>
                        <w:t>Voie parentérale</w:t>
                      </w:r>
                    </w:p>
                    <w:p w14:paraId="0BAAD3F9" w14:textId="39DC2373" w:rsidR="00763499" w:rsidRPr="00703DD2" w:rsidRDefault="00763499" w:rsidP="005B520B">
                      <w:pPr>
                        <w:spacing w:after="0" w:line="240" w:lineRule="auto"/>
                        <w:rPr>
                          <w:rFonts w:ascii="Arial" w:hAnsi="Arial" w:cs="Arial"/>
                          <w:color w:val="000000"/>
                          <w:lang w:val="fr-FR"/>
                        </w:rPr>
                      </w:pPr>
                      <w:r>
                        <w:rPr>
                          <w:rFonts w:ascii="Arial" w:hAnsi="Arial" w:cs="Arial"/>
                          <w:color w:val="000000"/>
                          <w:lang w:val="fr-FR"/>
                        </w:rPr>
                        <w:t>Dans ce type de voie d’administration d’un</w:t>
                      </w:r>
                      <w:r w:rsidRPr="00703DD2">
                        <w:rPr>
                          <w:rFonts w:ascii="Arial" w:hAnsi="Arial" w:cs="Arial"/>
                          <w:color w:val="000000"/>
                          <w:lang w:val="fr-FR"/>
                        </w:rPr>
                        <w:t xml:space="preserve"> médicament, </w:t>
                      </w:r>
                      <w:r>
                        <w:rPr>
                          <w:rFonts w:ascii="Arial" w:hAnsi="Arial" w:cs="Arial"/>
                          <w:color w:val="000000"/>
                          <w:lang w:val="fr-FR"/>
                        </w:rPr>
                        <w:t xml:space="preserve">les médicaments sont donnés à l’aide d’une aiguille et d’une seringue. </w:t>
                      </w:r>
                      <w:r w:rsidRPr="00703DD2">
                        <w:rPr>
                          <w:rFonts w:ascii="Arial" w:hAnsi="Arial" w:cs="Arial"/>
                          <w:color w:val="000000"/>
                          <w:lang w:val="fr-FR"/>
                        </w:rPr>
                        <w:t xml:space="preserve"> </w:t>
                      </w:r>
                    </w:p>
                    <w:p w14:paraId="3392AB75" w14:textId="77777777" w:rsidR="00763499" w:rsidRPr="00703DD2" w:rsidRDefault="00763499" w:rsidP="005B520B">
                      <w:pPr>
                        <w:spacing w:line="240" w:lineRule="auto"/>
                        <w:rPr>
                          <w:rFonts w:ascii="Arial" w:hAnsi="Arial" w:cs="Arial"/>
                          <w:color w:val="000000"/>
                          <w:lang w:val="fr-FR"/>
                        </w:rPr>
                      </w:pPr>
                    </w:p>
                    <w:p w14:paraId="1CC88398" w14:textId="0074CEFB" w:rsidR="00763499" w:rsidRPr="00703DD2" w:rsidRDefault="00763499" w:rsidP="005B520B">
                      <w:pPr>
                        <w:spacing w:line="240" w:lineRule="auto"/>
                        <w:rPr>
                          <w:rFonts w:ascii="Arial" w:hAnsi="Arial" w:cs="Arial"/>
                          <w:color w:val="000000"/>
                          <w:lang w:val="fr-FR"/>
                        </w:rPr>
                      </w:pPr>
                      <w:r>
                        <w:rPr>
                          <w:rFonts w:ascii="Arial" w:hAnsi="Arial" w:cs="Arial"/>
                          <w:color w:val="000000"/>
                          <w:lang w:val="fr-FR"/>
                        </w:rPr>
                        <w:t xml:space="preserve">La voie parentérale est privilégiée pour les </w:t>
                      </w:r>
                      <w:r w:rsidRPr="00703DD2">
                        <w:rPr>
                          <w:rFonts w:ascii="Arial" w:hAnsi="Arial" w:cs="Arial"/>
                          <w:color w:val="000000"/>
                          <w:lang w:val="fr-FR"/>
                        </w:rPr>
                        <w:t xml:space="preserve">infections </w:t>
                      </w:r>
                      <w:r>
                        <w:rPr>
                          <w:rFonts w:ascii="Arial" w:hAnsi="Arial" w:cs="Arial"/>
                          <w:color w:val="000000"/>
                          <w:lang w:val="fr-FR"/>
                        </w:rPr>
                        <w:t xml:space="preserve">graves et les urgences. </w:t>
                      </w:r>
                    </w:p>
                    <w:p w14:paraId="536D1AC3" w14:textId="3CFA1DC3" w:rsidR="00763499" w:rsidRPr="00703DD2" w:rsidRDefault="00763499" w:rsidP="005B520B">
                      <w:pPr>
                        <w:spacing w:line="240" w:lineRule="auto"/>
                        <w:rPr>
                          <w:rFonts w:ascii="Arial" w:hAnsi="Arial" w:cs="Arial"/>
                          <w:color w:val="000000"/>
                          <w:lang w:val="fr-FR"/>
                        </w:rPr>
                      </w:pPr>
                      <w:r>
                        <w:rPr>
                          <w:rFonts w:ascii="Arial" w:hAnsi="Arial" w:cs="Arial"/>
                          <w:color w:val="000000"/>
                          <w:lang w:val="fr-FR"/>
                        </w:rPr>
                        <w:t>Exemple</w:t>
                      </w:r>
                      <w:r w:rsidRPr="00703DD2">
                        <w:rPr>
                          <w:rFonts w:ascii="Arial" w:hAnsi="Arial" w:cs="Arial"/>
                          <w:color w:val="000000"/>
                          <w:lang w:val="fr-FR"/>
                        </w:rPr>
                        <w:t xml:space="preserve">s </w:t>
                      </w:r>
                      <w:r>
                        <w:rPr>
                          <w:rFonts w:ascii="Arial" w:hAnsi="Arial" w:cs="Arial"/>
                          <w:color w:val="000000"/>
                          <w:lang w:val="fr-FR"/>
                        </w:rPr>
                        <w:t xml:space="preserve">de voies parentérales </w:t>
                      </w:r>
                      <w:r w:rsidRPr="00703DD2">
                        <w:rPr>
                          <w:rFonts w:ascii="Arial" w:hAnsi="Arial" w:cs="Arial"/>
                          <w:color w:val="000000"/>
                          <w:lang w:val="fr-FR"/>
                        </w:rPr>
                        <w:t>:</w:t>
                      </w:r>
                    </w:p>
                    <w:p w14:paraId="1BA87BB1" w14:textId="64C25E6A" w:rsidR="00763499" w:rsidRPr="00703DD2" w:rsidRDefault="00763499" w:rsidP="00577892">
                      <w:pPr>
                        <w:pStyle w:val="ListParagraph"/>
                        <w:numPr>
                          <w:ilvl w:val="0"/>
                          <w:numId w:val="157"/>
                        </w:numPr>
                        <w:spacing w:line="240" w:lineRule="auto"/>
                        <w:rPr>
                          <w:rFonts w:ascii="Arial" w:hAnsi="Arial" w:cs="Arial"/>
                          <w:color w:val="000000"/>
                          <w:lang w:val="fr-FR"/>
                        </w:rPr>
                      </w:pPr>
                      <w:r>
                        <w:rPr>
                          <w:rFonts w:ascii="Arial" w:hAnsi="Arial" w:cs="Arial"/>
                          <w:color w:val="000000"/>
                          <w:lang w:val="fr-FR"/>
                        </w:rPr>
                        <w:t>Voie intraveineuse</w:t>
                      </w:r>
                    </w:p>
                    <w:p w14:paraId="299DE867" w14:textId="78973FA2" w:rsidR="00763499" w:rsidRPr="00703DD2" w:rsidRDefault="00763499" w:rsidP="00577892">
                      <w:pPr>
                        <w:pStyle w:val="ListParagraph"/>
                        <w:numPr>
                          <w:ilvl w:val="0"/>
                          <w:numId w:val="157"/>
                        </w:numPr>
                        <w:spacing w:after="0" w:line="240" w:lineRule="auto"/>
                        <w:rPr>
                          <w:rFonts w:ascii="Arial" w:hAnsi="Arial" w:cs="Arial"/>
                          <w:color w:val="000000"/>
                          <w:lang w:val="fr-FR"/>
                        </w:rPr>
                      </w:pPr>
                      <w:r>
                        <w:rPr>
                          <w:rFonts w:ascii="Arial" w:hAnsi="Arial" w:cs="Arial"/>
                          <w:color w:val="000000"/>
                          <w:lang w:val="fr-FR"/>
                        </w:rPr>
                        <w:t>Voie intramusculaire</w:t>
                      </w:r>
                    </w:p>
                    <w:p w14:paraId="29E98C9D" w14:textId="77777777" w:rsidR="00763499" w:rsidRPr="00703DD2" w:rsidRDefault="00763499" w:rsidP="005B520B">
                      <w:pPr>
                        <w:spacing w:line="240" w:lineRule="auto"/>
                        <w:rPr>
                          <w:rFonts w:ascii="Arial" w:hAnsi="Arial" w:cs="Arial"/>
                          <w:lang w:val="fr-FR"/>
                        </w:rPr>
                      </w:pPr>
                    </w:p>
                    <w:p w14:paraId="7FC42AAA" w14:textId="745A19C1" w:rsidR="00763499" w:rsidRPr="00703DD2" w:rsidRDefault="00763499" w:rsidP="005B520B">
                      <w:pPr>
                        <w:spacing w:after="0" w:line="240" w:lineRule="auto"/>
                        <w:rPr>
                          <w:rFonts w:ascii="Arial" w:hAnsi="Arial" w:cs="Arial"/>
                          <w:b/>
                          <w:lang w:val="fr-FR"/>
                        </w:rPr>
                      </w:pPr>
                      <w:r>
                        <w:rPr>
                          <w:rFonts w:ascii="Arial" w:hAnsi="Arial" w:cs="Arial"/>
                          <w:b/>
                          <w:lang w:val="fr-FR"/>
                        </w:rPr>
                        <w:t xml:space="preserve">REMARQUE </w:t>
                      </w:r>
                      <w:r w:rsidRPr="00703DD2">
                        <w:rPr>
                          <w:rFonts w:ascii="Arial" w:hAnsi="Arial" w:cs="Arial"/>
                          <w:b/>
                          <w:lang w:val="fr-FR"/>
                        </w:rPr>
                        <w:t xml:space="preserve">: </w:t>
                      </w:r>
                      <w:r>
                        <w:rPr>
                          <w:rFonts w:ascii="Arial" w:hAnsi="Arial" w:cs="Arial"/>
                          <w:b/>
                          <w:lang w:val="fr-FR"/>
                        </w:rPr>
                        <w:t>Il est illégal de stocker des médicaments injectables dans les</w:t>
                      </w:r>
                      <w:r w:rsidRPr="00703DD2">
                        <w:rPr>
                          <w:rFonts w:ascii="Arial" w:hAnsi="Arial" w:cs="Arial"/>
                          <w:b/>
                          <w:lang w:val="fr-FR"/>
                        </w:rPr>
                        <w:t xml:space="preserve"> DVMA.</w:t>
                      </w:r>
                    </w:p>
                  </w:txbxContent>
                </v:textbox>
                <w10:wrap type="square"/>
              </v:shape>
            </w:pict>
          </mc:Fallback>
        </mc:AlternateContent>
      </w:r>
      <w:r w:rsidR="00C303D6" w:rsidRPr="00FC5992">
        <w:rPr>
          <w:rFonts w:asciiTheme="majorHAnsi" w:hAnsiTheme="majorHAnsi"/>
          <w:b/>
          <w:color w:val="000000"/>
          <w:sz w:val="24"/>
          <w:szCs w:val="24"/>
          <w:lang w:val="fr-FR"/>
        </w:rPr>
        <w:t xml:space="preserve"> </w:t>
      </w:r>
    </w:p>
    <w:p w14:paraId="5D07DA85" w14:textId="77777777" w:rsidR="005B520B" w:rsidRPr="00FC5992" w:rsidRDefault="005B520B" w:rsidP="003226AE">
      <w:pPr>
        <w:spacing w:after="0" w:line="360" w:lineRule="auto"/>
        <w:rPr>
          <w:rFonts w:asciiTheme="majorHAnsi" w:hAnsiTheme="majorHAnsi"/>
          <w:b/>
          <w:bCs/>
          <w:color w:val="000000"/>
          <w:sz w:val="24"/>
          <w:szCs w:val="24"/>
          <w:lang w:val="fr-FR"/>
        </w:rPr>
      </w:pPr>
    </w:p>
    <w:p w14:paraId="11570A6B" w14:textId="77777777" w:rsidR="00822D20" w:rsidRPr="00FC5992" w:rsidRDefault="00822D20" w:rsidP="003226AE">
      <w:pPr>
        <w:spacing w:after="0" w:line="360" w:lineRule="auto"/>
        <w:rPr>
          <w:rFonts w:ascii="Times New Roman" w:hAnsi="Times New Roman"/>
          <w:b/>
          <w:bCs/>
          <w:color w:val="000000"/>
          <w:sz w:val="24"/>
          <w:szCs w:val="24"/>
          <w:lang w:val="fr-FR"/>
        </w:rPr>
      </w:pPr>
    </w:p>
    <w:p w14:paraId="53376623" w14:textId="77777777" w:rsidR="00822D20" w:rsidRPr="00FC5992" w:rsidRDefault="00822D20" w:rsidP="003226AE">
      <w:pPr>
        <w:spacing w:after="0" w:line="360" w:lineRule="auto"/>
        <w:rPr>
          <w:rFonts w:ascii="Times New Roman" w:hAnsi="Times New Roman"/>
          <w:b/>
          <w:bCs/>
          <w:color w:val="000000"/>
          <w:sz w:val="24"/>
          <w:szCs w:val="24"/>
          <w:lang w:val="fr-FR"/>
        </w:rPr>
      </w:pPr>
    </w:p>
    <w:p w14:paraId="0F56408F" w14:textId="77777777" w:rsidR="00822D20" w:rsidRPr="00FC5992" w:rsidRDefault="00822D20" w:rsidP="003226AE">
      <w:pPr>
        <w:spacing w:after="0" w:line="360" w:lineRule="auto"/>
        <w:rPr>
          <w:rFonts w:ascii="Times New Roman" w:hAnsi="Times New Roman"/>
          <w:b/>
          <w:bCs/>
          <w:color w:val="000000"/>
          <w:sz w:val="24"/>
          <w:szCs w:val="24"/>
          <w:lang w:val="fr-FR"/>
        </w:rPr>
      </w:pPr>
    </w:p>
    <w:p w14:paraId="7AF75A61" w14:textId="77777777" w:rsidR="00822D20" w:rsidRPr="00FC5992" w:rsidRDefault="00822D20" w:rsidP="003226AE">
      <w:pPr>
        <w:spacing w:after="0" w:line="360" w:lineRule="auto"/>
        <w:rPr>
          <w:rFonts w:ascii="Times New Roman" w:hAnsi="Times New Roman"/>
          <w:b/>
          <w:bCs/>
          <w:color w:val="000000"/>
          <w:sz w:val="24"/>
          <w:szCs w:val="24"/>
          <w:lang w:val="fr-FR"/>
        </w:rPr>
      </w:pPr>
    </w:p>
    <w:p w14:paraId="7E53306C" w14:textId="77777777" w:rsidR="00822D20" w:rsidRPr="00FC5992" w:rsidRDefault="00822D20" w:rsidP="003226AE">
      <w:pPr>
        <w:spacing w:after="0" w:line="360" w:lineRule="auto"/>
        <w:rPr>
          <w:rFonts w:ascii="Times New Roman" w:hAnsi="Times New Roman"/>
          <w:b/>
          <w:bCs/>
          <w:color w:val="000000"/>
          <w:sz w:val="24"/>
          <w:szCs w:val="24"/>
          <w:lang w:val="fr-FR"/>
        </w:rPr>
      </w:pPr>
    </w:p>
    <w:p w14:paraId="5875A2BB" w14:textId="77777777" w:rsidR="00822D20" w:rsidRPr="00FC5992" w:rsidRDefault="00822D20" w:rsidP="003226AE">
      <w:pPr>
        <w:spacing w:after="0" w:line="360" w:lineRule="auto"/>
        <w:rPr>
          <w:rFonts w:ascii="Times New Roman" w:hAnsi="Times New Roman"/>
          <w:b/>
          <w:bCs/>
          <w:color w:val="000000"/>
          <w:sz w:val="24"/>
          <w:szCs w:val="24"/>
          <w:lang w:val="fr-FR"/>
        </w:rPr>
      </w:pPr>
    </w:p>
    <w:p w14:paraId="33F0D7BF" w14:textId="77777777" w:rsidR="00822D20" w:rsidRPr="00FC5992" w:rsidRDefault="00822D20" w:rsidP="003226AE">
      <w:pPr>
        <w:spacing w:after="0" w:line="360" w:lineRule="auto"/>
        <w:rPr>
          <w:rFonts w:ascii="Times New Roman" w:hAnsi="Times New Roman"/>
          <w:b/>
          <w:bCs/>
          <w:color w:val="000000"/>
          <w:sz w:val="24"/>
          <w:szCs w:val="24"/>
          <w:lang w:val="fr-FR"/>
        </w:rPr>
      </w:pPr>
    </w:p>
    <w:p w14:paraId="39917EDF" w14:textId="77777777" w:rsidR="00E22E0E" w:rsidRPr="00FC5992" w:rsidRDefault="00E22E0E" w:rsidP="003226AE">
      <w:pPr>
        <w:spacing w:after="0" w:line="360" w:lineRule="auto"/>
        <w:rPr>
          <w:rFonts w:ascii="Times New Roman" w:hAnsi="Times New Roman"/>
          <w:b/>
          <w:bCs/>
          <w:color w:val="000000"/>
          <w:sz w:val="24"/>
          <w:szCs w:val="24"/>
          <w:lang w:val="fr-FR"/>
        </w:rPr>
      </w:pPr>
    </w:p>
    <w:p w14:paraId="05135FA2" w14:textId="77777777" w:rsidR="00C86DBE" w:rsidRPr="00FC5992" w:rsidRDefault="00C86DBE" w:rsidP="003226AE">
      <w:pPr>
        <w:spacing w:after="0" w:line="360" w:lineRule="auto"/>
        <w:rPr>
          <w:rFonts w:ascii="Times New Roman" w:hAnsi="Times New Roman"/>
          <w:b/>
          <w:bCs/>
          <w:color w:val="000000"/>
          <w:sz w:val="24"/>
          <w:szCs w:val="24"/>
          <w:lang w:val="fr-FR"/>
        </w:rPr>
      </w:pPr>
    </w:p>
    <w:p w14:paraId="1DBD0B9A" w14:textId="5B6321C5" w:rsidR="00C303D6" w:rsidRPr="00FC5992" w:rsidRDefault="00C86DBE" w:rsidP="003226AE">
      <w:pPr>
        <w:spacing w:after="0" w:line="360" w:lineRule="auto"/>
        <w:rPr>
          <w:rFonts w:ascii="Times New Roman" w:hAnsi="Times New Roman"/>
          <w:b/>
          <w:bCs/>
          <w:color w:val="000000"/>
          <w:sz w:val="24"/>
          <w:szCs w:val="24"/>
          <w:lang w:val="fr-FR"/>
        </w:rPr>
      </w:pPr>
      <w:r w:rsidRPr="00FC5992">
        <w:rPr>
          <w:rFonts w:ascii="Times New Roman" w:hAnsi="Times New Roman"/>
          <w:b/>
          <w:bCs/>
          <w:color w:val="000000"/>
          <w:sz w:val="24"/>
          <w:szCs w:val="24"/>
          <w:lang w:val="fr-FR"/>
        </w:rPr>
        <w:t>Voie topique</w:t>
      </w:r>
    </w:p>
    <w:p w14:paraId="7872DD92" w14:textId="2C9FD3E9" w:rsidR="00C303D6" w:rsidRPr="00FC5992" w:rsidRDefault="00B73F7D" w:rsidP="003226AE">
      <w:pPr>
        <w:numPr>
          <w:ilvl w:val="0"/>
          <w:numId w:val="111"/>
        </w:numPr>
        <w:spacing w:after="0" w:line="360" w:lineRule="auto"/>
        <w:rPr>
          <w:rFonts w:ascii="Times New Roman" w:hAnsi="Times New Roman"/>
          <w:color w:val="000000"/>
          <w:sz w:val="24"/>
          <w:szCs w:val="24"/>
          <w:lang w:val="fr-FR"/>
        </w:rPr>
      </w:pPr>
      <w:r w:rsidRPr="00FC5992">
        <w:rPr>
          <w:rFonts w:ascii="Times New Roman" w:hAnsi="Times New Roman"/>
          <w:color w:val="000000"/>
          <w:sz w:val="24"/>
          <w:szCs w:val="24"/>
          <w:lang w:val="fr-FR"/>
        </w:rPr>
        <w:t>Les m</w:t>
      </w:r>
      <w:r w:rsidR="00A80F74" w:rsidRPr="00FC5992">
        <w:rPr>
          <w:rFonts w:ascii="Times New Roman" w:hAnsi="Times New Roman"/>
          <w:color w:val="000000"/>
          <w:sz w:val="24"/>
          <w:szCs w:val="24"/>
          <w:lang w:val="fr-FR"/>
        </w:rPr>
        <w:t>édicament</w:t>
      </w:r>
      <w:r w:rsidR="00822D20" w:rsidRPr="00FC5992">
        <w:rPr>
          <w:rFonts w:ascii="Times New Roman" w:hAnsi="Times New Roman"/>
          <w:color w:val="000000"/>
          <w:sz w:val="24"/>
          <w:szCs w:val="24"/>
          <w:lang w:val="fr-FR"/>
        </w:rPr>
        <w:t xml:space="preserve">s </w:t>
      </w:r>
      <w:r w:rsidR="009E0EF3" w:rsidRPr="00FC5992">
        <w:rPr>
          <w:rFonts w:ascii="Times New Roman" w:hAnsi="Times New Roman"/>
          <w:color w:val="000000"/>
          <w:sz w:val="24"/>
          <w:szCs w:val="24"/>
          <w:lang w:val="fr-FR"/>
        </w:rPr>
        <w:t>donnés par cette voie sont destinés à traiter les maladies localisées</w:t>
      </w:r>
      <w:r w:rsidR="00C303D6" w:rsidRPr="00FC5992">
        <w:rPr>
          <w:rFonts w:ascii="Times New Roman" w:hAnsi="Times New Roman"/>
          <w:color w:val="000000"/>
          <w:sz w:val="24"/>
          <w:szCs w:val="24"/>
          <w:lang w:val="fr-FR"/>
        </w:rPr>
        <w:t>.</w:t>
      </w:r>
    </w:p>
    <w:p w14:paraId="69AB26F1" w14:textId="52A6C25B" w:rsidR="00C303D6" w:rsidRPr="00FC5992" w:rsidRDefault="009E0EF3" w:rsidP="003226AE">
      <w:pPr>
        <w:numPr>
          <w:ilvl w:val="0"/>
          <w:numId w:val="111"/>
        </w:numPr>
        <w:spacing w:after="0" w:line="360" w:lineRule="auto"/>
        <w:rPr>
          <w:rFonts w:ascii="Times New Roman" w:hAnsi="Times New Roman"/>
          <w:color w:val="000000"/>
          <w:sz w:val="24"/>
          <w:szCs w:val="24"/>
          <w:lang w:val="fr-FR"/>
        </w:rPr>
      </w:pPr>
      <w:r w:rsidRPr="00FC5992">
        <w:rPr>
          <w:rFonts w:ascii="Times New Roman" w:hAnsi="Times New Roman"/>
          <w:color w:val="000000"/>
          <w:sz w:val="24"/>
          <w:szCs w:val="24"/>
          <w:lang w:val="fr-FR"/>
        </w:rPr>
        <w:t>Les m</w:t>
      </w:r>
      <w:r w:rsidR="00A80F74" w:rsidRPr="00FC5992">
        <w:rPr>
          <w:rFonts w:ascii="Times New Roman" w:hAnsi="Times New Roman"/>
          <w:color w:val="000000"/>
          <w:sz w:val="24"/>
          <w:szCs w:val="24"/>
          <w:lang w:val="fr-FR"/>
        </w:rPr>
        <w:t>édicament</w:t>
      </w:r>
      <w:r w:rsidR="00C303D6" w:rsidRPr="00FC5992">
        <w:rPr>
          <w:rFonts w:ascii="Times New Roman" w:hAnsi="Times New Roman"/>
          <w:color w:val="000000"/>
          <w:sz w:val="24"/>
          <w:szCs w:val="24"/>
          <w:lang w:val="fr-FR"/>
        </w:rPr>
        <w:t xml:space="preserve">s </w:t>
      </w:r>
      <w:r w:rsidRPr="00FC5992">
        <w:rPr>
          <w:rFonts w:ascii="Times New Roman" w:hAnsi="Times New Roman"/>
          <w:color w:val="000000"/>
          <w:sz w:val="24"/>
          <w:szCs w:val="24"/>
          <w:lang w:val="fr-FR"/>
        </w:rPr>
        <w:t>sont appliqués directement sur la</w:t>
      </w:r>
      <w:r w:rsidR="00C303D6" w:rsidRPr="00FC5992">
        <w:rPr>
          <w:rFonts w:ascii="Times New Roman" w:hAnsi="Times New Roman"/>
          <w:color w:val="000000"/>
          <w:sz w:val="24"/>
          <w:szCs w:val="24"/>
          <w:lang w:val="fr-FR"/>
        </w:rPr>
        <w:t xml:space="preserve"> surface </w:t>
      </w:r>
      <w:r w:rsidRPr="00FC5992">
        <w:rPr>
          <w:rFonts w:ascii="Times New Roman" w:hAnsi="Times New Roman"/>
          <w:color w:val="000000"/>
          <w:sz w:val="24"/>
          <w:szCs w:val="24"/>
          <w:lang w:val="fr-FR"/>
        </w:rPr>
        <w:t xml:space="preserve">de la peau ou </w:t>
      </w:r>
      <w:r w:rsidR="00FD6B9E">
        <w:rPr>
          <w:rFonts w:ascii="Times New Roman" w:hAnsi="Times New Roman"/>
          <w:color w:val="000000"/>
          <w:sz w:val="24"/>
          <w:szCs w:val="24"/>
          <w:lang w:val="fr-FR"/>
        </w:rPr>
        <w:t>des</w:t>
      </w:r>
      <w:r w:rsidRPr="00FC5992">
        <w:rPr>
          <w:rFonts w:ascii="Times New Roman" w:hAnsi="Times New Roman"/>
          <w:color w:val="000000"/>
          <w:sz w:val="24"/>
          <w:szCs w:val="24"/>
          <w:lang w:val="fr-FR"/>
        </w:rPr>
        <w:t xml:space="preserve"> muqueuse</w:t>
      </w:r>
      <w:r w:rsidR="00FD6B9E">
        <w:rPr>
          <w:rFonts w:ascii="Times New Roman" w:hAnsi="Times New Roman"/>
          <w:color w:val="000000"/>
          <w:sz w:val="24"/>
          <w:szCs w:val="24"/>
          <w:lang w:val="fr-FR"/>
        </w:rPr>
        <w:t>s</w:t>
      </w:r>
      <w:r w:rsidR="00C303D6" w:rsidRPr="00FC5992">
        <w:rPr>
          <w:rFonts w:ascii="Times New Roman" w:hAnsi="Times New Roman"/>
          <w:color w:val="000000"/>
          <w:sz w:val="24"/>
          <w:szCs w:val="24"/>
          <w:lang w:val="fr-FR"/>
        </w:rPr>
        <w:t>.</w:t>
      </w:r>
    </w:p>
    <w:p w14:paraId="6601E3F5" w14:textId="1FC7B0CD" w:rsidR="00C303D6" w:rsidRPr="00FC5992" w:rsidRDefault="009E0EF3" w:rsidP="003226AE">
      <w:pPr>
        <w:numPr>
          <w:ilvl w:val="0"/>
          <w:numId w:val="111"/>
        </w:numPr>
        <w:spacing w:after="0" w:line="360" w:lineRule="auto"/>
        <w:rPr>
          <w:rFonts w:ascii="Times New Roman" w:hAnsi="Times New Roman"/>
          <w:color w:val="000000"/>
          <w:sz w:val="24"/>
          <w:szCs w:val="24"/>
          <w:lang w:val="fr-FR"/>
        </w:rPr>
      </w:pPr>
      <w:r w:rsidRPr="00FC5992">
        <w:rPr>
          <w:rFonts w:ascii="Times New Roman" w:hAnsi="Times New Roman"/>
          <w:color w:val="000000"/>
          <w:sz w:val="24"/>
          <w:szCs w:val="24"/>
          <w:lang w:val="fr-FR"/>
        </w:rPr>
        <w:t>Les m</w:t>
      </w:r>
      <w:r w:rsidR="00A80F74" w:rsidRPr="00FC5992">
        <w:rPr>
          <w:rFonts w:ascii="Times New Roman" w:hAnsi="Times New Roman"/>
          <w:color w:val="000000"/>
          <w:sz w:val="24"/>
          <w:szCs w:val="24"/>
          <w:lang w:val="fr-FR"/>
        </w:rPr>
        <w:t>édicament</w:t>
      </w:r>
      <w:r w:rsidR="00822D20" w:rsidRPr="00FC5992">
        <w:rPr>
          <w:rFonts w:ascii="Times New Roman" w:hAnsi="Times New Roman"/>
          <w:color w:val="000000"/>
          <w:sz w:val="24"/>
          <w:szCs w:val="24"/>
          <w:lang w:val="fr-FR"/>
        </w:rPr>
        <w:t xml:space="preserve">s </w:t>
      </w:r>
      <w:r w:rsidRPr="00FC5992">
        <w:rPr>
          <w:rFonts w:ascii="Times New Roman" w:hAnsi="Times New Roman"/>
          <w:color w:val="000000"/>
          <w:sz w:val="24"/>
          <w:szCs w:val="24"/>
          <w:lang w:val="fr-FR"/>
        </w:rPr>
        <w:t xml:space="preserve">appliqués sur la peau sont sous forme de crème, de gel, de lotion, de pommade et de poudre. </w:t>
      </w:r>
    </w:p>
    <w:p w14:paraId="71932A3B" w14:textId="03CC52B8" w:rsidR="00C303D6" w:rsidRPr="00FC5992" w:rsidRDefault="009E0EF3" w:rsidP="003226AE">
      <w:pPr>
        <w:numPr>
          <w:ilvl w:val="0"/>
          <w:numId w:val="111"/>
        </w:numPr>
        <w:spacing w:after="0" w:line="360" w:lineRule="auto"/>
        <w:rPr>
          <w:rFonts w:ascii="Times New Roman" w:hAnsi="Times New Roman"/>
          <w:color w:val="000000"/>
          <w:sz w:val="24"/>
          <w:szCs w:val="24"/>
          <w:lang w:val="fr-FR"/>
        </w:rPr>
      </w:pPr>
      <w:r w:rsidRPr="00FC5992">
        <w:rPr>
          <w:rFonts w:ascii="Times New Roman" w:hAnsi="Times New Roman"/>
          <w:color w:val="000000"/>
          <w:sz w:val="24"/>
          <w:szCs w:val="24"/>
          <w:lang w:val="fr-FR"/>
        </w:rPr>
        <w:t>Les médicaments appliqués dans les yeux sont sous forme de gouttes et de pommade ophtalmique</w:t>
      </w:r>
      <w:r w:rsidR="00C303D6" w:rsidRPr="00FC5992">
        <w:rPr>
          <w:rFonts w:ascii="Times New Roman" w:hAnsi="Times New Roman"/>
          <w:color w:val="000000"/>
          <w:sz w:val="24"/>
          <w:szCs w:val="24"/>
          <w:lang w:val="fr-FR"/>
        </w:rPr>
        <w:t>.</w:t>
      </w:r>
    </w:p>
    <w:p w14:paraId="35C81FC8" w14:textId="77203263" w:rsidR="00C303D6" w:rsidRPr="00FC5992" w:rsidRDefault="00D93BC5" w:rsidP="003226AE">
      <w:pPr>
        <w:numPr>
          <w:ilvl w:val="0"/>
          <w:numId w:val="111"/>
        </w:numPr>
        <w:spacing w:after="0" w:line="360" w:lineRule="auto"/>
        <w:rPr>
          <w:rFonts w:ascii="Times New Roman" w:hAnsi="Times New Roman"/>
          <w:color w:val="000000"/>
          <w:sz w:val="24"/>
          <w:szCs w:val="24"/>
          <w:lang w:val="fr-FR"/>
        </w:rPr>
      </w:pPr>
      <w:r w:rsidRPr="00FC5992">
        <w:rPr>
          <w:rFonts w:ascii="Times New Roman" w:hAnsi="Times New Roman"/>
          <w:color w:val="000000"/>
          <w:sz w:val="24"/>
          <w:szCs w:val="24"/>
          <w:lang w:val="fr-FR"/>
        </w:rPr>
        <w:t xml:space="preserve">Les médicaments appliqués dans le vagin sont sous forme de pessaires, crèmes ou pommades. </w:t>
      </w:r>
    </w:p>
    <w:p w14:paraId="5978095B" w14:textId="2F76BC4A" w:rsidR="00C303D6" w:rsidRPr="00FC5992" w:rsidRDefault="00D93BC5" w:rsidP="003226AE">
      <w:pPr>
        <w:numPr>
          <w:ilvl w:val="0"/>
          <w:numId w:val="111"/>
        </w:numPr>
        <w:spacing w:after="0" w:line="360" w:lineRule="auto"/>
        <w:rPr>
          <w:rFonts w:ascii="Times New Roman" w:hAnsi="Times New Roman"/>
          <w:color w:val="000000"/>
          <w:sz w:val="24"/>
          <w:szCs w:val="24"/>
          <w:lang w:val="fr-FR"/>
        </w:rPr>
      </w:pPr>
      <w:r w:rsidRPr="00FC5992">
        <w:rPr>
          <w:rFonts w:ascii="Times New Roman" w:hAnsi="Times New Roman"/>
          <w:color w:val="000000"/>
          <w:sz w:val="24"/>
          <w:szCs w:val="24"/>
          <w:lang w:val="fr-FR"/>
        </w:rPr>
        <w:t>Les médicaments appliqués dans le nez et les poumons sont sous forme de vaporisateur nasal, de gouttes nasales et d’inhalateurs</w:t>
      </w:r>
      <w:r w:rsidR="00C303D6" w:rsidRPr="00FC5992">
        <w:rPr>
          <w:rFonts w:ascii="Times New Roman" w:hAnsi="Times New Roman"/>
          <w:color w:val="000000"/>
          <w:sz w:val="24"/>
          <w:szCs w:val="24"/>
          <w:lang w:val="fr-FR"/>
        </w:rPr>
        <w:t>.</w:t>
      </w:r>
    </w:p>
    <w:p w14:paraId="6D0BCFC2" w14:textId="77777777" w:rsidR="006A7872" w:rsidRPr="00FC5992" w:rsidRDefault="006A7872" w:rsidP="003226AE">
      <w:pPr>
        <w:spacing w:line="360" w:lineRule="auto"/>
        <w:rPr>
          <w:b/>
          <w:sz w:val="28"/>
          <w:szCs w:val="28"/>
          <w:lang w:val="fr-FR"/>
        </w:rPr>
      </w:pPr>
    </w:p>
    <w:p w14:paraId="792E2E4C" w14:textId="64500344" w:rsidR="00C303D6" w:rsidRPr="00FC5992" w:rsidRDefault="002576C8" w:rsidP="00180496">
      <w:pPr>
        <w:keepNext/>
        <w:spacing w:line="360" w:lineRule="auto"/>
        <w:rPr>
          <w:rFonts w:ascii="Times New Roman" w:hAnsi="Times New Roman"/>
          <w:b/>
          <w:sz w:val="24"/>
          <w:szCs w:val="28"/>
          <w:lang w:val="fr-FR"/>
        </w:rPr>
      </w:pPr>
      <w:r w:rsidRPr="00FC5992">
        <w:rPr>
          <w:rFonts w:ascii="Times New Roman" w:hAnsi="Times New Roman"/>
          <w:b/>
          <w:sz w:val="24"/>
          <w:szCs w:val="28"/>
          <w:lang w:val="fr-FR"/>
        </w:rPr>
        <w:t xml:space="preserve">Forme galénique des médicaments </w:t>
      </w:r>
    </w:p>
    <w:p w14:paraId="7BB31E4E" w14:textId="77777777" w:rsidR="00C303D6" w:rsidRPr="00FC5992" w:rsidRDefault="00C303D6" w:rsidP="00180496">
      <w:pPr>
        <w:keepNext/>
        <w:spacing w:after="0" w:line="360" w:lineRule="auto"/>
        <w:rPr>
          <w:rFonts w:ascii="Times New Roman" w:hAnsi="Times New Roman"/>
          <w:b/>
          <w:i/>
          <w:color w:val="000000"/>
          <w:sz w:val="24"/>
          <w:szCs w:val="24"/>
          <w:lang w:val="fr-FR"/>
        </w:rPr>
      </w:pPr>
      <w:r w:rsidRPr="00FC5992">
        <w:rPr>
          <w:rFonts w:ascii="Times New Roman" w:hAnsi="Times New Roman"/>
          <w:b/>
          <w:i/>
          <w:color w:val="000000"/>
          <w:sz w:val="24"/>
          <w:szCs w:val="24"/>
          <w:lang w:val="fr-FR"/>
        </w:rPr>
        <w:t xml:space="preserve">Introduction </w:t>
      </w:r>
    </w:p>
    <w:p w14:paraId="219E8A8D" w14:textId="00124A31" w:rsidR="00C303D6" w:rsidRPr="00FC5992" w:rsidRDefault="00A76D06" w:rsidP="00180496">
      <w:pPr>
        <w:keepNext/>
        <w:numPr>
          <w:ilvl w:val="0"/>
          <w:numId w:val="112"/>
        </w:numPr>
        <w:spacing w:after="0" w:line="360" w:lineRule="auto"/>
        <w:rPr>
          <w:rFonts w:ascii="Times New Roman" w:hAnsi="Times New Roman"/>
          <w:color w:val="000000"/>
          <w:sz w:val="24"/>
          <w:szCs w:val="24"/>
          <w:lang w:val="fr-FR"/>
        </w:rPr>
      </w:pPr>
      <w:r w:rsidRPr="00FC5992">
        <w:rPr>
          <w:rFonts w:ascii="Times New Roman" w:hAnsi="Times New Roman"/>
          <w:color w:val="000000"/>
          <w:sz w:val="24"/>
          <w:szCs w:val="24"/>
          <w:lang w:val="fr-FR"/>
        </w:rPr>
        <w:t>La forme galénique est définie comme la façon dont le médicament e</w:t>
      </w:r>
      <w:r w:rsidR="00364B0A">
        <w:rPr>
          <w:rFonts w:ascii="Times New Roman" w:hAnsi="Times New Roman"/>
          <w:color w:val="000000"/>
          <w:sz w:val="24"/>
          <w:szCs w:val="24"/>
          <w:lang w:val="fr-FR"/>
        </w:rPr>
        <w:t>s</w:t>
      </w:r>
      <w:r w:rsidRPr="00FC5992">
        <w:rPr>
          <w:rFonts w:ascii="Times New Roman" w:hAnsi="Times New Roman"/>
          <w:color w:val="000000"/>
          <w:sz w:val="24"/>
          <w:szCs w:val="24"/>
          <w:lang w:val="fr-FR"/>
        </w:rPr>
        <w:t>t présenté à l’usage du</w:t>
      </w:r>
      <w:r w:rsidR="00C303D6" w:rsidRPr="00FC5992">
        <w:rPr>
          <w:rFonts w:ascii="Times New Roman" w:hAnsi="Times New Roman"/>
          <w:color w:val="000000"/>
          <w:sz w:val="24"/>
          <w:szCs w:val="24"/>
          <w:lang w:val="fr-FR"/>
        </w:rPr>
        <w:t xml:space="preserve"> </w:t>
      </w:r>
      <w:r w:rsidR="00EA77C8" w:rsidRPr="00FC5992">
        <w:rPr>
          <w:rFonts w:ascii="Times New Roman" w:hAnsi="Times New Roman"/>
          <w:color w:val="000000"/>
          <w:sz w:val="24"/>
          <w:szCs w:val="24"/>
          <w:lang w:val="fr-FR"/>
        </w:rPr>
        <w:t>client</w:t>
      </w:r>
      <w:r w:rsidR="00C303D6" w:rsidRPr="00FC5992">
        <w:rPr>
          <w:rFonts w:ascii="Times New Roman" w:hAnsi="Times New Roman"/>
          <w:color w:val="000000"/>
          <w:sz w:val="24"/>
          <w:szCs w:val="24"/>
          <w:lang w:val="fr-FR"/>
        </w:rPr>
        <w:t>.</w:t>
      </w:r>
    </w:p>
    <w:p w14:paraId="5A361292" w14:textId="342EB10E" w:rsidR="00C303D6" w:rsidRPr="00FC5992" w:rsidRDefault="00A76D06" w:rsidP="003226AE">
      <w:pPr>
        <w:numPr>
          <w:ilvl w:val="0"/>
          <w:numId w:val="112"/>
        </w:numPr>
        <w:spacing w:after="0" w:line="360" w:lineRule="auto"/>
        <w:rPr>
          <w:rFonts w:ascii="Times New Roman" w:hAnsi="Times New Roman"/>
          <w:color w:val="000000"/>
          <w:sz w:val="24"/>
          <w:szCs w:val="24"/>
          <w:lang w:val="fr-FR"/>
        </w:rPr>
      </w:pPr>
      <w:r w:rsidRPr="00FC5992">
        <w:rPr>
          <w:rFonts w:ascii="Times New Roman" w:hAnsi="Times New Roman"/>
          <w:color w:val="000000"/>
          <w:sz w:val="24"/>
          <w:szCs w:val="24"/>
          <w:lang w:val="fr-FR"/>
        </w:rPr>
        <w:t>Le</w:t>
      </w:r>
      <w:r w:rsidR="00C303D6" w:rsidRPr="00FC5992">
        <w:rPr>
          <w:rFonts w:ascii="Times New Roman" w:hAnsi="Times New Roman"/>
          <w:color w:val="000000"/>
          <w:sz w:val="24"/>
          <w:szCs w:val="24"/>
          <w:lang w:val="fr-FR"/>
        </w:rPr>
        <w:t xml:space="preserve"> type </w:t>
      </w:r>
      <w:r w:rsidRPr="00FC5992">
        <w:rPr>
          <w:rFonts w:ascii="Times New Roman" w:hAnsi="Times New Roman"/>
          <w:color w:val="000000"/>
          <w:sz w:val="24"/>
          <w:szCs w:val="24"/>
          <w:lang w:val="fr-FR"/>
        </w:rPr>
        <w:t>de</w:t>
      </w:r>
      <w:r w:rsidR="00C303D6" w:rsidRPr="00FC5992">
        <w:rPr>
          <w:rFonts w:ascii="Times New Roman" w:hAnsi="Times New Roman"/>
          <w:color w:val="000000"/>
          <w:sz w:val="24"/>
          <w:szCs w:val="24"/>
          <w:lang w:val="fr-FR"/>
        </w:rPr>
        <w:t xml:space="preserve"> </w:t>
      </w:r>
      <w:r w:rsidRPr="00FC5992">
        <w:rPr>
          <w:rFonts w:ascii="Times New Roman" w:hAnsi="Times New Roman"/>
          <w:color w:val="000000"/>
          <w:sz w:val="24"/>
          <w:szCs w:val="24"/>
          <w:lang w:val="fr-FR"/>
        </w:rPr>
        <w:t>f</w:t>
      </w:r>
      <w:r w:rsidR="00AC1731">
        <w:rPr>
          <w:rFonts w:ascii="Times New Roman" w:hAnsi="Times New Roman"/>
          <w:color w:val="000000"/>
          <w:sz w:val="24"/>
          <w:szCs w:val="24"/>
          <w:lang w:val="fr-FR"/>
        </w:rPr>
        <w:t>orme galénique détermine la voie d’</w:t>
      </w:r>
      <w:r w:rsidRPr="00FC5992">
        <w:rPr>
          <w:rFonts w:ascii="Times New Roman" w:hAnsi="Times New Roman"/>
          <w:color w:val="000000"/>
          <w:sz w:val="24"/>
          <w:szCs w:val="24"/>
          <w:lang w:val="fr-FR"/>
        </w:rPr>
        <w:t xml:space="preserve">administration du </w:t>
      </w:r>
      <w:r w:rsidR="00A80F74" w:rsidRPr="00FC5992">
        <w:rPr>
          <w:rFonts w:ascii="Times New Roman" w:hAnsi="Times New Roman"/>
          <w:color w:val="000000"/>
          <w:sz w:val="24"/>
          <w:szCs w:val="24"/>
          <w:lang w:val="fr-FR"/>
        </w:rPr>
        <w:t>médicament</w:t>
      </w:r>
      <w:r w:rsidR="00822D20" w:rsidRPr="00FC5992">
        <w:rPr>
          <w:rFonts w:ascii="Times New Roman" w:hAnsi="Times New Roman"/>
          <w:color w:val="000000"/>
          <w:sz w:val="24"/>
          <w:szCs w:val="24"/>
          <w:lang w:val="fr-FR"/>
        </w:rPr>
        <w:t>.</w:t>
      </w:r>
      <w:r w:rsidR="00C303D6" w:rsidRPr="00FC5992">
        <w:rPr>
          <w:rFonts w:ascii="Times New Roman" w:hAnsi="Times New Roman"/>
          <w:color w:val="000000"/>
          <w:sz w:val="24"/>
          <w:szCs w:val="24"/>
          <w:lang w:val="fr-FR"/>
        </w:rPr>
        <w:t xml:space="preserve"> </w:t>
      </w:r>
    </w:p>
    <w:p w14:paraId="67735296" w14:textId="29E4EC4B" w:rsidR="00C303D6" w:rsidRPr="00FC5992" w:rsidRDefault="008A10A3" w:rsidP="003226AE">
      <w:pPr>
        <w:numPr>
          <w:ilvl w:val="0"/>
          <w:numId w:val="112"/>
        </w:numPr>
        <w:spacing w:after="0" w:line="360" w:lineRule="auto"/>
        <w:rPr>
          <w:rFonts w:ascii="Times New Roman" w:hAnsi="Times New Roman"/>
          <w:color w:val="000000"/>
          <w:sz w:val="24"/>
          <w:szCs w:val="24"/>
          <w:lang w:val="fr-FR"/>
        </w:rPr>
      </w:pPr>
      <w:r w:rsidRPr="00FC5992">
        <w:rPr>
          <w:rFonts w:ascii="Times New Roman" w:hAnsi="Times New Roman"/>
          <w:color w:val="000000"/>
          <w:sz w:val="24"/>
          <w:szCs w:val="24"/>
          <w:lang w:val="fr-FR"/>
        </w:rPr>
        <w:lastRenderedPageBreak/>
        <w:t>Le responsable du DVMA</w:t>
      </w:r>
      <w:r w:rsidR="00A76D06" w:rsidRPr="00FC5992">
        <w:rPr>
          <w:rFonts w:ascii="Times New Roman" w:hAnsi="Times New Roman"/>
          <w:color w:val="000000"/>
          <w:sz w:val="24"/>
          <w:szCs w:val="24"/>
          <w:lang w:val="fr-FR"/>
        </w:rPr>
        <w:t xml:space="preserve"> doit connaître les différentes formes galéniques et la façon dont elles sont utilisées</w:t>
      </w:r>
      <w:r w:rsidR="00C303D6" w:rsidRPr="00FC5992">
        <w:rPr>
          <w:rFonts w:ascii="Times New Roman" w:hAnsi="Times New Roman"/>
          <w:color w:val="000000"/>
          <w:sz w:val="24"/>
          <w:szCs w:val="24"/>
          <w:lang w:val="fr-FR"/>
        </w:rPr>
        <w:t>.</w:t>
      </w:r>
    </w:p>
    <w:p w14:paraId="4E3445BE" w14:textId="0E9A85F3" w:rsidR="00C303D6" w:rsidRPr="00FC5992" w:rsidRDefault="00574FE6" w:rsidP="003226AE">
      <w:pPr>
        <w:numPr>
          <w:ilvl w:val="0"/>
          <w:numId w:val="112"/>
        </w:numPr>
        <w:spacing w:after="0" w:line="360" w:lineRule="auto"/>
        <w:rPr>
          <w:rFonts w:ascii="Times New Roman" w:hAnsi="Times New Roman"/>
          <w:color w:val="000000"/>
          <w:sz w:val="24"/>
          <w:szCs w:val="24"/>
          <w:lang w:val="fr-FR"/>
        </w:rPr>
      </w:pPr>
      <w:r w:rsidRPr="00FC5992">
        <w:rPr>
          <w:rFonts w:ascii="Times New Roman" w:hAnsi="Times New Roman"/>
          <w:color w:val="000000"/>
          <w:sz w:val="24"/>
          <w:szCs w:val="24"/>
          <w:lang w:val="fr-FR"/>
        </w:rPr>
        <w:t xml:space="preserve">Cela </w:t>
      </w:r>
      <w:r w:rsidR="00DD34D7">
        <w:rPr>
          <w:rFonts w:ascii="Times New Roman" w:hAnsi="Times New Roman"/>
          <w:color w:val="000000"/>
          <w:sz w:val="24"/>
          <w:szCs w:val="24"/>
          <w:lang w:val="fr-FR"/>
        </w:rPr>
        <w:t>permet de</w:t>
      </w:r>
      <w:r w:rsidRPr="00FC5992">
        <w:rPr>
          <w:rFonts w:ascii="Times New Roman" w:hAnsi="Times New Roman"/>
          <w:color w:val="000000"/>
          <w:sz w:val="24"/>
          <w:szCs w:val="24"/>
          <w:lang w:val="fr-FR"/>
        </w:rPr>
        <w:t xml:space="preserve"> dispenser correctement le</w:t>
      </w:r>
      <w:r w:rsidR="00294E61" w:rsidRPr="00FC5992">
        <w:rPr>
          <w:rFonts w:ascii="Times New Roman" w:hAnsi="Times New Roman"/>
          <w:color w:val="000000"/>
          <w:sz w:val="24"/>
          <w:szCs w:val="24"/>
          <w:lang w:val="fr-FR"/>
        </w:rPr>
        <w:t xml:space="preserve"> </w:t>
      </w:r>
      <w:r w:rsidR="00A80F74" w:rsidRPr="00FC5992">
        <w:rPr>
          <w:rFonts w:ascii="Times New Roman" w:hAnsi="Times New Roman"/>
          <w:color w:val="000000"/>
          <w:sz w:val="24"/>
          <w:szCs w:val="24"/>
          <w:lang w:val="fr-FR"/>
        </w:rPr>
        <w:t>médicament</w:t>
      </w:r>
      <w:r w:rsidR="00C303D6" w:rsidRPr="00FC5992">
        <w:rPr>
          <w:rFonts w:ascii="Times New Roman" w:hAnsi="Times New Roman"/>
          <w:color w:val="000000"/>
          <w:sz w:val="24"/>
          <w:szCs w:val="24"/>
          <w:lang w:val="fr-FR"/>
        </w:rPr>
        <w:t>.</w:t>
      </w:r>
    </w:p>
    <w:p w14:paraId="46647086" w14:textId="77777777" w:rsidR="00822D20" w:rsidRPr="00FC5992" w:rsidRDefault="00822D20" w:rsidP="003226AE">
      <w:pPr>
        <w:spacing w:after="0" w:line="360" w:lineRule="auto"/>
        <w:rPr>
          <w:rFonts w:ascii="Times New Roman" w:hAnsi="Times New Roman"/>
          <w:b/>
          <w:bCs/>
          <w:color w:val="000000"/>
          <w:sz w:val="24"/>
          <w:szCs w:val="24"/>
          <w:lang w:val="fr-FR"/>
        </w:rPr>
      </w:pPr>
    </w:p>
    <w:p w14:paraId="163DB11B" w14:textId="4A5FF926" w:rsidR="00C303D6" w:rsidRPr="00FC5992" w:rsidRDefault="00574FE6" w:rsidP="003226AE">
      <w:pPr>
        <w:spacing w:after="0" w:line="360" w:lineRule="auto"/>
        <w:rPr>
          <w:rFonts w:ascii="Times New Roman" w:hAnsi="Times New Roman"/>
          <w:b/>
          <w:bCs/>
          <w:i/>
          <w:color w:val="000000"/>
          <w:sz w:val="24"/>
          <w:szCs w:val="24"/>
          <w:lang w:val="fr-FR"/>
        </w:rPr>
      </w:pPr>
      <w:r w:rsidRPr="00FC5992">
        <w:rPr>
          <w:rFonts w:ascii="Times New Roman" w:hAnsi="Times New Roman"/>
          <w:b/>
          <w:bCs/>
          <w:i/>
          <w:color w:val="000000"/>
          <w:sz w:val="24"/>
          <w:szCs w:val="24"/>
          <w:lang w:val="fr-FR"/>
        </w:rPr>
        <w:t>Formes galéniques courantes</w:t>
      </w:r>
      <w:r w:rsidR="00C303D6" w:rsidRPr="00FC5992">
        <w:rPr>
          <w:rFonts w:ascii="Times New Roman" w:hAnsi="Times New Roman"/>
          <w:b/>
          <w:bCs/>
          <w:i/>
          <w:color w:val="000000"/>
          <w:sz w:val="24"/>
          <w:szCs w:val="24"/>
          <w:lang w:val="fr-FR"/>
        </w:rPr>
        <w:t xml:space="preserve"> </w:t>
      </w:r>
    </w:p>
    <w:p w14:paraId="57C005EA" w14:textId="77777777" w:rsidR="00C303D6" w:rsidRPr="00FC5992" w:rsidRDefault="00C303D6" w:rsidP="003226AE">
      <w:pPr>
        <w:numPr>
          <w:ilvl w:val="0"/>
          <w:numId w:val="43"/>
        </w:numPr>
        <w:spacing w:after="0" w:line="360" w:lineRule="auto"/>
        <w:rPr>
          <w:rFonts w:ascii="Times New Roman" w:hAnsi="Times New Roman"/>
          <w:i/>
          <w:color w:val="000000"/>
          <w:sz w:val="24"/>
          <w:szCs w:val="24"/>
          <w:lang w:val="fr-FR"/>
        </w:rPr>
        <w:sectPr w:rsidR="00C303D6" w:rsidRPr="00FC5992">
          <w:pgSz w:w="12240" w:h="15840"/>
          <w:pgMar w:top="1440" w:right="1440" w:bottom="1080" w:left="1440" w:header="720" w:footer="720" w:gutter="0"/>
          <w:cols w:space="720"/>
          <w:docGrid w:linePitch="360"/>
        </w:sectPr>
      </w:pPr>
    </w:p>
    <w:p w14:paraId="7CAFC92E" w14:textId="77777777" w:rsidR="00C303D6" w:rsidRPr="00FC5992" w:rsidRDefault="006A5839" w:rsidP="003226AE">
      <w:pPr>
        <w:numPr>
          <w:ilvl w:val="0"/>
          <w:numId w:val="43"/>
        </w:numPr>
        <w:spacing w:after="0" w:line="360" w:lineRule="auto"/>
        <w:rPr>
          <w:rFonts w:ascii="Times New Roman" w:hAnsi="Times New Roman"/>
          <w:color w:val="000000"/>
          <w:sz w:val="24"/>
          <w:szCs w:val="24"/>
          <w:lang w:val="fr-FR"/>
        </w:rPr>
      </w:pPr>
      <w:r w:rsidRPr="00FC5992">
        <w:rPr>
          <w:rFonts w:ascii="Times New Roman" w:hAnsi="Times New Roman"/>
          <w:color w:val="000000"/>
          <w:sz w:val="24"/>
          <w:szCs w:val="24"/>
          <w:lang w:val="fr-FR"/>
        </w:rPr>
        <w:t>Comprimé</w:t>
      </w:r>
      <w:r w:rsidR="00C303D6" w:rsidRPr="00FC5992">
        <w:rPr>
          <w:rFonts w:ascii="Times New Roman" w:hAnsi="Times New Roman"/>
          <w:color w:val="000000"/>
          <w:sz w:val="24"/>
          <w:szCs w:val="24"/>
          <w:lang w:val="fr-FR"/>
        </w:rPr>
        <w:t>s</w:t>
      </w:r>
    </w:p>
    <w:p w14:paraId="7EC5EE7B" w14:textId="77777777" w:rsidR="00C303D6" w:rsidRPr="00FC5992" w:rsidRDefault="003A04FF" w:rsidP="003226AE">
      <w:pPr>
        <w:numPr>
          <w:ilvl w:val="0"/>
          <w:numId w:val="43"/>
        </w:numPr>
        <w:spacing w:after="0" w:line="360" w:lineRule="auto"/>
        <w:rPr>
          <w:rFonts w:ascii="Times New Roman" w:hAnsi="Times New Roman"/>
          <w:color w:val="000000"/>
          <w:sz w:val="24"/>
          <w:szCs w:val="24"/>
          <w:lang w:val="fr-FR"/>
        </w:rPr>
      </w:pPr>
      <w:r w:rsidRPr="00FC5992">
        <w:rPr>
          <w:rFonts w:ascii="Times New Roman" w:hAnsi="Times New Roman"/>
          <w:color w:val="000000"/>
          <w:sz w:val="24"/>
          <w:szCs w:val="24"/>
          <w:lang w:val="fr-FR"/>
        </w:rPr>
        <w:t>Gélule</w:t>
      </w:r>
      <w:r w:rsidR="00C303D6" w:rsidRPr="00FC5992">
        <w:rPr>
          <w:rFonts w:ascii="Times New Roman" w:hAnsi="Times New Roman"/>
          <w:color w:val="000000"/>
          <w:sz w:val="24"/>
          <w:szCs w:val="24"/>
          <w:lang w:val="fr-FR"/>
        </w:rPr>
        <w:t xml:space="preserve">s </w:t>
      </w:r>
    </w:p>
    <w:p w14:paraId="0A5ADFCB" w14:textId="70715139" w:rsidR="00C303D6" w:rsidRPr="00FC5992" w:rsidRDefault="00C303D6" w:rsidP="003226AE">
      <w:pPr>
        <w:numPr>
          <w:ilvl w:val="0"/>
          <w:numId w:val="43"/>
        </w:numPr>
        <w:spacing w:after="0" w:line="360" w:lineRule="auto"/>
        <w:rPr>
          <w:rFonts w:ascii="Times New Roman" w:hAnsi="Times New Roman"/>
          <w:color w:val="000000"/>
          <w:sz w:val="24"/>
          <w:szCs w:val="24"/>
          <w:lang w:val="fr-FR"/>
        </w:rPr>
      </w:pPr>
      <w:r w:rsidRPr="00FC5992">
        <w:rPr>
          <w:rFonts w:ascii="Times New Roman" w:hAnsi="Times New Roman"/>
          <w:color w:val="000000"/>
          <w:sz w:val="24"/>
          <w:szCs w:val="24"/>
          <w:lang w:val="fr-FR"/>
        </w:rPr>
        <w:t>S</w:t>
      </w:r>
      <w:r w:rsidR="00294E61" w:rsidRPr="00FC5992">
        <w:rPr>
          <w:rFonts w:ascii="Times New Roman" w:hAnsi="Times New Roman"/>
          <w:color w:val="000000"/>
          <w:sz w:val="24"/>
          <w:szCs w:val="24"/>
          <w:lang w:val="fr-FR"/>
        </w:rPr>
        <w:t>irops</w:t>
      </w:r>
      <w:r w:rsidRPr="00FC5992">
        <w:rPr>
          <w:rFonts w:ascii="Times New Roman" w:hAnsi="Times New Roman"/>
          <w:color w:val="000000"/>
          <w:sz w:val="24"/>
          <w:szCs w:val="24"/>
          <w:lang w:val="fr-FR"/>
        </w:rPr>
        <w:t xml:space="preserve"> </w:t>
      </w:r>
    </w:p>
    <w:p w14:paraId="5B483301" w14:textId="65E5F62D" w:rsidR="00C303D6" w:rsidRPr="00FC5992" w:rsidRDefault="00294E61" w:rsidP="003226AE">
      <w:pPr>
        <w:numPr>
          <w:ilvl w:val="0"/>
          <w:numId w:val="43"/>
        </w:numPr>
        <w:spacing w:after="0" w:line="360" w:lineRule="auto"/>
        <w:rPr>
          <w:rFonts w:ascii="Times New Roman" w:hAnsi="Times New Roman"/>
          <w:color w:val="000000"/>
          <w:sz w:val="24"/>
          <w:szCs w:val="24"/>
          <w:lang w:val="fr-FR"/>
        </w:rPr>
      </w:pPr>
      <w:r w:rsidRPr="00FC5992">
        <w:rPr>
          <w:rFonts w:ascii="Times New Roman" w:hAnsi="Times New Roman"/>
          <w:color w:val="000000"/>
          <w:sz w:val="24"/>
          <w:szCs w:val="24"/>
          <w:lang w:val="fr-FR"/>
        </w:rPr>
        <w:t>S</w:t>
      </w:r>
      <w:r w:rsidR="00C303D6" w:rsidRPr="00FC5992">
        <w:rPr>
          <w:rFonts w:ascii="Times New Roman" w:hAnsi="Times New Roman"/>
          <w:color w:val="000000"/>
          <w:sz w:val="24"/>
          <w:szCs w:val="24"/>
          <w:lang w:val="fr-FR"/>
        </w:rPr>
        <w:t>uspensions</w:t>
      </w:r>
      <w:r w:rsidRPr="00FC5992">
        <w:rPr>
          <w:rFonts w:ascii="Times New Roman" w:hAnsi="Times New Roman"/>
          <w:color w:val="000000"/>
          <w:sz w:val="24"/>
          <w:szCs w:val="24"/>
          <w:lang w:val="fr-FR"/>
        </w:rPr>
        <w:t xml:space="preserve"> orales</w:t>
      </w:r>
      <w:r w:rsidR="00C303D6" w:rsidRPr="00FC5992">
        <w:rPr>
          <w:rFonts w:ascii="Times New Roman" w:hAnsi="Times New Roman"/>
          <w:color w:val="000000"/>
          <w:sz w:val="24"/>
          <w:szCs w:val="24"/>
          <w:lang w:val="fr-FR"/>
        </w:rPr>
        <w:t xml:space="preserve"> </w:t>
      </w:r>
    </w:p>
    <w:p w14:paraId="7BD99968" w14:textId="2FF9328E" w:rsidR="00C303D6" w:rsidRPr="00FC5992" w:rsidRDefault="00294E61" w:rsidP="003226AE">
      <w:pPr>
        <w:numPr>
          <w:ilvl w:val="0"/>
          <w:numId w:val="43"/>
        </w:numPr>
        <w:spacing w:after="0" w:line="360" w:lineRule="auto"/>
        <w:rPr>
          <w:rFonts w:ascii="Times New Roman" w:hAnsi="Times New Roman"/>
          <w:color w:val="000000"/>
          <w:sz w:val="24"/>
          <w:szCs w:val="24"/>
          <w:lang w:val="fr-FR"/>
        </w:rPr>
      </w:pPr>
      <w:r w:rsidRPr="00FC5992">
        <w:rPr>
          <w:rFonts w:ascii="Times New Roman" w:hAnsi="Times New Roman"/>
          <w:color w:val="000000"/>
          <w:sz w:val="24"/>
          <w:szCs w:val="24"/>
          <w:lang w:val="fr-FR"/>
        </w:rPr>
        <w:t>Gouttes pour les yeux (collyre)</w:t>
      </w:r>
      <w:r w:rsidR="00C303D6" w:rsidRPr="00FC5992">
        <w:rPr>
          <w:rFonts w:ascii="Times New Roman" w:hAnsi="Times New Roman"/>
          <w:color w:val="000000"/>
          <w:sz w:val="24"/>
          <w:szCs w:val="24"/>
          <w:lang w:val="fr-FR"/>
        </w:rPr>
        <w:t xml:space="preserve"> </w:t>
      </w:r>
    </w:p>
    <w:p w14:paraId="65DF2822" w14:textId="36BD41DD" w:rsidR="00C303D6" w:rsidRPr="00FC5992" w:rsidRDefault="00294E61" w:rsidP="003226AE">
      <w:pPr>
        <w:numPr>
          <w:ilvl w:val="0"/>
          <w:numId w:val="43"/>
        </w:numPr>
        <w:spacing w:after="0" w:line="360" w:lineRule="auto"/>
        <w:rPr>
          <w:rFonts w:ascii="Times New Roman" w:hAnsi="Times New Roman"/>
          <w:color w:val="000000"/>
          <w:sz w:val="24"/>
          <w:szCs w:val="24"/>
          <w:lang w:val="fr-FR"/>
        </w:rPr>
      </w:pPr>
      <w:r w:rsidRPr="00FC5992">
        <w:rPr>
          <w:rFonts w:ascii="Times New Roman" w:hAnsi="Times New Roman"/>
          <w:color w:val="000000"/>
          <w:sz w:val="24"/>
          <w:szCs w:val="24"/>
          <w:lang w:val="fr-FR"/>
        </w:rPr>
        <w:t>Gou</w:t>
      </w:r>
      <w:r w:rsidR="002748AF" w:rsidRPr="00FC5992">
        <w:rPr>
          <w:rFonts w:ascii="Times New Roman" w:hAnsi="Times New Roman"/>
          <w:color w:val="000000"/>
          <w:sz w:val="24"/>
          <w:szCs w:val="24"/>
          <w:lang w:val="fr-FR"/>
        </w:rPr>
        <w:t>t</w:t>
      </w:r>
      <w:r w:rsidRPr="00FC5992">
        <w:rPr>
          <w:rFonts w:ascii="Times New Roman" w:hAnsi="Times New Roman"/>
          <w:color w:val="000000"/>
          <w:sz w:val="24"/>
          <w:szCs w:val="24"/>
          <w:lang w:val="fr-FR"/>
        </w:rPr>
        <w:t>tes pour les oreilles</w:t>
      </w:r>
    </w:p>
    <w:p w14:paraId="3D139C35" w14:textId="5C0635D6" w:rsidR="00C303D6" w:rsidRPr="00FC5992" w:rsidRDefault="00294E61" w:rsidP="003226AE">
      <w:pPr>
        <w:numPr>
          <w:ilvl w:val="0"/>
          <w:numId w:val="43"/>
        </w:numPr>
        <w:spacing w:after="0" w:line="360" w:lineRule="auto"/>
        <w:rPr>
          <w:rFonts w:ascii="Times New Roman" w:hAnsi="Times New Roman"/>
          <w:color w:val="000000"/>
          <w:sz w:val="24"/>
          <w:szCs w:val="24"/>
          <w:lang w:val="fr-FR"/>
        </w:rPr>
      </w:pPr>
      <w:r w:rsidRPr="00FC5992">
        <w:rPr>
          <w:rFonts w:ascii="Times New Roman" w:hAnsi="Times New Roman"/>
          <w:color w:val="000000"/>
          <w:sz w:val="24"/>
          <w:szCs w:val="24"/>
          <w:lang w:val="fr-FR"/>
        </w:rPr>
        <w:t>Suppositoire</w:t>
      </w:r>
      <w:r w:rsidR="00C303D6" w:rsidRPr="00FC5992">
        <w:rPr>
          <w:rFonts w:ascii="Times New Roman" w:hAnsi="Times New Roman"/>
          <w:color w:val="000000"/>
          <w:sz w:val="24"/>
          <w:szCs w:val="24"/>
          <w:lang w:val="fr-FR"/>
        </w:rPr>
        <w:t xml:space="preserve">s </w:t>
      </w:r>
    </w:p>
    <w:p w14:paraId="345C80C2" w14:textId="0606A56D" w:rsidR="00C303D6" w:rsidRPr="00FC5992" w:rsidRDefault="00294E61" w:rsidP="003226AE">
      <w:pPr>
        <w:numPr>
          <w:ilvl w:val="0"/>
          <w:numId w:val="43"/>
        </w:numPr>
        <w:spacing w:after="0" w:line="360" w:lineRule="auto"/>
        <w:rPr>
          <w:rFonts w:ascii="Times New Roman" w:hAnsi="Times New Roman"/>
          <w:color w:val="000000"/>
          <w:sz w:val="24"/>
          <w:szCs w:val="24"/>
          <w:lang w:val="fr-FR"/>
        </w:rPr>
      </w:pPr>
      <w:r w:rsidRPr="00FC5992">
        <w:rPr>
          <w:rFonts w:ascii="Times New Roman" w:hAnsi="Times New Roman"/>
          <w:color w:val="000000"/>
          <w:sz w:val="24"/>
          <w:szCs w:val="24"/>
          <w:lang w:val="fr-FR"/>
        </w:rPr>
        <w:t>Pessaire</w:t>
      </w:r>
      <w:r w:rsidR="00C303D6" w:rsidRPr="00FC5992">
        <w:rPr>
          <w:rFonts w:ascii="Times New Roman" w:hAnsi="Times New Roman"/>
          <w:color w:val="000000"/>
          <w:sz w:val="24"/>
          <w:szCs w:val="24"/>
          <w:lang w:val="fr-FR"/>
        </w:rPr>
        <w:t>s</w:t>
      </w:r>
    </w:p>
    <w:p w14:paraId="5BC474B5" w14:textId="01FA7C94" w:rsidR="00C303D6" w:rsidRPr="00FC5992" w:rsidRDefault="00294E61" w:rsidP="003226AE">
      <w:pPr>
        <w:numPr>
          <w:ilvl w:val="0"/>
          <w:numId w:val="43"/>
        </w:numPr>
        <w:spacing w:after="0" w:line="360" w:lineRule="auto"/>
        <w:rPr>
          <w:rFonts w:ascii="Times New Roman" w:hAnsi="Times New Roman"/>
          <w:color w:val="000000"/>
          <w:sz w:val="24"/>
          <w:szCs w:val="24"/>
          <w:lang w:val="fr-FR"/>
        </w:rPr>
      </w:pPr>
      <w:r w:rsidRPr="00FC5992">
        <w:rPr>
          <w:rFonts w:ascii="Times New Roman" w:hAnsi="Times New Roman"/>
          <w:color w:val="000000"/>
          <w:sz w:val="24"/>
          <w:szCs w:val="24"/>
          <w:lang w:val="fr-FR"/>
        </w:rPr>
        <w:t>Crèmes et pommades</w:t>
      </w:r>
    </w:p>
    <w:p w14:paraId="1ABE229E" w14:textId="77777777" w:rsidR="00C303D6" w:rsidRPr="00FC5992" w:rsidRDefault="00C303D6" w:rsidP="003226AE">
      <w:pPr>
        <w:spacing w:after="0" w:line="360" w:lineRule="auto"/>
        <w:rPr>
          <w:rFonts w:ascii="Times New Roman" w:hAnsi="Times New Roman"/>
          <w:color w:val="000000"/>
          <w:sz w:val="24"/>
          <w:szCs w:val="24"/>
          <w:lang w:val="fr-FR"/>
        </w:rPr>
        <w:sectPr w:rsidR="00C303D6" w:rsidRPr="00FC5992">
          <w:type w:val="continuous"/>
          <w:pgSz w:w="12240" w:h="15840"/>
          <w:pgMar w:top="1440" w:right="1440" w:bottom="1080" w:left="1440" w:header="720" w:footer="720" w:gutter="0"/>
          <w:cols w:num="2" w:space="720"/>
          <w:docGrid w:linePitch="360"/>
        </w:sectPr>
      </w:pPr>
    </w:p>
    <w:p w14:paraId="0B42B93B" w14:textId="77777777" w:rsidR="00822D20" w:rsidRPr="00FC5992" w:rsidRDefault="00822D20" w:rsidP="003226AE">
      <w:pPr>
        <w:spacing w:after="0" w:line="360" w:lineRule="auto"/>
        <w:rPr>
          <w:rFonts w:ascii="Times New Roman" w:hAnsi="Times New Roman"/>
          <w:b/>
          <w:bCs/>
          <w:i/>
          <w:color w:val="000000"/>
          <w:sz w:val="24"/>
          <w:szCs w:val="24"/>
          <w:lang w:val="fr-FR"/>
        </w:rPr>
      </w:pPr>
    </w:p>
    <w:p w14:paraId="19C8B7E5" w14:textId="77777777" w:rsidR="00C303D6" w:rsidRPr="00FC5992" w:rsidRDefault="006A5839" w:rsidP="003226AE">
      <w:pPr>
        <w:spacing w:after="0" w:line="360" w:lineRule="auto"/>
        <w:rPr>
          <w:rFonts w:ascii="Times New Roman" w:hAnsi="Times New Roman"/>
          <w:b/>
          <w:bCs/>
          <w:i/>
          <w:color w:val="000000"/>
          <w:sz w:val="24"/>
          <w:szCs w:val="24"/>
          <w:lang w:val="fr-FR"/>
        </w:rPr>
      </w:pPr>
      <w:r w:rsidRPr="00FC5992">
        <w:rPr>
          <w:rFonts w:ascii="Times New Roman" w:hAnsi="Times New Roman"/>
          <w:b/>
          <w:bCs/>
          <w:i/>
          <w:color w:val="000000"/>
          <w:sz w:val="24"/>
          <w:szCs w:val="24"/>
          <w:lang w:val="fr-FR"/>
        </w:rPr>
        <w:t>Comprimé</w:t>
      </w:r>
      <w:r w:rsidR="00C303D6" w:rsidRPr="00FC5992">
        <w:rPr>
          <w:rFonts w:ascii="Times New Roman" w:hAnsi="Times New Roman"/>
          <w:b/>
          <w:bCs/>
          <w:i/>
          <w:color w:val="000000"/>
          <w:sz w:val="24"/>
          <w:szCs w:val="24"/>
          <w:lang w:val="fr-FR"/>
        </w:rPr>
        <w:t>s</w:t>
      </w:r>
    </w:p>
    <w:p w14:paraId="44438D28" w14:textId="627AF76C" w:rsidR="00C303D6" w:rsidRPr="00FC5992" w:rsidRDefault="00850423" w:rsidP="003226AE">
      <w:pPr>
        <w:spacing w:after="0" w:line="360" w:lineRule="auto"/>
        <w:rPr>
          <w:rFonts w:ascii="Times New Roman" w:hAnsi="Times New Roman"/>
          <w:color w:val="000000"/>
          <w:sz w:val="24"/>
          <w:szCs w:val="24"/>
          <w:lang w:val="fr-FR"/>
        </w:rPr>
      </w:pPr>
      <w:r w:rsidRPr="00FC5992">
        <w:rPr>
          <w:rFonts w:ascii="Times New Roman" w:hAnsi="Times New Roman"/>
          <w:color w:val="000000"/>
          <w:sz w:val="24"/>
          <w:szCs w:val="24"/>
          <w:lang w:val="fr-FR"/>
        </w:rPr>
        <w:t>Les c</w:t>
      </w:r>
      <w:r w:rsidR="006A5839" w:rsidRPr="00FC5992">
        <w:rPr>
          <w:rFonts w:ascii="Times New Roman" w:hAnsi="Times New Roman"/>
          <w:color w:val="000000"/>
          <w:sz w:val="24"/>
          <w:szCs w:val="24"/>
          <w:lang w:val="fr-FR"/>
        </w:rPr>
        <w:t>omprimé</w:t>
      </w:r>
      <w:r w:rsidR="00C303D6" w:rsidRPr="00FC5992">
        <w:rPr>
          <w:rFonts w:ascii="Times New Roman" w:hAnsi="Times New Roman"/>
          <w:color w:val="000000"/>
          <w:sz w:val="24"/>
          <w:szCs w:val="24"/>
          <w:lang w:val="fr-FR"/>
        </w:rPr>
        <w:t xml:space="preserve">s </w:t>
      </w:r>
      <w:r w:rsidRPr="00FC5992">
        <w:rPr>
          <w:rFonts w:ascii="Times New Roman" w:hAnsi="Times New Roman"/>
          <w:color w:val="000000"/>
          <w:sz w:val="24"/>
          <w:szCs w:val="24"/>
          <w:lang w:val="fr-FR"/>
        </w:rPr>
        <w:t>sont des</w:t>
      </w:r>
      <w:r w:rsidR="00C303D6" w:rsidRPr="00FC5992">
        <w:rPr>
          <w:rFonts w:ascii="Times New Roman" w:hAnsi="Times New Roman"/>
          <w:color w:val="000000"/>
          <w:sz w:val="24"/>
          <w:szCs w:val="24"/>
          <w:lang w:val="fr-FR"/>
        </w:rPr>
        <w:t xml:space="preserve"> </w:t>
      </w:r>
      <w:r w:rsidR="00A76D06" w:rsidRPr="00FC5992">
        <w:rPr>
          <w:rFonts w:ascii="Times New Roman" w:hAnsi="Times New Roman"/>
          <w:color w:val="000000"/>
          <w:sz w:val="24"/>
          <w:szCs w:val="24"/>
          <w:lang w:val="fr-FR"/>
        </w:rPr>
        <w:t>formes galéniques</w:t>
      </w:r>
      <w:r w:rsidRPr="00FC5992">
        <w:rPr>
          <w:rFonts w:ascii="Times New Roman" w:hAnsi="Times New Roman"/>
          <w:color w:val="000000"/>
          <w:sz w:val="24"/>
          <w:szCs w:val="24"/>
          <w:lang w:val="fr-FR"/>
        </w:rPr>
        <w:t xml:space="preserve"> orales </w:t>
      </w:r>
      <w:r w:rsidR="00CD63B7">
        <w:rPr>
          <w:rFonts w:ascii="Times New Roman" w:hAnsi="Times New Roman"/>
          <w:color w:val="000000"/>
          <w:sz w:val="24"/>
          <w:szCs w:val="24"/>
          <w:lang w:val="fr-FR"/>
        </w:rPr>
        <w:t xml:space="preserve">à </w:t>
      </w:r>
      <w:r w:rsidR="00CD63B7" w:rsidRPr="00FC5992">
        <w:rPr>
          <w:rFonts w:ascii="Times New Roman" w:hAnsi="Times New Roman"/>
          <w:color w:val="000000"/>
          <w:sz w:val="24"/>
          <w:szCs w:val="24"/>
          <w:lang w:val="fr-FR"/>
        </w:rPr>
        <w:t>donn</w:t>
      </w:r>
      <w:r w:rsidR="00CD63B7">
        <w:rPr>
          <w:rFonts w:ascii="Times New Roman" w:hAnsi="Times New Roman"/>
          <w:color w:val="000000"/>
          <w:sz w:val="24"/>
          <w:szCs w:val="24"/>
          <w:lang w:val="fr-FR"/>
        </w:rPr>
        <w:t>er</w:t>
      </w:r>
      <w:r w:rsidR="00CD63B7" w:rsidRPr="00FC5992">
        <w:rPr>
          <w:rFonts w:ascii="Times New Roman" w:hAnsi="Times New Roman"/>
          <w:color w:val="000000"/>
          <w:sz w:val="24"/>
          <w:szCs w:val="24"/>
          <w:lang w:val="fr-FR"/>
        </w:rPr>
        <w:t xml:space="preserve"> </w:t>
      </w:r>
      <w:r w:rsidRPr="00FC5992">
        <w:rPr>
          <w:rFonts w:ascii="Times New Roman" w:hAnsi="Times New Roman"/>
          <w:color w:val="000000"/>
          <w:sz w:val="24"/>
          <w:szCs w:val="24"/>
          <w:lang w:val="fr-FR"/>
        </w:rPr>
        <w:t>par la bouche.</w:t>
      </w:r>
    </w:p>
    <w:p w14:paraId="6E8AFD83" w14:textId="035A9682" w:rsidR="00C303D6" w:rsidRPr="00FC5992" w:rsidRDefault="002748AF" w:rsidP="003226AE">
      <w:pPr>
        <w:spacing w:after="0" w:line="360" w:lineRule="auto"/>
        <w:rPr>
          <w:rFonts w:ascii="Times New Roman" w:hAnsi="Times New Roman"/>
          <w:color w:val="000000"/>
          <w:sz w:val="24"/>
          <w:szCs w:val="24"/>
          <w:lang w:val="fr-FR"/>
        </w:rPr>
      </w:pPr>
      <w:r w:rsidRPr="00FC5992">
        <w:rPr>
          <w:rFonts w:ascii="Times New Roman" w:hAnsi="Times New Roman"/>
          <w:color w:val="000000"/>
          <w:sz w:val="24"/>
          <w:szCs w:val="24"/>
          <w:lang w:val="fr-FR"/>
        </w:rPr>
        <w:t>Les c</w:t>
      </w:r>
      <w:r w:rsidR="006A5839" w:rsidRPr="00FC5992">
        <w:rPr>
          <w:rFonts w:ascii="Times New Roman" w:hAnsi="Times New Roman"/>
          <w:color w:val="000000"/>
          <w:sz w:val="24"/>
          <w:szCs w:val="24"/>
          <w:lang w:val="fr-FR"/>
        </w:rPr>
        <w:t>omprimé</w:t>
      </w:r>
      <w:r w:rsidR="00C303D6" w:rsidRPr="00FC5992">
        <w:rPr>
          <w:rFonts w:ascii="Times New Roman" w:hAnsi="Times New Roman"/>
          <w:color w:val="000000"/>
          <w:sz w:val="24"/>
          <w:szCs w:val="24"/>
          <w:lang w:val="fr-FR"/>
        </w:rPr>
        <w:t xml:space="preserve">s </w:t>
      </w:r>
      <w:r w:rsidRPr="00FC5992">
        <w:rPr>
          <w:rFonts w:ascii="Times New Roman" w:hAnsi="Times New Roman"/>
          <w:color w:val="000000"/>
          <w:sz w:val="24"/>
          <w:szCs w:val="24"/>
          <w:lang w:val="fr-FR"/>
        </w:rPr>
        <w:t>peuvent être de forme ovale, circulaire, triangulaire ou carrée</w:t>
      </w:r>
      <w:r w:rsidR="00C303D6" w:rsidRPr="00FC5992">
        <w:rPr>
          <w:rFonts w:ascii="Times New Roman" w:hAnsi="Times New Roman"/>
          <w:color w:val="000000"/>
          <w:sz w:val="24"/>
          <w:szCs w:val="24"/>
          <w:lang w:val="fr-FR"/>
        </w:rPr>
        <w:t>.</w:t>
      </w:r>
    </w:p>
    <w:p w14:paraId="652C7D74" w14:textId="0874DF1F" w:rsidR="00C303D6" w:rsidRPr="00FC5992" w:rsidRDefault="002748AF" w:rsidP="003226AE">
      <w:pPr>
        <w:spacing w:after="0" w:line="360" w:lineRule="auto"/>
        <w:rPr>
          <w:rFonts w:ascii="Times New Roman" w:hAnsi="Times New Roman"/>
          <w:color w:val="000000"/>
          <w:sz w:val="24"/>
          <w:szCs w:val="24"/>
          <w:lang w:val="fr-FR"/>
        </w:rPr>
      </w:pPr>
      <w:r w:rsidRPr="00FC5992">
        <w:rPr>
          <w:rFonts w:ascii="Times New Roman" w:hAnsi="Times New Roman"/>
          <w:color w:val="000000"/>
          <w:sz w:val="24"/>
          <w:szCs w:val="24"/>
          <w:lang w:val="fr-FR"/>
        </w:rPr>
        <w:t xml:space="preserve">Une fois avalés, les </w:t>
      </w:r>
      <w:r w:rsidR="006A5839" w:rsidRPr="00FC5992">
        <w:rPr>
          <w:rFonts w:ascii="Times New Roman" w:hAnsi="Times New Roman"/>
          <w:color w:val="000000"/>
          <w:sz w:val="24"/>
          <w:szCs w:val="24"/>
          <w:lang w:val="fr-FR"/>
        </w:rPr>
        <w:t>comprimé</w:t>
      </w:r>
      <w:r w:rsidR="00C303D6" w:rsidRPr="00FC5992">
        <w:rPr>
          <w:rFonts w:ascii="Times New Roman" w:hAnsi="Times New Roman"/>
          <w:color w:val="000000"/>
          <w:sz w:val="24"/>
          <w:szCs w:val="24"/>
          <w:lang w:val="fr-FR"/>
        </w:rPr>
        <w:t xml:space="preserve">s </w:t>
      </w:r>
      <w:r w:rsidRPr="00FC5992">
        <w:rPr>
          <w:rFonts w:ascii="Times New Roman" w:hAnsi="Times New Roman"/>
          <w:color w:val="000000"/>
          <w:sz w:val="24"/>
          <w:szCs w:val="24"/>
          <w:lang w:val="fr-FR"/>
        </w:rPr>
        <w:t>doivent se dissoudre avant d’être absorbés dans le sang</w:t>
      </w:r>
      <w:r w:rsidR="00C303D6" w:rsidRPr="00FC5992">
        <w:rPr>
          <w:rFonts w:ascii="Times New Roman" w:hAnsi="Times New Roman"/>
          <w:color w:val="000000"/>
          <w:sz w:val="24"/>
          <w:szCs w:val="24"/>
          <w:lang w:val="fr-FR"/>
        </w:rPr>
        <w:t>.</w:t>
      </w:r>
    </w:p>
    <w:p w14:paraId="76D5B683" w14:textId="54F981CD" w:rsidR="00C303D6" w:rsidRPr="00FC5992" w:rsidRDefault="002748AF" w:rsidP="003226AE">
      <w:pPr>
        <w:spacing w:after="0" w:line="360" w:lineRule="auto"/>
        <w:rPr>
          <w:rFonts w:ascii="Times New Roman" w:hAnsi="Times New Roman"/>
          <w:color w:val="000000"/>
          <w:sz w:val="24"/>
          <w:szCs w:val="24"/>
          <w:lang w:val="fr-FR"/>
        </w:rPr>
      </w:pPr>
      <w:r w:rsidRPr="00FC5992">
        <w:rPr>
          <w:rFonts w:ascii="Times New Roman" w:hAnsi="Times New Roman"/>
          <w:color w:val="000000"/>
          <w:sz w:val="24"/>
          <w:szCs w:val="24"/>
          <w:lang w:val="fr-FR"/>
        </w:rPr>
        <w:t>Les c</w:t>
      </w:r>
      <w:r w:rsidR="006A5839" w:rsidRPr="00FC5992">
        <w:rPr>
          <w:rFonts w:ascii="Times New Roman" w:hAnsi="Times New Roman"/>
          <w:color w:val="000000"/>
          <w:sz w:val="24"/>
          <w:szCs w:val="24"/>
          <w:lang w:val="fr-FR"/>
        </w:rPr>
        <w:t>omprimé</w:t>
      </w:r>
      <w:r w:rsidR="00C303D6" w:rsidRPr="00FC5992">
        <w:rPr>
          <w:rFonts w:ascii="Times New Roman" w:hAnsi="Times New Roman"/>
          <w:color w:val="000000"/>
          <w:sz w:val="24"/>
          <w:szCs w:val="24"/>
          <w:lang w:val="fr-FR"/>
        </w:rPr>
        <w:t xml:space="preserve">s </w:t>
      </w:r>
      <w:r w:rsidRPr="00FC5992">
        <w:rPr>
          <w:rFonts w:ascii="Times New Roman" w:hAnsi="Times New Roman"/>
          <w:color w:val="000000"/>
          <w:sz w:val="24"/>
          <w:szCs w:val="24"/>
          <w:lang w:val="fr-FR"/>
        </w:rPr>
        <w:t>sont utilisés quand le</w:t>
      </w:r>
      <w:r w:rsidR="00C303D6" w:rsidRPr="00FC5992">
        <w:rPr>
          <w:rFonts w:ascii="Times New Roman" w:hAnsi="Times New Roman"/>
          <w:color w:val="000000"/>
          <w:sz w:val="24"/>
          <w:szCs w:val="24"/>
          <w:lang w:val="fr-FR"/>
        </w:rPr>
        <w:t xml:space="preserve"> </w:t>
      </w:r>
      <w:r w:rsidR="00EA77C8" w:rsidRPr="00FC5992">
        <w:rPr>
          <w:rFonts w:ascii="Times New Roman" w:hAnsi="Times New Roman"/>
          <w:color w:val="000000"/>
          <w:sz w:val="24"/>
          <w:szCs w:val="24"/>
          <w:lang w:val="fr-FR"/>
        </w:rPr>
        <w:t>client</w:t>
      </w:r>
      <w:r w:rsidR="00C303D6" w:rsidRPr="00FC5992">
        <w:rPr>
          <w:rFonts w:ascii="Times New Roman" w:hAnsi="Times New Roman"/>
          <w:color w:val="000000"/>
          <w:sz w:val="24"/>
          <w:szCs w:val="24"/>
          <w:lang w:val="fr-FR"/>
        </w:rPr>
        <w:t xml:space="preserve"> </w:t>
      </w:r>
      <w:r w:rsidRPr="00FC5992">
        <w:rPr>
          <w:rFonts w:ascii="Times New Roman" w:hAnsi="Times New Roman"/>
          <w:color w:val="000000"/>
          <w:sz w:val="24"/>
          <w:szCs w:val="24"/>
          <w:lang w:val="fr-FR"/>
        </w:rPr>
        <w:t>est capable d’avaler</w:t>
      </w:r>
      <w:r w:rsidR="008C6F43" w:rsidRPr="00FC5992">
        <w:rPr>
          <w:rFonts w:ascii="Times New Roman" w:hAnsi="Times New Roman"/>
          <w:color w:val="000000"/>
          <w:sz w:val="24"/>
          <w:szCs w:val="24"/>
          <w:lang w:val="fr-FR"/>
        </w:rPr>
        <w:t>.</w:t>
      </w:r>
    </w:p>
    <w:p w14:paraId="7FC7A497" w14:textId="7E790633" w:rsidR="00C303D6" w:rsidRPr="00FC5992" w:rsidRDefault="002748AF" w:rsidP="003226AE">
      <w:pPr>
        <w:spacing w:after="0" w:line="360" w:lineRule="auto"/>
        <w:rPr>
          <w:rFonts w:ascii="Times New Roman" w:hAnsi="Times New Roman"/>
          <w:bCs/>
          <w:color w:val="000000"/>
          <w:sz w:val="24"/>
          <w:szCs w:val="24"/>
          <w:lang w:val="fr-FR"/>
        </w:rPr>
      </w:pPr>
      <w:r w:rsidRPr="00FC5992">
        <w:rPr>
          <w:rFonts w:ascii="Times New Roman" w:hAnsi="Times New Roman"/>
          <w:bCs/>
          <w:color w:val="000000"/>
          <w:sz w:val="24"/>
          <w:szCs w:val="24"/>
          <w:lang w:val="fr-FR"/>
        </w:rPr>
        <w:t>Les t</w:t>
      </w:r>
      <w:r w:rsidR="00C303D6" w:rsidRPr="00FC5992">
        <w:rPr>
          <w:rFonts w:ascii="Times New Roman" w:hAnsi="Times New Roman"/>
          <w:bCs/>
          <w:color w:val="000000"/>
          <w:sz w:val="24"/>
          <w:szCs w:val="24"/>
          <w:lang w:val="fr-FR"/>
        </w:rPr>
        <w:t xml:space="preserve">ypes </w:t>
      </w:r>
      <w:r w:rsidRPr="00FC5992">
        <w:rPr>
          <w:rFonts w:ascii="Times New Roman" w:hAnsi="Times New Roman"/>
          <w:bCs/>
          <w:color w:val="000000"/>
          <w:sz w:val="24"/>
          <w:szCs w:val="24"/>
          <w:lang w:val="fr-FR"/>
        </w:rPr>
        <w:t xml:space="preserve">de </w:t>
      </w:r>
      <w:r w:rsidR="006A5839" w:rsidRPr="00FC5992">
        <w:rPr>
          <w:rFonts w:ascii="Times New Roman" w:hAnsi="Times New Roman"/>
          <w:bCs/>
          <w:color w:val="000000"/>
          <w:sz w:val="24"/>
          <w:szCs w:val="24"/>
          <w:lang w:val="fr-FR"/>
        </w:rPr>
        <w:t>comprimé</w:t>
      </w:r>
      <w:r w:rsidR="00C303D6" w:rsidRPr="00FC5992">
        <w:rPr>
          <w:rFonts w:ascii="Times New Roman" w:hAnsi="Times New Roman"/>
          <w:bCs/>
          <w:color w:val="000000"/>
          <w:sz w:val="24"/>
          <w:szCs w:val="24"/>
          <w:lang w:val="fr-FR"/>
        </w:rPr>
        <w:t>s</w:t>
      </w:r>
      <w:r w:rsidR="008C6F43" w:rsidRPr="00FC5992">
        <w:rPr>
          <w:rFonts w:ascii="Times New Roman" w:hAnsi="Times New Roman"/>
          <w:bCs/>
          <w:color w:val="000000"/>
          <w:sz w:val="24"/>
          <w:szCs w:val="24"/>
          <w:lang w:val="fr-FR"/>
        </w:rPr>
        <w:t xml:space="preserve"> </w:t>
      </w:r>
      <w:r w:rsidRPr="00FC5992">
        <w:rPr>
          <w:rFonts w:ascii="Times New Roman" w:hAnsi="Times New Roman"/>
          <w:bCs/>
          <w:color w:val="000000"/>
          <w:sz w:val="24"/>
          <w:szCs w:val="24"/>
          <w:lang w:val="fr-FR"/>
        </w:rPr>
        <w:t xml:space="preserve">incluent ce qui suit </w:t>
      </w:r>
      <w:r w:rsidR="008C6F43" w:rsidRPr="00FC5992">
        <w:rPr>
          <w:rFonts w:ascii="Times New Roman" w:hAnsi="Times New Roman"/>
          <w:bCs/>
          <w:color w:val="000000"/>
          <w:sz w:val="24"/>
          <w:szCs w:val="24"/>
          <w:lang w:val="fr-FR"/>
        </w:rPr>
        <w:t>:</w:t>
      </w:r>
    </w:p>
    <w:p w14:paraId="29022F5D" w14:textId="77777777" w:rsidR="00C303D6" w:rsidRPr="00FC5992" w:rsidRDefault="00C303D6" w:rsidP="003226AE">
      <w:pPr>
        <w:numPr>
          <w:ilvl w:val="0"/>
          <w:numId w:val="44"/>
        </w:numPr>
        <w:spacing w:after="0" w:line="360" w:lineRule="auto"/>
        <w:rPr>
          <w:rFonts w:ascii="Times New Roman" w:hAnsi="Times New Roman"/>
          <w:color w:val="000000"/>
          <w:sz w:val="24"/>
          <w:szCs w:val="24"/>
          <w:lang w:val="fr-FR"/>
        </w:rPr>
        <w:sectPr w:rsidR="00C303D6" w:rsidRPr="00FC5992">
          <w:type w:val="continuous"/>
          <w:pgSz w:w="12240" w:h="15840"/>
          <w:pgMar w:top="1440" w:right="1440" w:bottom="1440" w:left="1440" w:header="720" w:footer="720" w:gutter="0"/>
          <w:cols w:space="720"/>
          <w:docGrid w:linePitch="360"/>
        </w:sectPr>
      </w:pPr>
    </w:p>
    <w:p w14:paraId="53DFDC06" w14:textId="1542C7DF" w:rsidR="00C303D6" w:rsidRPr="00FC5992" w:rsidRDefault="002748AF" w:rsidP="003226AE">
      <w:pPr>
        <w:numPr>
          <w:ilvl w:val="0"/>
          <w:numId w:val="44"/>
        </w:numPr>
        <w:spacing w:after="0" w:line="360" w:lineRule="auto"/>
        <w:rPr>
          <w:rFonts w:ascii="Times New Roman" w:hAnsi="Times New Roman"/>
          <w:color w:val="000000"/>
          <w:sz w:val="24"/>
          <w:szCs w:val="24"/>
          <w:lang w:val="fr-FR"/>
        </w:rPr>
      </w:pPr>
      <w:r w:rsidRPr="00FC5992">
        <w:rPr>
          <w:rFonts w:ascii="Times New Roman" w:hAnsi="Times New Roman"/>
          <w:color w:val="000000"/>
          <w:sz w:val="24"/>
          <w:szCs w:val="24"/>
          <w:lang w:val="fr-FR"/>
        </w:rPr>
        <w:t>C</w:t>
      </w:r>
      <w:r w:rsidR="006A5839" w:rsidRPr="00FC5992">
        <w:rPr>
          <w:rFonts w:ascii="Times New Roman" w:hAnsi="Times New Roman"/>
          <w:color w:val="000000"/>
          <w:sz w:val="24"/>
          <w:szCs w:val="24"/>
          <w:lang w:val="fr-FR"/>
        </w:rPr>
        <w:t>omprimé</w:t>
      </w:r>
      <w:r w:rsidR="00C303D6" w:rsidRPr="00FC5992">
        <w:rPr>
          <w:rFonts w:ascii="Times New Roman" w:hAnsi="Times New Roman"/>
          <w:color w:val="000000"/>
          <w:sz w:val="24"/>
          <w:szCs w:val="24"/>
          <w:lang w:val="fr-FR"/>
        </w:rPr>
        <w:t>s</w:t>
      </w:r>
      <w:r w:rsidRPr="00FC5992">
        <w:rPr>
          <w:rFonts w:ascii="Times New Roman" w:hAnsi="Times New Roman"/>
          <w:color w:val="000000"/>
          <w:sz w:val="24"/>
          <w:szCs w:val="24"/>
          <w:lang w:val="fr-FR"/>
        </w:rPr>
        <w:t xml:space="preserve"> à croquer</w:t>
      </w:r>
    </w:p>
    <w:p w14:paraId="4E08B8D5" w14:textId="57CFDAD7" w:rsidR="00C303D6" w:rsidRPr="00FC5992" w:rsidRDefault="002748AF" w:rsidP="003226AE">
      <w:pPr>
        <w:numPr>
          <w:ilvl w:val="0"/>
          <w:numId w:val="44"/>
        </w:numPr>
        <w:spacing w:after="0" w:line="360" w:lineRule="auto"/>
        <w:rPr>
          <w:rFonts w:ascii="Times New Roman" w:hAnsi="Times New Roman"/>
          <w:color w:val="000000"/>
          <w:sz w:val="24"/>
          <w:szCs w:val="24"/>
          <w:lang w:val="fr-FR"/>
        </w:rPr>
      </w:pPr>
      <w:r w:rsidRPr="00FC5992">
        <w:rPr>
          <w:rFonts w:ascii="Times New Roman" w:hAnsi="Times New Roman"/>
          <w:color w:val="000000"/>
          <w:sz w:val="24"/>
          <w:szCs w:val="24"/>
          <w:lang w:val="fr-FR"/>
        </w:rPr>
        <w:t>C</w:t>
      </w:r>
      <w:r w:rsidR="006A5839" w:rsidRPr="00FC5992">
        <w:rPr>
          <w:rFonts w:ascii="Times New Roman" w:hAnsi="Times New Roman"/>
          <w:color w:val="000000"/>
          <w:sz w:val="24"/>
          <w:szCs w:val="24"/>
          <w:lang w:val="fr-FR"/>
        </w:rPr>
        <w:t>omprimé</w:t>
      </w:r>
      <w:r w:rsidR="00C303D6" w:rsidRPr="00FC5992">
        <w:rPr>
          <w:rFonts w:ascii="Times New Roman" w:hAnsi="Times New Roman"/>
          <w:color w:val="000000"/>
          <w:sz w:val="24"/>
          <w:szCs w:val="24"/>
          <w:lang w:val="fr-FR"/>
        </w:rPr>
        <w:t>s</w:t>
      </w:r>
      <w:r w:rsidRPr="00FC5992">
        <w:rPr>
          <w:rFonts w:ascii="Times New Roman" w:hAnsi="Times New Roman"/>
          <w:color w:val="000000"/>
          <w:sz w:val="24"/>
          <w:szCs w:val="24"/>
          <w:lang w:val="fr-FR"/>
        </w:rPr>
        <w:t xml:space="preserve"> effervescents</w:t>
      </w:r>
    </w:p>
    <w:p w14:paraId="3FA79760" w14:textId="361539C7" w:rsidR="00C303D6" w:rsidRPr="00FC5992" w:rsidRDefault="002748AF" w:rsidP="003226AE">
      <w:pPr>
        <w:numPr>
          <w:ilvl w:val="0"/>
          <w:numId w:val="44"/>
        </w:numPr>
        <w:spacing w:after="0" w:line="360" w:lineRule="auto"/>
        <w:rPr>
          <w:rFonts w:ascii="Times New Roman" w:hAnsi="Times New Roman"/>
          <w:color w:val="000000"/>
          <w:sz w:val="24"/>
          <w:szCs w:val="24"/>
          <w:lang w:val="fr-FR"/>
        </w:rPr>
      </w:pPr>
      <w:r w:rsidRPr="00FC5992">
        <w:rPr>
          <w:rFonts w:ascii="Times New Roman" w:hAnsi="Times New Roman"/>
          <w:color w:val="000000"/>
          <w:sz w:val="24"/>
          <w:szCs w:val="24"/>
          <w:lang w:val="fr-FR"/>
        </w:rPr>
        <w:t>À libération prolongée</w:t>
      </w:r>
    </w:p>
    <w:p w14:paraId="1B67091B" w14:textId="51D63C8E" w:rsidR="00C303D6" w:rsidRPr="00FC5992" w:rsidRDefault="00CE24F9" w:rsidP="003226AE">
      <w:pPr>
        <w:numPr>
          <w:ilvl w:val="0"/>
          <w:numId w:val="44"/>
        </w:numPr>
        <w:spacing w:after="0" w:line="360" w:lineRule="auto"/>
        <w:rPr>
          <w:rFonts w:ascii="Times New Roman" w:hAnsi="Times New Roman"/>
          <w:color w:val="000000"/>
          <w:sz w:val="24"/>
          <w:szCs w:val="24"/>
          <w:lang w:val="fr-FR"/>
        </w:rPr>
      </w:pPr>
      <w:r w:rsidRPr="00FC5992">
        <w:rPr>
          <w:rFonts w:ascii="Times New Roman" w:hAnsi="Times New Roman"/>
          <w:color w:val="000000"/>
          <w:sz w:val="24"/>
          <w:szCs w:val="24"/>
          <w:lang w:val="fr-FR"/>
        </w:rPr>
        <w:t>C</w:t>
      </w:r>
      <w:r w:rsidR="006A5839" w:rsidRPr="00FC5992">
        <w:rPr>
          <w:rFonts w:ascii="Times New Roman" w:hAnsi="Times New Roman"/>
          <w:color w:val="000000"/>
          <w:sz w:val="24"/>
          <w:szCs w:val="24"/>
          <w:lang w:val="fr-FR"/>
        </w:rPr>
        <w:t>omprimé</w:t>
      </w:r>
      <w:r w:rsidR="00C303D6" w:rsidRPr="00FC5992">
        <w:rPr>
          <w:rFonts w:ascii="Times New Roman" w:hAnsi="Times New Roman"/>
          <w:color w:val="000000"/>
          <w:sz w:val="24"/>
          <w:szCs w:val="24"/>
          <w:lang w:val="fr-FR"/>
        </w:rPr>
        <w:t>s</w:t>
      </w:r>
      <w:r w:rsidRPr="00FC5992">
        <w:rPr>
          <w:rFonts w:ascii="Times New Roman" w:hAnsi="Times New Roman"/>
          <w:color w:val="000000"/>
          <w:sz w:val="24"/>
          <w:szCs w:val="24"/>
          <w:lang w:val="fr-FR"/>
        </w:rPr>
        <w:t xml:space="preserve"> avec enrobage entérique</w:t>
      </w:r>
    </w:p>
    <w:p w14:paraId="3B2E9DE1" w14:textId="01D572AF" w:rsidR="00C303D6" w:rsidRPr="00240BCC" w:rsidRDefault="00CE24F9" w:rsidP="00435C30">
      <w:pPr>
        <w:numPr>
          <w:ilvl w:val="0"/>
          <w:numId w:val="44"/>
        </w:numPr>
        <w:spacing w:after="0" w:line="360" w:lineRule="auto"/>
        <w:rPr>
          <w:rFonts w:ascii="Times New Roman" w:hAnsi="Times New Roman"/>
          <w:b/>
          <w:bCs/>
          <w:i/>
          <w:color w:val="000000"/>
          <w:sz w:val="24"/>
          <w:szCs w:val="24"/>
          <w:lang w:val="fr-FR"/>
        </w:rPr>
        <w:sectPr w:rsidR="00C303D6" w:rsidRPr="00240BCC">
          <w:type w:val="continuous"/>
          <w:pgSz w:w="12240" w:h="15840"/>
          <w:pgMar w:top="1440" w:right="1440" w:bottom="1440" w:left="1440" w:header="720" w:footer="720" w:gutter="0"/>
          <w:cols w:num="2" w:space="720"/>
          <w:docGrid w:linePitch="360"/>
        </w:sectPr>
      </w:pPr>
      <w:r w:rsidRPr="00240BCC">
        <w:rPr>
          <w:rFonts w:ascii="Times New Roman" w:hAnsi="Times New Roman"/>
          <w:color w:val="000000"/>
          <w:sz w:val="24"/>
          <w:szCs w:val="24"/>
          <w:lang w:val="fr-FR"/>
        </w:rPr>
        <w:t>C</w:t>
      </w:r>
      <w:r w:rsidR="006A5839" w:rsidRPr="00240BCC">
        <w:rPr>
          <w:rFonts w:ascii="Times New Roman" w:hAnsi="Times New Roman"/>
          <w:color w:val="000000"/>
          <w:sz w:val="24"/>
          <w:szCs w:val="24"/>
          <w:lang w:val="fr-FR"/>
        </w:rPr>
        <w:t>omprimé</w:t>
      </w:r>
      <w:r w:rsidR="00C303D6" w:rsidRPr="00240BCC">
        <w:rPr>
          <w:rFonts w:ascii="Times New Roman" w:hAnsi="Times New Roman"/>
          <w:color w:val="000000"/>
          <w:sz w:val="24"/>
          <w:szCs w:val="24"/>
          <w:lang w:val="fr-FR"/>
        </w:rPr>
        <w:t>s</w:t>
      </w:r>
      <w:r w:rsidRPr="00240BCC">
        <w:rPr>
          <w:rFonts w:ascii="Times New Roman" w:hAnsi="Times New Roman"/>
          <w:color w:val="000000"/>
          <w:sz w:val="24"/>
          <w:szCs w:val="24"/>
          <w:lang w:val="fr-FR"/>
        </w:rPr>
        <w:t xml:space="preserve"> </w:t>
      </w:r>
      <w:r w:rsidR="00650693" w:rsidRPr="00240BCC">
        <w:rPr>
          <w:rFonts w:ascii="Times New Roman" w:hAnsi="Times New Roman"/>
          <w:color w:val="000000"/>
          <w:sz w:val="24"/>
          <w:szCs w:val="24"/>
          <w:lang w:val="fr-FR"/>
        </w:rPr>
        <w:t xml:space="preserve">dragéifiés </w:t>
      </w:r>
    </w:p>
    <w:p w14:paraId="066B92A4" w14:textId="77777777" w:rsidR="00822D20" w:rsidRPr="00FC5992" w:rsidRDefault="00822D20" w:rsidP="003226AE">
      <w:pPr>
        <w:spacing w:after="0" w:line="360" w:lineRule="auto"/>
        <w:rPr>
          <w:rFonts w:ascii="Times New Roman" w:hAnsi="Times New Roman"/>
          <w:b/>
          <w:bCs/>
          <w:i/>
          <w:color w:val="000000"/>
          <w:sz w:val="24"/>
          <w:szCs w:val="24"/>
          <w:lang w:val="fr-FR"/>
        </w:rPr>
      </w:pPr>
    </w:p>
    <w:p w14:paraId="67E53F25" w14:textId="1FEF708A" w:rsidR="00C303D6" w:rsidRPr="00FC5992" w:rsidRDefault="00CE24F9" w:rsidP="003226AE">
      <w:pPr>
        <w:spacing w:after="0" w:line="360" w:lineRule="auto"/>
        <w:rPr>
          <w:rFonts w:ascii="Times New Roman" w:hAnsi="Times New Roman"/>
          <w:b/>
          <w:bCs/>
          <w:i/>
          <w:color w:val="000000"/>
          <w:sz w:val="24"/>
          <w:szCs w:val="24"/>
          <w:lang w:val="fr-FR"/>
        </w:rPr>
      </w:pPr>
      <w:r w:rsidRPr="00FC5992">
        <w:rPr>
          <w:rFonts w:ascii="Times New Roman" w:hAnsi="Times New Roman"/>
          <w:b/>
          <w:bCs/>
          <w:i/>
          <w:color w:val="000000"/>
          <w:sz w:val="24"/>
          <w:szCs w:val="24"/>
          <w:lang w:val="fr-FR"/>
        </w:rPr>
        <w:t>C</w:t>
      </w:r>
      <w:r w:rsidR="006A5839" w:rsidRPr="00FC5992">
        <w:rPr>
          <w:rFonts w:ascii="Times New Roman" w:hAnsi="Times New Roman"/>
          <w:b/>
          <w:bCs/>
          <w:i/>
          <w:color w:val="000000"/>
          <w:sz w:val="24"/>
          <w:szCs w:val="24"/>
          <w:lang w:val="fr-FR"/>
        </w:rPr>
        <w:t>omprimé</w:t>
      </w:r>
      <w:r w:rsidR="00C303D6" w:rsidRPr="00FC5992">
        <w:rPr>
          <w:rFonts w:ascii="Times New Roman" w:hAnsi="Times New Roman"/>
          <w:b/>
          <w:bCs/>
          <w:i/>
          <w:color w:val="000000"/>
          <w:sz w:val="24"/>
          <w:szCs w:val="24"/>
          <w:lang w:val="fr-FR"/>
        </w:rPr>
        <w:t>s</w:t>
      </w:r>
      <w:r w:rsidRPr="00FC5992">
        <w:rPr>
          <w:rFonts w:ascii="Times New Roman" w:hAnsi="Times New Roman"/>
          <w:b/>
          <w:bCs/>
          <w:i/>
          <w:color w:val="000000"/>
          <w:sz w:val="24"/>
          <w:szCs w:val="24"/>
          <w:lang w:val="fr-FR"/>
        </w:rPr>
        <w:t xml:space="preserve"> à croquer</w:t>
      </w:r>
    </w:p>
    <w:p w14:paraId="60B456AA" w14:textId="180DE178" w:rsidR="00C303D6" w:rsidRPr="00FC5992" w:rsidRDefault="00C04581" w:rsidP="003226AE">
      <w:pPr>
        <w:spacing w:after="0" w:line="360" w:lineRule="auto"/>
        <w:rPr>
          <w:rFonts w:ascii="Times New Roman" w:hAnsi="Times New Roman"/>
          <w:color w:val="000000"/>
          <w:sz w:val="24"/>
          <w:szCs w:val="24"/>
          <w:lang w:val="fr-FR"/>
        </w:rPr>
      </w:pPr>
      <w:r w:rsidRPr="00FC5992">
        <w:rPr>
          <w:rFonts w:ascii="Times New Roman" w:hAnsi="Times New Roman"/>
          <w:color w:val="000000"/>
          <w:sz w:val="24"/>
          <w:szCs w:val="24"/>
          <w:lang w:val="fr-FR"/>
        </w:rPr>
        <w:t>Les</w:t>
      </w:r>
      <w:r w:rsidR="00C303D6" w:rsidRPr="00FC5992">
        <w:rPr>
          <w:rFonts w:ascii="Times New Roman" w:hAnsi="Times New Roman"/>
          <w:color w:val="000000"/>
          <w:sz w:val="24"/>
          <w:szCs w:val="24"/>
          <w:lang w:val="fr-FR"/>
        </w:rPr>
        <w:t xml:space="preserve"> </w:t>
      </w:r>
      <w:r w:rsidR="006A5839" w:rsidRPr="00FC5992">
        <w:rPr>
          <w:rFonts w:ascii="Times New Roman" w:hAnsi="Times New Roman"/>
          <w:color w:val="000000"/>
          <w:sz w:val="24"/>
          <w:szCs w:val="24"/>
          <w:lang w:val="fr-FR"/>
        </w:rPr>
        <w:t>comprimé</w:t>
      </w:r>
      <w:r w:rsidR="00C303D6" w:rsidRPr="00FC5992">
        <w:rPr>
          <w:rFonts w:ascii="Times New Roman" w:hAnsi="Times New Roman"/>
          <w:color w:val="000000"/>
          <w:sz w:val="24"/>
          <w:szCs w:val="24"/>
          <w:lang w:val="fr-FR"/>
        </w:rPr>
        <w:t xml:space="preserve">s </w:t>
      </w:r>
      <w:r w:rsidRPr="00FC5992">
        <w:rPr>
          <w:rFonts w:ascii="Times New Roman" w:hAnsi="Times New Roman"/>
          <w:color w:val="000000"/>
          <w:sz w:val="24"/>
          <w:szCs w:val="24"/>
          <w:lang w:val="fr-FR"/>
        </w:rPr>
        <w:t>à croquer doivent</w:t>
      </w:r>
      <w:r w:rsidR="005B38F7">
        <w:rPr>
          <w:rFonts w:ascii="Times New Roman" w:hAnsi="Times New Roman"/>
          <w:color w:val="000000"/>
          <w:sz w:val="24"/>
          <w:szCs w:val="24"/>
          <w:lang w:val="fr-FR"/>
        </w:rPr>
        <w:t xml:space="preserve"> être croqués</w:t>
      </w:r>
      <w:r w:rsidRPr="00FC5992">
        <w:rPr>
          <w:rFonts w:ascii="Times New Roman" w:hAnsi="Times New Roman"/>
          <w:color w:val="000000"/>
          <w:sz w:val="24"/>
          <w:szCs w:val="24"/>
          <w:lang w:val="fr-FR"/>
        </w:rPr>
        <w:t xml:space="preserve"> avant d’être avalés.</w:t>
      </w:r>
      <w:r w:rsidR="00C303D6" w:rsidRPr="00FC5992">
        <w:rPr>
          <w:rFonts w:ascii="Times New Roman" w:hAnsi="Times New Roman"/>
          <w:color w:val="000000"/>
          <w:sz w:val="24"/>
          <w:szCs w:val="24"/>
          <w:lang w:val="fr-FR"/>
        </w:rPr>
        <w:t xml:space="preserve"> </w:t>
      </w:r>
    </w:p>
    <w:p w14:paraId="016DAB00" w14:textId="041DA11F" w:rsidR="00C303D6" w:rsidRPr="00FC5992" w:rsidRDefault="00C04581" w:rsidP="003226AE">
      <w:pPr>
        <w:spacing w:after="0" w:line="360" w:lineRule="auto"/>
        <w:rPr>
          <w:rFonts w:ascii="Times New Roman" w:hAnsi="Times New Roman"/>
          <w:color w:val="000000"/>
          <w:sz w:val="24"/>
          <w:szCs w:val="24"/>
          <w:lang w:val="fr-FR"/>
        </w:rPr>
      </w:pPr>
      <w:r w:rsidRPr="00FC5992">
        <w:rPr>
          <w:rFonts w:ascii="Times New Roman" w:hAnsi="Times New Roman"/>
          <w:color w:val="000000"/>
          <w:sz w:val="24"/>
          <w:szCs w:val="24"/>
          <w:lang w:val="fr-FR"/>
        </w:rPr>
        <w:t>Le</w:t>
      </w:r>
      <w:r w:rsidR="00C303D6" w:rsidRPr="00FC5992">
        <w:rPr>
          <w:rFonts w:ascii="Times New Roman" w:hAnsi="Times New Roman"/>
          <w:color w:val="000000"/>
          <w:sz w:val="24"/>
          <w:szCs w:val="24"/>
          <w:lang w:val="fr-FR"/>
        </w:rPr>
        <w:t xml:space="preserve"> </w:t>
      </w:r>
      <w:r w:rsidR="00EA77C8" w:rsidRPr="00FC5992">
        <w:rPr>
          <w:rFonts w:ascii="Times New Roman" w:hAnsi="Times New Roman"/>
          <w:color w:val="000000"/>
          <w:sz w:val="24"/>
          <w:szCs w:val="24"/>
          <w:lang w:val="fr-FR"/>
        </w:rPr>
        <w:t>client</w:t>
      </w:r>
      <w:r w:rsidR="00C303D6" w:rsidRPr="00FC5992">
        <w:rPr>
          <w:rFonts w:ascii="Times New Roman" w:hAnsi="Times New Roman"/>
          <w:color w:val="000000"/>
          <w:sz w:val="24"/>
          <w:szCs w:val="24"/>
          <w:lang w:val="fr-FR"/>
        </w:rPr>
        <w:t xml:space="preserve"> </w:t>
      </w:r>
      <w:r w:rsidRPr="00FC5992">
        <w:rPr>
          <w:rFonts w:ascii="Times New Roman" w:hAnsi="Times New Roman"/>
          <w:color w:val="000000"/>
          <w:sz w:val="24"/>
          <w:szCs w:val="24"/>
          <w:lang w:val="fr-FR"/>
        </w:rPr>
        <w:t>devrait bo</w:t>
      </w:r>
      <w:r w:rsidR="005B38F7">
        <w:rPr>
          <w:rFonts w:ascii="Times New Roman" w:hAnsi="Times New Roman"/>
          <w:color w:val="000000"/>
          <w:sz w:val="24"/>
          <w:szCs w:val="24"/>
          <w:lang w:val="fr-FR"/>
        </w:rPr>
        <w:t>ire de l’eau après avoir croqué</w:t>
      </w:r>
      <w:r w:rsidRPr="00FC5992">
        <w:rPr>
          <w:rFonts w:ascii="Times New Roman" w:hAnsi="Times New Roman"/>
          <w:color w:val="000000"/>
          <w:sz w:val="24"/>
          <w:szCs w:val="24"/>
          <w:lang w:val="fr-FR"/>
        </w:rPr>
        <w:t xml:space="preserve"> les</w:t>
      </w:r>
      <w:r w:rsidR="00C303D6" w:rsidRPr="00FC5992">
        <w:rPr>
          <w:rFonts w:ascii="Times New Roman" w:hAnsi="Times New Roman"/>
          <w:color w:val="000000"/>
          <w:sz w:val="24"/>
          <w:szCs w:val="24"/>
          <w:lang w:val="fr-FR"/>
        </w:rPr>
        <w:t xml:space="preserve"> </w:t>
      </w:r>
      <w:r w:rsidR="006A5839" w:rsidRPr="00FC5992">
        <w:rPr>
          <w:rFonts w:ascii="Times New Roman" w:hAnsi="Times New Roman"/>
          <w:color w:val="000000"/>
          <w:sz w:val="24"/>
          <w:szCs w:val="24"/>
          <w:lang w:val="fr-FR"/>
        </w:rPr>
        <w:t>comprimé</w:t>
      </w:r>
      <w:r w:rsidR="00C303D6" w:rsidRPr="00FC5992">
        <w:rPr>
          <w:rFonts w:ascii="Times New Roman" w:hAnsi="Times New Roman"/>
          <w:color w:val="000000"/>
          <w:sz w:val="24"/>
          <w:szCs w:val="24"/>
          <w:lang w:val="fr-FR"/>
        </w:rPr>
        <w:t xml:space="preserve">s. </w:t>
      </w:r>
    </w:p>
    <w:p w14:paraId="6745E069" w14:textId="1BF34532" w:rsidR="00C303D6" w:rsidRPr="00FC5992" w:rsidRDefault="00C04581" w:rsidP="003226AE">
      <w:pPr>
        <w:spacing w:after="0" w:line="360" w:lineRule="auto"/>
        <w:rPr>
          <w:rFonts w:ascii="Times New Roman" w:hAnsi="Times New Roman"/>
          <w:color w:val="000000"/>
          <w:sz w:val="24"/>
          <w:szCs w:val="24"/>
          <w:lang w:val="fr-FR"/>
        </w:rPr>
      </w:pPr>
      <w:r w:rsidRPr="00FC5992">
        <w:rPr>
          <w:rFonts w:ascii="Times New Roman" w:hAnsi="Times New Roman"/>
          <w:color w:val="000000"/>
          <w:sz w:val="24"/>
          <w:szCs w:val="24"/>
          <w:lang w:val="fr-FR"/>
        </w:rPr>
        <w:t xml:space="preserve">Cela </w:t>
      </w:r>
      <w:r w:rsidR="005B38F7">
        <w:rPr>
          <w:rFonts w:ascii="Times New Roman" w:hAnsi="Times New Roman"/>
          <w:color w:val="000000"/>
          <w:sz w:val="24"/>
          <w:szCs w:val="24"/>
          <w:lang w:val="fr-FR"/>
        </w:rPr>
        <w:t>permet au</w:t>
      </w:r>
      <w:r w:rsidR="00C303D6" w:rsidRPr="00FC5992">
        <w:rPr>
          <w:rFonts w:ascii="Times New Roman" w:hAnsi="Times New Roman"/>
          <w:color w:val="000000"/>
          <w:sz w:val="24"/>
          <w:szCs w:val="24"/>
          <w:lang w:val="fr-FR"/>
        </w:rPr>
        <w:t xml:space="preserve"> </w:t>
      </w:r>
      <w:r w:rsidR="00A80F74" w:rsidRPr="00FC5992">
        <w:rPr>
          <w:rFonts w:ascii="Times New Roman" w:hAnsi="Times New Roman"/>
          <w:color w:val="000000"/>
          <w:sz w:val="24"/>
          <w:szCs w:val="24"/>
          <w:lang w:val="fr-FR"/>
        </w:rPr>
        <w:t>médicament</w:t>
      </w:r>
      <w:r w:rsidR="00C303D6" w:rsidRPr="00FC5992">
        <w:rPr>
          <w:rFonts w:ascii="Times New Roman" w:hAnsi="Times New Roman"/>
          <w:color w:val="000000"/>
          <w:sz w:val="24"/>
          <w:szCs w:val="24"/>
          <w:lang w:val="fr-FR"/>
        </w:rPr>
        <w:t xml:space="preserve"> </w:t>
      </w:r>
      <w:r w:rsidR="005B38F7">
        <w:rPr>
          <w:rFonts w:ascii="Times New Roman" w:hAnsi="Times New Roman"/>
          <w:color w:val="000000"/>
          <w:sz w:val="24"/>
          <w:szCs w:val="24"/>
          <w:lang w:val="fr-FR"/>
        </w:rPr>
        <w:t>de</w:t>
      </w:r>
      <w:r w:rsidRPr="00FC5992">
        <w:rPr>
          <w:rFonts w:ascii="Times New Roman" w:hAnsi="Times New Roman"/>
          <w:color w:val="000000"/>
          <w:sz w:val="24"/>
          <w:szCs w:val="24"/>
          <w:lang w:val="fr-FR"/>
        </w:rPr>
        <w:t xml:space="preserve"> descendre dans l’estomac. </w:t>
      </w:r>
    </w:p>
    <w:p w14:paraId="7EBF0BEF" w14:textId="77777777" w:rsidR="00822D20" w:rsidRPr="00FC5992" w:rsidRDefault="00822D20" w:rsidP="003226AE">
      <w:pPr>
        <w:spacing w:after="0" w:line="360" w:lineRule="auto"/>
        <w:rPr>
          <w:rFonts w:ascii="Times New Roman" w:hAnsi="Times New Roman"/>
          <w:bCs/>
          <w:i/>
          <w:color w:val="000000"/>
          <w:sz w:val="24"/>
          <w:szCs w:val="24"/>
          <w:lang w:val="fr-FR"/>
        </w:rPr>
      </w:pPr>
    </w:p>
    <w:p w14:paraId="0239DBCB" w14:textId="3E105375" w:rsidR="00C303D6" w:rsidRPr="00FC5992" w:rsidRDefault="001C465D" w:rsidP="003226AE">
      <w:pPr>
        <w:spacing w:after="0" w:line="360" w:lineRule="auto"/>
        <w:rPr>
          <w:rFonts w:ascii="Times New Roman" w:hAnsi="Times New Roman"/>
          <w:bCs/>
          <w:i/>
          <w:color w:val="000000"/>
          <w:sz w:val="24"/>
          <w:szCs w:val="24"/>
          <w:lang w:val="fr-FR"/>
        </w:rPr>
      </w:pPr>
      <w:r w:rsidRPr="00FC5992">
        <w:rPr>
          <w:rFonts w:ascii="Times New Roman" w:hAnsi="Times New Roman"/>
          <w:bCs/>
          <w:i/>
          <w:color w:val="000000"/>
          <w:sz w:val="24"/>
          <w:szCs w:val="24"/>
          <w:lang w:val="fr-FR"/>
        </w:rPr>
        <w:t>Exemple</w:t>
      </w:r>
      <w:r w:rsidR="00C303D6" w:rsidRPr="00FC5992">
        <w:rPr>
          <w:rFonts w:ascii="Times New Roman" w:hAnsi="Times New Roman"/>
          <w:bCs/>
          <w:i/>
          <w:color w:val="000000"/>
          <w:sz w:val="24"/>
          <w:szCs w:val="24"/>
          <w:lang w:val="fr-FR"/>
        </w:rPr>
        <w:t>s</w:t>
      </w:r>
    </w:p>
    <w:p w14:paraId="00B1B9EA" w14:textId="351AD490" w:rsidR="00C303D6" w:rsidRPr="00FC5992" w:rsidRDefault="00C04581" w:rsidP="003226AE">
      <w:pPr>
        <w:numPr>
          <w:ilvl w:val="0"/>
          <w:numId w:val="45"/>
        </w:numPr>
        <w:spacing w:after="0" w:line="360" w:lineRule="auto"/>
        <w:rPr>
          <w:rFonts w:ascii="Times New Roman" w:hAnsi="Times New Roman"/>
          <w:color w:val="000000"/>
          <w:sz w:val="24"/>
          <w:szCs w:val="24"/>
          <w:lang w:val="fr-FR"/>
        </w:rPr>
      </w:pPr>
      <w:r w:rsidRPr="00FC5992">
        <w:rPr>
          <w:rFonts w:ascii="Times New Roman" w:hAnsi="Times New Roman"/>
          <w:color w:val="000000"/>
          <w:sz w:val="24"/>
          <w:szCs w:val="24"/>
          <w:lang w:val="fr-FR"/>
        </w:rPr>
        <w:t>Comprimés de trisilicate de magnésium pour les brûlures d’estomac et les ulcères peptiques</w:t>
      </w:r>
    </w:p>
    <w:p w14:paraId="3D35FE35" w14:textId="7F5448D6" w:rsidR="00C303D6" w:rsidRPr="00FC5992" w:rsidRDefault="00C303D6" w:rsidP="003226AE">
      <w:pPr>
        <w:numPr>
          <w:ilvl w:val="0"/>
          <w:numId w:val="45"/>
        </w:numPr>
        <w:spacing w:after="0" w:line="360" w:lineRule="auto"/>
        <w:rPr>
          <w:rFonts w:ascii="Times New Roman" w:hAnsi="Times New Roman"/>
          <w:color w:val="000000"/>
          <w:sz w:val="24"/>
          <w:szCs w:val="24"/>
          <w:lang w:val="fr-FR"/>
        </w:rPr>
      </w:pPr>
      <w:r w:rsidRPr="00FC5992">
        <w:rPr>
          <w:rFonts w:ascii="Times New Roman" w:hAnsi="Times New Roman"/>
          <w:color w:val="000000"/>
          <w:sz w:val="24"/>
          <w:szCs w:val="24"/>
          <w:lang w:val="fr-FR"/>
        </w:rPr>
        <w:lastRenderedPageBreak/>
        <w:t>Char</w:t>
      </w:r>
      <w:r w:rsidR="00C04581" w:rsidRPr="00FC5992">
        <w:rPr>
          <w:rFonts w:ascii="Times New Roman" w:hAnsi="Times New Roman"/>
          <w:color w:val="000000"/>
          <w:sz w:val="24"/>
          <w:szCs w:val="24"/>
          <w:lang w:val="fr-FR"/>
        </w:rPr>
        <w:t>bon pour traiter l’excès de gaz dans l’estomac</w:t>
      </w:r>
    </w:p>
    <w:p w14:paraId="5B660A91" w14:textId="4A053AA2" w:rsidR="00C303D6" w:rsidRPr="00FC5992" w:rsidRDefault="005D64DE" w:rsidP="003226AE">
      <w:pPr>
        <w:spacing w:after="0" w:line="360" w:lineRule="auto"/>
        <w:rPr>
          <w:rFonts w:asciiTheme="majorHAnsi" w:hAnsiTheme="majorHAnsi"/>
          <w:color w:val="000000"/>
          <w:sz w:val="24"/>
          <w:szCs w:val="24"/>
          <w:lang w:val="fr-FR"/>
        </w:rPr>
      </w:pPr>
      <w:r>
        <w:rPr>
          <w:rFonts w:asciiTheme="majorHAnsi" w:hAnsiTheme="majorHAnsi"/>
          <w:noProof/>
          <w:color w:val="000000"/>
          <w:sz w:val="24"/>
          <w:szCs w:val="24"/>
          <w:lang w:bidi="ar-SA"/>
        </w:rPr>
        <mc:AlternateContent>
          <mc:Choice Requires="wps">
            <w:drawing>
              <wp:anchor distT="0" distB="0" distL="114300" distR="114300" simplePos="0" relativeHeight="251628032" behindDoc="0" locked="0" layoutInCell="1" allowOverlap="1" wp14:anchorId="305EFA85" wp14:editId="308FDF31">
                <wp:simplePos x="0" y="0"/>
                <wp:positionH relativeFrom="column">
                  <wp:posOffset>45720</wp:posOffset>
                </wp:positionH>
                <wp:positionV relativeFrom="paragraph">
                  <wp:posOffset>2063750</wp:posOffset>
                </wp:positionV>
                <wp:extent cx="2075180" cy="308610"/>
                <wp:effectExtent l="0" t="0" r="0" b="0"/>
                <wp:wrapNone/>
                <wp:docPr id="46"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75180" cy="308610"/>
                        </a:xfrm>
                        <a:prstGeom prst="rect">
                          <a:avLst/>
                        </a:prstGeom>
                        <a:solidFill>
                          <a:srgbClr val="FFFFFF"/>
                        </a:solidFill>
                        <a:ln w="9525">
                          <a:solidFill>
                            <a:srgbClr val="FFFFFF"/>
                          </a:solidFill>
                          <a:miter lim="800000"/>
                          <a:headEnd/>
                          <a:tailEnd/>
                        </a:ln>
                      </wps:spPr>
                      <wps:txbx>
                        <w:txbxContent>
                          <w:p w14:paraId="13A21CCD" w14:textId="5F2AA7FD" w:rsidR="00763499" w:rsidRPr="00597EFE" w:rsidRDefault="00763499" w:rsidP="00C303D6">
                            <w:pPr>
                              <w:rPr>
                                <w:rFonts w:ascii="Arial" w:hAnsi="Arial" w:cs="Arial"/>
                                <w:b/>
                                <w:sz w:val="18"/>
                                <w:szCs w:val="18"/>
                                <w:lang w:val="fr-FR"/>
                              </w:rPr>
                            </w:pPr>
                            <w:r w:rsidRPr="00597EFE">
                              <w:rPr>
                                <w:rFonts w:ascii="Arial" w:hAnsi="Arial" w:cs="Arial"/>
                                <w:b/>
                                <w:sz w:val="18"/>
                                <w:szCs w:val="18"/>
                                <w:lang w:val="fr-FR"/>
                              </w:rPr>
                              <w:t xml:space="preserve">Trisilicate de magnésium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mv="urn:schemas-microsoft-com:mac:vml" xmlns:mo="http://schemas.microsoft.com/office/mac/office/2008/main" xmlns:w16se="http://schemas.microsoft.com/office/word/2015/wordml/symex" xmlns:cx1="http://schemas.microsoft.com/office/drawing/2015/9/8/chartex" xmlns:cx="http://schemas.microsoft.com/office/drawing/2014/chartex">
            <w:pict>
              <v:rect w14:anchorId="305EFA85" id="Rectangle 30" o:spid="_x0000_s1055" style="position:absolute;margin-left:3.6pt;margin-top:162.5pt;width:163.4pt;height:24.3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" strokecolor="white">
                <v:path arrowok="t"/>
                <v:textbox>
                  <w:txbxContent>
                    <w:p w14:paraId="13A21CCD" w14:textId="5F2AA7FD" w:rsidR="00763499" w:rsidRPr="00597EFE" w:rsidRDefault="00763499" w:rsidP="00C303D6">
                      <w:pPr>
                        <w:rPr>
                          <w:rFonts w:ascii="Arial" w:hAnsi="Arial" w:cs="Arial"/>
                          <w:b/>
                          <w:sz w:val="18"/>
                          <w:szCs w:val="18"/>
                          <w:lang w:val="fr-FR"/>
                        </w:rPr>
                      </w:pPr>
                      <w:r w:rsidRPr="00597EFE">
                        <w:rPr>
                          <w:rFonts w:ascii="Arial" w:hAnsi="Arial" w:cs="Arial"/>
                          <w:b/>
                          <w:sz w:val="18"/>
                          <w:szCs w:val="18"/>
                          <w:lang w:val="fr-FR"/>
                        </w:rPr>
                        <w:t xml:space="preserve">Trisilicate de magnésium </w:t>
                      </w:r>
                    </w:p>
                  </w:txbxContent>
                </v:textbox>
              </v:rect>
            </w:pict>
          </mc:Fallback>
        </mc:AlternateContent>
      </w:r>
      <w:r>
        <w:rPr>
          <w:rFonts w:asciiTheme="majorHAnsi" w:hAnsiTheme="majorHAnsi"/>
          <w:noProof/>
          <w:color w:val="000000"/>
          <w:sz w:val="24"/>
          <w:szCs w:val="24"/>
          <w:lang w:bidi="ar-SA"/>
        </w:rPr>
        <mc:AlternateContent>
          <mc:Choice Requires="wps">
            <w:drawing>
              <wp:anchor distT="0" distB="0" distL="114300" distR="114300" simplePos="0" relativeHeight="251629056" behindDoc="0" locked="0" layoutInCell="1" allowOverlap="1" wp14:anchorId="58C8F4AA" wp14:editId="1A7217DF">
                <wp:simplePos x="0" y="0"/>
                <wp:positionH relativeFrom="column">
                  <wp:posOffset>2671445</wp:posOffset>
                </wp:positionH>
                <wp:positionV relativeFrom="paragraph">
                  <wp:posOffset>2085340</wp:posOffset>
                </wp:positionV>
                <wp:extent cx="1428115" cy="308610"/>
                <wp:effectExtent l="0" t="0" r="0" b="0"/>
                <wp:wrapNone/>
                <wp:docPr id="45"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28115" cy="308610"/>
                        </a:xfrm>
                        <a:prstGeom prst="rect">
                          <a:avLst/>
                        </a:prstGeom>
                        <a:solidFill>
                          <a:srgbClr val="FFFFFF"/>
                        </a:solidFill>
                        <a:ln w="9525">
                          <a:solidFill>
                            <a:srgbClr val="FFFFFF"/>
                          </a:solidFill>
                          <a:miter lim="800000"/>
                          <a:headEnd/>
                          <a:tailEnd/>
                        </a:ln>
                      </wps:spPr>
                      <wps:txbx>
                        <w:txbxContent>
                          <w:p w14:paraId="26233565" w14:textId="54600CE7" w:rsidR="00763499" w:rsidRPr="00597EFE" w:rsidRDefault="00763499" w:rsidP="00C303D6">
                            <w:pPr>
                              <w:rPr>
                                <w:rFonts w:ascii="Arial" w:hAnsi="Arial" w:cs="Arial"/>
                                <w:b/>
                                <w:sz w:val="18"/>
                                <w:szCs w:val="18"/>
                                <w:lang w:val="fr-FR"/>
                              </w:rPr>
                            </w:pPr>
                            <w:r w:rsidRPr="00597EFE">
                              <w:rPr>
                                <w:rFonts w:ascii="Arial" w:hAnsi="Arial" w:cs="Arial"/>
                                <w:b/>
                                <w:sz w:val="18"/>
                                <w:szCs w:val="18"/>
                                <w:lang w:val="fr-FR"/>
                              </w:rPr>
                              <w:t>Charbon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mv="urn:schemas-microsoft-com:mac:vml" xmlns:mo="http://schemas.microsoft.com/office/mac/office/2008/main" xmlns:w16se="http://schemas.microsoft.com/office/word/2015/wordml/symex" xmlns:cx1="http://schemas.microsoft.com/office/drawing/2015/9/8/chartex" xmlns:cx="http://schemas.microsoft.com/office/drawing/2014/chartex">
            <w:pict>
              <v:rect w14:anchorId="58C8F4AA" id="Rectangle 31" o:spid="_x0000_s1056" style="position:absolute;margin-left:210.35pt;margin-top:164.2pt;width:112.45pt;height:24.3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" strokecolor="white">
                <v:path arrowok="t"/>
                <v:textbox>
                  <w:txbxContent>
                    <w:p w14:paraId="26233565" w14:textId="54600CE7" w:rsidR="00763499" w:rsidRPr="00597EFE" w:rsidRDefault="00763499" w:rsidP="00C303D6">
                      <w:pPr>
                        <w:rPr>
                          <w:rFonts w:ascii="Arial" w:hAnsi="Arial" w:cs="Arial"/>
                          <w:b/>
                          <w:sz w:val="18"/>
                          <w:szCs w:val="18"/>
                          <w:lang w:val="fr-FR"/>
                        </w:rPr>
                      </w:pPr>
                      <w:r w:rsidRPr="00597EFE">
                        <w:rPr>
                          <w:rFonts w:ascii="Arial" w:hAnsi="Arial" w:cs="Arial"/>
                          <w:b/>
                          <w:sz w:val="18"/>
                          <w:szCs w:val="18"/>
                          <w:lang w:val="fr-FR"/>
                        </w:rPr>
                        <w:t>Charbon</w:t>
                      </w:r>
                    </w:p>
                  </w:txbxContent>
                </v:textbox>
              </v:rect>
            </w:pict>
          </mc:Fallback>
        </mc:AlternateContent>
      </w:r>
      <w:r w:rsidR="00C303D6" w:rsidRPr="00FC5992">
        <w:rPr>
          <w:rFonts w:asciiTheme="majorHAnsi" w:hAnsiTheme="majorHAnsi"/>
          <w:noProof/>
          <w:color w:val="000000"/>
          <w:sz w:val="24"/>
          <w:szCs w:val="24"/>
          <w:lang w:bidi="ar-SA"/>
        </w:rPr>
        <w:drawing>
          <wp:inline distT="0" distB="0" distL="0" distR="0" wp14:anchorId="46BD9536" wp14:editId="72120ABC">
            <wp:extent cx="2105025" cy="2047875"/>
            <wp:effectExtent l="19050" t="0" r="9525" b="0"/>
            <wp:docPr id="13" name="Picture 7" descr="vit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it C"/>
                    <pic:cNvPicPr>
                      <a:picLocks noChangeAspect="1" noChangeArrowheads="1"/>
                    </pic:cNvPicPr>
                  </pic:nvPicPr>
                  <pic:blipFill>
                    <a:blip r:embed="rId36" cstate="print"/>
                    <a:srcRect/>
                    <a:stretch>
                      <a:fillRect/>
                    </a:stretch>
                  </pic:blipFill>
                  <pic:spPr bwMode="auto">
                    <a:xfrm>
                      <a:off x="0" y="0"/>
                      <a:ext cx="2105025" cy="2047875"/>
                    </a:xfrm>
                    <a:prstGeom prst="rect">
                      <a:avLst/>
                    </a:prstGeom>
                    <a:noFill/>
                    <a:ln w="9525">
                      <a:noFill/>
                      <a:miter lim="800000"/>
                      <a:headEnd/>
                      <a:tailEnd/>
                    </a:ln>
                  </pic:spPr>
                </pic:pic>
              </a:graphicData>
            </a:graphic>
          </wp:inline>
        </w:drawing>
      </w:r>
      <w:r w:rsidR="00C303D6" w:rsidRPr="00FC5992">
        <w:rPr>
          <w:rFonts w:asciiTheme="majorHAnsi" w:hAnsiTheme="majorHAnsi"/>
          <w:noProof/>
          <w:color w:val="000000"/>
          <w:sz w:val="24"/>
          <w:szCs w:val="24"/>
          <w:lang w:bidi="ar-SA"/>
        </w:rPr>
        <w:drawing>
          <wp:inline distT="0" distB="0" distL="0" distR="0" wp14:anchorId="3932D17F" wp14:editId="6D9BD112">
            <wp:extent cx="2628900" cy="2057400"/>
            <wp:effectExtent l="19050" t="0" r="0" b="0"/>
            <wp:docPr id="14" name="Picture 8" descr="charco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harcoal"/>
                    <pic:cNvPicPr>
                      <a:picLocks noChangeAspect="1" noChangeArrowheads="1"/>
                    </pic:cNvPicPr>
                  </pic:nvPicPr>
                  <pic:blipFill>
                    <a:blip r:embed="rId37" cstate="print"/>
                    <a:srcRect/>
                    <a:stretch>
                      <a:fillRect/>
                    </a:stretch>
                  </pic:blipFill>
                  <pic:spPr bwMode="auto">
                    <a:xfrm>
                      <a:off x="0" y="0"/>
                      <a:ext cx="2628900" cy="2057400"/>
                    </a:xfrm>
                    <a:prstGeom prst="rect">
                      <a:avLst/>
                    </a:prstGeom>
                    <a:noFill/>
                    <a:ln w="9525">
                      <a:noFill/>
                      <a:miter lim="800000"/>
                      <a:headEnd/>
                      <a:tailEnd/>
                    </a:ln>
                  </pic:spPr>
                </pic:pic>
              </a:graphicData>
            </a:graphic>
          </wp:inline>
        </w:drawing>
      </w:r>
    </w:p>
    <w:p w14:paraId="74B0492B" w14:textId="77777777" w:rsidR="00C303D6" w:rsidRPr="00FC5992" w:rsidRDefault="002B124E" w:rsidP="003226AE">
      <w:pPr>
        <w:spacing w:after="0" w:line="360" w:lineRule="auto"/>
        <w:rPr>
          <w:rFonts w:asciiTheme="majorHAnsi" w:hAnsiTheme="majorHAnsi"/>
          <w:color w:val="000000"/>
          <w:sz w:val="24"/>
          <w:szCs w:val="24"/>
          <w:lang w:val="fr-FR"/>
        </w:rPr>
      </w:pPr>
      <w:r w:rsidRPr="00FC5992">
        <w:rPr>
          <w:rFonts w:ascii="Times New Roman" w:hAnsi="Times New Roman"/>
          <w:noProof/>
          <w:color w:val="000000"/>
          <w:sz w:val="24"/>
          <w:szCs w:val="24"/>
          <w:lang w:bidi="ar-SA"/>
        </w:rPr>
        <w:drawing>
          <wp:anchor distT="0" distB="0" distL="114300" distR="114300" simplePos="0" relativeHeight="251740672" behindDoc="0" locked="0" layoutInCell="1" allowOverlap="1" wp14:anchorId="0DB09AE0" wp14:editId="4B323640">
            <wp:simplePos x="0" y="0"/>
            <wp:positionH relativeFrom="column">
              <wp:posOffset>4114165</wp:posOffset>
            </wp:positionH>
            <wp:positionV relativeFrom="paragraph">
              <wp:posOffset>149225</wp:posOffset>
            </wp:positionV>
            <wp:extent cx="1790700" cy="1628775"/>
            <wp:effectExtent l="0" t="0" r="0" b="9525"/>
            <wp:wrapSquare wrapText="bothSides"/>
            <wp:docPr id="15" name="Picture 4" descr="effervscent tabl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ffervscent tablets"/>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790700" cy="1628775"/>
                    </a:xfrm>
                    <a:prstGeom prst="rect">
                      <a:avLst/>
                    </a:prstGeom>
                    <a:noFill/>
                    <a:ln w="9525">
                      <a:noFill/>
                      <a:miter lim="800000"/>
                      <a:headEnd/>
                      <a:tailEnd/>
                    </a:ln>
                  </pic:spPr>
                </pic:pic>
              </a:graphicData>
            </a:graphic>
          </wp:anchor>
        </w:drawing>
      </w:r>
    </w:p>
    <w:p w14:paraId="29F3F76D" w14:textId="77777777" w:rsidR="00822D20" w:rsidRPr="00FC5992" w:rsidRDefault="00822D20" w:rsidP="003226AE">
      <w:pPr>
        <w:spacing w:after="0" w:line="360" w:lineRule="auto"/>
        <w:rPr>
          <w:rFonts w:ascii="Times New Roman" w:hAnsi="Times New Roman"/>
          <w:b/>
          <w:bCs/>
          <w:i/>
          <w:color w:val="000000"/>
          <w:sz w:val="24"/>
          <w:szCs w:val="24"/>
          <w:lang w:val="fr-FR"/>
        </w:rPr>
      </w:pPr>
    </w:p>
    <w:p w14:paraId="0F67CD5E" w14:textId="54151ED3" w:rsidR="00C303D6" w:rsidRPr="00FC5992" w:rsidRDefault="00597EFE" w:rsidP="003226AE">
      <w:pPr>
        <w:spacing w:after="0" w:line="360" w:lineRule="auto"/>
        <w:rPr>
          <w:rFonts w:ascii="Times New Roman" w:hAnsi="Times New Roman"/>
          <w:b/>
          <w:bCs/>
          <w:i/>
          <w:color w:val="000000"/>
          <w:sz w:val="24"/>
          <w:szCs w:val="24"/>
          <w:lang w:val="fr-FR"/>
        </w:rPr>
      </w:pPr>
      <w:r w:rsidRPr="00FC5992">
        <w:rPr>
          <w:rFonts w:ascii="Times New Roman" w:hAnsi="Times New Roman"/>
          <w:b/>
          <w:bCs/>
          <w:i/>
          <w:color w:val="000000"/>
          <w:sz w:val="24"/>
          <w:szCs w:val="24"/>
          <w:lang w:val="fr-FR"/>
        </w:rPr>
        <w:t>C</w:t>
      </w:r>
      <w:r w:rsidR="006A5839" w:rsidRPr="00FC5992">
        <w:rPr>
          <w:rFonts w:ascii="Times New Roman" w:hAnsi="Times New Roman"/>
          <w:b/>
          <w:bCs/>
          <w:i/>
          <w:color w:val="000000"/>
          <w:sz w:val="24"/>
          <w:szCs w:val="24"/>
          <w:lang w:val="fr-FR"/>
        </w:rPr>
        <w:t>omprimé</w:t>
      </w:r>
      <w:r w:rsidR="00C303D6" w:rsidRPr="00FC5992">
        <w:rPr>
          <w:rFonts w:ascii="Times New Roman" w:hAnsi="Times New Roman"/>
          <w:b/>
          <w:bCs/>
          <w:i/>
          <w:color w:val="000000"/>
          <w:sz w:val="24"/>
          <w:szCs w:val="24"/>
          <w:lang w:val="fr-FR"/>
        </w:rPr>
        <w:t>s</w:t>
      </w:r>
      <w:r w:rsidRPr="00FC5992">
        <w:rPr>
          <w:rFonts w:ascii="Times New Roman" w:hAnsi="Times New Roman"/>
          <w:b/>
          <w:bCs/>
          <w:i/>
          <w:color w:val="000000"/>
          <w:sz w:val="24"/>
          <w:szCs w:val="24"/>
          <w:lang w:val="fr-FR"/>
        </w:rPr>
        <w:t xml:space="preserve"> effervescents</w:t>
      </w:r>
    </w:p>
    <w:p w14:paraId="1C3E4E8A" w14:textId="204B52C4" w:rsidR="00C303D6" w:rsidRPr="00FC5992" w:rsidRDefault="00597EFE" w:rsidP="003226AE">
      <w:pPr>
        <w:spacing w:after="0" w:line="360" w:lineRule="auto"/>
        <w:rPr>
          <w:rFonts w:ascii="Times New Roman" w:hAnsi="Times New Roman"/>
          <w:b/>
          <w:bCs/>
          <w:color w:val="000000"/>
          <w:sz w:val="24"/>
          <w:szCs w:val="24"/>
          <w:lang w:val="fr-FR"/>
        </w:rPr>
      </w:pPr>
      <w:r w:rsidRPr="00FC5992">
        <w:rPr>
          <w:rFonts w:ascii="Times New Roman" w:hAnsi="Times New Roman"/>
          <w:color w:val="000000"/>
          <w:sz w:val="24"/>
          <w:szCs w:val="24"/>
          <w:lang w:val="fr-FR"/>
        </w:rPr>
        <w:t>Ces</w:t>
      </w:r>
      <w:r w:rsidR="00C303D6" w:rsidRPr="00FC5992">
        <w:rPr>
          <w:rFonts w:ascii="Times New Roman" w:hAnsi="Times New Roman"/>
          <w:color w:val="000000"/>
          <w:sz w:val="24"/>
          <w:szCs w:val="24"/>
          <w:lang w:val="fr-FR"/>
        </w:rPr>
        <w:t xml:space="preserve"> </w:t>
      </w:r>
      <w:r w:rsidR="006A5839" w:rsidRPr="00FC5992">
        <w:rPr>
          <w:rFonts w:ascii="Times New Roman" w:hAnsi="Times New Roman"/>
          <w:color w:val="000000"/>
          <w:sz w:val="24"/>
          <w:szCs w:val="24"/>
          <w:lang w:val="fr-FR"/>
        </w:rPr>
        <w:t>comprimé</w:t>
      </w:r>
      <w:r w:rsidR="00C303D6" w:rsidRPr="00FC5992">
        <w:rPr>
          <w:rFonts w:ascii="Times New Roman" w:hAnsi="Times New Roman"/>
          <w:color w:val="000000"/>
          <w:sz w:val="24"/>
          <w:szCs w:val="24"/>
          <w:lang w:val="fr-FR"/>
        </w:rPr>
        <w:t xml:space="preserve">s </w:t>
      </w:r>
      <w:r w:rsidRPr="00FC5992">
        <w:rPr>
          <w:rFonts w:ascii="Times New Roman" w:hAnsi="Times New Roman"/>
          <w:color w:val="000000"/>
          <w:sz w:val="24"/>
          <w:szCs w:val="24"/>
          <w:lang w:val="fr-FR"/>
        </w:rPr>
        <w:t xml:space="preserve">sont dissous dans un peu d’eau </w:t>
      </w:r>
      <w:r w:rsidR="00CD63B7">
        <w:rPr>
          <w:rFonts w:ascii="Times New Roman" w:hAnsi="Times New Roman"/>
          <w:color w:val="000000"/>
          <w:sz w:val="24"/>
          <w:szCs w:val="24"/>
          <w:lang w:val="fr-FR"/>
        </w:rPr>
        <w:t xml:space="preserve">dans un verre </w:t>
      </w:r>
      <w:r w:rsidRPr="00FC5992">
        <w:rPr>
          <w:rFonts w:ascii="Times New Roman" w:hAnsi="Times New Roman"/>
          <w:color w:val="000000"/>
          <w:sz w:val="24"/>
          <w:szCs w:val="24"/>
          <w:lang w:val="fr-FR"/>
        </w:rPr>
        <w:t>et forment une</w:t>
      </w:r>
      <w:r w:rsidR="00C303D6" w:rsidRPr="00FC5992">
        <w:rPr>
          <w:rFonts w:ascii="Times New Roman" w:hAnsi="Times New Roman"/>
          <w:color w:val="000000"/>
          <w:sz w:val="24"/>
          <w:szCs w:val="24"/>
          <w:lang w:val="fr-FR"/>
        </w:rPr>
        <w:t xml:space="preserve"> solution.</w:t>
      </w:r>
    </w:p>
    <w:p w14:paraId="1D57D13D" w14:textId="7BEC2E9F" w:rsidR="00C303D6" w:rsidRPr="00FC5992" w:rsidRDefault="005B38F7" w:rsidP="003226AE">
      <w:pPr>
        <w:spacing w:after="0" w:line="360" w:lineRule="auto"/>
        <w:rPr>
          <w:rFonts w:ascii="Times New Roman" w:hAnsi="Times New Roman"/>
          <w:color w:val="000000"/>
          <w:sz w:val="24"/>
          <w:szCs w:val="24"/>
          <w:lang w:val="fr-FR"/>
        </w:rPr>
      </w:pPr>
      <w:r>
        <w:rPr>
          <w:rFonts w:ascii="Times New Roman" w:hAnsi="Times New Roman"/>
          <w:color w:val="000000"/>
          <w:sz w:val="24"/>
          <w:szCs w:val="24"/>
          <w:lang w:val="fr-FR"/>
        </w:rPr>
        <w:t>Puis l</w:t>
      </w:r>
      <w:r w:rsidR="00597EFE" w:rsidRPr="00FC5992">
        <w:rPr>
          <w:rFonts w:ascii="Times New Roman" w:hAnsi="Times New Roman"/>
          <w:color w:val="000000"/>
          <w:sz w:val="24"/>
          <w:szCs w:val="24"/>
          <w:lang w:val="fr-FR"/>
        </w:rPr>
        <w:t>e client boit la</w:t>
      </w:r>
      <w:r w:rsidR="00C303D6" w:rsidRPr="00FC5992">
        <w:rPr>
          <w:rFonts w:ascii="Times New Roman" w:hAnsi="Times New Roman"/>
          <w:color w:val="000000"/>
          <w:sz w:val="24"/>
          <w:szCs w:val="24"/>
          <w:lang w:val="fr-FR"/>
        </w:rPr>
        <w:t xml:space="preserve"> solution.</w:t>
      </w:r>
    </w:p>
    <w:p w14:paraId="4D02C11D" w14:textId="2C181CA7" w:rsidR="00C303D6" w:rsidRPr="00FC5992" w:rsidRDefault="00597EFE" w:rsidP="003226AE">
      <w:pPr>
        <w:spacing w:after="0" w:line="360" w:lineRule="auto"/>
        <w:rPr>
          <w:rFonts w:ascii="Times New Roman" w:hAnsi="Times New Roman"/>
          <w:color w:val="000000"/>
          <w:sz w:val="24"/>
          <w:szCs w:val="24"/>
          <w:lang w:val="fr-FR"/>
        </w:rPr>
      </w:pPr>
      <w:r w:rsidRPr="00FC5992">
        <w:rPr>
          <w:rFonts w:ascii="Times New Roman" w:hAnsi="Times New Roman"/>
          <w:color w:val="000000"/>
          <w:sz w:val="24"/>
          <w:szCs w:val="24"/>
          <w:lang w:val="fr-FR"/>
        </w:rPr>
        <w:t>Les comprimés e</w:t>
      </w:r>
      <w:r w:rsidR="00C303D6" w:rsidRPr="00FC5992">
        <w:rPr>
          <w:rFonts w:ascii="Times New Roman" w:hAnsi="Times New Roman"/>
          <w:color w:val="000000"/>
          <w:sz w:val="24"/>
          <w:szCs w:val="24"/>
          <w:lang w:val="fr-FR"/>
        </w:rPr>
        <w:t>ffervescen</w:t>
      </w:r>
      <w:r w:rsidR="00A73663" w:rsidRPr="00FC5992">
        <w:rPr>
          <w:rFonts w:ascii="Times New Roman" w:hAnsi="Times New Roman"/>
          <w:color w:val="000000"/>
          <w:sz w:val="24"/>
          <w:szCs w:val="24"/>
          <w:lang w:val="fr-FR"/>
        </w:rPr>
        <w:t>t</w:t>
      </w:r>
      <w:r w:rsidRPr="00FC5992">
        <w:rPr>
          <w:rFonts w:ascii="Times New Roman" w:hAnsi="Times New Roman"/>
          <w:color w:val="000000"/>
          <w:sz w:val="24"/>
          <w:szCs w:val="24"/>
          <w:lang w:val="fr-FR"/>
        </w:rPr>
        <w:t>s agissent plus rapidement que les comprimés ordinaires</w:t>
      </w:r>
      <w:r w:rsidR="00A73663" w:rsidRPr="00FC5992">
        <w:rPr>
          <w:rFonts w:ascii="Times New Roman" w:hAnsi="Times New Roman"/>
          <w:color w:val="000000"/>
          <w:sz w:val="24"/>
          <w:szCs w:val="24"/>
          <w:lang w:val="fr-FR"/>
        </w:rPr>
        <w:t>.</w:t>
      </w:r>
    </w:p>
    <w:p w14:paraId="7DB758F6" w14:textId="77777777" w:rsidR="00A73663" w:rsidRPr="00FC5992" w:rsidRDefault="00A73663" w:rsidP="003226AE">
      <w:pPr>
        <w:spacing w:after="0" w:line="360" w:lineRule="auto"/>
        <w:rPr>
          <w:rFonts w:ascii="Times New Roman" w:hAnsi="Times New Roman"/>
          <w:bCs/>
          <w:i/>
          <w:color w:val="000000"/>
          <w:sz w:val="24"/>
          <w:szCs w:val="24"/>
          <w:lang w:val="fr-FR"/>
        </w:rPr>
      </w:pPr>
    </w:p>
    <w:p w14:paraId="7DDCD6FD" w14:textId="2A8A5068" w:rsidR="00C303D6" w:rsidRPr="00FC5992" w:rsidRDefault="001C465D" w:rsidP="003226AE">
      <w:pPr>
        <w:spacing w:after="0" w:line="360" w:lineRule="auto"/>
        <w:rPr>
          <w:rFonts w:ascii="Times New Roman" w:hAnsi="Times New Roman"/>
          <w:bCs/>
          <w:i/>
          <w:color w:val="000000"/>
          <w:sz w:val="24"/>
          <w:szCs w:val="24"/>
          <w:lang w:val="fr-FR"/>
        </w:rPr>
      </w:pPr>
      <w:r w:rsidRPr="00FC5992">
        <w:rPr>
          <w:rFonts w:ascii="Times New Roman" w:hAnsi="Times New Roman"/>
          <w:bCs/>
          <w:i/>
          <w:color w:val="000000"/>
          <w:sz w:val="24"/>
          <w:szCs w:val="24"/>
          <w:lang w:val="fr-FR"/>
        </w:rPr>
        <w:t>Exemple</w:t>
      </w:r>
      <w:r w:rsidR="00C303D6" w:rsidRPr="00FC5992">
        <w:rPr>
          <w:rFonts w:ascii="Times New Roman" w:hAnsi="Times New Roman"/>
          <w:bCs/>
          <w:i/>
          <w:color w:val="000000"/>
          <w:sz w:val="24"/>
          <w:szCs w:val="24"/>
          <w:lang w:val="fr-FR"/>
        </w:rPr>
        <w:t>s</w:t>
      </w:r>
    </w:p>
    <w:p w14:paraId="1C30B168" w14:textId="77777777" w:rsidR="00C303D6" w:rsidRPr="00FC5992" w:rsidRDefault="00C303D6" w:rsidP="003226AE">
      <w:pPr>
        <w:numPr>
          <w:ilvl w:val="0"/>
          <w:numId w:val="46"/>
        </w:numPr>
        <w:spacing w:after="0" w:line="360" w:lineRule="auto"/>
        <w:rPr>
          <w:rFonts w:ascii="Times New Roman" w:hAnsi="Times New Roman"/>
          <w:i/>
          <w:color w:val="000000"/>
          <w:sz w:val="24"/>
          <w:szCs w:val="24"/>
          <w:lang w:val="fr-FR"/>
        </w:rPr>
        <w:sectPr w:rsidR="00C303D6" w:rsidRPr="00FC5992">
          <w:type w:val="continuous"/>
          <w:pgSz w:w="12240" w:h="15840"/>
          <w:pgMar w:top="1440" w:right="1440" w:bottom="1440" w:left="1440" w:header="720" w:footer="720" w:gutter="0"/>
          <w:cols w:space="720"/>
          <w:docGrid w:linePitch="360"/>
        </w:sectPr>
      </w:pPr>
    </w:p>
    <w:p w14:paraId="1312A240" w14:textId="77777777" w:rsidR="00C303D6" w:rsidRPr="00FC5992" w:rsidRDefault="00995ED8" w:rsidP="003226AE">
      <w:pPr>
        <w:numPr>
          <w:ilvl w:val="0"/>
          <w:numId w:val="46"/>
        </w:numPr>
        <w:spacing w:after="0" w:line="360" w:lineRule="auto"/>
        <w:rPr>
          <w:rFonts w:ascii="Times New Roman" w:hAnsi="Times New Roman"/>
          <w:color w:val="000000"/>
          <w:sz w:val="24"/>
          <w:szCs w:val="24"/>
          <w:lang w:val="fr-FR"/>
        </w:rPr>
      </w:pPr>
      <w:r w:rsidRPr="00FC5992">
        <w:rPr>
          <w:rFonts w:ascii="Times New Roman" w:hAnsi="Times New Roman"/>
          <w:color w:val="000000"/>
          <w:sz w:val="24"/>
          <w:szCs w:val="24"/>
          <w:lang w:val="fr-FR"/>
        </w:rPr>
        <w:t>Paracétamol</w:t>
      </w:r>
      <w:r w:rsidR="00C303D6" w:rsidRPr="00FC5992">
        <w:rPr>
          <w:rFonts w:ascii="Times New Roman" w:hAnsi="Times New Roman"/>
          <w:color w:val="000000"/>
          <w:sz w:val="24"/>
          <w:szCs w:val="24"/>
          <w:lang w:val="fr-FR"/>
        </w:rPr>
        <w:t xml:space="preserve"> (Parafiz)</w:t>
      </w:r>
    </w:p>
    <w:p w14:paraId="4CE71EF5" w14:textId="52A2F095" w:rsidR="00C303D6" w:rsidRPr="00FC5992" w:rsidRDefault="00C303D6" w:rsidP="003226AE">
      <w:pPr>
        <w:numPr>
          <w:ilvl w:val="0"/>
          <w:numId w:val="46"/>
        </w:numPr>
        <w:spacing w:after="0" w:line="360" w:lineRule="auto"/>
        <w:rPr>
          <w:rFonts w:ascii="Times New Roman" w:hAnsi="Times New Roman"/>
          <w:color w:val="000000"/>
          <w:sz w:val="24"/>
          <w:szCs w:val="24"/>
          <w:lang w:val="fr-FR"/>
        </w:rPr>
      </w:pPr>
      <w:r w:rsidRPr="00FC5992">
        <w:rPr>
          <w:rFonts w:ascii="Times New Roman" w:hAnsi="Times New Roman"/>
          <w:color w:val="000000"/>
          <w:sz w:val="24"/>
          <w:szCs w:val="24"/>
          <w:lang w:val="fr-FR"/>
        </w:rPr>
        <w:t>Multivitamin</w:t>
      </w:r>
      <w:r w:rsidR="00597EFE" w:rsidRPr="00FC5992">
        <w:rPr>
          <w:rFonts w:ascii="Times New Roman" w:hAnsi="Times New Roman"/>
          <w:color w:val="000000"/>
          <w:sz w:val="24"/>
          <w:szCs w:val="24"/>
          <w:lang w:val="fr-FR"/>
        </w:rPr>
        <w:t>e</w:t>
      </w:r>
      <w:r w:rsidRPr="00FC5992">
        <w:rPr>
          <w:rFonts w:ascii="Times New Roman" w:hAnsi="Times New Roman"/>
          <w:color w:val="000000"/>
          <w:sz w:val="24"/>
          <w:szCs w:val="24"/>
          <w:lang w:val="fr-FR"/>
        </w:rPr>
        <w:t>s</w:t>
      </w:r>
      <w:r w:rsidR="00A73663" w:rsidRPr="00FC5992">
        <w:rPr>
          <w:rFonts w:ascii="Times New Roman" w:hAnsi="Times New Roman"/>
          <w:color w:val="000000"/>
          <w:sz w:val="24"/>
          <w:szCs w:val="24"/>
          <w:lang w:val="fr-FR"/>
        </w:rPr>
        <w:t>,</w:t>
      </w:r>
      <w:r w:rsidRPr="00FC5992">
        <w:rPr>
          <w:rFonts w:ascii="Times New Roman" w:hAnsi="Times New Roman"/>
          <w:color w:val="000000"/>
          <w:sz w:val="24"/>
          <w:szCs w:val="24"/>
          <w:lang w:val="fr-FR"/>
        </w:rPr>
        <w:t xml:space="preserve"> </w:t>
      </w:r>
      <w:r w:rsidR="00C32781" w:rsidRPr="00FC5992">
        <w:rPr>
          <w:rFonts w:ascii="Times New Roman" w:hAnsi="Times New Roman"/>
          <w:color w:val="000000"/>
          <w:sz w:val="24"/>
          <w:szCs w:val="24"/>
          <w:lang w:val="fr-FR"/>
        </w:rPr>
        <w:t>par ex</w:t>
      </w:r>
      <w:r w:rsidR="004771F8">
        <w:rPr>
          <w:rFonts w:ascii="Times New Roman" w:hAnsi="Times New Roman"/>
          <w:color w:val="000000"/>
          <w:sz w:val="24"/>
          <w:szCs w:val="24"/>
          <w:lang w:val="fr-FR"/>
        </w:rPr>
        <w:t>emple</w:t>
      </w:r>
      <w:r w:rsidR="00C32781" w:rsidRPr="00FC5992">
        <w:rPr>
          <w:rFonts w:ascii="Times New Roman" w:hAnsi="Times New Roman"/>
          <w:color w:val="000000"/>
          <w:sz w:val="24"/>
          <w:szCs w:val="24"/>
          <w:lang w:val="fr-FR"/>
        </w:rPr>
        <w:t>,</w:t>
      </w:r>
      <w:r w:rsidRPr="00FC5992">
        <w:rPr>
          <w:rFonts w:ascii="Times New Roman" w:hAnsi="Times New Roman"/>
          <w:color w:val="000000"/>
          <w:sz w:val="24"/>
          <w:szCs w:val="24"/>
          <w:lang w:val="fr-FR"/>
        </w:rPr>
        <w:t xml:space="preserve"> Lavit</w:t>
      </w:r>
    </w:p>
    <w:p w14:paraId="599B6F33" w14:textId="77777777" w:rsidR="00C303D6" w:rsidRPr="00FC5992" w:rsidRDefault="00C303D6" w:rsidP="003226AE">
      <w:pPr>
        <w:spacing w:after="0" w:line="360" w:lineRule="auto"/>
        <w:ind w:left="720"/>
        <w:rPr>
          <w:rFonts w:ascii="Times New Roman" w:hAnsi="Times New Roman"/>
          <w:noProof/>
          <w:color w:val="000000"/>
          <w:sz w:val="24"/>
          <w:szCs w:val="24"/>
          <w:lang w:val="fr-FR"/>
        </w:rPr>
        <w:sectPr w:rsidR="00C303D6" w:rsidRPr="00FC5992">
          <w:type w:val="continuous"/>
          <w:pgSz w:w="12240" w:h="15840"/>
          <w:pgMar w:top="1440" w:right="1440" w:bottom="1440" w:left="1440" w:header="720" w:footer="720" w:gutter="0"/>
          <w:cols w:num="2" w:space="720"/>
          <w:docGrid w:linePitch="360"/>
        </w:sectPr>
      </w:pPr>
    </w:p>
    <w:p w14:paraId="3B05DB55" w14:textId="77777777" w:rsidR="00A73663" w:rsidRPr="00FC5992" w:rsidRDefault="00A73663" w:rsidP="003226AE">
      <w:pPr>
        <w:spacing w:after="0" w:line="360" w:lineRule="auto"/>
        <w:rPr>
          <w:rFonts w:ascii="Times New Roman" w:hAnsi="Times New Roman"/>
          <w:b/>
          <w:bCs/>
          <w:i/>
          <w:color w:val="000000"/>
          <w:sz w:val="24"/>
          <w:szCs w:val="24"/>
          <w:lang w:val="fr-FR"/>
        </w:rPr>
      </w:pPr>
    </w:p>
    <w:p w14:paraId="6ABC239E" w14:textId="13D50A72" w:rsidR="00C303D6" w:rsidRPr="00FC5992" w:rsidRDefault="00597EFE" w:rsidP="003226AE">
      <w:pPr>
        <w:spacing w:after="0" w:line="360" w:lineRule="auto"/>
        <w:rPr>
          <w:rFonts w:ascii="Times New Roman" w:hAnsi="Times New Roman"/>
          <w:b/>
          <w:bCs/>
          <w:i/>
          <w:color w:val="000000"/>
          <w:sz w:val="24"/>
          <w:szCs w:val="24"/>
          <w:lang w:val="fr-FR"/>
        </w:rPr>
      </w:pPr>
      <w:r w:rsidRPr="00FC5992">
        <w:rPr>
          <w:rFonts w:ascii="Times New Roman" w:hAnsi="Times New Roman"/>
          <w:b/>
          <w:bCs/>
          <w:i/>
          <w:color w:val="000000"/>
          <w:sz w:val="24"/>
          <w:szCs w:val="24"/>
          <w:lang w:val="fr-FR"/>
        </w:rPr>
        <w:t>Comprimés à libération prolongée (LP)</w:t>
      </w:r>
    </w:p>
    <w:p w14:paraId="4EAF5923" w14:textId="569BC0E5" w:rsidR="00C303D6" w:rsidRPr="00FC5992" w:rsidRDefault="00597EFE" w:rsidP="003226AE">
      <w:pPr>
        <w:spacing w:after="0" w:line="360" w:lineRule="auto"/>
        <w:rPr>
          <w:rFonts w:ascii="Times New Roman" w:hAnsi="Times New Roman"/>
          <w:color w:val="000000"/>
          <w:sz w:val="24"/>
          <w:szCs w:val="24"/>
          <w:lang w:val="fr-FR"/>
        </w:rPr>
      </w:pPr>
      <w:r w:rsidRPr="00FC5992">
        <w:rPr>
          <w:rFonts w:ascii="Times New Roman" w:hAnsi="Times New Roman"/>
          <w:color w:val="000000"/>
          <w:sz w:val="24"/>
          <w:szCs w:val="24"/>
          <w:lang w:val="fr-FR"/>
        </w:rPr>
        <w:t>Ces</w:t>
      </w:r>
      <w:r w:rsidR="00C303D6" w:rsidRPr="00FC5992">
        <w:rPr>
          <w:rFonts w:ascii="Times New Roman" w:hAnsi="Times New Roman"/>
          <w:color w:val="000000"/>
          <w:sz w:val="24"/>
          <w:szCs w:val="24"/>
          <w:lang w:val="fr-FR"/>
        </w:rPr>
        <w:t xml:space="preserve"> </w:t>
      </w:r>
      <w:r w:rsidR="006A5839" w:rsidRPr="00FC5992">
        <w:rPr>
          <w:rFonts w:ascii="Times New Roman" w:hAnsi="Times New Roman"/>
          <w:color w:val="000000"/>
          <w:sz w:val="24"/>
          <w:szCs w:val="24"/>
          <w:lang w:val="fr-FR"/>
        </w:rPr>
        <w:t>comprimé</w:t>
      </w:r>
      <w:r w:rsidR="00C303D6" w:rsidRPr="00FC5992">
        <w:rPr>
          <w:rFonts w:ascii="Times New Roman" w:hAnsi="Times New Roman"/>
          <w:color w:val="000000"/>
          <w:sz w:val="24"/>
          <w:szCs w:val="24"/>
          <w:lang w:val="fr-FR"/>
        </w:rPr>
        <w:t xml:space="preserve">s </w:t>
      </w:r>
      <w:r w:rsidRPr="00FC5992">
        <w:rPr>
          <w:rFonts w:ascii="Times New Roman" w:hAnsi="Times New Roman"/>
          <w:color w:val="000000"/>
          <w:sz w:val="24"/>
          <w:szCs w:val="24"/>
          <w:lang w:val="fr-FR"/>
        </w:rPr>
        <w:t>sont fabriqués de manière à avoir une action prolongée</w:t>
      </w:r>
      <w:r w:rsidR="00C303D6" w:rsidRPr="00FC5992">
        <w:rPr>
          <w:rFonts w:ascii="Times New Roman" w:hAnsi="Times New Roman"/>
          <w:color w:val="000000"/>
          <w:sz w:val="24"/>
          <w:szCs w:val="24"/>
          <w:lang w:val="fr-FR"/>
        </w:rPr>
        <w:t>.</w:t>
      </w:r>
    </w:p>
    <w:p w14:paraId="37FB6D68" w14:textId="1FD8B0AE" w:rsidR="00C303D6" w:rsidRPr="00FC5992" w:rsidRDefault="00E25069" w:rsidP="003226AE">
      <w:pPr>
        <w:spacing w:after="0" w:line="360" w:lineRule="auto"/>
        <w:rPr>
          <w:rFonts w:ascii="Times New Roman" w:hAnsi="Times New Roman"/>
          <w:color w:val="000000"/>
          <w:sz w:val="24"/>
          <w:szCs w:val="24"/>
          <w:lang w:val="fr-FR"/>
        </w:rPr>
      </w:pPr>
      <w:r w:rsidRPr="00FC5992">
        <w:rPr>
          <w:rFonts w:ascii="Times New Roman" w:hAnsi="Times New Roman"/>
          <w:color w:val="000000"/>
          <w:sz w:val="24"/>
          <w:szCs w:val="24"/>
          <w:lang w:val="fr-FR"/>
        </w:rPr>
        <w:t>Les étiquettes utilisées contiennent habituellement le mot « retard » ou une abréviation comme LP (libération prolongée</w:t>
      </w:r>
      <w:r w:rsidR="00C303D6" w:rsidRPr="00FC5992">
        <w:rPr>
          <w:rFonts w:ascii="Times New Roman" w:hAnsi="Times New Roman"/>
          <w:color w:val="000000"/>
          <w:sz w:val="24"/>
          <w:szCs w:val="24"/>
          <w:lang w:val="fr-FR"/>
        </w:rPr>
        <w:t>).</w:t>
      </w:r>
    </w:p>
    <w:p w14:paraId="43A0F284" w14:textId="64650995" w:rsidR="00C303D6" w:rsidRPr="00FC5992" w:rsidRDefault="00E25069" w:rsidP="003226AE">
      <w:pPr>
        <w:spacing w:after="0" w:line="360" w:lineRule="auto"/>
        <w:rPr>
          <w:rFonts w:ascii="Times New Roman" w:hAnsi="Times New Roman"/>
          <w:color w:val="000000"/>
          <w:sz w:val="24"/>
          <w:szCs w:val="24"/>
          <w:lang w:val="fr-FR"/>
        </w:rPr>
      </w:pPr>
      <w:r w:rsidRPr="00FC5992">
        <w:rPr>
          <w:rFonts w:ascii="Times New Roman" w:hAnsi="Times New Roman"/>
          <w:color w:val="000000"/>
          <w:sz w:val="24"/>
          <w:szCs w:val="24"/>
          <w:lang w:val="fr-FR"/>
        </w:rPr>
        <w:t>Les</w:t>
      </w:r>
      <w:r w:rsidR="00C303D6" w:rsidRPr="00FC5992">
        <w:rPr>
          <w:rFonts w:ascii="Times New Roman" w:hAnsi="Times New Roman"/>
          <w:color w:val="000000"/>
          <w:sz w:val="24"/>
          <w:szCs w:val="24"/>
          <w:lang w:val="fr-FR"/>
        </w:rPr>
        <w:t xml:space="preserve"> </w:t>
      </w:r>
      <w:r w:rsidR="006A5839" w:rsidRPr="00FC5992">
        <w:rPr>
          <w:rFonts w:ascii="Times New Roman" w:hAnsi="Times New Roman"/>
          <w:color w:val="000000"/>
          <w:sz w:val="24"/>
          <w:szCs w:val="24"/>
          <w:lang w:val="fr-FR"/>
        </w:rPr>
        <w:t>comprimé</w:t>
      </w:r>
      <w:r w:rsidR="00C303D6" w:rsidRPr="00FC5992">
        <w:rPr>
          <w:rFonts w:ascii="Times New Roman" w:hAnsi="Times New Roman"/>
          <w:color w:val="000000"/>
          <w:sz w:val="24"/>
          <w:szCs w:val="24"/>
          <w:lang w:val="fr-FR"/>
        </w:rPr>
        <w:t xml:space="preserve">s </w:t>
      </w:r>
      <w:r w:rsidRPr="00FC5992">
        <w:rPr>
          <w:rFonts w:ascii="Times New Roman" w:hAnsi="Times New Roman"/>
          <w:color w:val="000000"/>
          <w:sz w:val="24"/>
          <w:szCs w:val="24"/>
          <w:lang w:val="fr-FR"/>
        </w:rPr>
        <w:t>à</w:t>
      </w:r>
      <w:r w:rsidR="00EE0083" w:rsidRPr="00FC5992">
        <w:rPr>
          <w:rFonts w:ascii="Times New Roman" w:hAnsi="Times New Roman"/>
          <w:color w:val="000000"/>
          <w:sz w:val="24"/>
          <w:szCs w:val="24"/>
          <w:lang w:val="fr-FR"/>
        </w:rPr>
        <w:t xml:space="preserve"> libération prolongée </w:t>
      </w:r>
      <w:r w:rsidRPr="00FC5992">
        <w:rPr>
          <w:rFonts w:ascii="Times New Roman" w:hAnsi="Times New Roman"/>
          <w:color w:val="000000"/>
          <w:sz w:val="24"/>
          <w:szCs w:val="24"/>
          <w:lang w:val="fr-FR"/>
        </w:rPr>
        <w:t xml:space="preserve">doivent être avalés entiers </w:t>
      </w:r>
      <w:r w:rsidR="00EE0083" w:rsidRPr="00FC5992">
        <w:rPr>
          <w:rFonts w:ascii="Times New Roman" w:hAnsi="Times New Roman"/>
          <w:color w:val="000000"/>
          <w:sz w:val="24"/>
          <w:szCs w:val="24"/>
          <w:lang w:val="fr-FR"/>
        </w:rPr>
        <w:t>sans les croquer ou les casser.</w:t>
      </w:r>
    </w:p>
    <w:p w14:paraId="10849397" w14:textId="7E74D136" w:rsidR="00C303D6" w:rsidRPr="00FC5992" w:rsidRDefault="001C465D" w:rsidP="003226AE">
      <w:pPr>
        <w:spacing w:after="0" w:line="360" w:lineRule="auto"/>
        <w:rPr>
          <w:rFonts w:ascii="Times New Roman" w:hAnsi="Times New Roman"/>
          <w:color w:val="000000"/>
          <w:sz w:val="24"/>
          <w:szCs w:val="24"/>
          <w:lang w:val="fr-FR"/>
        </w:rPr>
      </w:pPr>
      <w:r w:rsidRPr="00FC5992">
        <w:rPr>
          <w:rFonts w:ascii="Times New Roman" w:hAnsi="Times New Roman"/>
          <w:color w:val="000000"/>
          <w:sz w:val="24"/>
          <w:szCs w:val="24"/>
          <w:lang w:val="fr-FR"/>
        </w:rPr>
        <w:t>Exemple</w:t>
      </w:r>
      <w:r w:rsidR="00EE0083" w:rsidRPr="00FC5992">
        <w:rPr>
          <w:rFonts w:ascii="Times New Roman" w:hAnsi="Times New Roman"/>
          <w:color w:val="000000"/>
          <w:sz w:val="24"/>
          <w:szCs w:val="24"/>
          <w:lang w:val="fr-FR"/>
        </w:rPr>
        <w:t> : le</w:t>
      </w:r>
      <w:r w:rsidR="001B7A63" w:rsidRPr="00FC5992">
        <w:rPr>
          <w:rFonts w:ascii="Times New Roman" w:hAnsi="Times New Roman"/>
          <w:color w:val="000000"/>
          <w:sz w:val="24"/>
          <w:szCs w:val="24"/>
          <w:lang w:val="fr-FR"/>
        </w:rPr>
        <w:t xml:space="preserve"> diclofénac retard ou LP</w:t>
      </w:r>
      <w:r w:rsidR="00A73663" w:rsidRPr="00FC5992">
        <w:rPr>
          <w:rFonts w:ascii="Times New Roman" w:hAnsi="Times New Roman"/>
          <w:color w:val="000000"/>
          <w:sz w:val="24"/>
          <w:szCs w:val="24"/>
          <w:lang w:val="fr-FR"/>
        </w:rPr>
        <w:t>.</w:t>
      </w:r>
    </w:p>
    <w:p w14:paraId="491EAEF8" w14:textId="77777777" w:rsidR="00A73663" w:rsidRPr="00FC5992" w:rsidRDefault="00A73663" w:rsidP="003226AE">
      <w:pPr>
        <w:spacing w:after="0" w:line="360" w:lineRule="auto"/>
        <w:rPr>
          <w:rFonts w:ascii="Times New Roman" w:hAnsi="Times New Roman"/>
          <w:b/>
          <w:bCs/>
          <w:i/>
          <w:color w:val="000000"/>
          <w:sz w:val="24"/>
          <w:szCs w:val="24"/>
          <w:lang w:val="fr-FR"/>
        </w:rPr>
      </w:pPr>
    </w:p>
    <w:p w14:paraId="392B32E4" w14:textId="3089D446" w:rsidR="00C303D6" w:rsidRPr="00FC5992" w:rsidRDefault="001B7A63" w:rsidP="003226AE">
      <w:pPr>
        <w:keepNext/>
        <w:spacing w:after="0" w:line="360" w:lineRule="auto"/>
        <w:rPr>
          <w:rFonts w:ascii="Times New Roman" w:hAnsi="Times New Roman"/>
          <w:b/>
          <w:bCs/>
          <w:i/>
          <w:color w:val="000000"/>
          <w:sz w:val="24"/>
          <w:szCs w:val="24"/>
          <w:lang w:val="fr-FR"/>
        </w:rPr>
      </w:pPr>
      <w:r w:rsidRPr="00FC5992">
        <w:rPr>
          <w:rFonts w:ascii="Times New Roman" w:hAnsi="Times New Roman"/>
          <w:b/>
          <w:bCs/>
          <w:i/>
          <w:color w:val="000000"/>
          <w:sz w:val="24"/>
          <w:szCs w:val="24"/>
          <w:lang w:val="fr-FR"/>
        </w:rPr>
        <w:lastRenderedPageBreak/>
        <w:t>C</w:t>
      </w:r>
      <w:r w:rsidR="006A5839" w:rsidRPr="00FC5992">
        <w:rPr>
          <w:rFonts w:ascii="Times New Roman" w:hAnsi="Times New Roman"/>
          <w:b/>
          <w:bCs/>
          <w:i/>
          <w:color w:val="000000"/>
          <w:sz w:val="24"/>
          <w:szCs w:val="24"/>
          <w:lang w:val="fr-FR"/>
        </w:rPr>
        <w:t>omprimé</w:t>
      </w:r>
      <w:r w:rsidR="00C303D6" w:rsidRPr="00FC5992">
        <w:rPr>
          <w:rFonts w:ascii="Times New Roman" w:hAnsi="Times New Roman"/>
          <w:b/>
          <w:bCs/>
          <w:i/>
          <w:color w:val="000000"/>
          <w:sz w:val="24"/>
          <w:szCs w:val="24"/>
          <w:lang w:val="fr-FR"/>
        </w:rPr>
        <w:t>s</w:t>
      </w:r>
      <w:r w:rsidRPr="00FC5992">
        <w:rPr>
          <w:rFonts w:ascii="Times New Roman" w:hAnsi="Times New Roman"/>
          <w:b/>
          <w:bCs/>
          <w:i/>
          <w:color w:val="000000"/>
          <w:sz w:val="24"/>
          <w:szCs w:val="24"/>
          <w:lang w:val="fr-FR"/>
        </w:rPr>
        <w:t xml:space="preserve"> à enrobage entérique</w:t>
      </w:r>
    </w:p>
    <w:p w14:paraId="494C23A7" w14:textId="26FFB5B7" w:rsidR="00C303D6" w:rsidRPr="00FC5992" w:rsidRDefault="001B7A63" w:rsidP="003226AE">
      <w:pPr>
        <w:keepNext/>
        <w:spacing w:after="0" w:line="360" w:lineRule="auto"/>
        <w:rPr>
          <w:rFonts w:ascii="Times New Roman" w:hAnsi="Times New Roman"/>
          <w:color w:val="000000"/>
          <w:sz w:val="24"/>
          <w:szCs w:val="24"/>
          <w:lang w:val="fr-FR"/>
        </w:rPr>
      </w:pPr>
      <w:r w:rsidRPr="00FC5992">
        <w:rPr>
          <w:rFonts w:ascii="Times New Roman" w:hAnsi="Times New Roman"/>
          <w:color w:val="000000"/>
          <w:sz w:val="24"/>
          <w:szCs w:val="24"/>
          <w:lang w:val="fr-FR"/>
        </w:rPr>
        <w:t>Les</w:t>
      </w:r>
      <w:r w:rsidR="00C303D6" w:rsidRPr="00FC5992">
        <w:rPr>
          <w:rFonts w:ascii="Times New Roman" w:hAnsi="Times New Roman"/>
          <w:color w:val="000000"/>
          <w:sz w:val="24"/>
          <w:szCs w:val="24"/>
          <w:lang w:val="fr-FR"/>
        </w:rPr>
        <w:t xml:space="preserve"> </w:t>
      </w:r>
      <w:r w:rsidR="006A5839" w:rsidRPr="00FC5992">
        <w:rPr>
          <w:rFonts w:ascii="Times New Roman" w:hAnsi="Times New Roman"/>
          <w:color w:val="000000"/>
          <w:sz w:val="24"/>
          <w:szCs w:val="24"/>
          <w:lang w:val="fr-FR"/>
        </w:rPr>
        <w:t>comprimé</w:t>
      </w:r>
      <w:r w:rsidR="00C303D6" w:rsidRPr="00FC5992">
        <w:rPr>
          <w:rFonts w:ascii="Times New Roman" w:hAnsi="Times New Roman"/>
          <w:color w:val="000000"/>
          <w:sz w:val="24"/>
          <w:szCs w:val="24"/>
          <w:lang w:val="fr-FR"/>
        </w:rPr>
        <w:t xml:space="preserve">s </w:t>
      </w:r>
      <w:r w:rsidRPr="00FC5992">
        <w:rPr>
          <w:rFonts w:ascii="Times New Roman" w:hAnsi="Times New Roman"/>
          <w:color w:val="000000"/>
          <w:sz w:val="24"/>
          <w:szCs w:val="24"/>
          <w:lang w:val="fr-FR"/>
        </w:rPr>
        <w:t xml:space="preserve">à enrobage entérique sont recouverts d’une </w:t>
      </w:r>
      <w:r w:rsidR="00C303D6" w:rsidRPr="00FC5992">
        <w:rPr>
          <w:rFonts w:ascii="Times New Roman" w:hAnsi="Times New Roman"/>
          <w:color w:val="000000"/>
          <w:sz w:val="24"/>
          <w:szCs w:val="24"/>
          <w:lang w:val="fr-FR"/>
        </w:rPr>
        <w:t xml:space="preserve">substance </w:t>
      </w:r>
      <w:r w:rsidRPr="00FC5992">
        <w:rPr>
          <w:rFonts w:ascii="Times New Roman" w:hAnsi="Times New Roman"/>
          <w:color w:val="000000"/>
          <w:sz w:val="24"/>
          <w:szCs w:val="24"/>
          <w:lang w:val="fr-FR"/>
        </w:rPr>
        <w:t xml:space="preserve">pour éviter que l’acide gastrique </w:t>
      </w:r>
      <w:r w:rsidR="00DB5B6D" w:rsidRPr="00FC5992">
        <w:rPr>
          <w:rFonts w:ascii="Times New Roman" w:hAnsi="Times New Roman"/>
          <w:color w:val="000000"/>
          <w:sz w:val="24"/>
          <w:szCs w:val="24"/>
          <w:lang w:val="fr-FR"/>
        </w:rPr>
        <w:t xml:space="preserve">ne </w:t>
      </w:r>
      <w:r w:rsidRPr="00FC5992">
        <w:rPr>
          <w:rFonts w:ascii="Times New Roman" w:hAnsi="Times New Roman"/>
          <w:color w:val="000000"/>
          <w:sz w:val="24"/>
          <w:szCs w:val="24"/>
          <w:lang w:val="fr-FR"/>
        </w:rPr>
        <w:t xml:space="preserve">les détruise. </w:t>
      </w:r>
    </w:p>
    <w:p w14:paraId="09009ACF" w14:textId="361CC769" w:rsidR="00C303D6" w:rsidRPr="00FC5992" w:rsidRDefault="001B7A63" w:rsidP="003226AE">
      <w:pPr>
        <w:spacing w:after="0" w:line="360" w:lineRule="auto"/>
        <w:rPr>
          <w:rFonts w:ascii="Times New Roman" w:hAnsi="Times New Roman"/>
          <w:color w:val="000000"/>
          <w:sz w:val="24"/>
          <w:szCs w:val="24"/>
          <w:lang w:val="fr-FR"/>
        </w:rPr>
      </w:pPr>
      <w:r w:rsidRPr="00FC5992">
        <w:rPr>
          <w:rFonts w:ascii="Times New Roman" w:hAnsi="Times New Roman"/>
          <w:color w:val="000000"/>
          <w:sz w:val="24"/>
          <w:szCs w:val="24"/>
          <w:lang w:val="fr-FR"/>
        </w:rPr>
        <w:t>Ils doivent être avalés entiers sans les croquer ou les casser.</w:t>
      </w:r>
      <w:r w:rsidR="00C303D6" w:rsidRPr="00FC5992">
        <w:rPr>
          <w:rFonts w:ascii="Times New Roman" w:hAnsi="Times New Roman"/>
          <w:color w:val="000000"/>
          <w:sz w:val="24"/>
          <w:szCs w:val="24"/>
          <w:lang w:val="fr-FR"/>
        </w:rPr>
        <w:t xml:space="preserve"> </w:t>
      </w:r>
    </w:p>
    <w:p w14:paraId="773FA234" w14:textId="77777777" w:rsidR="00A73663" w:rsidRPr="00FC5992" w:rsidRDefault="00A73663" w:rsidP="003226AE">
      <w:pPr>
        <w:spacing w:after="0" w:line="360" w:lineRule="auto"/>
        <w:rPr>
          <w:rFonts w:ascii="Times New Roman" w:hAnsi="Times New Roman"/>
          <w:bCs/>
          <w:i/>
          <w:color w:val="000000"/>
          <w:sz w:val="24"/>
          <w:szCs w:val="24"/>
          <w:lang w:val="fr-FR"/>
        </w:rPr>
      </w:pPr>
    </w:p>
    <w:p w14:paraId="5F3EAF22" w14:textId="7B8C2BF3" w:rsidR="00C303D6" w:rsidRPr="00FC5992" w:rsidRDefault="001C465D" w:rsidP="00321355">
      <w:pPr>
        <w:spacing w:line="276" w:lineRule="auto"/>
        <w:rPr>
          <w:rFonts w:ascii="Times New Roman" w:hAnsi="Times New Roman"/>
          <w:color w:val="000000"/>
          <w:sz w:val="24"/>
          <w:szCs w:val="24"/>
          <w:lang w:val="fr-FR"/>
        </w:rPr>
        <w:sectPr w:rsidR="00C303D6" w:rsidRPr="00FC5992">
          <w:type w:val="continuous"/>
          <w:pgSz w:w="12240" w:h="15840"/>
          <w:pgMar w:top="1440" w:right="1440" w:bottom="1440" w:left="1440" w:header="720" w:footer="720" w:gutter="0"/>
          <w:cols w:space="720"/>
          <w:docGrid w:linePitch="360"/>
        </w:sectPr>
      </w:pPr>
      <w:r w:rsidRPr="00FC5992">
        <w:rPr>
          <w:rFonts w:ascii="Times New Roman" w:hAnsi="Times New Roman"/>
          <w:bCs/>
          <w:i/>
          <w:color w:val="000000"/>
          <w:sz w:val="24"/>
          <w:szCs w:val="24"/>
          <w:lang w:val="fr-FR"/>
        </w:rPr>
        <w:t>Exemple</w:t>
      </w:r>
      <w:r w:rsidR="00C303D6" w:rsidRPr="00FC5992">
        <w:rPr>
          <w:rFonts w:ascii="Times New Roman" w:hAnsi="Times New Roman"/>
          <w:bCs/>
          <w:i/>
          <w:color w:val="000000"/>
          <w:sz w:val="24"/>
          <w:szCs w:val="24"/>
          <w:lang w:val="fr-FR"/>
        </w:rPr>
        <w:t xml:space="preserve">s </w:t>
      </w:r>
    </w:p>
    <w:p w14:paraId="02D18A24" w14:textId="6F867A4A" w:rsidR="00C303D6" w:rsidRPr="00FC5992" w:rsidRDefault="00E82E8B" w:rsidP="00180496">
      <w:pPr>
        <w:keepNext/>
        <w:numPr>
          <w:ilvl w:val="0"/>
          <w:numId w:val="47"/>
        </w:numPr>
        <w:spacing w:after="0" w:line="360" w:lineRule="auto"/>
        <w:rPr>
          <w:rFonts w:ascii="Times New Roman" w:hAnsi="Times New Roman"/>
          <w:color w:val="000000"/>
          <w:sz w:val="24"/>
          <w:szCs w:val="24"/>
          <w:lang w:val="fr-FR"/>
        </w:rPr>
      </w:pPr>
      <w:r w:rsidRPr="00FC5992">
        <w:rPr>
          <w:rFonts w:ascii="Times New Roman" w:hAnsi="Times New Roman"/>
          <w:color w:val="000000"/>
          <w:sz w:val="24"/>
          <w:szCs w:val="24"/>
          <w:lang w:val="fr-FR"/>
        </w:rPr>
        <w:t>Omé</w:t>
      </w:r>
      <w:r w:rsidR="00C303D6" w:rsidRPr="00FC5992">
        <w:rPr>
          <w:rFonts w:ascii="Times New Roman" w:hAnsi="Times New Roman"/>
          <w:color w:val="000000"/>
          <w:sz w:val="24"/>
          <w:szCs w:val="24"/>
          <w:lang w:val="fr-FR"/>
        </w:rPr>
        <w:t xml:space="preserve">prazole </w:t>
      </w:r>
      <w:r w:rsidRPr="00FC5992">
        <w:rPr>
          <w:rFonts w:ascii="Times New Roman" w:hAnsi="Times New Roman"/>
          <w:color w:val="000000"/>
          <w:sz w:val="24"/>
          <w:szCs w:val="24"/>
          <w:lang w:val="fr-FR"/>
        </w:rPr>
        <w:t>utilisé pour l’ulcère peptique</w:t>
      </w:r>
    </w:p>
    <w:p w14:paraId="3BAD31F0" w14:textId="0D576619" w:rsidR="00C303D6" w:rsidRPr="00FC5992" w:rsidRDefault="00C303D6" w:rsidP="003226AE">
      <w:pPr>
        <w:numPr>
          <w:ilvl w:val="0"/>
          <w:numId w:val="47"/>
        </w:numPr>
        <w:spacing w:after="0" w:line="360" w:lineRule="auto"/>
        <w:rPr>
          <w:rFonts w:ascii="Times New Roman" w:hAnsi="Times New Roman"/>
          <w:color w:val="000000"/>
          <w:sz w:val="24"/>
          <w:szCs w:val="24"/>
          <w:lang w:val="fr-FR"/>
        </w:rPr>
      </w:pPr>
      <w:r w:rsidRPr="00FC5992">
        <w:rPr>
          <w:rFonts w:ascii="Times New Roman" w:hAnsi="Times New Roman"/>
          <w:color w:val="000000"/>
          <w:sz w:val="24"/>
          <w:szCs w:val="24"/>
          <w:lang w:val="fr-FR"/>
        </w:rPr>
        <w:t xml:space="preserve">Bisacodyl </w:t>
      </w:r>
      <w:r w:rsidR="00E82E8B" w:rsidRPr="00FC5992">
        <w:rPr>
          <w:rFonts w:ascii="Times New Roman" w:hAnsi="Times New Roman"/>
          <w:color w:val="000000"/>
          <w:sz w:val="24"/>
          <w:szCs w:val="24"/>
          <w:lang w:val="fr-FR"/>
        </w:rPr>
        <w:t>utilisé pour la</w:t>
      </w:r>
      <w:r w:rsidRPr="00FC5992">
        <w:rPr>
          <w:rFonts w:ascii="Times New Roman" w:hAnsi="Times New Roman"/>
          <w:color w:val="000000"/>
          <w:sz w:val="24"/>
          <w:szCs w:val="24"/>
          <w:lang w:val="fr-FR"/>
        </w:rPr>
        <w:t xml:space="preserve"> constipation</w:t>
      </w:r>
    </w:p>
    <w:p w14:paraId="7E619A21" w14:textId="77777777" w:rsidR="00C303D6" w:rsidRPr="00FC5992" w:rsidRDefault="00C303D6" w:rsidP="003226AE">
      <w:pPr>
        <w:spacing w:after="0" w:line="360" w:lineRule="auto"/>
        <w:rPr>
          <w:rFonts w:ascii="Times New Roman" w:hAnsi="Times New Roman"/>
          <w:b/>
          <w:bCs/>
          <w:color w:val="000000"/>
          <w:sz w:val="24"/>
          <w:szCs w:val="24"/>
          <w:lang w:val="fr-FR"/>
        </w:rPr>
        <w:sectPr w:rsidR="00C303D6" w:rsidRPr="00FC5992">
          <w:type w:val="continuous"/>
          <w:pgSz w:w="12240" w:h="15840"/>
          <w:pgMar w:top="1440" w:right="1440" w:bottom="1440" w:left="1440" w:header="720" w:footer="720" w:gutter="0"/>
          <w:cols w:num="2" w:space="720"/>
          <w:docGrid w:linePitch="360"/>
        </w:sectPr>
      </w:pPr>
    </w:p>
    <w:p w14:paraId="0162E1F2" w14:textId="77777777" w:rsidR="00A73663" w:rsidRPr="00FC5992" w:rsidRDefault="00A73663" w:rsidP="003226AE">
      <w:pPr>
        <w:spacing w:after="0" w:line="360" w:lineRule="auto"/>
        <w:rPr>
          <w:rFonts w:ascii="Times New Roman" w:hAnsi="Times New Roman"/>
          <w:b/>
          <w:bCs/>
          <w:i/>
          <w:color w:val="000000"/>
          <w:sz w:val="24"/>
          <w:szCs w:val="24"/>
          <w:lang w:val="fr-FR"/>
        </w:rPr>
      </w:pPr>
    </w:p>
    <w:p w14:paraId="36087712" w14:textId="600AFAFB" w:rsidR="00E82E8B" w:rsidRPr="00FC5992" w:rsidRDefault="00E82E8B" w:rsidP="003226AE">
      <w:pPr>
        <w:spacing w:after="0" w:line="360" w:lineRule="auto"/>
        <w:rPr>
          <w:rFonts w:ascii="Times New Roman" w:hAnsi="Times New Roman"/>
          <w:b/>
          <w:bCs/>
          <w:i/>
          <w:color w:val="000000"/>
          <w:sz w:val="24"/>
          <w:szCs w:val="24"/>
          <w:lang w:val="fr-FR"/>
        </w:rPr>
      </w:pPr>
      <w:r w:rsidRPr="00FC5992">
        <w:rPr>
          <w:rFonts w:ascii="Times New Roman" w:hAnsi="Times New Roman"/>
          <w:b/>
          <w:bCs/>
          <w:i/>
          <w:color w:val="000000"/>
          <w:sz w:val="24"/>
          <w:szCs w:val="24"/>
          <w:lang w:val="fr-FR"/>
        </w:rPr>
        <w:t xml:space="preserve">Comprimés </w:t>
      </w:r>
      <w:r w:rsidR="00FF4D70">
        <w:rPr>
          <w:rFonts w:ascii="Times New Roman" w:hAnsi="Times New Roman"/>
          <w:b/>
          <w:bCs/>
          <w:i/>
          <w:color w:val="000000"/>
          <w:sz w:val="24"/>
          <w:szCs w:val="24"/>
          <w:lang w:val="fr-FR"/>
        </w:rPr>
        <w:t>dragéifiés</w:t>
      </w:r>
    </w:p>
    <w:p w14:paraId="38435B80" w14:textId="4FF47126" w:rsidR="00C303D6" w:rsidRPr="00FC5992" w:rsidRDefault="00E82E8B" w:rsidP="003226AE">
      <w:pPr>
        <w:spacing w:after="0" w:line="360" w:lineRule="auto"/>
        <w:rPr>
          <w:rFonts w:ascii="Times New Roman" w:hAnsi="Times New Roman"/>
          <w:color w:val="000000"/>
          <w:sz w:val="24"/>
          <w:szCs w:val="24"/>
          <w:lang w:val="fr-FR"/>
        </w:rPr>
      </w:pPr>
      <w:r w:rsidRPr="00FC5992">
        <w:rPr>
          <w:rFonts w:ascii="Times New Roman" w:hAnsi="Times New Roman"/>
          <w:color w:val="000000"/>
          <w:sz w:val="24"/>
          <w:szCs w:val="24"/>
          <w:lang w:val="fr-FR"/>
        </w:rPr>
        <w:t>Ces</w:t>
      </w:r>
      <w:r w:rsidR="00C303D6" w:rsidRPr="00FC5992">
        <w:rPr>
          <w:rFonts w:ascii="Times New Roman" w:hAnsi="Times New Roman"/>
          <w:color w:val="000000"/>
          <w:sz w:val="24"/>
          <w:szCs w:val="24"/>
          <w:lang w:val="fr-FR"/>
        </w:rPr>
        <w:t xml:space="preserve"> </w:t>
      </w:r>
      <w:r w:rsidR="006A5839" w:rsidRPr="00FC5992">
        <w:rPr>
          <w:rFonts w:ascii="Times New Roman" w:hAnsi="Times New Roman"/>
          <w:color w:val="000000"/>
          <w:sz w:val="24"/>
          <w:szCs w:val="24"/>
          <w:lang w:val="fr-FR"/>
        </w:rPr>
        <w:t>comprimé</w:t>
      </w:r>
      <w:r w:rsidR="00C303D6" w:rsidRPr="00FC5992">
        <w:rPr>
          <w:rFonts w:ascii="Times New Roman" w:hAnsi="Times New Roman"/>
          <w:color w:val="000000"/>
          <w:sz w:val="24"/>
          <w:szCs w:val="24"/>
          <w:lang w:val="fr-FR"/>
        </w:rPr>
        <w:t xml:space="preserve">s </w:t>
      </w:r>
      <w:r w:rsidRPr="00FC5992">
        <w:rPr>
          <w:rFonts w:ascii="Times New Roman" w:hAnsi="Times New Roman"/>
          <w:color w:val="000000"/>
          <w:sz w:val="24"/>
          <w:szCs w:val="24"/>
          <w:lang w:val="fr-FR"/>
        </w:rPr>
        <w:t>sont recouverts d’une couche sucrée pour masquer le goû</w:t>
      </w:r>
      <w:r w:rsidR="006924A9" w:rsidRPr="00FC5992">
        <w:rPr>
          <w:rFonts w:ascii="Times New Roman" w:hAnsi="Times New Roman"/>
          <w:color w:val="000000"/>
          <w:sz w:val="24"/>
          <w:szCs w:val="24"/>
          <w:lang w:val="fr-FR"/>
        </w:rPr>
        <w:t xml:space="preserve">t </w:t>
      </w:r>
      <w:r w:rsidR="00C83A0A">
        <w:rPr>
          <w:rFonts w:ascii="Times New Roman" w:hAnsi="Times New Roman"/>
          <w:color w:val="000000"/>
          <w:sz w:val="24"/>
          <w:szCs w:val="24"/>
          <w:lang w:val="fr-FR"/>
        </w:rPr>
        <w:t>amer</w:t>
      </w:r>
      <w:r w:rsidR="00C303D6" w:rsidRPr="00FC5992">
        <w:rPr>
          <w:rFonts w:ascii="Times New Roman" w:hAnsi="Times New Roman"/>
          <w:color w:val="000000"/>
          <w:sz w:val="24"/>
          <w:szCs w:val="24"/>
          <w:lang w:val="fr-FR"/>
        </w:rPr>
        <w:t>.</w:t>
      </w:r>
    </w:p>
    <w:p w14:paraId="0B1A07D5" w14:textId="6FA5A3A8" w:rsidR="00C303D6" w:rsidRPr="00FC5992" w:rsidRDefault="006924A9" w:rsidP="003226AE">
      <w:pPr>
        <w:spacing w:after="0" w:line="360" w:lineRule="auto"/>
        <w:rPr>
          <w:rFonts w:ascii="Times New Roman" w:hAnsi="Times New Roman"/>
          <w:color w:val="000000"/>
          <w:sz w:val="24"/>
          <w:szCs w:val="24"/>
          <w:lang w:val="fr-FR"/>
        </w:rPr>
      </w:pPr>
      <w:r w:rsidRPr="00FC5992">
        <w:rPr>
          <w:rFonts w:ascii="Times New Roman" w:hAnsi="Times New Roman"/>
          <w:color w:val="000000"/>
          <w:sz w:val="24"/>
          <w:szCs w:val="24"/>
          <w:lang w:val="fr-FR"/>
        </w:rPr>
        <w:t xml:space="preserve">Ils doivent être avalés entiers sans les croquer pour éviter le goût </w:t>
      </w:r>
      <w:r w:rsidR="00C83A0A">
        <w:rPr>
          <w:rFonts w:ascii="Times New Roman" w:hAnsi="Times New Roman"/>
          <w:color w:val="000000"/>
          <w:sz w:val="24"/>
          <w:szCs w:val="24"/>
          <w:lang w:val="fr-FR"/>
        </w:rPr>
        <w:t>amer</w:t>
      </w:r>
      <w:r w:rsidR="00A73663" w:rsidRPr="00FC5992">
        <w:rPr>
          <w:rFonts w:ascii="Times New Roman" w:hAnsi="Times New Roman"/>
          <w:color w:val="000000"/>
          <w:sz w:val="24"/>
          <w:szCs w:val="24"/>
          <w:lang w:val="fr-FR"/>
        </w:rPr>
        <w:t>.</w:t>
      </w:r>
    </w:p>
    <w:p w14:paraId="00AB310D" w14:textId="77777777" w:rsidR="00A73663" w:rsidRPr="00FC5992" w:rsidRDefault="00A73663" w:rsidP="003226AE">
      <w:pPr>
        <w:spacing w:after="0" w:line="360" w:lineRule="auto"/>
        <w:rPr>
          <w:rFonts w:ascii="Times New Roman" w:hAnsi="Times New Roman"/>
          <w:bCs/>
          <w:i/>
          <w:color w:val="000000"/>
          <w:sz w:val="24"/>
          <w:szCs w:val="24"/>
          <w:lang w:val="fr-FR"/>
        </w:rPr>
      </w:pPr>
    </w:p>
    <w:p w14:paraId="42857BD1" w14:textId="64D1F776" w:rsidR="00C303D6" w:rsidRPr="00FC5992" w:rsidRDefault="001C465D" w:rsidP="003226AE">
      <w:pPr>
        <w:spacing w:after="0" w:line="360" w:lineRule="auto"/>
        <w:rPr>
          <w:rFonts w:ascii="Times New Roman" w:hAnsi="Times New Roman"/>
          <w:i/>
          <w:color w:val="000000"/>
          <w:sz w:val="24"/>
          <w:szCs w:val="24"/>
          <w:lang w:val="fr-FR"/>
        </w:rPr>
      </w:pPr>
      <w:r w:rsidRPr="00FC5992">
        <w:rPr>
          <w:rFonts w:ascii="Times New Roman" w:hAnsi="Times New Roman"/>
          <w:bCs/>
          <w:i/>
          <w:color w:val="000000"/>
          <w:sz w:val="24"/>
          <w:szCs w:val="24"/>
          <w:lang w:val="fr-FR"/>
        </w:rPr>
        <w:t>Exemple</w:t>
      </w:r>
      <w:r w:rsidR="00A73663" w:rsidRPr="00FC5992">
        <w:rPr>
          <w:rFonts w:ascii="Times New Roman" w:hAnsi="Times New Roman"/>
          <w:bCs/>
          <w:i/>
          <w:color w:val="000000"/>
          <w:sz w:val="24"/>
          <w:szCs w:val="24"/>
          <w:lang w:val="fr-FR"/>
        </w:rPr>
        <w:t>s</w:t>
      </w:r>
      <w:r w:rsidR="00C303D6" w:rsidRPr="00FC5992">
        <w:rPr>
          <w:rFonts w:ascii="Times New Roman" w:hAnsi="Times New Roman"/>
          <w:bCs/>
          <w:i/>
          <w:color w:val="000000"/>
          <w:sz w:val="24"/>
          <w:szCs w:val="24"/>
          <w:lang w:val="fr-FR"/>
        </w:rPr>
        <w:t xml:space="preserve"> </w:t>
      </w:r>
    </w:p>
    <w:p w14:paraId="15EBCE55" w14:textId="68B7C9DD" w:rsidR="00C303D6" w:rsidRPr="00FC5992" w:rsidRDefault="006924A9" w:rsidP="003226AE">
      <w:pPr>
        <w:numPr>
          <w:ilvl w:val="0"/>
          <w:numId w:val="95"/>
        </w:numPr>
        <w:spacing w:after="0" w:line="360" w:lineRule="auto"/>
        <w:rPr>
          <w:rFonts w:ascii="Times New Roman" w:hAnsi="Times New Roman"/>
          <w:color w:val="000000"/>
          <w:sz w:val="24"/>
          <w:szCs w:val="24"/>
          <w:lang w:val="fr-FR"/>
        </w:rPr>
      </w:pPr>
      <w:r w:rsidRPr="00FC5992">
        <w:rPr>
          <w:rFonts w:ascii="Times New Roman" w:hAnsi="Times New Roman"/>
          <w:color w:val="000000"/>
          <w:sz w:val="24"/>
          <w:szCs w:val="24"/>
          <w:lang w:val="fr-FR"/>
        </w:rPr>
        <w:t>C</w:t>
      </w:r>
      <w:r w:rsidR="006A5839" w:rsidRPr="00FC5992">
        <w:rPr>
          <w:rFonts w:ascii="Times New Roman" w:hAnsi="Times New Roman"/>
          <w:color w:val="000000"/>
          <w:sz w:val="24"/>
          <w:szCs w:val="24"/>
          <w:lang w:val="fr-FR"/>
        </w:rPr>
        <w:t>omprimé</w:t>
      </w:r>
      <w:r w:rsidR="00C303D6" w:rsidRPr="00FC5992">
        <w:rPr>
          <w:rFonts w:ascii="Times New Roman" w:hAnsi="Times New Roman"/>
          <w:color w:val="000000"/>
          <w:sz w:val="24"/>
          <w:szCs w:val="24"/>
          <w:lang w:val="fr-FR"/>
        </w:rPr>
        <w:t>s</w:t>
      </w:r>
      <w:r w:rsidRPr="00FC5992">
        <w:rPr>
          <w:rFonts w:ascii="Times New Roman" w:hAnsi="Times New Roman"/>
          <w:color w:val="000000"/>
          <w:sz w:val="24"/>
          <w:szCs w:val="24"/>
          <w:lang w:val="fr-FR"/>
        </w:rPr>
        <w:t xml:space="preserve"> de quinine pour traiter le paludisme</w:t>
      </w:r>
      <w:r w:rsidR="00C303D6" w:rsidRPr="00FC5992">
        <w:rPr>
          <w:rFonts w:ascii="Times New Roman" w:hAnsi="Times New Roman"/>
          <w:color w:val="000000"/>
          <w:sz w:val="24"/>
          <w:szCs w:val="24"/>
          <w:lang w:val="fr-FR"/>
        </w:rPr>
        <w:t xml:space="preserve"> </w:t>
      </w:r>
    </w:p>
    <w:p w14:paraId="125743CF" w14:textId="2C44D570" w:rsidR="00C303D6" w:rsidRPr="00FC5992" w:rsidRDefault="006924A9" w:rsidP="003226AE">
      <w:pPr>
        <w:numPr>
          <w:ilvl w:val="0"/>
          <w:numId w:val="95"/>
        </w:numPr>
        <w:spacing w:after="0" w:line="360" w:lineRule="auto"/>
        <w:rPr>
          <w:rFonts w:ascii="Times New Roman" w:hAnsi="Times New Roman"/>
          <w:color w:val="000000"/>
          <w:sz w:val="24"/>
          <w:szCs w:val="24"/>
          <w:lang w:val="fr-FR"/>
        </w:rPr>
      </w:pPr>
      <w:r w:rsidRPr="00FC5992">
        <w:rPr>
          <w:rFonts w:ascii="Times New Roman" w:hAnsi="Times New Roman"/>
          <w:color w:val="000000"/>
          <w:sz w:val="24"/>
          <w:szCs w:val="24"/>
          <w:lang w:val="fr-FR"/>
        </w:rPr>
        <w:t>Mé</w:t>
      </w:r>
      <w:r w:rsidR="00C303D6" w:rsidRPr="00FC5992">
        <w:rPr>
          <w:rFonts w:ascii="Times New Roman" w:hAnsi="Times New Roman"/>
          <w:color w:val="000000"/>
          <w:sz w:val="24"/>
          <w:szCs w:val="24"/>
          <w:lang w:val="fr-FR"/>
        </w:rPr>
        <w:t xml:space="preserve">tronidazole </w:t>
      </w:r>
      <w:r w:rsidRPr="00FC5992">
        <w:rPr>
          <w:rFonts w:ascii="Times New Roman" w:hAnsi="Times New Roman"/>
          <w:color w:val="000000"/>
          <w:sz w:val="24"/>
          <w:szCs w:val="24"/>
          <w:lang w:val="fr-FR"/>
        </w:rPr>
        <w:t>pour traiter les</w:t>
      </w:r>
      <w:r w:rsidR="00C303D6" w:rsidRPr="00FC5992">
        <w:rPr>
          <w:rFonts w:ascii="Times New Roman" w:hAnsi="Times New Roman"/>
          <w:color w:val="000000"/>
          <w:sz w:val="24"/>
          <w:szCs w:val="24"/>
          <w:lang w:val="fr-FR"/>
        </w:rPr>
        <w:t xml:space="preserve"> </w:t>
      </w:r>
      <w:r w:rsidR="00B529F8" w:rsidRPr="00FC5992">
        <w:rPr>
          <w:rFonts w:ascii="Times New Roman" w:hAnsi="Times New Roman"/>
          <w:color w:val="000000"/>
          <w:sz w:val="24"/>
          <w:szCs w:val="24"/>
          <w:lang w:val="fr-FR"/>
        </w:rPr>
        <w:t>am</w:t>
      </w:r>
      <w:r w:rsidRPr="00FC5992">
        <w:rPr>
          <w:rFonts w:ascii="Times New Roman" w:hAnsi="Times New Roman"/>
          <w:color w:val="000000"/>
          <w:sz w:val="24"/>
          <w:szCs w:val="24"/>
          <w:lang w:val="fr-FR"/>
        </w:rPr>
        <w:t>ibes et la</w:t>
      </w:r>
      <w:r w:rsidR="00C303D6" w:rsidRPr="00FC5992">
        <w:rPr>
          <w:rFonts w:ascii="Times New Roman" w:hAnsi="Times New Roman"/>
          <w:color w:val="000000"/>
          <w:sz w:val="24"/>
          <w:szCs w:val="24"/>
          <w:lang w:val="fr-FR"/>
        </w:rPr>
        <w:t xml:space="preserve"> </w:t>
      </w:r>
      <w:r w:rsidR="00A73663" w:rsidRPr="00FC5992">
        <w:rPr>
          <w:rFonts w:ascii="Times New Roman" w:hAnsi="Times New Roman"/>
          <w:color w:val="000000"/>
          <w:sz w:val="24"/>
          <w:szCs w:val="24"/>
          <w:lang w:val="fr-FR"/>
        </w:rPr>
        <w:t>t</w:t>
      </w:r>
      <w:r w:rsidR="00D851B1">
        <w:rPr>
          <w:rFonts w:ascii="Times New Roman" w:hAnsi="Times New Roman"/>
          <w:color w:val="000000"/>
          <w:sz w:val="24"/>
          <w:szCs w:val="24"/>
          <w:lang w:val="fr-FR"/>
        </w:rPr>
        <w:t>richomon</w:t>
      </w:r>
      <w:r w:rsidRPr="00FC5992">
        <w:rPr>
          <w:rFonts w:ascii="Times New Roman" w:hAnsi="Times New Roman"/>
          <w:color w:val="000000"/>
          <w:sz w:val="24"/>
          <w:szCs w:val="24"/>
          <w:lang w:val="fr-FR"/>
        </w:rPr>
        <w:t>ase</w:t>
      </w:r>
    </w:p>
    <w:p w14:paraId="38D12721" w14:textId="77777777" w:rsidR="00A73663" w:rsidRPr="00FC5992" w:rsidRDefault="00A73663" w:rsidP="003226AE">
      <w:pPr>
        <w:spacing w:after="0" w:line="360" w:lineRule="auto"/>
        <w:rPr>
          <w:rFonts w:ascii="Times New Roman" w:hAnsi="Times New Roman"/>
          <w:b/>
          <w:bCs/>
          <w:i/>
          <w:color w:val="000000"/>
          <w:sz w:val="24"/>
          <w:szCs w:val="24"/>
          <w:lang w:val="fr-FR"/>
        </w:rPr>
      </w:pPr>
    </w:p>
    <w:p w14:paraId="4AD6E90A" w14:textId="14A7331D" w:rsidR="00C303D6" w:rsidRPr="00FC5992" w:rsidRDefault="006924A9" w:rsidP="003226AE">
      <w:pPr>
        <w:spacing w:after="0" w:line="360" w:lineRule="auto"/>
        <w:rPr>
          <w:rFonts w:ascii="Times New Roman" w:hAnsi="Times New Roman"/>
          <w:b/>
          <w:bCs/>
          <w:i/>
          <w:color w:val="000000"/>
          <w:sz w:val="24"/>
          <w:szCs w:val="24"/>
          <w:lang w:val="fr-FR"/>
        </w:rPr>
      </w:pPr>
      <w:r w:rsidRPr="00FC5992">
        <w:rPr>
          <w:rFonts w:ascii="Times New Roman" w:hAnsi="Times New Roman"/>
          <w:b/>
          <w:bCs/>
          <w:i/>
          <w:color w:val="000000"/>
          <w:sz w:val="24"/>
          <w:szCs w:val="24"/>
          <w:lang w:val="fr-FR"/>
        </w:rPr>
        <w:t>C</w:t>
      </w:r>
      <w:r w:rsidR="006A5839" w:rsidRPr="00FC5992">
        <w:rPr>
          <w:rFonts w:ascii="Times New Roman" w:hAnsi="Times New Roman"/>
          <w:b/>
          <w:bCs/>
          <w:i/>
          <w:color w:val="000000"/>
          <w:sz w:val="24"/>
          <w:szCs w:val="24"/>
          <w:lang w:val="fr-FR"/>
        </w:rPr>
        <w:t>omprimé</w:t>
      </w:r>
      <w:r w:rsidR="00C303D6" w:rsidRPr="00FC5992">
        <w:rPr>
          <w:rFonts w:ascii="Times New Roman" w:hAnsi="Times New Roman"/>
          <w:b/>
          <w:bCs/>
          <w:i/>
          <w:color w:val="000000"/>
          <w:sz w:val="24"/>
          <w:szCs w:val="24"/>
          <w:lang w:val="fr-FR"/>
        </w:rPr>
        <w:t>s</w:t>
      </w:r>
      <w:r w:rsidRPr="00FC5992">
        <w:rPr>
          <w:rFonts w:ascii="Times New Roman" w:hAnsi="Times New Roman"/>
          <w:b/>
          <w:bCs/>
          <w:i/>
          <w:color w:val="000000"/>
          <w:sz w:val="24"/>
          <w:szCs w:val="24"/>
          <w:lang w:val="fr-FR"/>
        </w:rPr>
        <w:t xml:space="preserve"> enrobés d’un film</w:t>
      </w:r>
    </w:p>
    <w:p w14:paraId="31B70C7C" w14:textId="4084509A" w:rsidR="00C303D6" w:rsidRPr="00FC5992" w:rsidRDefault="006924A9" w:rsidP="003226AE">
      <w:pPr>
        <w:spacing w:after="0" w:line="360" w:lineRule="auto"/>
        <w:rPr>
          <w:rFonts w:ascii="Times New Roman" w:hAnsi="Times New Roman"/>
          <w:color w:val="000000"/>
          <w:sz w:val="24"/>
          <w:szCs w:val="24"/>
          <w:lang w:val="fr-FR"/>
        </w:rPr>
      </w:pPr>
      <w:r w:rsidRPr="00FC5992">
        <w:rPr>
          <w:rFonts w:ascii="Times New Roman" w:hAnsi="Times New Roman"/>
          <w:color w:val="000000"/>
          <w:sz w:val="24"/>
          <w:szCs w:val="24"/>
          <w:lang w:val="fr-FR"/>
        </w:rPr>
        <w:t>Ces</w:t>
      </w:r>
      <w:r w:rsidR="00C303D6" w:rsidRPr="00FC5992">
        <w:rPr>
          <w:rFonts w:ascii="Times New Roman" w:hAnsi="Times New Roman"/>
          <w:color w:val="000000"/>
          <w:sz w:val="24"/>
          <w:szCs w:val="24"/>
          <w:lang w:val="fr-FR"/>
        </w:rPr>
        <w:t xml:space="preserve"> </w:t>
      </w:r>
      <w:r w:rsidR="006A5839" w:rsidRPr="00FC5992">
        <w:rPr>
          <w:rFonts w:ascii="Times New Roman" w:hAnsi="Times New Roman"/>
          <w:color w:val="000000"/>
          <w:sz w:val="24"/>
          <w:szCs w:val="24"/>
          <w:lang w:val="fr-FR"/>
        </w:rPr>
        <w:t>comprimé</w:t>
      </w:r>
      <w:r w:rsidR="00C303D6" w:rsidRPr="00FC5992">
        <w:rPr>
          <w:rFonts w:ascii="Times New Roman" w:hAnsi="Times New Roman"/>
          <w:color w:val="000000"/>
          <w:sz w:val="24"/>
          <w:szCs w:val="24"/>
          <w:lang w:val="fr-FR"/>
        </w:rPr>
        <w:t xml:space="preserve">s </w:t>
      </w:r>
      <w:r w:rsidRPr="00FC5992">
        <w:rPr>
          <w:rFonts w:ascii="Times New Roman" w:hAnsi="Times New Roman"/>
          <w:color w:val="000000"/>
          <w:sz w:val="24"/>
          <w:szCs w:val="24"/>
          <w:lang w:val="fr-FR"/>
        </w:rPr>
        <w:t>sont recouverts d’un mince revêtement</w:t>
      </w:r>
      <w:r w:rsidR="00A73663" w:rsidRPr="00FC5992">
        <w:rPr>
          <w:rFonts w:ascii="Times New Roman" w:hAnsi="Times New Roman"/>
          <w:color w:val="000000"/>
          <w:sz w:val="24"/>
          <w:szCs w:val="24"/>
          <w:lang w:val="fr-FR"/>
        </w:rPr>
        <w:t>.</w:t>
      </w:r>
      <w:r w:rsidR="00C303D6" w:rsidRPr="00FC5992">
        <w:rPr>
          <w:rFonts w:ascii="Times New Roman" w:hAnsi="Times New Roman"/>
          <w:color w:val="000000"/>
          <w:sz w:val="24"/>
          <w:szCs w:val="24"/>
          <w:lang w:val="fr-FR"/>
        </w:rPr>
        <w:t xml:space="preserve"> </w:t>
      </w:r>
    </w:p>
    <w:p w14:paraId="5666C172" w14:textId="2F15056E" w:rsidR="00C303D6" w:rsidRPr="00FC5992" w:rsidRDefault="006924A9" w:rsidP="003226AE">
      <w:pPr>
        <w:spacing w:after="0" w:line="360" w:lineRule="auto"/>
        <w:rPr>
          <w:rFonts w:ascii="Times New Roman" w:hAnsi="Times New Roman"/>
          <w:color w:val="000000"/>
          <w:sz w:val="24"/>
          <w:szCs w:val="24"/>
          <w:lang w:val="fr-FR"/>
        </w:rPr>
      </w:pPr>
      <w:r w:rsidRPr="00FC5992">
        <w:rPr>
          <w:rFonts w:ascii="Times New Roman" w:hAnsi="Times New Roman"/>
          <w:color w:val="000000"/>
          <w:sz w:val="24"/>
          <w:szCs w:val="24"/>
          <w:lang w:val="fr-FR"/>
        </w:rPr>
        <w:t xml:space="preserve">Le film peut être utilisé pour masquer le goût </w:t>
      </w:r>
      <w:r w:rsidR="00C83A0A">
        <w:rPr>
          <w:rFonts w:ascii="Times New Roman" w:hAnsi="Times New Roman"/>
          <w:color w:val="000000"/>
          <w:sz w:val="24"/>
          <w:szCs w:val="24"/>
          <w:lang w:val="fr-FR"/>
        </w:rPr>
        <w:t>amer</w:t>
      </w:r>
      <w:r w:rsidR="00C83A0A" w:rsidRPr="00FC5992">
        <w:rPr>
          <w:rFonts w:ascii="Times New Roman" w:hAnsi="Times New Roman"/>
          <w:color w:val="000000"/>
          <w:sz w:val="24"/>
          <w:szCs w:val="24"/>
          <w:lang w:val="fr-FR"/>
        </w:rPr>
        <w:t xml:space="preserve"> </w:t>
      </w:r>
      <w:r w:rsidRPr="00FC5992">
        <w:rPr>
          <w:rFonts w:ascii="Times New Roman" w:hAnsi="Times New Roman"/>
          <w:color w:val="000000"/>
          <w:sz w:val="24"/>
          <w:szCs w:val="24"/>
          <w:lang w:val="fr-FR"/>
        </w:rPr>
        <w:t>ou l’odeur</w:t>
      </w:r>
      <w:r w:rsidR="00A73663" w:rsidRPr="00FC5992">
        <w:rPr>
          <w:rFonts w:ascii="Times New Roman" w:hAnsi="Times New Roman"/>
          <w:color w:val="000000"/>
          <w:sz w:val="24"/>
          <w:szCs w:val="24"/>
          <w:lang w:val="fr-FR"/>
        </w:rPr>
        <w:t>.</w:t>
      </w:r>
    </w:p>
    <w:p w14:paraId="3F18086F" w14:textId="77777777" w:rsidR="00A73663" w:rsidRPr="00FC5992" w:rsidRDefault="00A73663" w:rsidP="003226AE">
      <w:pPr>
        <w:spacing w:after="0" w:line="360" w:lineRule="auto"/>
        <w:rPr>
          <w:rFonts w:ascii="Times New Roman" w:hAnsi="Times New Roman"/>
          <w:bCs/>
          <w:i/>
          <w:color w:val="000000"/>
          <w:sz w:val="24"/>
          <w:szCs w:val="24"/>
          <w:lang w:val="fr-FR"/>
        </w:rPr>
      </w:pPr>
    </w:p>
    <w:p w14:paraId="180851E2" w14:textId="75E9C2CA" w:rsidR="00C303D6" w:rsidRPr="00FC5992" w:rsidRDefault="001C465D" w:rsidP="003226AE">
      <w:pPr>
        <w:spacing w:after="0" w:line="360" w:lineRule="auto"/>
        <w:rPr>
          <w:rFonts w:ascii="Times New Roman" w:hAnsi="Times New Roman"/>
          <w:i/>
          <w:color w:val="000000"/>
          <w:sz w:val="24"/>
          <w:szCs w:val="24"/>
          <w:lang w:val="fr-FR"/>
        </w:rPr>
      </w:pPr>
      <w:r w:rsidRPr="00FC5992">
        <w:rPr>
          <w:rFonts w:ascii="Times New Roman" w:hAnsi="Times New Roman"/>
          <w:bCs/>
          <w:i/>
          <w:color w:val="000000"/>
          <w:sz w:val="24"/>
          <w:szCs w:val="24"/>
          <w:lang w:val="fr-FR"/>
        </w:rPr>
        <w:t>Exemple</w:t>
      </w:r>
      <w:r w:rsidR="00C303D6" w:rsidRPr="00FC5992">
        <w:rPr>
          <w:rFonts w:ascii="Times New Roman" w:hAnsi="Times New Roman"/>
          <w:bCs/>
          <w:i/>
          <w:color w:val="000000"/>
          <w:sz w:val="24"/>
          <w:szCs w:val="24"/>
          <w:lang w:val="fr-FR"/>
        </w:rPr>
        <w:t>s</w:t>
      </w:r>
    </w:p>
    <w:p w14:paraId="123A107D" w14:textId="77777777" w:rsidR="00C303D6" w:rsidRPr="00FC5992" w:rsidRDefault="00C303D6" w:rsidP="003226AE">
      <w:pPr>
        <w:numPr>
          <w:ilvl w:val="0"/>
          <w:numId w:val="48"/>
        </w:numPr>
        <w:spacing w:after="0" w:line="360" w:lineRule="auto"/>
        <w:rPr>
          <w:rFonts w:ascii="Times New Roman" w:hAnsi="Times New Roman"/>
          <w:color w:val="000000"/>
          <w:sz w:val="24"/>
          <w:szCs w:val="24"/>
          <w:lang w:val="fr-FR"/>
        </w:rPr>
        <w:sectPr w:rsidR="00C303D6" w:rsidRPr="00FC5992">
          <w:type w:val="continuous"/>
          <w:pgSz w:w="12240" w:h="15840"/>
          <w:pgMar w:top="1440" w:right="1440" w:bottom="1440" w:left="1440" w:header="720" w:footer="720" w:gutter="0"/>
          <w:cols w:space="720"/>
          <w:docGrid w:linePitch="360"/>
        </w:sectPr>
      </w:pPr>
    </w:p>
    <w:p w14:paraId="58974687" w14:textId="6E62FCCE" w:rsidR="00C303D6" w:rsidRPr="00FC5992" w:rsidRDefault="006924A9" w:rsidP="003226AE">
      <w:pPr>
        <w:numPr>
          <w:ilvl w:val="0"/>
          <w:numId w:val="48"/>
        </w:numPr>
        <w:spacing w:after="0" w:line="360" w:lineRule="auto"/>
        <w:rPr>
          <w:rFonts w:ascii="Times New Roman" w:hAnsi="Times New Roman"/>
          <w:color w:val="000000"/>
          <w:sz w:val="24"/>
          <w:szCs w:val="24"/>
          <w:lang w:val="fr-FR"/>
        </w:rPr>
      </w:pPr>
      <w:r w:rsidRPr="00FC5992">
        <w:rPr>
          <w:rFonts w:ascii="Times New Roman" w:hAnsi="Times New Roman"/>
          <w:color w:val="000000"/>
          <w:sz w:val="24"/>
          <w:szCs w:val="24"/>
          <w:lang w:val="fr-FR"/>
        </w:rPr>
        <w:t>Mé</w:t>
      </w:r>
      <w:r w:rsidR="00C303D6" w:rsidRPr="00FC5992">
        <w:rPr>
          <w:rFonts w:ascii="Times New Roman" w:hAnsi="Times New Roman"/>
          <w:color w:val="000000"/>
          <w:sz w:val="24"/>
          <w:szCs w:val="24"/>
          <w:lang w:val="fr-FR"/>
        </w:rPr>
        <w:t xml:space="preserve">tronidazole </w:t>
      </w:r>
    </w:p>
    <w:p w14:paraId="3E798EF2" w14:textId="77777777" w:rsidR="00C303D6" w:rsidRPr="00FC5992" w:rsidRDefault="00C303D6" w:rsidP="003226AE">
      <w:pPr>
        <w:numPr>
          <w:ilvl w:val="0"/>
          <w:numId w:val="48"/>
        </w:numPr>
        <w:spacing w:after="0" w:line="360" w:lineRule="auto"/>
        <w:rPr>
          <w:rFonts w:ascii="Times New Roman" w:hAnsi="Times New Roman"/>
          <w:color w:val="000000"/>
          <w:sz w:val="24"/>
          <w:szCs w:val="24"/>
          <w:lang w:val="fr-FR"/>
        </w:rPr>
      </w:pPr>
      <w:r w:rsidRPr="00FC5992">
        <w:rPr>
          <w:rFonts w:ascii="Times New Roman" w:hAnsi="Times New Roman"/>
          <w:color w:val="000000"/>
          <w:sz w:val="24"/>
          <w:szCs w:val="24"/>
          <w:lang w:val="fr-FR"/>
        </w:rPr>
        <w:t xml:space="preserve">Quinine </w:t>
      </w:r>
    </w:p>
    <w:p w14:paraId="586DB4F3" w14:textId="77777777" w:rsidR="00C303D6" w:rsidRPr="00FC5992" w:rsidRDefault="00C303D6" w:rsidP="003226AE">
      <w:pPr>
        <w:spacing w:after="0" w:line="360" w:lineRule="auto"/>
        <w:rPr>
          <w:rFonts w:ascii="Times New Roman" w:hAnsi="Times New Roman"/>
          <w:b/>
          <w:bCs/>
          <w:color w:val="000000"/>
          <w:sz w:val="24"/>
          <w:szCs w:val="24"/>
          <w:lang w:val="fr-FR"/>
        </w:rPr>
        <w:sectPr w:rsidR="00C303D6" w:rsidRPr="00FC5992">
          <w:type w:val="continuous"/>
          <w:pgSz w:w="12240" w:h="15840"/>
          <w:pgMar w:top="1440" w:right="1440" w:bottom="1440" w:left="1440" w:header="720" w:footer="720" w:gutter="0"/>
          <w:cols w:num="2" w:space="720"/>
          <w:docGrid w:linePitch="360"/>
        </w:sectPr>
      </w:pPr>
    </w:p>
    <w:p w14:paraId="03C3C2B8" w14:textId="77777777" w:rsidR="00A73663" w:rsidRPr="00FC5992" w:rsidRDefault="00A73663" w:rsidP="003226AE">
      <w:pPr>
        <w:spacing w:after="0" w:line="360" w:lineRule="auto"/>
        <w:rPr>
          <w:rFonts w:ascii="Times New Roman" w:hAnsi="Times New Roman"/>
          <w:bCs/>
          <w:i/>
          <w:color w:val="000000"/>
          <w:sz w:val="24"/>
          <w:szCs w:val="24"/>
          <w:lang w:val="fr-FR"/>
        </w:rPr>
      </w:pPr>
    </w:p>
    <w:p w14:paraId="0811CAAA" w14:textId="77777777" w:rsidR="00C303D6" w:rsidRPr="00FC5992" w:rsidRDefault="003A04FF" w:rsidP="003226AE">
      <w:pPr>
        <w:spacing w:after="0" w:line="360" w:lineRule="auto"/>
        <w:rPr>
          <w:rFonts w:ascii="Times New Roman" w:hAnsi="Times New Roman"/>
          <w:b/>
          <w:bCs/>
          <w:i/>
          <w:color w:val="000000"/>
          <w:sz w:val="24"/>
          <w:szCs w:val="24"/>
          <w:lang w:val="fr-FR"/>
        </w:rPr>
      </w:pPr>
      <w:r w:rsidRPr="00FC5992">
        <w:rPr>
          <w:rFonts w:ascii="Times New Roman" w:hAnsi="Times New Roman"/>
          <w:b/>
          <w:bCs/>
          <w:i/>
          <w:color w:val="000000"/>
          <w:sz w:val="24"/>
          <w:szCs w:val="24"/>
          <w:lang w:val="fr-FR"/>
        </w:rPr>
        <w:t>Gélule</w:t>
      </w:r>
      <w:r w:rsidR="00C303D6" w:rsidRPr="00FC5992">
        <w:rPr>
          <w:rFonts w:ascii="Times New Roman" w:hAnsi="Times New Roman"/>
          <w:b/>
          <w:bCs/>
          <w:i/>
          <w:color w:val="000000"/>
          <w:sz w:val="24"/>
          <w:szCs w:val="24"/>
          <w:lang w:val="fr-FR"/>
        </w:rPr>
        <w:t>s</w:t>
      </w:r>
    </w:p>
    <w:p w14:paraId="2D98899E" w14:textId="6A34B0AF" w:rsidR="00C303D6" w:rsidRPr="00FC5992" w:rsidRDefault="009F1A06" w:rsidP="003226AE">
      <w:pPr>
        <w:spacing w:after="0" w:line="360" w:lineRule="auto"/>
        <w:rPr>
          <w:rFonts w:ascii="Times New Roman" w:hAnsi="Times New Roman"/>
          <w:color w:val="000000"/>
          <w:sz w:val="24"/>
          <w:szCs w:val="24"/>
          <w:lang w:val="fr-FR"/>
        </w:rPr>
      </w:pPr>
      <w:r w:rsidRPr="00FC5992">
        <w:rPr>
          <w:rFonts w:ascii="Times New Roman" w:hAnsi="Times New Roman"/>
          <w:color w:val="000000"/>
          <w:sz w:val="24"/>
          <w:szCs w:val="24"/>
          <w:lang w:val="fr-FR"/>
        </w:rPr>
        <w:t>Les g</w:t>
      </w:r>
      <w:r w:rsidR="003A04FF" w:rsidRPr="00FC5992">
        <w:rPr>
          <w:rFonts w:ascii="Times New Roman" w:hAnsi="Times New Roman"/>
          <w:color w:val="000000"/>
          <w:sz w:val="24"/>
          <w:szCs w:val="24"/>
          <w:lang w:val="fr-FR"/>
        </w:rPr>
        <w:t>élule</w:t>
      </w:r>
      <w:r w:rsidR="00C303D6" w:rsidRPr="00FC5992">
        <w:rPr>
          <w:rFonts w:ascii="Times New Roman" w:hAnsi="Times New Roman"/>
          <w:color w:val="000000"/>
          <w:sz w:val="24"/>
          <w:szCs w:val="24"/>
          <w:lang w:val="fr-FR"/>
        </w:rPr>
        <w:t xml:space="preserve">s </w:t>
      </w:r>
      <w:r w:rsidRPr="00FC5992">
        <w:rPr>
          <w:rFonts w:ascii="Times New Roman" w:hAnsi="Times New Roman"/>
          <w:color w:val="000000"/>
          <w:sz w:val="24"/>
          <w:szCs w:val="24"/>
          <w:lang w:val="fr-FR"/>
        </w:rPr>
        <w:t>sont des</w:t>
      </w:r>
      <w:r w:rsidR="00C303D6" w:rsidRPr="00FC5992">
        <w:rPr>
          <w:rFonts w:ascii="Times New Roman" w:hAnsi="Times New Roman"/>
          <w:color w:val="000000"/>
          <w:sz w:val="24"/>
          <w:szCs w:val="24"/>
          <w:lang w:val="fr-FR"/>
        </w:rPr>
        <w:t xml:space="preserve"> </w:t>
      </w:r>
      <w:r w:rsidR="00A76D06" w:rsidRPr="00FC5992">
        <w:rPr>
          <w:rFonts w:ascii="Times New Roman" w:hAnsi="Times New Roman"/>
          <w:color w:val="000000"/>
          <w:sz w:val="24"/>
          <w:szCs w:val="24"/>
          <w:lang w:val="fr-FR"/>
        </w:rPr>
        <w:t>formes galéniques</w:t>
      </w:r>
      <w:r w:rsidRPr="00FC5992">
        <w:rPr>
          <w:rFonts w:ascii="Times New Roman" w:hAnsi="Times New Roman"/>
          <w:color w:val="000000"/>
          <w:sz w:val="24"/>
          <w:szCs w:val="24"/>
          <w:lang w:val="fr-FR"/>
        </w:rPr>
        <w:t xml:space="preserve"> solides dans lesquelles les </w:t>
      </w:r>
      <w:r w:rsidR="00A80F74" w:rsidRPr="00FC5992">
        <w:rPr>
          <w:rFonts w:ascii="Times New Roman" w:hAnsi="Times New Roman"/>
          <w:color w:val="000000"/>
          <w:sz w:val="24"/>
          <w:szCs w:val="24"/>
          <w:lang w:val="fr-FR"/>
        </w:rPr>
        <w:t>médicament</w:t>
      </w:r>
      <w:r w:rsidR="00C303D6" w:rsidRPr="00FC5992">
        <w:rPr>
          <w:rFonts w:ascii="Times New Roman" w:hAnsi="Times New Roman"/>
          <w:color w:val="000000"/>
          <w:sz w:val="24"/>
          <w:szCs w:val="24"/>
          <w:lang w:val="fr-FR"/>
        </w:rPr>
        <w:t xml:space="preserve">s </w:t>
      </w:r>
      <w:r w:rsidRPr="00FC5992">
        <w:rPr>
          <w:rFonts w:ascii="Times New Roman" w:hAnsi="Times New Roman"/>
          <w:color w:val="000000"/>
          <w:sz w:val="24"/>
          <w:szCs w:val="24"/>
          <w:lang w:val="fr-FR"/>
        </w:rPr>
        <w:t>sont enfermés dans une petite coque de gélatine.</w:t>
      </w:r>
    </w:p>
    <w:p w14:paraId="4FE42C2B" w14:textId="26369DFA" w:rsidR="00C303D6" w:rsidRPr="00FC5992" w:rsidRDefault="009F1A06" w:rsidP="003226AE">
      <w:pPr>
        <w:spacing w:after="0" w:line="360" w:lineRule="auto"/>
        <w:rPr>
          <w:rFonts w:ascii="Times New Roman" w:hAnsi="Times New Roman"/>
          <w:color w:val="000000"/>
          <w:sz w:val="24"/>
          <w:szCs w:val="24"/>
          <w:lang w:val="fr-FR"/>
        </w:rPr>
      </w:pPr>
      <w:r w:rsidRPr="00FC5992">
        <w:rPr>
          <w:rFonts w:ascii="Times New Roman" w:hAnsi="Times New Roman"/>
          <w:color w:val="000000"/>
          <w:sz w:val="24"/>
          <w:szCs w:val="24"/>
          <w:lang w:val="fr-FR"/>
        </w:rPr>
        <w:t>Les g</w:t>
      </w:r>
      <w:r w:rsidR="003A04FF" w:rsidRPr="00FC5992">
        <w:rPr>
          <w:rFonts w:ascii="Times New Roman" w:hAnsi="Times New Roman"/>
          <w:color w:val="000000"/>
          <w:sz w:val="24"/>
          <w:szCs w:val="24"/>
          <w:lang w:val="fr-FR"/>
        </w:rPr>
        <w:t>élule</w:t>
      </w:r>
      <w:r w:rsidR="00C303D6" w:rsidRPr="00FC5992">
        <w:rPr>
          <w:rFonts w:ascii="Times New Roman" w:hAnsi="Times New Roman"/>
          <w:color w:val="000000"/>
          <w:sz w:val="24"/>
          <w:szCs w:val="24"/>
          <w:lang w:val="fr-FR"/>
        </w:rPr>
        <w:t xml:space="preserve">s </w:t>
      </w:r>
      <w:r w:rsidRPr="00FC5992">
        <w:rPr>
          <w:rFonts w:ascii="Times New Roman" w:hAnsi="Times New Roman"/>
          <w:color w:val="000000"/>
          <w:sz w:val="24"/>
          <w:szCs w:val="24"/>
          <w:lang w:val="fr-FR"/>
        </w:rPr>
        <w:t>sont destinées à être avalées entières</w:t>
      </w:r>
      <w:r w:rsidR="00CC034E" w:rsidRPr="00FC5992">
        <w:rPr>
          <w:rFonts w:ascii="Times New Roman" w:hAnsi="Times New Roman"/>
          <w:color w:val="000000"/>
          <w:sz w:val="24"/>
          <w:szCs w:val="24"/>
          <w:lang w:val="fr-FR"/>
        </w:rPr>
        <w:t>, même si parfois elles peuvent être ouvertes pour faciliter la prise du médicament, en cas de nécessité</w:t>
      </w:r>
      <w:r w:rsidR="00D851B1">
        <w:rPr>
          <w:rFonts w:ascii="Times New Roman" w:hAnsi="Times New Roman"/>
          <w:color w:val="000000"/>
          <w:sz w:val="24"/>
          <w:szCs w:val="24"/>
          <w:lang w:val="fr-FR"/>
        </w:rPr>
        <w:t>,</w:t>
      </w:r>
      <w:r w:rsidR="00CC034E" w:rsidRPr="00FC5992">
        <w:rPr>
          <w:rFonts w:ascii="Times New Roman" w:hAnsi="Times New Roman"/>
          <w:color w:val="000000"/>
          <w:sz w:val="24"/>
          <w:szCs w:val="24"/>
          <w:lang w:val="fr-FR"/>
        </w:rPr>
        <w:t xml:space="preserve"> et si cela ne nuit pas à son efficacité. </w:t>
      </w:r>
    </w:p>
    <w:p w14:paraId="7F7F492E" w14:textId="04FA4B37" w:rsidR="00C303D6" w:rsidRPr="00FC5992" w:rsidRDefault="00CC034E" w:rsidP="003226AE">
      <w:pPr>
        <w:spacing w:after="0" w:line="360" w:lineRule="auto"/>
        <w:rPr>
          <w:rFonts w:ascii="Times New Roman" w:hAnsi="Times New Roman"/>
          <w:color w:val="000000"/>
          <w:sz w:val="24"/>
          <w:szCs w:val="24"/>
          <w:lang w:val="fr-FR"/>
        </w:rPr>
      </w:pPr>
      <w:r w:rsidRPr="00FC5992">
        <w:rPr>
          <w:rFonts w:ascii="Times New Roman" w:hAnsi="Times New Roman"/>
          <w:color w:val="000000"/>
          <w:sz w:val="24"/>
          <w:szCs w:val="24"/>
          <w:lang w:val="fr-FR"/>
        </w:rPr>
        <w:lastRenderedPageBreak/>
        <w:t>Les g</w:t>
      </w:r>
      <w:r w:rsidR="003A04FF" w:rsidRPr="00FC5992">
        <w:rPr>
          <w:rFonts w:ascii="Times New Roman" w:hAnsi="Times New Roman"/>
          <w:color w:val="000000"/>
          <w:sz w:val="24"/>
          <w:szCs w:val="24"/>
          <w:lang w:val="fr-FR"/>
        </w:rPr>
        <w:t>élule</w:t>
      </w:r>
      <w:r w:rsidR="00C303D6" w:rsidRPr="00FC5992">
        <w:rPr>
          <w:rFonts w:ascii="Times New Roman" w:hAnsi="Times New Roman"/>
          <w:color w:val="000000"/>
          <w:sz w:val="24"/>
          <w:szCs w:val="24"/>
          <w:lang w:val="fr-FR"/>
        </w:rPr>
        <w:t xml:space="preserve">s </w:t>
      </w:r>
      <w:r w:rsidRPr="00FC5992">
        <w:rPr>
          <w:rFonts w:ascii="Times New Roman" w:hAnsi="Times New Roman"/>
          <w:color w:val="000000"/>
          <w:sz w:val="24"/>
          <w:szCs w:val="24"/>
          <w:lang w:val="fr-FR"/>
        </w:rPr>
        <w:t>sont de deux</w:t>
      </w:r>
      <w:r w:rsidR="00A73663" w:rsidRPr="00FC5992">
        <w:rPr>
          <w:rFonts w:ascii="Times New Roman" w:hAnsi="Times New Roman"/>
          <w:color w:val="000000"/>
          <w:sz w:val="24"/>
          <w:szCs w:val="24"/>
          <w:lang w:val="fr-FR"/>
        </w:rPr>
        <w:t xml:space="preserve"> </w:t>
      </w:r>
      <w:r w:rsidR="00C303D6" w:rsidRPr="00FC5992">
        <w:rPr>
          <w:rFonts w:ascii="Times New Roman" w:hAnsi="Times New Roman"/>
          <w:color w:val="000000"/>
          <w:sz w:val="24"/>
          <w:szCs w:val="24"/>
          <w:lang w:val="fr-FR"/>
        </w:rPr>
        <w:t>types</w:t>
      </w:r>
      <w:r w:rsidR="00A73663" w:rsidRPr="00FC5992">
        <w:rPr>
          <w:rFonts w:ascii="Times New Roman" w:hAnsi="Times New Roman"/>
          <w:color w:val="000000"/>
          <w:sz w:val="24"/>
          <w:szCs w:val="24"/>
          <w:lang w:val="fr-FR"/>
        </w:rPr>
        <w:t>,</w:t>
      </w:r>
      <w:r w:rsidR="00C303D6" w:rsidRPr="00FC5992">
        <w:rPr>
          <w:rFonts w:ascii="Times New Roman" w:hAnsi="Times New Roman"/>
          <w:color w:val="000000"/>
          <w:sz w:val="24"/>
          <w:szCs w:val="24"/>
          <w:lang w:val="fr-FR"/>
        </w:rPr>
        <w:t xml:space="preserve"> </w:t>
      </w:r>
      <w:r w:rsidR="00DB5B6D" w:rsidRPr="00FC5992">
        <w:rPr>
          <w:rFonts w:ascii="Times New Roman" w:hAnsi="Times New Roman"/>
          <w:color w:val="000000"/>
          <w:sz w:val="24"/>
          <w:szCs w:val="24"/>
          <w:lang w:val="fr-FR"/>
        </w:rPr>
        <w:t xml:space="preserve">les gélules </w:t>
      </w:r>
      <w:r w:rsidR="008F26C4" w:rsidRPr="00FC5992">
        <w:rPr>
          <w:rFonts w:ascii="Times New Roman" w:hAnsi="Times New Roman"/>
          <w:color w:val="000000"/>
          <w:sz w:val="24"/>
          <w:szCs w:val="24"/>
          <w:lang w:val="fr-FR"/>
        </w:rPr>
        <w:t xml:space="preserve">de gélatine </w:t>
      </w:r>
      <w:r w:rsidR="00DB5B6D" w:rsidRPr="00FC5992">
        <w:rPr>
          <w:rFonts w:ascii="Times New Roman" w:hAnsi="Times New Roman"/>
          <w:color w:val="000000"/>
          <w:sz w:val="24"/>
          <w:szCs w:val="24"/>
          <w:lang w:val="fr-FR"/>
        </w:rPr>
        <w:t xml:space="preserve">dure et </w:t>
      </w:r>
      <w:r w:rsidR="008F26C4" w:rsidRPr="00FC5992">
        <w:rPr>
          <w:rFonts w:ascii="Times New Roman" w:hAnsi="Times New Roman"/>
          <w:color w:val="000000"/>
          <w:sz w:val="24"/>
          <w:szCs w:val="24"/>
          <w:lang w:val="fr-FR"/>
        </w:rPr>
        <w:t xml:space="preserve">de gélatine </w:t>
      </w:r>
      <w:r w:rsidR="00DB5B6D" w:rsidRPr="00FC5992">
        <w:rPr>
          <w:rFonts w:ascii="Times New Roman" w:hAnsi="Times New Roman"/>
          <w:color w:val="000000"/>
          <w:sz w:val="24"/>
          <w:szCs w:val="24"/>
          <w:lang w:val="fr-FR"/>
        </w:rPr>
        <w:t>molle</w:t>
      </w:r>
      <w:r w:rsidR="00A73663" w:rsidRPr="00FC5992">
        <w:rPr>
          <w:rFonts w:ascii="Times New Roman" w:hAnsi="Times New Roman"/>
          <w:color w:val="000000"/>
          <w:sz w:val="24"/>
          <w:szCs w:val="24"/>
          <w:lang w:val="fr-FR"/>
        </w:rPr>
        <w:t>.</w:t>
      </w:r>
    </w:p>
    <w:p w14:paraId="51276890" w14:textId="77777777" w:rsidR="00A73663" w:rsidRPr="00FC5992" w:rsidRDefault="00A73663" w:rsidP="003226AE">
      <w:pPr>
        <w:spacing w:after="0" w:line="360" w:lineRule="auto"/>
        <w:rPr>
          <w:rFonts w:ascii="Times New Roman" w:hAnsi="Times New Roman"/>
          <w:b/>
          <w:bCs/>
          <w:i/>
          <w:color w:val="000000"/>
          <w:sz w:val="24"/>
          <w:szCs w:val="24"/>
          <w:lang w:val="fr-FR"/>
        </w:rPr>
      </w:pPr>
    </w:p>
    <w:p w14:paraId="6FE34A14" w14:textId="3640F4B5" w:rsidR="00C303D6" w:rsidRPr="00FC5992" w:rsidRDefault="00DB5B6D" w:rsidP="003226AE">
      <w:pPr>
        <w:spacing w:after="0" w:line="360" w:lineRule="auto"/>
        <w:rPr>
          <w:rFonts w:ascii="Times New Roman" w:hAnsi="Times New Roman"/>
          <w:b/>
          <w:bCs/>
          <w:i/>
          <w:color w:val="000000"/>
          <w:sz w:val="24"/>
          <w:szCs w:val="24"/>
          <w:lang w:val="fr-FR"/>
        </w:rPr>
      </w:pPr>
      <w:r w:rsidRPr="00FC5992">
        <w:rPr>
          <w:rFonts w:ascii="Times New Roman" w:hAnsi="Times New Roman"/>
          <w:b/>
          <w:bCs/>
          <w:i/>
          <w:color w:val="000000"/>
          <w:sz w:val="24"/>
          <w:szCs w:val="24"/>
          <w:lang w:val="fr-FR"/>
        </w:rPr>
        <w:t xml:space="preserve">Gélules </w:t>
      </w:r>
      <w:r w:rsidR="008F26C4" w:rsidRPr="00FC5992">
        <w:rPr>
          <w:rFonts w:ascii="Times New Roman" w:hAnsi="Times New Roman"/>
          <w:b/>
          <w:bCs/>
          <w:i/>
          <w:color w:val="000000"/>
          <w:sz w:val="24"/>
          <w:szCs w:val="24"/>
          <w:lang w:val="fr-FR"/>
        </w:rPr>
        <w:t xml:space="preserve">de gélatine </w:t>
      </w:r>
      <w:r w:rsidRPr="00FC5992">
        <w:rPr>
          <w:rFonts w:ascii="Times New Roman" w:hAnsi="Times New Roman"/>
          <w:b/>
          <w:bCs/>
          <w:i/>
          <w:color w:val="000000"/>
          <w:sz w:val="24"/>
          <w:szCs w:val="24"/>
          <w:lang w:val="fr-FR"/>
        </w:rPr>
        <w:t>dure</w:t>
      </w:r>
    </w:p>
    <w:p w14:paraId="7D9DE570" w14:textId="13135C85" w:rsidR="00C303D6" w:rsidRPr="00FC5992" w:rsidRDefault="00A85F18" w:rsidP="003226AE">
      <w:pPr>
        <w:spacing w:after="0" w:line="360" w:lineRule="auto"/>
        <w:rPr>
          <w:rFonts w:ascii="Times New Roman" w:hAnsi="Times New Roman"/>
          <w:color w:val="000000"/>
          <w:sz w:val="24"/>
          <w:szCs w:val="24"/>
          <w:lang w:val="fr-FR"/>
        </w:rPr>
      </w:pPr>
      <w:r w:rsidRPr="00FC5992">
        <w:rPr>
          <w:rFonts w:ascii="Times New Roman" w:hAnsi="Times New Roman"/>
          <w:color w:val="000000"/>
          <w:sz w:val="24"/>
          <w:szCs w:val="24"/>
          <w:lang w:val="fr-FR"/>
        </w:rPr>
        <w:t>Ce sont les</w:t>
      </w:r>
      <w:r w:rsidR="00C303D6" w:rsidRPr="00FC5992">
        <w:rPr>
          <w:rFonts w:ascii="Times New Roman" w:hAnsi="Times New Roman"/>
          <w:color w:val="000000"/>
          <w:sz w:val="24"/>
          <w:szCs w:val="24"/>
          <w:lang w:val="fr-FR"/>
        </w:rPr>
        <w:t xml:space="preserve"> </w:t>
      </w:r>
      <w:r w:rsidR="003A04FF" w:rsidRPr="00FC5992">
        <w:rPr>
          <w:rFonts w:ascii="Times New Roman" w:hAnsi="Times New Roman"/>
          <w:color w:val="000000"/>
          <w:sz w:val="24"/>
          <w:szCs w:val="24"/>
          <w:lang w:val="fr-FR"/>
        </w:rPr>
        <w:t>gélule</w:t>
      </w:r>
      <w:r w:rsidR="00C303D6" w:rsidRPr="00FC5992">
        <w:rPr>
          <w:rFonts w:ascii="Times New Roman" w:hAnsi="Times New Roman"/>
          <w:color w:val="000000"/>
          <w:sz w:val="24"/>
          <w:szCs w:val="24"/>
          <w:lang w:val="fr-FR"/>
        </w:rPr>
        <w:t xml:space="preserve">s </w:t>
      </w:r>
      <w:r w:rsidRPr="00FC5992">
        <w:rPr>
          <w:rFonts w:ascii="Times New Roman" w:hAnsi="Times New Roman"/>
          <w:color w:val="000000"/>
          <w:sz w:val="24"/>
          <w:szCs w:val="24"/>
          <w:lang w:val="fr-FR"/>
        </w:rPr>
        <w:t>dans lesquelles un</w:t>
      </w:r>
      <w:r w:rsidR="00C303D6" w:rsidRPr="00FC5992">
        <w:rPr>
          <w:rFonts w:ascii="Times New Roman" w:hAnsi="Times New Roman"/>
          <w:color w:val="000000"/>
          <w:sz w:val="24"/>
          <w:szCs w:val="24"/>
          <w:lang w:val="fr-FR"/>
        </w:rPr>
        <w:t xml:space="preserve"> </w:t>
      </w:r>
      <w:r w:rsidR="00A80F74" w:rsidRPr="00FC5992">
        <w:rPr>
          <w:rFonts w:ascii="Times New Roman" w:hAnsi="Times New Roman"/>
          <w:color w:val="000000"/>
          <w:sz w:val="24"/>
          <w:szCs w:val="24"/>
          <w:lang w:val="fr-FR"/>
        </w:rPr>
        <w:t>médicament</w:t>
      </w:r>
      <w:r w:rsidRPr="00FC5992">
        <w:rPr>
          <w:rFonts w:ascii="Times New Roman" w:hAnsi="Times New Roman"/>
          <w:color w:val="000000"/>
          <w:sz w:val="24"/>
          <w:szCs w:val="24"/>
          <w:lang w:val="fr-FR"/>
        </w:rPr>
        <w:t xml:space="preserve"> en po</w:t>
      </w:r>
      <w:r w:rsidR="008E2928" w:rsidRPr="00FC5992">
        <w:rPr>
          <w:rFonts w:ascii="Times New Roman" w:hAnsi="Times New Roman"/>
          <w:color w:val="000000"/>
          <w:sz w:val="24"/>
          <w:szCs w:val="24"/>
          <w:lang w:val="fr-FR"/>
        </w:rPr>
        <w:t>udre est enfermé dans une coque</w:t>
      </w:r>
      <w:r w:rsidR="00C303D6" w:rsidRPr="00FC5992">
        <w:rPr>
          <w:rFonts w:ascii="Times New Roman" w:hAnsi="Times New Roman"/>
          <w:color w:val="000000"/>
          <w:sz w:val="24"/>
          <w:szCs w:val="24"/>
          <w:lang w:val="fr-FR"/>
        </w:rPr>
        <w:t>.</w:t>
      </w:r>
    </w:p>
    <w:p w14:paraId="2D77E36A" w14:textId="408EBCE6" w:rsidR="00C303D6" w:rsidRPr="00FC5992" w:rsidRDefault="00123109" w:rsidP="003226AE">
      <w:pPr>
        <w:spacing w:after="0" w:line="360" w:lineRule="auto"/>
        <w:rPr>
          <w:rFonts w:ascii="Times New Roman" w:hAnsi="Times New Roman"/>
          <w:color w:val="000000"/>
          <w:sz w:val="24"/>
          <w:szCs w:val="24"/>
          <w:lang w:val="fr-FR"/>
        </w:rPr>
      </w:pPr>
      <w:r w:rsidRPr="00FC5992">
        <w:rPr>
          <w:rFonts w:ascii="Times New Roman" w:hAnsi="Times New Roman"/>
          <w:color w:val="000000"/>
          <w:sz w:val="24"/>
          <w:szCs w:val="24"/>
          <w:lang w:val="fr-FR"/>
        </w:rPr>
        <w:t>En général, les g</w:t>
      </w:r>
      <w:r w:rsidR="003A04FF" w:rsidRPr="00FC5992">
        <w:rPr>
          <w:rFonts w:ascii="Times New Roman" w:hAnsi="Times New Roman"/>
          <w:color w:val="000000"/>
          <w:sz w:val="24"/>
          <w:szCs w:val="24"/>
          <w:lang w:val="fr-FR"/>
        </w:rPr>
        <w:t>élule</w:t>
      </w:r>
      <w:r w:rsidR="00C303D6" w:rsidRPr="00FC5992">
        <w:rPr>
          <w:rFonts w:ascii="Times New Roman" w:hAnsi="Times New Roman"/>
          <w:color w:val="000000"/>
          <w:sz w:val="24"/>
          <w:szCs w:val="24"/>
          <w:lang w:val="fr-FR"/>
        </w:rPr>
        <w:t xml:space="preserve">s </w:t>
      </w:r>
      <w:r w:rsidRPr="00FC5992">
        <w:rPr>
          <w:rFonts w:ascii="Times New Roman" w:hAnsi="Times New Roman"/>
          <w:color w:val="000000"/>
          <w:sz w:val="24"/>
          <w:szCs w:val="24"/>
          <w:lang w:val="fr-FR"/>
        </w:rPr>
        <w:t xml:space="preserve">sont parfois de couleurs différentes pour </w:t>
      </w:r>
      <w:r w:rsidR="00D851B1">
        <w:rPr>
          <w:rFonts w:ascii="Times New Roman" w:hAnsi="Times New Roman"/>
          <w:color w:val="000000"/>
          <w:sz w:val="24"/>
          <w:szCs w:val="24"/>
          <w:lang w:val="fr-FR"/>
        </w:rPr>
        <w:t>permettre de</w:t>
      </w:r>
      <w:r w:rsidRPr="00FC5992">
        <w:rPr>
          <w:rFonts w:ascii="Times New Roman" w:hAnsi="Times New Roman"/>
          <w:color w:val="000000"/>
          <w:sz w:val="24"/>
          <w:szCs w:val="24"/>
          <w:lang w:val="fr-FR"/>
        </w:rPr>
        <w:t xml:space="preserve"> les identifier, même si </w:t>
      </w:r>
      <w:r w:rsidR="00D851B1" w:rsidRPr="00FC5992">
        <w:rPr>
          <w:rFonts w:ascii="Times New Roman" w:hAnsi="Times New Roman"/>
          <w:color w:val="000000"/>
          <w:sz w:val="24"/>
          <w:szCs w:val="24"/>
          <w:lang w:val="fr-FR"/>
        </w:rPr>
        <w:t xml:space="preserve">vous devez toujours lire l’étiquette pour vérifier l’identification </w:t>
      </w:r>
      <w:r w:rsidR="00D851B1">
        <w:rPr>
          <w:rFonts w:ascii="Times New Roman" w:hAnsi="Times New Roman"/>
          <w:color w:val="000000"/>
          <w:sz w:val="24"/>
          <w:szCs w:val="24"/>
          <w:lang w:val="fr-FR"/>
        </w:rPr>
        <w:t>puisque</w:t>
      </w:r>
      <w:r w:rsidRPr="00FC5992">
        <w:rPr>
          <w:rFonts w:ascii="Times New Roman" w:hAnsi="Times New Roman"/>
          <w:color w:val="000000"/>
          <w:sz w:val="24"/>
          <w:szCs w:val="24"/>
          <w:lang w:val="fr-FR"/>
        </w:rPr>
        <w:t xml:space="preserve"> de nombre</w:t>
      </w:r>
      <w:r w:rsidR="00D851B1">
        <w:rPr>
          <w:rFonts w:ascii="Times New Roman" w:hAnsi="Times New Roman"/>
          <w:color w:val="000000"/>
          <w:sz w:val="24"/>
          <w:szCs w:val="24"/>
          <w:lang w:val="fr-FR"/>
        </w:rPr>
        <w:t>ux produits ont la même couleur</w:t>
      </w:r>
      <w:r w:rsidRPr="00FC5992">
        <w:rPr>
          <w:rFonts w:ascii="Times New Roman" w:hAnsi="Times New Roman"/>
          <w:color w:val="000000"/>
          <w:sz w:val="24"/>
          <w:szCs w:val="24"/>
          <w:lang w:val="fr-FR"/>
        </w:rPr>
        <w:t xml:space="preserve">.   </w:t>
      </w:r>
    </w:p>
    <w:p w14:paraId="6B5C185F" w14:textId="01A8978C" w:rsidR="00C303D6" w:rsidRPr="00FC5992" w:rsidRDefault="00123109" w:rsidP="003226AE">
      <w:pPr>
        <w:spacing w:after="0" w:line="360" w:lineRule="auto"/>
        <w:rPr>
          <w:rFonts w:ascii="Times New Roman" w:hAnsi="Times New Roman"/>
          <w:color w:val="000000"/>
          <w:sz w:val="24"/>
          <w:szCs w:val="24"/>
          <w:lang w:val="fr-FR"/>
        </w:rPr>
      </w:pPr>
      <w:r w:rsidRPr="00FC5992">
        <w:rPr>
          <w:rFonts w:ascii="Times New Roman" w:hAnsi="Times New Roman"/>
          <w:color w:val="000000"/>
          <w:sz w:val="24"/>
          <w:szCs w:val="24"/>
          <w:lang w:val="fr-FR"/>
        </w:rPr>
        <w:t>Les</w:t>
      </w:r>
      <w:r w:rsidR="00B102B2" w:rsidRPr="00FC5992">
        <w:rPr>
          <w:rFonts w:ascii="Times New Roman" w:hAnsi="Times New Roman"/>
          <w:color w:val="000000"/>
          <w:sz w:val="24"/>
          <w:szCs w:val="24"/>
          <w:lang w:val="fr-FR"/>
        </w:rPr>
        <w:t xml:space="preserve"> </w:t>
      </w:r>
      <w:r w:rsidR="003A04FF" w:rsidRPr="00FC5992">
        <w:rPr>
          <w:rFonts w:ascii="Times New Roman" w:hAnsi="Times New Roman"/>
          <w:color w:val="000000"/>
          <w:sz w:val="24"/>
          <w:szCs w:val="24"/>
          <w:lang w:val="fr-FR"/>
        </w:rPr>
        <w:t>gélule</w:t>
      </w:r>
      <w:r w:rsidR="00B102B2" w:rsidRPr="00FC5992">
        <w:rPr>
          <w:rFonts w:ascii="Times New Roman" w:hAnsi="Times New Roman"/>
          <w:color w:val="000000"/>
          <w:sz w:val="24"/>
          <w:szCs w:val="24"/>
          <w:lang w:val="fr-FR"/>
        </w:rPr>
        <w:t xml:space="preserve">s </w:t>
      </w:r>
      <w:r w:rsidR="008F26C4" w:rsidRPr="00FC5992">
        <w:rPr>
          <w:rFonts w:ascii="Times New Roman" w:hAnsi="Times New Roman"/>
          <w:color w:val="000000"/>
          <w:sz w:val="24"/>
          <w:szCs w:val="24"/>
          <w:lang w:val="fr-FR"/>
        </w:rPr>
        <w:t xml:space="preserve">de gélatine </w:t>
      </w:r>
      <w:r w:rsidRPr="00FC5992">
        <w:rPr>
          <w:rFonts w:ascii="Times New Roman" w:hAnsi="Times New Roman"/>
          <w:color w:val="000000"/>
          <w:sz w:val="24"/>
          <w:szCs w:val="24"/>
          <w:lang w:val="fr-FR"/>
        </w:rPr>
        <w:t xml:space="preserve">dure présentent aussi l’avantage de masquer le mauvais goût de leurs ingrédients. </w:t>
      </w:r>
    </w:p>
    <w:p w14:paraId="471FDD90" w14:textId="77777777" w:rsidR="00C303D6" w:rsidRPr="00FC5992" w:rsidRDefault="00C303D6" w:rsidP="003226AE">
      <w:pPr>
        <w:spacing w:after="0" w:line="360" w:lineRule="auto"/>
        <w:rPr>
          <w:rFonts w:ascii="Times New Roman" w:hAnsi="Times New Roman"/>
          <w:b/>
          <w:bCs/>
          <w:i/>
          <w:color w:val="000000"/>
          <w:sz w:val="24"/>
          <w:szCs w:val="24"/>
          <w:lang w:val="fr-FR"/>
        </w:rPr>
      </w:pPr>
    </w:p>
    <w:p w14:paraId="2C83AA44" w14:textId="4B4D2124" w:rsidR="00C303D6" w:rsidRPr="00FC5992" w:rsidRDefault="001C465D" w:rsidP="003226AE">
      <w:pPr>
        <w:spacing w:after="0" w:line="360" w:lineRule="auto"/>
        <w:jc w:val="both"/>
        <w:rPr>
          <w:rFonts w:ascii="Arial" w:hAnsi="Arial" w:cs="Arial"/>
          <w:i/>
          <w:color w:val="000000"/>
          <w:lang w:val="fr-FR"/>
        </w:rPr>
      </w:pPr>
      <w:r w:rsidRPr="00FC5992">
        <w:rPr>
          <w:rFonts w:ascii="Arial" w:hAnsi="Arial" w:cs="Arial"/>
          <w:b/>
          <w:bCs/>
          <w:i/>
          <w:color w:val="000000"/>
          <w:lang w:val="fr-FR"/>
        </w:rPr>
        <w:t>Exemple</w:t>
      </w:r>
      <w:r w:rsidR="00C303D6" w:rsidRPr="00FC5992">
        <w:rPr>
          <w:rFonts w:ascii="Arial" w:hAnsi="Arial" w:cs="Arial"/>
          <w:b/>
          <w:bCs/>
          <w:i/>
          <w:color w:val="000000"/>
          <w:lang w:val="fr-FR"/>
        </w:rPr>
        <w:t>s</w:t>
      </w:r>
    </w:p>
    <w:tbl>
      <w:tblPr>
        <w:tblW w:w="0" w:type="auto"/>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4A0" w:firstRow="1" w:lastRow="0" w:firstColumn="1" w:lastColumn="0" w:noHBand="0" w:noVBand="1"/>
      </w:tblPr>
      <w:tblGrid>
        <w:gridCol w:w="4641"/>
        <w:gridCol w:w="4699"/>
      </w:tblGrid>
      <w:tr w:rsidR="00C303D6" w:rsidRPr="00FC5992" w14:paraId="2DB5647D" w14:textId="77777777">
        <w:tc>
          <w:tcPr>
            <w:tcW w:w="4788" w:type="dxa"/>
            <w:tcBorders>
              <w:top w:val="single" w:sz="8" w:space="0" w:color="4BACC6"/>
              <w:left w:val="single" w:sz="8" w:space="0" w:color="4BACC6"/>
              <w:bottom w:val="single" w:sz="18" w:space="0" w:color="4BACC6"/>
              <w:right w:val="single" w:sz="8" w:space="0" w:color="4BACC6"/>
            </w:tcBorders>
          </w:tcPr>
          <w:p w14:paraId="5227BB15" w14:textId="664DDF88" w:rsidR="00C303D6" w:rsidRPr="00FC5992" w:rsidRDefault="001C465D" w:rsidP="00123109">
            <w:pPr>
              <w:spacing w:after="0" w:line="360" w:lineRule="auto"/>
              <w:jc w:val="both"/>
              <w:rPr>
                <w:rFonts w:ascii="Arial" w:hAnsi="Arial" w:cs="Arial"/>
                <w:b/>
                <w:bCs/>
                <w:color w:val="000000"/>
                <w:sz w:val="20"/>
                <w:szCs w:val="20"/>
                <w:lang w:val="fr-FR"/>
              </w:rPr>
            </w:pPr>
            <w:r w:rsidRPr="00FC5992">
              <w:rPr>
                <w:rFonts w:ascii="Arial" w:hAnsi="Arial" w:cs="Arial"/>
                <w:b/>
                <w:bCs/>
                <w:color w:val="000000"/>
                <w:sz w:val="20"/>
                <w:szCs w:val="20"/>
                <w:lang w:val="fr-FR"/>
              </w:rPr>
              <w:t>Exemple</w:t>
            </w:r>
            <w:r w:rsidR="00C303D6" w:rsidRPr="00FC5992">
              <w:rPr>
                <w:rFonts w:ascii="Arial" w:hAnsi="Arial" w:cs="Arial"/>
                <w:b/>
                <w:bCs/>
                <w:color w:val="000000"/>
                <w:sz w:val="20"/>
                <w:szCs w:val="20"/>
                <w:lang w:val="fr-FR"/>
              </w:rPr>
              <w:t xml:space="preserve">s </w:t>
            </w:r>
            <w:r w:rsidR="00123109" w:rsidRPr="00FC5992">
              <w:rPr>
                <w:rFonts w:ascii="Arial" w:hAnsi="Arial" w:cs="Arial"/>
                <w:b/>
                <w:bCs/>
                <w:color w:val="000000"/>
                <w:sz w:val="20"/>
                <w:szCs w:val="20"/>
                <w:lang w:val="fr-FR"/>
              </w:rPr>
              <w:t>de</w:t>
            </w:r>
            <w:r w:rsidR="00C303D6" w:rsidRPr="00FC5992">
              <w:rPr>
                <w:rFonts w:ascii="Arial" w:hAnsi="Arial" w:cs="Arial"/>
                <w:b/>
                <w:bCs/>
                <w:color w:val="000000"/>
                <w:sz w:val="20"/>
                <w:szCs w:val="20"/>
                <w:lang w:val="fr-FR"/>
              </w:rPr>
              <w:t xml:space="preserve"> </w:t>
            </w:r>
            <w:r w:rsidR="003A04FF" w:rsidRPr="00FC5992">
              <w:rPr>
                <w:rFonts w:ascii="Arial" w:hAnsi="Arial" w:cs="Arial"/>
                <w:b/>
                <w:bCs/>
                <w:color w:val="000000"/>
                <w:sz w:val="20"/>
                <w:szCs w:val="20"/>
                <w:lang w:val="fr-FR"/>
              </w:rPr>
              <w:t>gélule</w:t>
            </w:r>
            <w:r w:rsidR="00C303D6" w:rsidRPr="00FC5992">
              <w:rPr>
                <w:rFonts w:ascii="Arial" w:hAnsi="Arial" w:cs="Arial"/>
                <w:b/>
                <w:bCs/>
                <w:color w:val="000000"/>
                <w:sz w:val="20"/>
                <w:szCs w:val="20"/>
                <w:lang w:val="fr-FR"/>
              </w:rPr>
              <w:t xml:space="preserve">s </w:t>
            </w:r>
            <w:r w:rsidR="008F26C4" w:rsidRPr="00FC5992">
              <w:rPr>
                <w:rFonts w:ascii="Arial" w:hAnsi="Arial" w:cs="Arial"/>
                <w:b/>
                <w:bCs/>
                <w:color w:val="000000"/>
                <w:sz w:val="20"/>
                <w:szCs w:val="20"/>
                <w:lang w:val="fr-FR"/>
              </w:rPr>
              <w:t xml:space="preserve">de gélatine </w:t>
            </w:r>
            <w:r w:rsidR="00123109" w:rsidRPr="00FC5992">
              <w:rPr>
                <w:rFonts w:ascii="Arial" w:hAnsi="Arial" w:cs="Arial"/>
                <w:b/>
                <w:bCs/>
                <w:color w:val="000000"/>
                <w:sz w:val="20"/>
                <w:szCs w:val="20"/>
                <w:lang w:val="fr-FR"/>
              </w:rPr>
              <w:t>dure</w:t>
            </w:r>
          </w:p>
        </w:tc>
        <w:tc>
          <w:tcPr>
            <w:tcW w:w="4788" w:type="dxa"/>
            <w:tcBorders>
              <w:top w:val="single" w:sz="8" w:space="0" w:color="4BACC6"/>
              <w:left w:val="single" w:sz="8" w:space="0" w:color="4BACC6"/>
              <w:bottom w:val="single" w:sz="18" w:space="0" w:color="4BACC6"/>
              <w:right w:val="single" w:sz="8" w:space="0" w:color="4BACC6"/>
            </w:tcBorders>
          </w:tcPr>
          <w:p w14:paraId="5941004D" w14:textId="77777777" w:rsidR="00C303D6" w:rsidRPr="00FC5992" w:rsidRDefault="00C303D6" w:rsidP="003226AE">
            <w:pPr>
              <w:spacing w:after="0" w:line="360" w:lineRule="auto"/>
              <w:jc w:val="both"/>
              <w:rPr>
                <w:rFonts w:ascii="Arial" w:hAnsi="Arial" w:cs="Arial"/>
                <w:b/>
                <w:bCs/>
                <w:color w:val="000000"/>
                <w:sz w:val="20"/>
                <w:szCs w:val="20"/>
                <w:lang w:val="fr-FR"/>
              </w:rPr>
            </w:pPr>
            <w:r w:rsidRPr="00FC5992">
              <w:rPr>
                <w:rFonts w:ascii="Arial" w:hAnsi="Arial" w:cs="Arial"/>
                <w:b/>
                <w:bCs/>
                <w:color w:val="000000"/>
                <w:sz w:val="20"/>
                <w:szCs w:val="20"/>
                <w:lang w:val="fr-FR"/>
              </w:rPr>
              <w:t xml:space="preserve">Illustration </w:t>
            </w:r>
          </w:p>
        </w:tc>
      </w:tr>
      <w:tr w:rsidR="00C303D6" w:rsidRPr="00FC5992" w14:paraId="0A3B0DD6" w14:textId="77777777">
        <w:tc>
          <w:tcPr>
            <w:tcW w:w="4788" w:type="dxa"/>
            <w:tcBorders>
              <w:top w:val="single" w:sz="8" w:space="0" w:color="4BACC6"/>
              <w:left w:val="single" w:sz="8" w:space="0" w:color="4BACC6"/>
              <w:bottom w:val="single" w:sz="8" w:space="0" w:color="4BACC6"/>
              <w:right w:val="single" w:sz="8" w:space="0" w:color="4BACC6"/>
            </w:tcBorders>
            <w:shd w:val="clear" w:color="auto" w:fill="D2EAF1"/>
          </w:tcPr>
          <w:p w14:paraId="22DCD313" w14:textId="0ED50CD9" w:rsidR="00C303D6" w:rsidRPr="00FC5992" w:rsidRDefault="00C303D6" w:rsidP="003226AE">
            <w:pPr>
              <w:spacing w:after="0" w:line="360" w:lineRule="auto"/>
              <w:jc w:val="both"/>
              <w:rPr>
                <w:rFonts w:ascii="Arial" w:hAnsi="Arial" w:cs="Arial"/>
                <w:bCs/>
                <w:color w:val="000000"/>
                <w:sz w:val="20"/>
                <w:szCs w:val="20"/>
                <w:lang w:val="fr-FR"/>
              </w:rPr>
            </w:pPr>
            <w:r w:rsidRPr="00FC5992">
              <w:rPr>
                <w:rFonts w:ascii="Arial" w:hAnsi="Arial" w:cs="Arial"/>
                <w:bCs/>
                <w:color w:val="000000"/>
                <w:sz w:val="20"/>
                <w:szCs w:val="20"/>
                <w:lang w:val="fr-FR"/>
              </w:rPr>
              <w:t>Ampicillin</w:t>
            </w:r>
            <w:r w:rsidR="00123109" w:rsidRPr="00FC5992">
              <w:rPr>
                <w:rFonts w:ascii="Arial" w:hAnsi="Arial" w:cs="Arial"/>
                <w:bCs/>
                <w:color w:val="000000"/>
                <w:sz w:val="20"/>
                <w:szCs w:val="20"/>
                <w:lang w:val="fr-FR"/>
              </w:rPr>
              <w:t>e</w:t>
            </w:r>
            <w:r w:rsidRPr="00FC5992">
              <w:rPr>
                <w:rFonts w:ascii="Arial" w:hAnsi="Arial" w:cs="Arial"/>
                <w:bCs/>
                <w:color w:val="000000"/>
                <w:sz w:val="20"/>
                <w:szCs w:val="20"/>
                <w:lang w:val="fr-FR"/>
              </w:rPr>
              <w:t xml:space="preserve"> </w:t>
            </w:r>
          </w:p>
        </w:tc>
        <w:tc>
          <w:tcPr>
            <w:tcW w:w="4788" w:type="dxa"/>
            <w:vMerge w:val="restart"/>
            <w:tcBorders>
              <w:top w:val="single" w:sz="8" w:space="0" w:color="4BACC6"/>
              <w:left w:val="single" w:sz="8" w:space="0" w:color="4BACC6"/>
              <w:bottom w:val="single" w:sz="8" w:space="0" w:color="4BACC6"/>
              <w:right w:val="single" w:sz="8" w:space="0" w:color="4BACC6"/>
            </w:tcBorders>
            <w:shd w:val="clear" w:color="auto" w:fill="D2EAF1"/>
          </w:tcPr>
          <w:p w14:paraId="0C9A3435" w14:textId="77777777" w:rsidR="00C303D6" w:rsidRPr="00FC5992" w:rsidRDefault="00C303D6" w:rsidP="003226AE">
            <w:pPr>
              <w:spacing w:after="0" w:line="360" w:lineRule="auto"/>
              <w:jc w:val="both"/>
              <w:rPr>
                <w:rFonts w:ascii="Arial" w:hAnsi="Arial" w:cs="Arial"/>
                <w:noProof/>
                <w:color w:val="000000"/>
                <w:sz w:val="20"/>
                <w:szCs w:val="20"/>
                <w:lang w:val="fr-FR"/>
              </w:rPr>
            </w:pPr>
            <w:r w:rsidRPr="00FC5992">
              <w:rPr>
                <w:rFonts w:ascii="Arial" w:hAnsi="Arial" w:cs="Arial"/>
                <w:noProof/>
                <w:color w:val="000000"/>
                <w:sz w:val="20"/>
                <w:szCs w:val="20"/>
                <w:lang w:bidi="ar-SA"/>
              </w:rPr>
              <w:drawing>
                <wp:inline distT="0" distB="0" distL="0" distR="0" wp14:anchorId="60581BE6" wp14:editId="2F3340EA">
                  <wp:extent cx="1476375" cy="1085850"/>
                  <wp:effectExtent l="19050" t="0" r="9525" b="0"/>
                  <wp:docPr id="16" name="Picture 7" descr="ca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aps"/>
                          <pic:cNvPicPr>
                            <a:picLocks noChangeAspect="1" noChangeArrowheads="1"/>
                          </pic:cNvPicPr>
                        </pic:nvPicPr>
                        <pic:blipFill>
                          <a:blip r:embed="rId39" cstate="print"/>
                          <a:srcRect/>
                          <a:stretch>
                            <a:fillRect/>
                          </a:stretch>
                        </pic:blipFill>
                        <pic:spPr bwMode="auto">
                          <a:xfrm>
                            <a:off x="0" y="0"/>
                            <a:ext cx="1476375" cy="1085850"/>
                          </a:xfrm>
                          <a:prstGeom prst="rect">
                            <a:avLst/>
                          </a:prstGeom>
                          <a:noFill/>
                          <a:ln w="9525">
                            <a:noFill/>
                            <a:miter lim="800000"/>
                            <a:headEnd/>
                            <a:tailEnd/>
                          </a:ln>
                        </pic:spPr>
                      </pic:pic>
                    </a:graphicData>
                  </a:graphic>
                </wp:inline>
              </w:drawing>
            </w:r>
          </w:p>
          <w:p w14:paraId="12D1807E" w14:textId="77777777" w:rsidR="00C303D6" w:rsidRPr="00FC5992" w:rsidRDefault="00C303D6" w:rsidP="003226AE">
            <w:pPr>
              <w:spacing w:after="0" w:line="360" w:lineRule="auto"/>
              <w:jc w:val="center"/>
              <w:rPr>
                <w:rFonts w:ascii="Arial" w:hAnsi="Arial" w:cs="Arial"/>
                <w:color w:val="000000"/>
                <w:sz w:val="20"/>
                <w:szCs w:val="20"/>
                <w:lang w:val="fr-FR"/>
              </w:rPr>
            </w:pPr>
            <w:r w:rsidRPr="00FC5992">
              <w:rPr>
                <w:rFonts w:ascii="Arial" w:hAnsi="Arial" w:cs="Arial"/>
                <w:noProof/>
                <w:color w:val="000000"/>
                <w:sz w:val="20"/>
                <w:szCs w:val="20"/>
                <w:lang w:bidi="ar-SA"/>
              </w:rPr>
              <w:drawing>
                <wp:inline distT="0" distB="0" distL="0" distR="0" wp14:anchorId="5C4E1C3C" wp14:editId="3B9E11B9">
                  <wp:extent cx="1543050" cy="1057275"/>
                  <wp:effectExtent l="19050" t="0" r="0" b="0"/>
                  <wp:docPr id="17" name="Picture 6" descr="capsu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apsules"/>
                          <pic:cNvPicPr>
                            <a:picLocks noChangeAspect="1" noChangeArrowheads="1"/>
                          </pic:cNvPicPr>
                        </pic:nvPicPr>
                        <pic:blipFill>
                          <a:blip r:embed="rId40" cstate="print"/>
                          <a:srcRect/>
                          <a:stretch>
                            <a:fillRect/>
                          </a:stretch>
                        </pic:blipFill>
                        <pic:spPr bwMode="auto">
                          <a:xfrm>
                            <a:off x="0" y="0"/>
                            <a:ext cx="1543050" cy="1057275"/>
                          </a:xfrm>
                          <a:prstGeom prst="rect">
                            <a:avLst/>
                          </a:prstGeom>
                          <a:noFill/>
                          <a:ln w="9525">
                            <a:noFill/>
                            <a:miter lim="800000"/>
                            <a:headEnd/>
                            <a:tailEnd/>
                          </a:ln>
                        </pic:spPr>
                      </pic:pic>
                    </a:graphicData>
                  </a:graphic>
                </wp:inline>
              </w:drawing>
            </w:r>
          </w:p>
        </w:tc>
      </w:tr>
      <w:tr w:rsidR="00C303D6" w:rsidRPr="00FC5992" w14:paraId="6F2BA1C6" w14:textId="77777777">
        <w:tc>
          <w:tcPr>
            <w:tcW w:w="4788" w:type="dxa"/>
            <w:tcBorders>
              <w:top w:val="single" w:sz="8" w:space="0" w:color="4BACC6"/>
              <w:left w:val="single" w:sz="8" w:space="0" w:color="4BACC6"/>
              <w:bottom w:val="single" w:sz="8" w:space="0" w:color="4BACC6"/>
              <w:right w:val="single" w:sz="8" w:space="0" w:color="4BACC6"/>
            </w:tcBorders>
          </w:tcPr>
          <w:p w14:paraId="168E76BA" w14:textId="1E5A97D5" w:rsidR="00C303D6" w:rsidRPr="00FC5992" w:rsidRDefault="00C303D6" w:rsidP="003226AE">
            <w:pPr>
              <w:spacing w:after="0" w:line="360" w:lineRule="auto"/>
              <w:jc w:val="both"/>
              <w:rPr>
                <w:rFonts w:ascii="Arial" w:hAnsi="Arial" w:cs="Arial"/>
                <w:bCs/>
                <w:color w:val="000000"/>
                <w:sz w:val="20"/>
                <w:szCs w:val="20"/>
                <w:lang w:val="fr-FR"/>
              </w:rPr>
            </w:pPr>
            <w:r w:rsidRPr="00FC5992">
              <w:rPr>
                <w:rFonts w:ascii="Arial" w:hAnsi="Arial" w:cs="Arial"/>
                <w:bCs/>
                <w:color w:val="000000"/>
                <w:sz w:val="20"/>
                <w:szCs w:val="20"/>
                <w:lang w:val="fr-FR"/>
              </w:rPr>
              <w:t>Amoxicillin</w:t>
            </w:r>
            <w:r w:rsidR="00123109" w:rsidRPr="00FC5992">
              <w:rPr>
                <w:rFonts w:ascii="Arial" w:hAnsi="Arial" w:cs="Arial"/>
                <w:bCs/>
                <w:color w:val="000000"/>
                <w:sz w:val="20"/>
                <w:szCs w:val="20"/>
                <w:lang w:val="fr-FR"/>
              </w:rPr>
              <w:t>e</w:t>
            </w:r>
            <w:r w:rsidRPr="00FC5992">
              <w:rPr>
                <w:rFonts w:ascii="Arial" w:hAnsi="Arial" w:cs="Arial"/>
                <w:bCs/>
                <w:color w:val="000000"/>
                <w:sz w:val="20"/>
                <w:szCs w:val="20"/>
                <w:lang w:val="fr-FR"/>
              </w:rPr>
              <w:t xml:space="preserve"> </w:t>
            </w:r>
          </w:p>
        </w:tc>
        <w:tc>
          <w:tcPr>
            <w:tcW w:w="4788" w:type="dxa"/>
            <w:vMerge/>
            <w:tcBorders>
              <w:top w:val="single" w:sz="8" w:space="0" w:color="4BACC6"/>
              <w:left w:val="single" w:sz="8" w:space="0" w:color="4BACC6"/>
              <w:bottom w:val="single" w:sz="8" w:space="0" w:color="4BACC6"/>
              <w:right w:val="single" w:sz="8" w:space="0" w:color="4BACC6"/>
            </w:tcBorders>
          </w:tcPr>
          <w:p w14:paraId="726D88F2" w14:textId="77777777" w:rsidR="00C303D6" w:rsidRPr="00FC5992" w:rsidRDefault="00C303D6" w:rsidP="003226AE">
            <w:pPr>
              <w:spacing w:after="0" w:line="360" w:lineRule="auto"/>
              <w:jc w:val="both"/>
              <w:rPr>
                <w:rFonts w:ascii="Arial" w:hAnsi="Arial" w:cs="Arial"/>
                <w:color w:val="000000"/>
                <w:sz w:val="20"/>
                <w:szCs w:val="20"/>
                <w:lang w:val="fr-FR"/>
              </w:rPr>
            </w:pPr>
          </w:p>
        </w:tc>
      </w:tr>
      <w:tr w:rsidR="00C303D6" w:rsidRPr="00FC5992" w14:paraId="0C5F160B" w14:textId="77777777">
        <w:tc>
          <w:tcPr>
            <w:tcW w:w="4788" w:type="dxa"/>
            <w:tcBorders>
              <w:top w:val="single" w:sz="8" w:space="0" w:color="4BACC6"/>
              <w:left w:val="single" w:sz="8" w:space="0" w:color="4BACC6"/>
              <w:bottom w:val="single" w:sz="8" w:space="0" w:color="4BACC6"/>
              <w:right w:val="single" w:sz="8" w:space="0" w:color="4BACC6"/>
            </w:tcBorders>
            <w:shd w:val="clear" w:color="auto" w:fill="D2EAF1"/>
          </w:tcPr>
          <w:p w14:paraId="77EA1E7D" w14:textId="77777777" w:rsidR="00C303D6" w:rsidRPr="00FC5992" w:rsidRDefault="00C303D6" w:rsidP="003226AE">
            <w:pPr>
              <w:spacing w:after="0" w:line="360" w:lineRule="auto"/>
              <w:jc w:val="both"/>
              <w:rPr>
                <w:rFonts w:ascii="Arial" w:hAnsi="Arial" w:cs="Arial"/>
                <w:bCs/>
                <w:color w:val="000000"/>
                <w:sz w:val="20"/>
                <w:szCs w:val="20"/>
                <w:lang w:val="fr-FR"/>
              </w:rPr>
            </w:pPr>
            <w:r w:rsidRPr="00FC5992">
              <w:rPr>
                <w:rFonts w:ascii="Arial" w:hAnsi="Arial" w:cs="Arial"/>
                <w:bCs/>
                <w:color w:val="000000"/>
                <w:sz w:val="20"/>
                <w:szCs w:val="20"/>
                <w:lang w:val="fr-FR"/>
              </w:rPr>
              <w:t xml:space="preserve">Doxycycline </w:t>
            </w:r>
          </w:p>
        </w:tc>
        <w:tc>
          <w:tcPr>
            <w:tcW w:w="4788" w:type="dxa"/>
            <w:vMerge/>
            <w:tcBorders>
              <w:top w:val="single" w:sz="8" w:space="0" w:color="4BACC6"/>
              <w:left w:val="single" w:sz="8" w:space="0" w:color="4BACC6"/>
              <w:bottom w:val="single" w:sz="8" w:space="0" w:color="4BACC6"/>
              <w:right w:val="single" w:sz="8" w:space="0" w:color="4BACC6"/>
            </w:tcBorders>
            <w:shd w:val="clear" w:color="auto" w:fill="D2EAF1"/>
          </w:tcPr>
          <w:p w14:paraId="6BA0A176" w14:textId="77777777" w:rsidR="00C303D6" w:rsidRPr="00FC5992" w:rsidRDefault="00C303D6" w:rsidP="003226AE">
            <w:pPr>
              <w:spacing w:after="0" w:line="360" w:lineRule="auto"/>
              <w:jc w:val="both"/>
              <w:rPr>
                <w:rFonts w:ascii="Arial" w:hAnsi="Arial" w:cs="Arial"/>
                <w:color w:val="000000"/>
                <w:sz w:val="20"/>
                <w:szCs w:val="20"/>
                <w:lang w:val="fr-FR"/>
              </w:rPr>
            </w:pPr>
          </w:p>
        </w:tc>
      </w:tr>
      <w:tr w:rsidR="00C303D6" w:rsidRPr="00FC5992" w14:paraId="3DEF763B" w14:textId="77777777">
        <w:trPr>
          <w:trHeight w:val="2339"/>
        </w:trPr>
        <w:tc>
          <w:tcPr>
            <w:tcW w:w="4788" w:type="dxa"/>
            <w:tcBorders>
              <w:top w:val="single" w:sz="8" w:space="0" w:color="4BACC6"/>
              <w:left w:val="single" w:sz="8" w:space="0" w:color="4BACC6"/>
              <w:bottom w:val="single" w:sz="8" w:space="0" w:color="4BACC6"/>
              <w:right w:val="single" w:sz="8" w:space="0" w:color="4BACC6"/>
            </w:tcBorders>
          </w:tcPr>
          <w:p w14:paraId="36DD664F" w14:textId="77777777" w:rsidR="00C303D6" w:rsidRPr="00FC5992" w:rsidRDefault="00C303D6" w:rsidP="003226AE">
            <w:pPr>
              <w:spacing w:after="0" w:line="360" w:lineRule="auto"/>
              <w:jc w:val="both"/>
              <w:rPr>
                <w:rFonts w:ascii="Arial" w:hAnsi="Arial" w:cs="Arial"/>
                <w:b/>
                <w:bCs/>
                <w:color w:val="000000"/>
                <w:sz w:val="20"/>
                <w:szCs w:val="20"/>
                <w:lang w:val="fr-FR"/>
              </w:rPr>
            </w:pPr>
          </w:p>
        </w:tc>
        <w:tc>
          <w:tcPr>
            <w:tcW w:w="4788" w:type="dxa"/>
            <w:vMerge/>
            <w:tcBorders>
              <w:top w:val="single" w:sz="8" w:space="0" w:color="4BACC6"/>
              <w:left w:val="single" w:sz="8" w:space="0" w:color="4BACC6"/>
              <w:bottom w:val="single" w:sz="8" w:space="0" w:color="4BACC6"/>
              <w:right w:val="single" w:sz="8" w:space="0" w:color="4BACC6"/>
            </w:tcBorders>
          </w:tcPr>
          <w:p w14:paraId="66AAB505" w14:textId="77777777" w:rsidR="00C303D6" w:rsidRPr="00FC5992" w:rsidRDefault="00C303D6" w:rsidP="003226AE">
            <w:pPr>
              <w:spacing w:after="0" w:line="360" w:lineRule="auto"/>
              <w:jc w:val="both"/>
              <w:rPr>
                <w:rFonts w:ascii="Arial" w:hAnsi="Arial" w:cs="Arial"/>
                <w:color w:val="000000"/>
                <w:sz w:val="20"/>
                <w:szCs w:val="20"/>
                <w:lang w:val="fr-FR"/>
              </w:rPr>
            </w:pPr>
          </w:p>
        </w:tc>
      </w:tr>
    </w:tbl>
    <w:p w14:paraId="2697811D" w14:textId="77777777" w:rsidR="00C303D6" w:rsidRPr="00FC5992" w:rsidRDefault="00C303D6" w:rsidP="003226AE">
      <w:pPr>
        <w:spacing w:after="0" w:line="360" w:lineRule="auto"/>
        <w:rPr>
          <w:rFonts w:asciiTheme="majorHAnsi" w:hAnsiTheme="majorHAnsi"/>
          <w:color w:val="000000"/>
          <w:sz w:val="24"/>
          <w:szCs w:val="24"/>
          <w:lang w:val="fr-FR"/>
        </w:rPr>
      </w:pPr>
    </w:p>
    <w:p w14:paraId="74708E68" w14:textId="18D6CFDC" w:rsidR="00DB5B6D" w:rsidRPr="00FC5992" w:rsidRDefault="00DB5B6D" w:rsidP="003226AE">
      <w:pPr>
        <w:spacing w:after="0" w:line="360" w:lineRule="auto"/>
        <w:rPr>
          <w:rFonts w:ascii="Times New Roman" w:hAnsi="Times New Roman"/>
          <w:b/>
          <w:bCs/>
          <w:i/>
          <w:color w:val="000000"/>
          <w:sz w:val="24"/>
          <w:szCs w:val="24"/>
          <w:lang w:val="fr-FR"/>
        </w:rPr>
      </w:pPr>
      <w:r w:rsidRPr="00FC5992">
        <w:rPr>
          <w:rFonts w:ascii="Times New Roman" w:hAnsi="Times New Roman"/>
          <w:b/>
          <w:bCs/>
          <w:i/>
          <w:color w:val="000000"/>
          <w:sz w:val="24"/>
          <w:szCs w:val="24"/>
          <w:lang w:val="fr-FR"/>
        </w:rPr>
        <w:t xml:space="preserve">Gélules </w:t>
      </w:r>
      <w:r w:rsidR="008F26C4" w:rsidRPr="00FC5992">
        <w:rPr>
          <w:rFonts w:ascii="Times New Roman" w:hAnsi="Times New Roman"/>
          <w:b/>
          <w:bCs/>
          <w:i/>
          <w:color w:val="000000"/>
          <w:sz w:val="24"/>
          <w:szCs w:val="24"/>
          <w:lang w:val="fr-FR"/>
        </w:rPr>
        <w:t xml:space="preserve">de gélatine </w:t>
      </w:r>
      <w:r w:rsidRPr="00FC5992">
        <w:rPr>
          <w:rFonts w:ascii="Times New Roman" w:hAnsi="Times New Roman"/>
          <w:b/>
          <w:bCs/>
          <w:i/>
          <w:color w:val="000000"/>
          <w:sz w:val="24"/>
          <w:szCs w:val="24"/>
          <w:lang w:val="fr-FR"/>
        </w:rPr>
        <w:t>mo</w:t>
      </w:r>
      <w:r w:rsidR="00381411" w:rsidRPr="00FC5992">
        <w:rPr>
          <w:rFonts w:ascii="Times New Roman" w:hAnsi="Times New Roman"/>
          <w:b/>
          <w:bCs/>
          <w:i/>
          <w:color w:val="000000"/>
          <w:sz w:val="24"/>
          <w:szCs w:val="24"/>
          <w:lang w:val="fr-FR"/>
        </w:rPr>
        <w:t>l</w:t>
      </w:r>
      <w:r w:rsidRPr="00FC5992">
        <w:rPr>
          <w:rFonts w:ascii="Times New Roman" w:hAnsi="Times New Roman"/>
          <w:b/>
          <w:bCs/>
          <w:i/>
          <w:color w:val="000000"/>
          <w:sz w:val="24"/>
          <w:szCs w:val="24"/>
          <w:lang w:val="fr-FR"/>
        </w:rPr>
        <w:t>le</w:t>
      </w:r>
    </w:p>
    <w:p w14:paraId="60D88B7F" w14:textId="6C080A91" w:rsidR="00C303D6" w:rsidRPr="00FC5992" w:rsidRDefault="00BB23B4" w:rsidP="003226AE">
      <w:pPr>
        <w:spacing w:after="0" w:line="360" w:lineRule="auto"/>
        <w:rPr>
          <w:rFonts w:ascii="Times New Roman" w:hAnsi="Times New Roman"/>
          <w:color w:val="000000"/>
          <w:sz w:val="24"/>
          <w:szCs w:val="24"/>
          <w:lang w:val="fr-FR"/>
        </w:rPr>
      </w:pPr>
      <w:r w:rsidRPr="00FC5992">
        <w:rPr>
          <w:rFonts w:ascii="Times New Roman" w:hAnsi="Times New Roman"/>
          <w:color w:val="000000"/>
          <w:sz w:val="24"/>
          <w:szCs w:val="24"/>
          <w:lang w:val="fr-FR"/>
        </w:rPr>
        <w:t xml:space="preserve">Ce sont les gélules dans lesquelles un médicament </w:t>
      </w:r>
      <w:r w:rsidR="00381411" w:rsidRPr="00FC5992">
        <w:rPr>
          <w:rFonts w:ascii="Times New Roman" w:hAnsi="Times New Roman"/>
          <w:color w:val="000000"/>
          <w:sz w:val="24"/>
          <w:szCs w:val="24"/>
          <w:lang w:val="fr-FR"/>
        </w:rPr>
        <w:t>liquide</w:t>
      </w:r>
      <w:r w:rsidRPr="00FC5992">
        <w:rPr>
          <w:rFonts w:ascii="Times New Roman" w:hAnsi="Times New Roman"/>
          <w:color w:val="000000"/>
          <w:sz w:val="24"/>
          <w:szCs w:val="24"/>
          <w:lang w:val="fr-FR"/>
        </w:rPr>
        <w:t xml:space="preserve"> est enfermé dans une coque</w:t>
      </w:r>
      <w:r w:rsidR="00C303D6" w:rsidRPr="00FC5992">
        <w:rPr>
          <w:rFonts w:ascii="Times New Roman" w:hAnsi="Times New Roman"/>
          <w:color w:val="000000"/>
          <w:sz w:val="24"/>
          <w:szCs w:val="24"/>
          <w:lang w:val="fr-FR"/>
        </w:rPr>
        <w:t>.</w:t>
      </w:r>
    </w:p>
    <w:p w14:paraId="6E6C81A4" w14:textId="4D45818F" w:rsidR="00C303D6" w:rsidRPr="00FC5992" w:rsidRDefault="00381411" w:rsidP="003226AE">
      <w:pPr>
        <w:spacing w:after="0" w:line="360" w:lineRule="auto"/>
        <w:rPr>
          <w:rFonts w:ascii="Times New Roman" w:hAnsi="Times New Roman"/>
          <w:color w:val="000000"/>
          <w:sz w:val="24"/>
          <w:szCs w:val="24"/>
          <w:lang w:val="fr-FR"/>
        </w:rPr>
      </w:pPr>
      <w:r w:rsidRPr="00FC5992">
        <w:rPr>
          <w:rFonts w:ascii="Times New Roman" w:hAnsi="Times New Roman"/>
          <w:color w:val="000000"/>
          <w:sz w:val="24"/>
          <w:szCs w:val="24"/>
          <w:lang w:val="fr-FR"/>
        </w:rPr>
        <w:t>Les</w:t>
      </w:r>
      <w:r w:rsidR="00C303D6" w:rsidRPr="00FC5992">
        <w:rPr>
          <w:rFonts w:ascii="Times New Roman" w:hAnsi="Times New Roman"/>
          <w:color w:val="000000"/>
          <w:sz w:val="24"/>
          <w:szCs w:val="24"/>
          <w:lang w:val="fr-FR"/>
        </w:rPr>
        <w:t xml:space="preserve"> </w:t>
      </w:r>
      <w:r w:rsidR="003A04FF" w:rsidRPr="00FC5992">
        <w:rPr>
          <w:rFonts w:ascii="Times New Roman" w:hAnsi="Times New Roman"/>
          <w:color w:val="000000"/>
          <w:sz w:val="24"/>
          <w:szCs w:val="24"/>
          <w:lang w:val="fr-FR"/>
        </w:rPr>
        <w:t>gélule</w:t>
      </w:r>
      <w:r w:rsidR="00C303D6" w:rsidRPr="00FC5992">
        <w:rPr>
          <w:rFonts w:ascii="Times New Roman" w:hAnsi="Times New Roman"/>
          <w:color w:val="000000"/>
          <w:sz w:val="24"/>
          <w:szCs w:val="24"/>
          <w:lang w:val="fr-FR"/>
        </w:rPr>
        <w:t>s</w:t>
      </w:r>
      <w:r w:rsidRPr="00FC5992">
        <w:rPr>
          <w:rFonts w:ascii="Times New Roman" w:hAnsi="Times New Roman"/>
          <w:color w:val="000000"/>
          <w:sz w:val="24"/>
          <w:szCs w:val="24"/>
          <w:lang w:val="fr-FR"/>
        </w:rPr>
        <w:t xml:space="preserve"> </w:t>
      </w:r>
      <w:r w:rsidR="008F26C4" w:rsidRPr="00FC5992">
        <w:rPr>
          <w:rFonts w:ascii="Times New Roman" w:hAnsi="Times New Roman"/>
          <w:color w:val="000000"/>
          <w:sz w:val="24"/>
          <w:szCs w:val="24"/>
          <w:lang w:val="fr-FR"/>
        </w:rPr>
        <w:t xml:space="preserve">de gélatine </w:t>
      </w:r>
      <w:r w:rsidRPr="00FC5992">
        <w:rPr>
          <w:rFonts w:ascii="Times New Roman" w:hAnsi="Times New Roman"/>
          <w:color w:val="000000"/>
          <w:sz w:val="24"/>
          <w:szCs w:val="24"/>
          <w:lang w:val="fr-FR"/>
        </w:rPr>
        <w:t xml:space="preserve">molle sont stables et faciles à avaler. </w:t>
      </w:r>
    </w:p>
    <w:p w14:paraId="53B6701B" w14:textId="488AC475" w:rsidR="00C303D6" w:rsidRPr="00FC5992" w:rsidRDefault="00381411" w:rsidP="003226AE">
      <w:pPr>
        <w:spacing w:after="0" w:line="360" w:lineRule="auto"/>
        <w:rPr>
          <w:rFonts w:ascii="Times New Roman" w:hAnsi="Times New Roman"/>
          <w:color w:val="000000"/>
          <w:sz w:val="24"/>
          <w:szCs w:val="24"/>
          <w:lang w:val="fr-FR"/>
        </w:rPr>
      </w:pPr>
      <w:r w:rsidRPr="00FC5992">
        <w:rPr>
          <w:rFonts w:ascii="Times New Roman" w:hAnsi="Times New Roman"/>
          <w:color w:val="000000"/>
          <w:sz w:val="24"/>
          <w:szCs w:val="24"/>
          <w:lang w:val="fr-FR"/>
        </w:rPr>
        <w:t xml:space="preserve">Les gélules </w:t>
      </w:r>
      <w:r w:rsidR="008F26C4" w:rsidRPr="00FC5992">
        <w:rPr>
          <w:rFonts w:ascii="Times New Roman" w:hAnsi="Times New Roman"/>
          <w:color w:val="000000"/>
          <w:sz w:val="24"/>
          <w:szCs w:val="24"/>
          <w:lang w:val="fr-FR"/>
        </w:rPr>
        <w:t xml:space="preserve">de gélatine </w:t>
      </w:r>
      <w:r w:rsidRPr="00FC5992">
        <w:rPr>
          <w:rFonts w:ascii="Times New Roman" w:hAnsi="Times New Roman"/>
          <w:color w:val="000000"/>
          <w:sz w:val="24"/>
          <w:szCs w:val="24"/>
          <w:lang w:val="fr-FR"/>
        </w:rPr>
        <w:t>molle libèrent très rapidement leur contenu</w:t>
      </w:r>
      <w:r w:rsidR="003E4851" w:rsidRPr="00FC5992">
        <w:rPr>
          <w:rFonts w:ascii="Times New Roman" w:hAnsi="Times New Roman"/>
          <w:color w:val="000000"/>
          <w:sz w:val="24"/>
          <w:szCs w:val="24"/>
          <w:lang w:val="fr-FR"/>
        </w:rPr>
        <w:t>.</w:t>
      </w:r>
      <w:r w:rsidR="00C303D6" w:rsidRPr="00FC5992">
        <w:rPr>
          <w:rFonts w:ascii="Times New Roman" w:hAnsi="Times New Roman"/>
          <w:color w:val="000000"/>
          <w:sz w:val="24"/>
          <w:szCs w:val="24"/>
          <w:lang w:val="fr-FR"/>
        </w:rPr>
        <w:t xml:space="preserve"> </w:t>
      </w:r>
    </w:p>
    <w:p w14:paraId="18F79BA5" w14:textId="02B2658B" w:rsidR="002B124E" w:rsidRPr="00FC5992" w:rsidRDefault="00381411" w:rsidP="00180496">
      <w:pPr>
        <w:spacing w:after="0" w:line="360" w:lineRule="auto"/>
        <w:rPr>
          <w:rFonts w:ascii="Times New Roman" w:hAnsi="Times New Roman"/>
          <w:color w:val="000000"/>
          <w:sz w:val="24"/>
          <w:szCs w:val="24"/>
          <w:lang w:val="fr-FR"/>
        </w:rPr>
      </w:pPr>
      <w:r w:rsidRPr="00FC5992">
        <w:rPr>
          <w:rFonts w:ascii="Times New Roman" w:hAnsi="Times New Roman"/>
          <w:color w:val="000000"/>
          <w:sz w:val="24"/>
          <w:szCs w:val="24"/>
          <w:lang w:val="fr-FR"/>
        </w:rPr>
        <w:t>Elles agissent mieux si elles sont avalées entières, mais certaines peuvent être ouvertes</w:t>
      </w:r>
      <w:r w:rsidR="00AA4134" w:rsidRPr="00FC5992">
        <w:rPr>
          <w:rFonts w:ascii="Times New Roman" w:hAnsi="Times New Roman"/>
          <w:color w:val="000000"/>
          <w:sz w:val="24"/>
          <w:szCs w:val="24"/>
          <w:lang w:val="fr-FR"/>
        </w:rPr>
        <w:t xml:space="preserve">, </w:t>
      </w:r>
      <w:r w:rsidR="00B5510E" w:rsidRPr="00FC5992">
        <w:rPr>
          <w:rFonts w:ascii="Times New Roman" w:hAnsi="Times New Roman"/>
          <w:color w:val="000000"/>
          <w:sz w:val="24"/>
          <w:szCs w:val="24"/>
          <w:lang w:val="fr-FR"/>
        </w:rPr>
        <w:t>(</w:t>
      </w:r>
      <w:r w:rsidR="00C32781" w:rsidRPr="00FC5992">
        <w:rPr>
          <w:rFonts w:ascii="Times New Roman" w:hAnsi="Times New Roman"/>
          <w:color w:val="000000"/>
          <w:sz w:val="24"/>
          <w:szCs w:val="24"/>
          <w:lang w:val="fr-FR"/>
        </w:rPr>
        <w:t>par ex</w:t>
      </w:r>
      <w:r w:rsidR="00C83A0A">
        <w:rPr>
          <w:rFonts w:ascii="Times New Roman" w:hAnsi="Times New Roman"/>
          <w:color w:val="000000"/>
          <w:sz w:val="24"/>
          <w:szCs w:val="24"/>
          <w:lang w:val="fr-FR"/>
        </w:rPr>
        <w:t>emple</w:t>
      </w:r>
      <w:r w:rsidR="00C83A0A" w:rsidRPr="00FC5992">
        <w:rPr>
          <w:rFonts w:ascii="Times New Roman" w:hAnsi="Times New Roman"/>
          <w:color w:val="000000"/>
          <w:sz w:val="24"/>
          <w:szCs w:val="24"/>
          <w:lang w:val="fr-FR"/>
        </w:rPr>
        <w:t xml:space="preserve">, </w:t>
      </w:r>
      <w:r w:rsidRPr="00FC5992">
        <w:rPr>
          <w:rFonts w:ascii="Times New Roman" w:hAnsi="Times New Roman"/>
          <w:color w:val="000000"/>
          <w:sz w:val="24"/>
          <w:szCs w:val="24"/>
          <w:lang w:val="fr-FR"/>
        </w:rPr>
        <w:t xml:space="preserve">la </w:t>
      </w:r>
      <w:r w:rsidR="003E4851" w:rsidRPr="00FC5992">
        <w:rPr>
          <w:rFonts w:ascii="Times New Roman" w:hAnsi="Times New Roman"/>
          <w:color w:val="000000"/>
          <w:sz w:val="24"/>
          <w:szCs w:val="24"/>
          <w:lang w:val="fr-FR"/>
        </w:rPr>
        <w:t>v</w:t>
      </w:r>
      <w:r w:rsidR="00AA4134" w:rsidRPr="00FC5992">
        <w:rPr>
          <w:rFonts w:ascii="Times New Roman" w:hAnsi="Times New Roman"/>
          <w:color w:val="000000"/>
          <w:sz w:val="24"/>
          <w:szCs w:val="24"/>
          <w:lang w:val="fr-FR"/>
        </w:rPr>
        <w:t>itamin</w:t>
      </w:r>
      <w:r w:rsidRPr="00FC5992">
        <w:rPr>
          <w:rFonts w:ascii="Times New Roman" w:hAnsi="Times New Roman"/>
          <w:color w:val="000000"/>
          <w:sz w:val="24"/>
          <w:szCs w:val="24"/>
          <w:lang w:val="fr-FR"/>
        </w:rPr>
        <w:t>e</w:t>
      </w:r>
      <w:r w:rsidR="00AA4134" w:rsidRPr="00FC5992">
        <w:rPr>
          <w:rFonts w:ascii="Times New Roman" w:hAnsi="Times New Roman"/>
          <w:color w:val="000000"/>
          <w:sz w:val="24"/>
          <w:szCs w:val="24"/>
          <w:lang w:val="fr-FR"/>
        </w:rPr>
        <w:t xml:space="preserve"> A</w:t>
      </w:r>
      <w:r w:rsidR="00B5510E" w:rsidRPr="00FC5992">
        <w:rPr>
          <w:rFonts w:ascii="Times New Roman" w:hAnsi="Times New Roman"/>
          <w:color w:val="000000"/>
          <w:sz w:val="24"/>
          <w:szCs w:val="24"/>
          <w:lang w:val="fr-FR"/>
        </w:rPr>
        <w:t>)</w:t>
      </w:r>
      <w:r w:rsidR="00AA4134" w:rsidRPr="00FC5992">
        <w:rPr>
          <w:rFonts w:ascii="Times New Roman" w:hAnsi="Times New Roman"/>
          <w:color w:val="000000"/>
          <w:sz w:val="24"/>
          <w:szCs w:val="24"/>
          <w:lang w:val="fr-FR"/>
        </w:rPr>
        <w:t xml:space="preserve">, </w:t>
      </w:r>
      <w:r w:rsidR="00C268D8" w:rsidRPr="00FC5992">
        <w:rPr>
          <w:rFonts w:ascii="Times New Roman" w:hAnsi="Times New Roman"/>
          <w:color w:val="000000"/>
          <w:sz w:val="24"/>
          <w:szCs w:val="24"/>
          <w:lang w:val="fr-FR"/>
        </w:rPr>
        <w:t>afin de</w:t>
      </w:r>
      <w:r w:rsidRPr="00FC5992">
        <w:rPr>
          <w:rFonts w:ascii="Times New Roman" w:hAnsi="Times New Roman"/>
          <w:color w:val="000000"/>
          <w:sz w:val="24"/>
          <w:szCs w:val="24"/>
          <w:lang w:val="fr-FR"/>
        </w:rPr>
        <w:t xml:space="preserve"> faciliter la prise du</w:t>
      </w:r>
      <w:r w:rsidR="00AA4134" w:rsidRPr="00FC5992">
        <w:rPr>
          <w:rFonts w:ascii="Times New Roman" w:hAnsi="Times New Roman"/>
          <w:color w:val="000000"/>
          <w:sz w:val="24"/>
          <w:szCs w:val="24"/>
          <w:lang w:val="fr-FR"/>
        </w:rPr>
        <w:t xml:space="preserve"> </w:t>
      </w:r>
      <w:r w:rsidR="00A80F74" w:rsidRPr="00FC5992">
        <w:rPr>
          <w:rFonts w:ascii="Times New Roman" w:hAnsi="Times New Roman"/>
          <w:color w:val="000000"/>
          <w:sz w:val="24"/>
          <w:szCs w:val="24"/>
          <w:lang w:val="fr-FR"/>
        </w:rPr>
        <w:t>médicament</w:t>
      </w:r>
      <w:r w:rsidR="00180496" w:rsidRPr="00FC5992">
        <w:rPr>
          <w:rFonts w:ascii="Times New Roman" w:hAnsi="Times New Roman"/>
          <w:color w:val="000000"/>
          <w:sz w:val="24"/>
          <w:szCs w:val="24"/>
          <w:lang w:val="fr-FR"/>
        </w:rPr>
        <w:t>.</w:t>
      </w:r>
    </w:p>
    <w:p w14:paraId="6E1AC8A1" w14:textId="77777777" w:rsidR="00321355" w:rsidRPr="00FC5992" w:rsidRDefault="00321355">
      <w:pPr>
        <w:spacing w:line="276" w:lineRule="auto"/>
        <w:rPr>
          <w:rFonts w:ascii="Arial" w:hAnsi="Arial" w:cs="Arial"/>
          <w:b/>
          <w:bCs/>
          <w:i/>
          <w:color w:val="000000"/>
          <w:lang w:val="fr-FR"/>
        </w:rPr>
      </w:pPr>
      <w:r w:rsidRPr="00FC5992">
        <w:rPr>
          <w:rFonts w:ascii="Arial" w:hAnsi="Arial" w:cs="Arial"/>
          <w:b/>
          <w:bCs/>
          <w:i/>
          <w:color w:val="000000"/>
          <w:lang w:val="fr-FR"/>
        </w:rPr>
        <w:br w:type="page"/>
      </w:r>
    </w:p>
    <w:p w14:paraId="148FB177" w14:textId="196726E1" w:rsidR="00C303D6" w:rsidRPr="00FC5992" w:rsidRDefault="001C465D" w:rsidP="003226AE">
      <w:pPr>
        <w:spacing w:after="0" w:line="360" w:lineRule="auto"/>
        <w:rPr>
          <w:rFonts w:ascii="Arial" w:hAnsi="Arial" w:cs="Arial"/>
          <w:b/>
          <w:bCs/>
          <w:i/>
          <w:color w:val="000000"/>
          <w:lang w:val="fr-FR"/>
        </w:rPr>
      </w:pPr>
      <w:r w:rsidRPr="00FC5992">
        <w:rPr>
          <w:rFonts w:ascii="Arial" w:hAnsi="Arial" w:cs="Arial"/>
          <w:b/>
          <w:bCs/>
          <w:i/>
          <w:color w:val="000000"/>
          <w:lang w:val="fr-FR"/>
        </w:rPr>
        <w:lastRenderedPageBreak/>
        <w:t>Exemple</w:t>
      </w:r>
      <w:r w:rsidR="00C303D6" w:rsidRPr="00FC5992">
        <w:rPr>
          <w:rFonts w:ascii="Arial" w:hAnsi="Arial" w:cs="Arial"/>
          <w:b/>
          <w:bCs/>
          <w:i/>
          <w:color w:val="000000"/>
          <w:lang w:val="fr-FR"/>
        </w:rPr>
        <w:t>s</w:t>
      </w:r>
    </w:p>
    <w:tbl>
      <w:tblPr>
        <w:tblW w:w="0" w:type="auto"/>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4A0" w:firstRow="1" w:lastRow="0" w:firstColumn="1" w:lastColumn="0" w:noHBand="0" w:noVBand="1"/>
      </w:tblPr>
      <w:tblGrid>
        <w:gridCol w:w="4597"/>
        <w:gridCol w:w="4743"/>
      </w:tblGrid>
      <w:tr w:rsidR="00C303D6" w:rsidRPr="00FC5992" w14:paraId="3786BA17" w14:textId="77777777">
        <w:tc>
          <w:tcPr>
            <w:tcW w:w="4788" w:type="dxa"/>
            <w:tcBorders>
              <w:top w:val="single" w:sz="8" w:space="0" w:color="4BACC6"/>
              <w:left w:val="single" w:sz="8" w:space="0" w:color="4BACC6"/>
              <w:bottom w:val="single" w:sz="18" w:space="0" w:color="4BACC6"/>
              <w:right w:val="single" w:sz="8" w:space="0" w:color="4BACC6"/>
            </w:tcBorders>
          </w:tcPr>
          <w:p w14:paraId="6797E823" w14:textId="1813FB2C" w:rsidR="00C303D6" w:rsidRPr="00FC5992" w:rsidRDefault="001C465D" w:rsidP="003F1A79">
            <w:pPr>
              <w:spacing w:after="0" w:line="360" w:lineRule="auto"/>
              <w:rPr>
                <w:rFonts w:ascii="Arial" w:hAnsi="Arial" w:cs="Arial"/>
                <w:b/>
                <w:bCs/>
                <w:color w:val="000000"/>
                <w:sz w:val="20"/>
                <w:szCs w:val="20"/>
                <w:lang w:val="fr-FR"/>
              </w:rPr>
            </w:pPr>
            <w:r w:rsidRPr="00FC5992">
              <w:rPr>
                <w:rFonts w:ascii="Arial" w:hAnsi="Arial" w:cs="Arial"/>
                <w:b/>
                <w:bCs/>
                <w:color w:val="000000"/>
                <w:sz w:val="20"/>
                <w:szCs w:val="20"/>
                <w:lang w:val="fr-FR"/>
              </w:rPr>
              <w:t>Exemple</w:t>
            </w:r>
            <w:r w:rsidR="00C303D6" w:rsidRPr="00FC5992">
              <w:rPr>
                <w:rFonts w:ascii="Arial" w:hAnsi="Arial" w:cs="Arial"/>
                <w:b/>
                <w:bCs/>
                <w:color w:val="000000"/>
                <w:sz w:val="20"/>
                <w:szCs w:val="20"/>
                <w:lang w:val="fr-FR"/>
              </w:rPr>
              <w:t xml:space="preserve">s </w:t>
            </w:r>
            <w:r w:rsidR="00627AF0">
              <w:rPr>
                <w:rFonts w:ascii="Arial" w:hAnsi="Arial" w:cs="Arial"/>
                <w:b/>
                <w:bCs/>
                <w:color w:val="000000"/>
                <w:sz w:val="20"/>
                <w:szCs w:val="20"/>
                <w:lang w:val="fr-FR"/>
              </w:rPr>
              <w:t xml:space="preserve">de </w:t>
            </w:r>
            <w:r w:rsidR="003A04FF" w:rsidRPr="00FC5992">
              <w:rPr>
                <w:rFonts w:ascii="Arial" w:hAnsi="Arial" w:cs="Arial"/>
                <w:b/>
                <w:bCs/>
                <w:color w:val="000000"/>
                <w:sz w:val="20"/>
                <w:szCs w:val="20"/>
                <w:lang w:val="fr-FR"/>
              </w:rPr>
              <w:t>gélule</w:t>
            </w:r>
            <w:r w:rsidR="00C303D6" w:rsidRPr="00FC5992">
              <w:rPr>
                <w:rFonts w:ascii="Arial" w:hAnsi="Arial" w:cs="Arial"/>
                <w:b/>
                <w:bCs/>
                <w:color w:val="000000"/>
                <w:sz w:val="20"/>
                <w:szCs w:val="20"/>
                <w:lang w:val="fr-FR"/>
              </w:rPr>
              <w:t xml:space="preserve">s </w:t>
            </w:r>
            <w:r w:rsidR="008F26C4" w:rsidRPr="00FC5992">
              <w:rPr>
                <w:rFonts w:ascii="Arial" w:hAnsi="Arial" w:cs="Arial"/>
                <w:b/>
                <w:bCs/>
                <w:color w:val="000000"/>
                <w:sz w:val="20"/>
                <w:szCs w:val="20"/>
                <w:lang w:val="fr-FR"/>
              </w:rPr>
              <w:t xml:space="preserve">de gélatine </w:t>
            </w:r>
            <w:r w:rsidR="00C268D8" w:rsidRPr="00FC5992">
              <w:rPr>
                <w:rFonts w:ascii="Arial" w:hAnsi="Arial" w:cs="Arial"/>
                <w:b/>
                <w:bCs/>
                <w:color w:val="000000"/>
                <w:sz w:val="20"/>
                <w:szCs w:val="20"/>
                <w:lang w:val="fr-FR"/>
              </w:rPr>
              <w:t>molle</w:t>
            </w:r>
          </w:p>
        </w:tc>
        <w:tc>
          <w:tcPr>
            <w:tcW w:w="4788" w:type="dxa"/>
            <w:tcBorders>
              <w:top w:val="single" w:sz="8" w:space="0" w:color="4BACC6"/>
              <w:left w:val="single" w:sz="8" w:space="0" w:color="4BACC6"/>
              <w:bottom w:val="single" w:sz="18" w:space="0" w:color="4BACC6"/>
              <w:right w:val="single" w:sz="8" w:space="0" w:color="4BACC6"/>
            </w:tcBorders>
          </w:tcPr>
          <w:p w14:paraId="49B1729C" w14:textId="77777777" w:rsidR="00C303D6" w:rsidRPr="00FC5992" w:rsidRDefault="00C303D6" w:rsidP="003226AE">
            <w:pPr>
              <w:spacing w:after="0" w:line="360" w:lineRule="auto"/>
              <w:rPr>
                <w:rFonts w:ascii="Arial" w:hAnsi="Arial" w:cs="Arial"/>
                <w:b/>
                <w:bCs/>
                <w:color w:val="000000"/>
                <w:sz w:val="20"/>
                <w:szCs w:val="20"/>
                <w:lang w:val="fr-FR"/>
              </w:rPr>
            </w:pPr>
            <w:r w:rsidRPr="00FC5992">
              <w:rPr>
                <w:rFonts w:ascii="Arial" w:hAnsi="Arial" w:cs="Arial"/>
                <w:b/>
                <w:bCs/>
                <w:color w:val="000000"/>
                <w:sz w:val="20"/>
                <w:szCs w:val="20"/>
                <w:lang w:val="fr-FR"/>
              </w:rPr>
              <w:t xml:space="preserve">Illustration </w:t>
            </w:r>
          </w:p>
        </w:tc>
      </w:tr>
      <w:tr w:rsidR="00C303D6" w:rsidRPr="00FC5992" w14:paraId="0E28048F" w14:textId="77777777">
        <w:tc>
          <w:tcPr>
            <w:tcW w:w="4788" w:type="dxa"/>
            <w:tcBorders>
              <w:top w:val="single" w:sz="8" w:space="0" w:color="4BACC6"/>
              <w:left w:val="single" w:sz="8" w:space="0" w:color="4BACC6"/>
              <w:bottom w:val="single" w:sz="8" w:space="0" w:color="4BACC6"/>
              <w:right w:val="single" w:sz="8" w:space="0" w:color="4BACC6"/>
            </w:tcBorders>
            <w:shd w:val="clear" w:color="auto" w:fill="D2EAF1"/>
          </w:tcPr>
          <w:p w14:paraId="469DE204" w14:textId="1A15D8CD" w:rsidR="00C303D6" w:rsidRPr="00FC5992" w:rsidRDefault="003F1A79" w:rsidP="003226AE">
            <w:pPr>
              <w:spacing w:after="0" w:line="360" w:lineRule="auto"/>
              <w:rPr>
                <w:rFonts w:ascii="Arial" w:hAnsi="Arial" w:cs="Arial"/>
                <w:bCs/>
                <w:color w:val="000000"/>
                <w:sz w:val="20"/>
                <w:szCs w:val="20"/>
                <w:lang w:val="fr-FR"/>
              </w:rPr>
            </w:pPr>
            <w:r w:rsidRPr="00FC5992">
              <w:rPr>
                <w:rFonts w:ascii="Arial" w:hAnsi="Arial" w:cs="Arial"/>
                <w:bCs/>
                <w:color w:val="000000"/>
                <w:sz w:val="20"/>
                <w:szCs w:val="20"/>
                <w:lang w:val="fr-FR"/>
              </w:rPr>
              <w:t>G</w:t>
            </w:r>
            <w:r w:rsidR="003A04FF" w:rsidRPr="00FC5992">
              <w:rPr>
                <w:rFonts w:ascii="Arial" w:hAnsi="Arial" w:cs="Arial"/>
                <w:bCs/>
                <w:color w:val="000000"/>
                <w:sz w:val="20"/>
                <w:szCs w:val="20"/>
                <w:lang w:val="fr-FR"/>
              </w:rPr>
              <w:t>élule</w:t>
            </w:r>
            <w:r w:rsidR="00C303D6" w:rsidRPr="00FC5992">
              <w:rPr>
                <w:rFonts w:ascii="Arial" w:hAnsi="Arial" w:cs="Arial"/>
                <w:bCs/>
                <w:color w:val="000000"/>
                <w:sz w:val="20"/>
                <w:szCs w:val="20"/>
                <w:lang w:val="fr-FR"/>
              </w:rPr>
              <w:t xml:space="preserve">s </w:t>
            </w:r>
            <w:r w:rsidRPr="00FC5992">
              <w:rPr>
                <w:rFonts w:ascii="Arial" w:hAnsi="Arial" w:cs="Arial"/>
                <w:bCs/>
                <w:color w:val="000000"/>
                <w:sz w:val="20"/>
                <w:szCs w:val="20"/>
                <w:lang w:val="fr-FR"/>
              </w:rPr>
              <w:t>de vitamine A</w:t>
            </w:r>
          </w:p>
        </w:tc>
        <w:tc>
          <w:tcPr>
            <w:tcW w:w="4788" w:type="dxa"/>
            <w:vMerge w:val="restart"/>
            <w:tcBorders>
              <w:top w:val="single" w:sz="8" w:space="0" w:color="4BACC6"/>
              <w:left w:val="single" w:sz="8" w:space="0" w:color="4BACC6"/>
              <w:bottom w:val="single" w:sz="8" w:space="0" w:color="4BACC6"/>
              <w:right w:val="single" w:sz="8" w:space="0" w:color="4BACC6"/>
            </w:tcBorders>
            <w:shd w:val="clear" w:color="auto" w:fill="D2EAF1"/>
          </w:tcPr>
          <w:p w14:paraId="31F48F3E" w14:textId="77777777" w:rsidR="00C303D6" w:rsidRPr="00FC5992" w:rsidRDefault="00C303D6" w:rsidP="003226AE">
            <w:pPr>
              <w:spacing w:after="0" w:line="360" w:lineRule="auto"/>
              <w:rPr>
                <w:rFonts w:ascii="Arial" w:hAnsi="Arial" w:cs="Arial"/>
                <w:b/>
                <w:bCs/>
                <w:color w:val="000000"/>
                <w:sz w:val="20"/>
                <w:szCs w:val="20"/>
                <w:lang w:val="fr-FR"/>
              </w:rPr>
            </w:pPr>
            <w:r w:rsidRPr="00FC5992">
              <w:rPr>
                <w:rFonts w:ascii="Arial" w:hAnsi="Arial" w:cs="Arial"/>
                <w:noProof/>
                <w:color w:val="000000"/>
                <w:sz w:val="20"/>
                <w:szCs w:val="20"/>
                <w:lang w:bidi="ar-SA"/>
              </w:rPr>
              <w:drawing>
                <wp:inline distT="0" distB="0" distL="0" distR="0" wp14:anchorId="3A1ABD93" wp14:editId="2EE7824D">
                  <wp:extent cx="2343150" cy="1733550"/>
                  <wp:effectExtent l="19050" t="0" r="0" b="0"/>
                  <wp:docPr id="18" name="Picture 8" descr="so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oft"/>
                          <pic:cNvPicPr>
                            <a:picLocks noChangeAspect="1" noChangeArrowheads="1"/>
                          </pic:cNvPicPr>
                        </pic:nvPicPr>
                        <pic:blipFill>
                          <a:blip r:embed="rId41" cstate="print"/>
                          <a:srcRect/>
                          <a:stretch>
                            <a:fillRect/>
                          </a:stretch>
                        </pic:blipFill>
                        <pic:spPr bwMode="auto">
                          <a:xfrm>
                            <a:off x="0" y="0"/>
                            <a:ext cx="2343150" cy="1733550"/>
                          </a:xfrm>
                          <a:prstGeom prst="rect">
                            <a:avLst/>
                          </a:prstGeom>
                          <a:noFill/>
                          <a:ln w="9525">
                            <a:noFill/>
                            <a:miter lim="800000"/>
                            <a:headEnd/>
                            <a:tailEnd/>
                          </a:ln>
                        </pic:spPr>
                      </pic:pic>
                    </a:graphicData>
                  </a:graphic>
                </wp:inline>
              </w:drawing>
            </w:r>
          </w:p>
        </w:tc>
      </w:tr>
      <w:tr w:rsidR="00C303D6" w:rsidRPr="00740027" w14:paraId="510AB585" w14:textId="77777777">
        <w:tc>
          <w:tcPr>
            <w:tcW w:w="4788" w:type="dxa"/>
            <w:tcBorders>
              <w:top w:val="single" w:sz="8" w:space="0" w:color="4BACC6"/>
              <w:left w:val="single" w:sz="8" w:space="0" w:color="4BACC6"/>
              <w:bottom w:val="single" w:sz="8" w:space="0" w:color="4BACC6"/>
              <w:right w:val="single" w:sz="8" w:space="0" w:color="4BACC6"/>
            </w:tcBorders>
          </w:tcPr>
          <w:p w14:paraId="30439CEB" w14:textId="6E5D086C" w:rsidR="00C303D6" w:rsidRPr="00FC5992" w:rsidRDefault="003F1A79" w:rsidP="003226AE">
            <w:pPr>
              <w:spacing w:after="0" w:line="360" w:lineRule="auto"/>
              <w:rPr>
                <w:rFonts w:ascii="Arial" w:hAnsi="Arial" w:cs="Arial"/>
                <w:bCs/>
                <w:color w:val="000000"/>
                <w:sz w:val="20"/>
                <w:szCs w:val="20"/>
                <w:lang w:val="fr-FR"/>
              </w:rPr>
            </w:pPr>
            <w:r w:rsidRPr="00FC5992">
              <w:rPr>
                <w:rFonts w:ascii="Arial" w:hAnsi="Arial" w:cs="Arial"/>
                <w:bCs/>
                <w:color w:val="000000"/>
                <w:sz w:val="20"/>
                <w:szCs w:val="20"/>
                <w:lang w:val="fr-FR"/>
              </w:rPr>
              <w:t>Gélules d’huile de foie de morue</w:t>
            </w:r>
          </w:p>
        </w:tc>
        <w:tc>
          <w:tcPr>
            <w:tcW w:w="4788" w:type="dxa"/>
            <w:vMerge/>
            <w:tcBorders>
              <w:top w:val="single" w:sz="8" w:space="0" w:color="4BACC6"/>
              <w:left w:val="single" w:sz="8" w:space="0" w:color="4BACC6"/>
              <w:bottom w:val="single" w:sz="8" w:space="0" w:color="4BACC6"/>
              <w:right w:val="single" w:sz="8" w:space="0" w:color="4BACC6"/>
            </w:tcBorders>
          </w:tcPr>
          <w:p w14:paraId="2CE7BB57" w14:textId="77777777" w:rsidR="00C303D6" w:rsidRPr="00FC5992" w:rsidRDefault="00C303D6" w:rsidP="003226AE">
            <w:pPr>
              <w:spacing w:after="0" w:line="360" w:lineRule="auto"/>
              <w:rPr>
                <w:rFonts w:ascii="Arial" w:hAnsi="Arial" w:cs="Arial"/>
                <w:b/>
                <w:bCs/>
                <w:color w:val="000000"/>
                <w:sz w:val="20"/>
                <w:szCs w:val="20"/>
                <w:lang w:val="fr-FR"/>
              </w:rPr>
            </w:pPr>
          </w:p>
        </w:tc>
      </w:tr>
      <w:tr w:rsidR="00C303D6" w:rsidRPr="00FC5992" w14:paraId="32B1798F" w14:textId="77777777">
        <w:tc>
          <w:tcPr>
            <w:tcW w:w="4788" w:type="dxa"/>
            <w:tcBorders>
              <w:top w:val="single" w:sz="8" w:space="0" w:color="4BACC6"/>
              <w:left w:val="single" w:sz="8" w:space="0" w:color="4BACC6"/>
              <w:bottom w:val="single" w:sz="8" w:space="0" w:color="4BACC6"/>
              <w:right w:val="single" w:sz="8" w:space="0" w:color="4BACC6"/>
            </w:tcBorders>
            <w:shd w:val="clear" w:color="auto" w:fill="D2EAF1"/>
          </w:tcPr>
          <w:p w14:paraId="22E2A302" w14:textId="44C9ADAB" w:rsidR="00C303D6" w:rsidRPr="00FC5992" w:rsidRDefault="003F1A79" w:rsidP="003226AE">
            <w:pPr>
              <w:spacing w:after="0" w:line="360" w:lineRule="auto"/>
              <w:rPr>
                <w:rFonts w:ascii="Arial" w:hAnsi="Arial" w:cs="Arial"/>
                <w:bCs/>
                <w:color w:val="000000"/>
                <w:sz w:val="20"/>
                <w:szCs w:val="20"/>
                <w:lang w:val="fr-FR"/>
              </w:rPr>
            </w:pPr>
            <w:r w:rsidRPr="00FC5992">
              <w:rPr>
                <w:rFonts w:ascii="Arial" w:hAnsi="Arial" w:cs="Arial"/>
                <w:bCs/>
                <w:color w:val="000000"/>
                <w:sz w:val="20"/>
                <w:szCs w:val="20"/>
                <w:lang w:val="fr-FR"/>
              </w:rPr>
              <w:t>Gélules de vitamine E</w:t>
            </w:r>
          </w:p>
        </w:tc>
        <w:tc>
          <w:tcPr>
            <w:tcW w:w="4788" w:type="dxa"/>
            <w:vMerge/>
            <w:tcBorders>
              <w:top w:val="single" w:sz="8" w:space="0" w:color="4BACC6"/>
              <w:left w:val="single" w:sz="8" w:space="0" w:color="4BACC6"/>
              <w:bottom w:val="single" w:sz="8" w:space="0" w:color="4BACC6"/>
              <w:right w:val="single" w:sz="8" w:space="0" w:color="4BACC6"/>
            </w:tcBorders>
            <w:shd w:val="clear" w:color="auto" w:fill="D2EAF1"/>
          </w:tcPr>
          <w:p w14:paraId="6B944895" w14:textId="77777777" w:rsidR="00C303D6" w:rsidRPr="00FC5992" w:rsidRDefault="00C303D6" w:rsidP="003226AE">
            <w:pPr>
              <w:spacing w:after="0" w:line="360" w:lineRule="auto"/>
              <w:rPr>
                <w:rFonts w:ascii="Arial" w:hAnsi="Arial" w:cs="Arial"/>
                <w:b/>
                <w:bCs/>
                <w:color w:val="000000"/>
                <w:sz w:val="20"/>
                <w:szCs w:val="20"/>
                <w:lang w:val="fr-FR"/>
              </w:rPr>
            </w:pPr>
          </w:p>
        </w:tc>
      </w:tr>
    </w:tbl>
    <w:p w14:paraId="5D913F7C" w14:textId="77777777" w:rsidR="00C303D6" w:rsidRPr="00FC5992" w:rsidRDefault="00C303D6" w:rsidP="003226AE">
      <w:pPr>
        <w:spacing w:after="0" w:line="360" w:lineRule="auto"/>
        <w:rPr>
          <w:rFonts w:asciiTheme="majorHAnsi" w:hAnsiTheme="majorHAnsi"/>
          <w:b/>
          <w:bCs/>
          <w:color w:val="000000"/>
          <w:sz w:val="24"/>
          <w:szCs w:val="24"/>
          <w:lang w:val="fr-FR"/>
        </w:rPr>
      </w:pPr>
    </w:p>
    <w:p w14:paraId="283D5E67" w14:textId="70F80AB1" w:rsidR="00C303D6" w:rsidRPr="00FC5992" w:rsidRDefault="008F26C4" w:rsidP="003226AE">
      <w:pPr>
        <w:spacing w:after="0" w:line="360" w:lineRule="auto"/>
        <w:rPr>
          <w:rFonts w:ascii="Times New Roman" w:hAnsi="Times New Roman"/>
          <w:b/>
          <w:bCs/>
          <w:i/>
          <w:color w:val="000000"/>
          <w:sz w:val="24"/>
          <w:szCs w:val="24"/>
          <w:lang w:val="fr-FR"/>
        </w:rPr>
      </w:pPr>
      <w:r w:rsidRPr="00FC5992">
        <w:rPr>
          <w:rFonts w:ascii="Times New Roman" w:hAnsi="Times New Roman"/>
          <w:b/>
          <w:bCs/>
          <w:i/>
          <w:color w:val="000000"/>
          <w:sz w:val="24"/>
          <w:szCs w:val="24"/>
          <w:lang w:val="fr-FR"/>
        </w:rPr>
        <w:t>Granulé</w:t>
      </w:r>
      <w:r w:rsidR="00C303D6" w:rsidRPr="00FC5992">
        <w:rPr>
          <w:rFonts w:ascii="Times New Roman" w:hAnsi="Times New Roman"/>
          <w:b/>
          <w:bCs/>
          <w:i/>
          <w:color w:val="000000"/>
          <w:sz w:val="24"/>
          <w:szCs w:val="24"/>
          <w:lang w:val="fr-FR"/>
        </w:rPr>
        <w:t>s</w:t>
      </w:r>
    </w:p>
    <w:p w14:paraId="555B4D8A" w14:textId="017DC075" w:rsidR="00C303D6" w:rsidRPr="00FC5992" w:rsidRDefault="008F26C4" w:rsidP="003226AE">
      <w:pPr>
        <w:spacing w:after="0" w:line="360" w:lineRule="auto"/>
        <w:rPr>
          <w:rFonts w:ascii="Times New Roman" w:hAnsi="Times New Roman"/>
          <w:color w:val="000000"/>
          <w:sz w:val="24"/>
          <w:szCs w:val="24"/>
          <w:lang w:val="fr-FR"/>
        </w:rPr>
      </w:pPr>
      <w:r w:rsidRPr="00FC5992">
        <w:rPr>
          <w:rFonts w:ascii="Times New Roman" w:hAnsi="Times New Roman"/>
          <w:color w:val="000000"/>
          <w:sz w:val="24"/>
          <w:szCs w:val="24"/>
          <w:lang w:val="fr-FR"/>
        </w:rPr>
        <w:t>Ce sont des pré</w:t>
      </w:r>
      <w:r w:rsidR="00C303D6" w:rsidRPr="00FC5992">
        <w:rPr>
          <w:rFonts w:ascii="Times New Roman" w:hAnsi="Times New Roman"/>
          <w:color w:val="000000"/>
          <w:sz w:val="24"/>
          <w:szCs w:val="24"/>
          <w:lang w:val="fr-FR"/>
        </w:rPr>
        <w:t>parations con</w:t>
      </w:r>
      <w:r w:rsidRPr="00FC5992">
        <w:rPr>
          <w:rFonts w:ascii="Times New Roman" w:hAnsi="Times New Roman"/>
          <w:color w:val="000000"/>
          <w:sz w:val="24"/>
          <w:szCs w:val="24"/>
          <w:lang w:val="fr-FR"/>
        </w:rPr>
        <w:t>stituées de grains s</w:t>
      </w:r>
      <w:r w:rsidR="006C48F0">
        <w:rPr>
          <w:rFonts w:ascii="Times New Roman" w:hAnsi="Times New Roman"/>
          <w:color w:val="000000"/>
          <w:sz w:val="24"/>
          <w:szCs w:val="24"/>
          <w:lang w:val="fr-FR"/>
        </w:rPr>
        <w:t>oli</w:t>
      </w:r>
      <w:r w:rsidRPr="00FC5992">
        <w:rPr>
          <w:rFonts w:ascii="Times New Roman" w:hAnsi="Times New Roman"/>
          <w:color w:val="000000"/>
          <w:sz w:val="24"/>
          <w:szCs w:val="24"/>
          <w:lang w:val="fr-FR"/>
        </w:rPr>
        <w:t>des et secs.</w:t>
      </w:r>
      <w:r w:rsidR="00C303D6" w:rsidRPr="00FC5992">
        <w:rPr>
          <w:rFonts w:ascii="Times New Roman" w:hAnsi="Times New Roman"/>
          <w:color w:val="000000"/>
          <w:sz w:val="24"/>
          <w:szCs w:val="24"/>
          <w:lang w:val="fr-FR"/>
        </w:rPr>
        <w:t xml:space="preserve"> </w:t>
      </w:r>
    </w:p>
    <w:p w14:paraId="2ABA82D9" w14:textId="407B6FB9" w:rsidR="00C303D6" w:rsidRPr="00FC5992" w:rsidRDefault="008F26C4" w:rsidP="003226AE">
      <w:pPr>
        <w:spacing w:after="0" w:line="360" w:lineRule="auto"/>
        <w:rPr>
          <w:rFonts w:ascii="Times New Roman" w:hAnsi="Times New Roman"/>
          <w:color w:val="000000"/>
          <w:sz w:val="24"/>
          <w:szCs w:val="24"/>
          <w:lang w:val="fr-FR"/>
        </w:rPr>
      </w:pPr>
      <w:r w:rsidRPr="00FC5992">
        <w:rPr>
          <w:rFonts w:ascii="Times New Roman" w:hAnsi="Times New Roman"/>
          <w:color w:val="000000"/>
          <w:sz w:val="24"/>
          <w:szCs w:val="24"/>
          <w:lang w:val="fr-FR"/>
        </w:rPr>
        <w:t>Les granulés sont fournis habituellement sous forme de sachets à dose unique</w:t>
      </w:r>
      <w:r w:rsidR="00C303D6" w:rsidRPr="00FC5992">
        <w:rPr>
          <w:rFonts w:ascii="Times New Roman" w:hAnsi="Times New Roman"/>
          <w:color w:val="000000"/>
          <w:sz w:val="24"/>
          <w:szCs w:val="24"/>
          <w:lang w:val="fr-FR"/>
        </w:rPr>
        <w:t>.</w:t>
      </w:r>
    </w:p>
    <w:p w14:paraId="503A7EE5" w14:textId="327D341A" w:rsidR="00C303D6" w:rsidRPr="00FC5992" w:rsidRDefault="008F26C4" w:rsidP="003226AE">
      <w:pPr>
        <w:spacing w:after="0" w:line="360" w:lineRule="auto"/>
        <w:rPr>
          <w:rFonts w:ascii="Times New Roman" w:hAnsi="Times New Roman"/>
          <w:color w:val="000000"/>
          <w:sz w:val="24"/>
          <w:szCs w:val="24"/>
          <w:lang w:val="fr-FR"/>
        </w:rPr>
      </w:pPr>
      <w:r w:rsidRPr="00FC5992">
        <w:rPr>
          <w:rFonts w:ascii="Times New Roman" w:hAnsi="Times New Roman"/>
          <w:color w:val="000000"/>
          <w:sz w:val="24"/>
          <w:szCs w:val="24"/>
          <w:lang w:val="fr-FR"/>
        </w:rPr>
        <w:t>En général, i</w:t>
      </w:r>
      <w:r w:rsidR="0071026B" w:rsidRPr="00FC5992">
        <w:rPr>
          <w:rFonts w:ascii="Times New Roman" w:hAnsi="Times New Roman"/>
          <w:color w:val="000000"/>
          <w:sz w:val="24"/>
          <w:szCs w:val="24"/>
          <w:lang w:val="fr-FR"/>
        </w:rPr>
        <w:t>l</w:t>
      </w:r>
      <w:r w:rsidRPr="00FC5992">
        <w:rPr>
          <w:rFonts w:ascii="Times New Roman" w:hAnsi="Times New Roman"/>
          <w:color w:val="000000"/>
          <w:sz w:val="24"/>
          <w:szCs w:val="24"/>
          <w:lang w:val="fr-FR"/>
        </w:rPr>
        <w:t xml:space="preserve">s doivent être </w:t>
      </w:r>
      <w:r w:rsidR="0071026B" w:rsidRPr="00FC5992">
        <w:rPr>
          <w:rFonts w:ascii="Times New Roman" w:hAnsi="Times New Roman"/>
          <w:color w:val="000000"/>
          <w:sz w:val="24"/>
          <w:szCs w:val="24"/>
          <w:lang w:val="fr-FR"/>
        </w:rPr>
        <w:t>d</w:t>
      </w:r>
      <w:r w:rsidRPr="00FC5992">
        <w:rPr>
          <w:rFonts w:ascii="Times New Roman" w:hAnsi="Times New Roman"/>
          <w:color w:val="000000"/>
          <w:sz w:val="24"/>
          <w:szCs w:val="24"/>
          <w:lang w:val="fr-FR"/>
        </w:rPr>
        <w:t>issous dans l’eau</w:t>
      </w:r>
      <w:r w:rsidR="00C303D6" w:rsidRPr="00FC5992">
        <w:rPr>
          <w:rFonts w:ascii="Times New Roman" w:hAnsi="Times New Roman"/>
          <w:color w:val="000000"/>
          <w:sz w:val="24"/>
          <w:szCs w:val="24"/>
          <w:lang w:val="fr-FR"/>
        </w:rPr>
        <w:t xml:space="preserve"> </w:t>
      </w:r>
      <w:r w:rsidR="006C48F0">
        <w:rPr>
          <w:rFonts w:ascii="Times New Roman" w:hAnsi="Times New Roman"/>
          <w:color w:val="000000"/>
          <w:sz w:val="24"/>
          <w:szCs w:val="24"/>
          <w:lang w:val="fr-FR"/>
        </w:rPr>
        <w:t>avant d’être pris</w:t>
      </w:r>
      <w:r w:rsidR="00C303D6" w:rsidRPr="00FC5992">
        <w:rPr>
          <w:rFonts w:ascii="Times New Roman" w:hAnsi="Times New Roman"/>
          <w:color w:val="000000"/>
          <w:sz w:val="24"/>
          <w:szCs w:val="24"/>
          <w:lang w:val="fr-FR"/>
        </w:rPr>
        <w:t>.</w:t>
      </w:r>
    </w:p>
    <w:p w14:paraId="6F22FCA4" w14:textId="77777777" w:rsidR="003E4851" w:rsidRPr="00FC5992" w:rsidRDefault="003E4851" w:rsidP="003226AE">
      <w:pPr>
        <w:spacing w:after="0" w:line="360" w:lineRule="auto"/>
        <w:rPr>
          <w:rFonts w:ascii="Times New Roman" w:hAnsi="Times New Roman"/>
          <w:color w:val="000000"/>
          <w:sz w:val="24"/>
          <w:szCs w:val="24"/>
          <w:lang w:val="fr-FR"/>
        </w:rPr>
      </w:pPr>
    </w:p>
    <w:tbl>
      <w:tblPr>
        <w:tblW w:w="0" w:type="auto"/>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4A0" w:firstRow="1" w:lastRow="0" w:firstColumn="1" w:lastColumn="0" w:noHBand="0" w:noVBand="1"/>
      </w:tblPr>
      <w:tblGrid>
        <w:gridCol w:w="4639"/>
        <w:gridCol w:w="4701"/>
      </w:tblGrid>
      <w:tr w:rsidR="00C303D6" w:rsidRPr="00FC5992" w14:paraId="56F9A00E" w14:textId="77777777">
        <w:tc>
          <w:tcPr>
            <w:tcW w:w="4788" w:type="dxa"/>
            <w:tcBorders>
              <w:top w:val="single" w:sz="8" w:space="0" w:color="4BACC6"/>
              <w:left w:val="single" w:sz="8" w:space="0" w:color="4BACC6"/>
              <w:bottom w:val="single" w:sz="18" w:space="0" w:color="4BACC6"/>
              <w:right w:val="single" w:sz="8" w:space="0" w:color="4BACC6"/>
            </w:tcBorders>
          </w:tcPr>
          <w:p w14:paraId="2C431D89" w14:textId="1089B6E6" w:rsidR="00C303D6" w:rsidRPr="00FC5992" w:rsidRDefault="001C465D" w:rsidP="0071026B">
            <w:pPr>
              <w:spacing w:after="0" w:line="360" w:lineRule="auto"/>
              <w:jc w:val="both"/>
              <w:rPr>
                <w:rFonts w:ascii="Arial" w:hAnsi="Arial" w:cs="Arial"/>
                <w:b/>
                <w:bCs/>
                <w:color w:val="000000"/>
                <w:sz w:val="20"/>
                <w:szCs w:val="20"/>
                <w:lang w:val="fr-FR"/>
              </w:rPr>
            </w:pPr>
            <w:r w:rsidRPr="00FC5992">
              <w:rPr>
                <w:rFonts w:ascii="Arial" w:hAnsi="Arial" w:cs="Arial"/>
                <w:b/>
                <w:bCs/>
                <w:color w:val="000000"/>
                <w:sz w:val="20"/>
                <w:szCs w:val="20"/>
                <w:lang w:val="fr-FR"/>
              </w:rPr>
              <w:t>Exemple</w:t>
            </w:r>
            <w:r w:rsidR="00C303D6" w:rsidRPr="00FC5992">
              <w:rPr>
                <w:rFonts w:ascii="Arial" w:hAnsi="Arial" w:cs="Arial"/>
                <w:b/>
                <w:bCs/>
                <w:color w:val="000000"/>
                <w:sz w:val="20"/>
                <w:szCs w:val="20"/>
                <w:lang w:val="fr-FR"/>
              </w:rPr>
              <w:t xml:space="preserve">s </w:t>
            </w:r>
            <w:r w:rsidR="0071026B" w:rsidRPr="00FC5992">
              <w:rPr>
                <w:rFonts w:ascii="Arial" w:hAnsi="Arial" w:cs="Arial"/>
                <w:b/>
                <w:bCs/>
                <w:color w:val="000000"/>
                <w:sz w:val="20"/>
                <w:szCs w:val="20"/>
                <w:lang w:val="fr-FR"/>
              </w:rPr>
              <w:t>de granulés</w:t>
            </w:r>
            <w:r w:rsidR="00C303D6" w:rsidRPr="00FC5992">
              <w:rPr>
                <w:rFonts w:ascii="Arial" w:hAnsi="Arial" w:cs="Arial"/>
                <w:b/>
                <w:bCs/>
                <w:color w:val="000000"/>
                <w:sz w:val="20"/>
                <w:szCs w:val="20"/>
                <w:lang w:val="fr-FR"/>
              </w:rPr>
              <w:t xml:space="preserve"> </w:t>
            </w:r>
          </w:p>
        </w:tc>
        <w:tc>
          <w:tcPr>
            <w:tcW w:w="4788" w:type="dxa"/>
            <w:tcBorders>
              <w:top w:val="single" w:sz="8" w:space="0" w:color="4BACC6"/>
              <w:left w:val="single" w:sz="8" w:space="0" w:color="4BACC6"/>
              <w:bottom w:val="single" w:sz="18" w:space="0" w:color="4BACC6"/>
              <w:right w:val="single" w:sz="8" w:space="0" w:color="4BACC6"/>
            </w:tcBorders>
          </w:tcPr>
          <w:p w14:paraId="25D0D149" w14:textId="77777777" w:rsidR="00C303D6" w:rsidRPr="00FC5992" w:rsidRDefault="00C303D6" w:rsidP="003226AE">
            <w:pPr>
              <w:spacing w:after="0" w:line="360" w:lineRule="auto"/>
              <w:jc w:val="both"/>
              <w:rPr>
                <w:rFonts w:ascii="Arial" w:hAnsi="Arial" w:cs="Arial"/>
                <w:b/>
                <w:bCs/>
                <w:color w:val="000000"/>
                <w:sz w:val="20"/>
                <w:szCs w:val="20"/>
                <w:lang w:val="fr-FR"/>
              </w:rPr>
            </w:pPr>
            <w:r w:rsidRPr="00FC5992">
              <w:rPr>
                <w:rFonts w:ascii="Arial" w:hAnsi="Arial" w:cs="Arial"/>
                <w:b/>
                <w:bCs/>
                <w:color w:val="000000"/>
                <w:sz w:val="20"/>
                <w:szCs w:val="20"/>
                <w:lang w:val="fr-FR"/>
              </w:rPr>
              <w:t xml:space="preserve">Illustration </w:t>
            </w:r>
          </w:p>
        </w:tc>
      </w:tr>
      <w:tr w:rsidR="00C303D6" w:rsidRPr="00FC5992" w14:paraId="0F6C4157" w14:textId="77777777">
        <w:tc>
          <w:tcPr>
            <w:tcW w:w="4788" w:type="dxa"/>
            <w:tcBorders>
              <w:top w:val="single" w:sz="8" w:space="0" w:color="4BACC6"/>
              <w:left w:val="single" w:sz="8" w:space="0" w:color="4BACC6"/>
              <w:bottom w:val="single" w:sz="8" w:space="0" w:color="4BACC6"/>
              <w:right w:val="single" w:sz="8" w:space="0" w:color="4BACC6"/>
            </w:tcBorders>
            <w:shd w:val="clear" w:color="auto" w:fill="D2EAF1"/>
          </w:tcPr>
          <w:p w14:paraId="417E1E50" w14:textId="00CCDA47" w:rsidR="00C303D6" w:rsidRPr="00FC5992" w:rsidRDefault="0071026B" w:rsidP="0071026B">
            <w:pPr>
              <w:spacing w:after="0" w:line="360" w:lineRule="auto"/>
              <w:jc w:val="both"/>
              <w:rPr>
                <w:rFonts w:ascii="Arial" w:hAnsi="Arial" w:cs="Arial"/>
                <w:bCs/>
                <w:color w:val="000000"/>
                <w:sz w:val="20"/>
                <w:szCs w:val="20"/>
                <w:lang w:val="fr-FR"/>
              </w:rPr>
            </w:pPr>
            <w:r w:rsidRPr="00FC5992">
              <w:rPr>
                <w:rFonts w:ascii="Arial" w:hAnsi="Arial" w:cs="Arial"/>
                <w:bCs/>
                <w:color w:val="000000"/>
                <w:sz w:val="20"/>
                <w:szCs w:val="20"/>
                <w:lang w:val="fr-FR"/>
              </w:rPr>
              <w:t xml:space="preserve">Sels de foie </w:t>
            </w:r>
            <w:r w:rsidR="00C303D6" w:rsidRPr="00FC5992">
              <w:rPr>
                <w:rFonts w:ascii="Arial" w:hAnsi="Arial" w:cs="Arial"/>
                <w:bCs/>
                <w:color w:val="000000"/>
                <w:sz w:val="20"/>
                <w:szCs w:val="20"/>
                <w:lang w:val="fr-FR"/>
              </w:rPr>
              <w:t>Andrews</w:t>
            </w:r>
            <w:r w:rsidR="003E4851" w:rsidRPr="00FC5992">
              <w:rPr>
                <w:rFonts w:ascii="Arial" w:hAnsi="Arial" w:cs="Arial"/>
                <w:bCs/>
                <w:color w:val="000000"/>
                <w:sz w:val="20"/>
                <w:szCs w:val="20"/>
                <w:lang w:val="fr-FR"/>
              </w:rPr>
              <w:t>®</w:t>
            </w:r>
            <w:r w:rsidR="00C303D6" w:rsidRPr="00FC5992">
              <w:rPr>
                <w:rFonts w:ascii="Arial" w:hAnsi="Arial" w:cs="Arial"/>
                <w:bCs/>
                <w:color w:val="000000"/>
                <w:sz w:val="20"/>
                <w:szCs w:val="20"/>
                <w:lang w:val="fr-FR"/>
              </w:rPr>
              <w:t xml:space="preserve"> </w:t>
            </w:r>
          </w:p>
        </w:tc>
        <w:tc>
          <w:tcPr>
            <w:tcW w:w="4788" w:type="dxa"/>
            <w:tcBorders>
              <w:top w:val="single" w:sz="8" w:space="0" w:color="4BACC6"/>
              <w:left w:val="single" w:sz="8" w:space="0" w:color="4BACC6"/>
              <w:bottom w:val="single" w:sz="8" w:space="0" w:color="4BACC6"/>
              <w:right w:val="single" w:sz="8" w:space="0" w:color="4BACC6"/>
            </w:tcBorders>
            <w:shd w:val="clear" w:color="auto" w:fill="D2EAF1"/>
          </w:tcPr>
          <w:p w14:paraId="1E5DCC1D" w14:textId="77777777" w:rsidR="00C303D6" w:rsidRPr="00FC5992" w:rsidRDefault="00C303D6" w:rsidP="003226AE">
            <w:pPr>
              <w:spacing w:after="0" w:line="360" w:lineRule="auto"/>
              <w:jc w:val="both"/>
              <w:rPr>
                <w:rFonts w:ascii="Arial" w:hAnsi="Arial" w:cs="Arial"/>
                <w:color w:val="000000"/>
                <w:sz w:val="20"/>
                <w:szCs w:val="20"/>
                <w:lang w:val="fr-FR"/>
              </w:rPr>
            </w:pPr>
            <w:r w:rsidRPr="00FC5992">
              <w:rPr>
                <w:rFonts w:ascii="Arial" w:hAnsi="Arial" w:cs="Arial"/>
                <w:noProof/>
                <w:color w:val="000000"/>
                <w:sz w:val="20"/>
                <w:szCs w:val="20"/>
                <w:lang w:bidi="ar-SA"/>
              </w:rPr>
              <w:drawing>
                <wp:inline distT="0" distB="0" distL="0" distR="0" wp14:anchorId="027E8BE8" wp14:editId="4BCA0525">
                  <wp:extent cx="1543050" cy="838200"/>
                  <wp:effectExtent l="19050" t="0" r="0" b="0"/>
                  <wp:docPr id="19" name="Picture 12" descr="100_2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00_2646"/>
                          <pic:cNvPicPr>
                            <a:picLocks noChangeAspect="1" noChangeArrowheads="1"/>
                          </pic:cNvPicPr>
                        </pic:nvPicPr>
                        <pic:blipFill>
                          <a:blip r:embed="rId42" cstate="print"/>
                          <a:srcRect/>
                          <a:stretch>
                            <a:fillRect/>
                          </a:stretch>
                        </pic:blipFill>
                        <pic:spPr bwMode="auto">
                          <a:xfrm>
                            <a:off x="0" y="0"/>
                            <a:ext cx="1543050" cy="838200"/>
                          </a:xfrm>
                          <a:prstGeom prst="rect">
                            <a:avLst/>
                          </a:prstGeom>
                          <a:noFill/>
                          <a:ln w="9525">
                            <a:noFill/>
                            <a:miter lim="800000"/>
                            <a:headEnd/>
                            <a:tailEnd/>
                          </a:ln>
                        </pic:spPr>
                      </pic:pic>
                    </a:graphicData>
                  </a:graphic>
                </wp:inline>
              </w:drawing>
            </w:r>
          </w:p>
        </w:tc>
      </w:tr>
      <w:tr w:rsidR="00C303D6" w:rsidRPr="00FC5992" w14:paraId="1BC74032" w14:textId="77777777">
        <w:tc>
          <w:tcPr>
            <w:tcW w:w="4788" w:type="dxa"/>
            <w:tcBorders>
              <w:top w:val="single" w:sz="8" w:space="0" w:color="4BACC6"/>
              <w:left w:val="single" w:sz="8" w:space="0" w:color="4BACC6"/>
              <w:bottom w:val="single" w:sz="8" w:space="0" w:color="4BACC6"/>
              <w:right w:val="single" w:sz="8" w:space="0" w:color="4BACC6"/>
            </w:tcBorders>
          </w:tcPr>
          <w:p w14:paraId="4713610D" w14:textId="77777777" w:rsidR="00C303D6" w:rsidRPr="00FC5992" w:rsidRDefault="00C303D6" w:rsidP="003226AE">
            <w:pPr>
              <w:spacing w:after="0" w:line="360" w:lineRule="auto"/>
              <w:jc w:val="both"/>
              <w:rPr>
                <w:rFonts w:ascii="Arial" w:hAnsi="Arial" w:cs="Arial"/>
                <w:bCs/>
                <w:color w:val="000000"/>
                <w:sz w:val="20"/>
                <w:szCs w:val="20"/>
                <w:lang w:val="fr-FR"/>
              </w:rPr>
            </w:pPr>
            <w:r w:rsidRPr="00FC5992">
              <w:rPr>
                <w:rFonts w:ascii="Arial" w:hAnsi="Arial" w:cs="Arial"/>
                <w:bCs/>
                <w:color w:val="000000"/>
                <w:sz w:val="20"/>
                <w:szCs w:val="20"/>
                <w:lang w:val="fr-FR"/>
              </w:rPr>
              <w:t>Eno</w:t>
            </w:r>
            <w:r w:rsidR="003E4851" w:rsidRPr="00FC5992">
              <w:rPr>
                <w:rFonts w:ascii="Arial" w:hAnsi="Arial" w:cs="Arial"/>
                <w:bCs/>
                <w:color w:val="000000"/>
                <w:sz w:val="20"/>
                <w:szCs w:val="20"/>
                <w:lang w:val="fr-FR"/>
              </w:rPr>
              <w:t>®</w:t>
            </w:r>
            <w:r w:rsidRPr="00FC5992">
              <w:rPr>
                <w:rFonts w:ascii="Arial" w:hAnsi="Arial" w:cs="Arial"/>
                <w:bCs/>
                <w:color w:val="000000"/>
                <w:sz w:val="20"/>
                <w:szCs w:val="20"/>
                <w:lang w:val="fr-FR"/>
              </w:rPr>
              <w:t xml:space="preserve"> </w:t>
            </w:r>
          </w:p>
        </w:tc>
        <w:tc>
          <w:tcPr>
            <w:tcW w:w="4788" w:type="dxa"/>
            <w:tcBorders>
              <w:top w:val="single" w:sz="8" w:space="0" w:color="4BACC6"/>
              <w:left w:val="single" w:sz="8" w:space="0" w:color="4BACC6"/>
              <w:bottom w:val="single" w:sz="8" w:space="0" w:color="4BACC6"/>
              <w:right w:val="single" w:sz="8" w:space="0" w:color="4BACC6"/>
            </w:tcBorders>
          </w:tcPr>
          <w:p w14:paraId="4D7EFD46" w14:textId="77777777" w:rsidR="00C303D6" w:rsidRPr="00FC5992" w:rsidRDefault="00C303D6" w:rsidP="003226AE">
            <w:pPr>
              <w:spacing w:after="0" w:line="360" w:lineRule="auto"/>
              <w:jc w:val="both"/>
              <w:rPr>
                <w:rFonts w:ascii="Arial" w:hAnsi="Arial" w:cs="Arial"/>
                <w:color w:val="000000"/>
                <w:sz w:val="20"/>
                <w:szCs w:val="20"/>
                <w:lang w:val="fr-FR"/>
              </w:rPr>
            </w:pPr>
            <w:r w:rsidRPr="00FC5992">
              <w:rPr>
                <w:rFonts w:ascii="Arial" w:hAnsi="Arial" w:cs="Arial"/>
                <w:noProof/>
                <w:color w:val="000000"/>
                <w:sz w:val="20"/>
                <w:szCs w:val="20"/>
                <w:lang w:bidi="ar-SA"/>
              </w:rPr>
              <w:drawing>
                <wp:inline distT="0" distB="0" distL="0" distR="0" wp14:anchorId="20342953" wp14:editId="0C220735">
                  <wp:extent cx="1543050" cy="1181100"/>
                  <wp:effectExtent l="19050" t="0" r="0" b="0"/>
                  <wp:docPr id="20" name="Picture 10" descr="e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no"/>
                          <pic:cNvPicPr>
                            <a:picLocks noChangeAspect="1" noChangeArrowheads="1"/>
                          </pic:cNvPicPr>
                        </pic:nvPicPr>
                        <pic:blipFill>
                          <a:blip r:embed="rId43" cstate="print"/>
                          <a:srcRect/>
                          <a:stretch>
                            <a:fillRect/>
                          </a:stretch>
                        </pic:blipFill>
                        <pic:spPr bwMode="auto">
                          <a:xfrm>
                            <a:off x="0" y="0"/>
                            <a:ext cx="1543050" cy="1181100"/>
                          </a:xfrm>
                          <a:prstGeom prst="rect">
                            <a:avLst/>
                          </a:prstGeom>
                          <a:noFill/>
                          <a:ln w="9525">
                            <a:noFill/>
                            <a:miter lim="800000"/>
                            <a:headEnd/>
                            <a:tailEnd/>
                          </a:ln>
                        </pic:spPr>
                      </pic:pic>
                    </a:graphicData>
                  </a:graphic>
                </wp:inline>
              </w:drawing>
            </w:r>
          </w:p>
        </w:tc>
      </w:tr>
    </w:tbl>
    <w:p w14:paraId="45F688DE" w14:textId="77777777" w:rsidR="00C303D6" w:rsidRPr="00FC5992" w:rsidRDefault="00C303D6" w:rsidP="003226AE">
      <w:pPr>
        <w:spacing w:after="0" w:line="360" w:lineRule="auto"/>
        <w:rPr>
          <w:rFonts w:asciiTheme="majorHAnsi" w:hAnsiTheme="majorHAnsi"/>
          <w:b/>
          <w:bCs/>
          <w:color w:val="000000"/>
          <w:sz w:val="24"/>
          <w:szCs w:val="24"/>
          <w:lang w:val="fr-FR"/>
        </w:rPr>
      </w:pPr>
    </w:p>
    <w:p w14:paraId="1DED8A29" w14:textId="372C7DC8" w:rsidR="00C303D6" w:rsidRPr="00FC5992" w:rsidRDefault="00FF4D70" w:rsidP="003226AE">
      <w:pPr>
        <w:spacing w:after="0" w:line="360" w:lineRule="auto"/>
        <w:rPr>
          <w:rFonts w:ascii="Times New Roman" w:hAnsi="Times New Roman"/>
          <w:b/>
          <w:bCs/>
          <w:color w:val="000000"/>
          <w:sz w:val="24"/>
          <w:szCs w:val="24"/>
          <w:lang w:val="fr-FR"/>
        </w:rPr>
      </w:pPr>
      <w:r>
        <w:rPr>
          <w:rFonts w:ascii="Times New Roman" w:hAnsi="Times New Roman"/>
          <w:b/>
          <w:bCs/>
          <w:color w:val="000000"/>
          <w:sz w:val="24"/>
          <w:szCs w:val="24"/>
          <w:lang w:val="fr-FR"/>
        </w:rPr>
        <w:t>Bains de</w:t>
      </w:r>
      <w:r w:rsidR="00240BCC">
        <w:rPr>
          <w:rFonts w:ascii="Times New Roman" w:hAnsi="Times New Roman"/>
          <w:b/>
          <w:bCs/>
          <w:color w:val="000000"/>
          <w:sz w:val="24"/>
          <w:szCs w:val="24"/>
          <w:lang w:val="fr-FR"/>
        </w:rPr>
        <w:t xml:space="preserve"> </w:t>
      </w:r>
      <w:r w:rsidR="0071026B" w:rsidRPr="00FC5992">
        <w:rPr>
          <w:rFonts w:ascii="Times New Roman" w:hAnsi="Times New Roman"/>
          <w:b/>
          <w:bCs/>
          <w:color w:val="000000"/>
          <w:sz w:val="24"/>
          <w:szCs w:val="24"/>
          <w:lang w:val="fr-FR"/>
        </w:rPr>
        <w:t>bouche</w:t>
      </w:r>
    </w:p>
    <w:p w14:paraId="3CDA14BF" w14:textId="7BC8B575" w:rsidR="00C303D6" w:rsidRPr="00FC5992" w:rsidRDefault="0071026B" w:rsidP="003226AE">
      <w:pPr>
        <w:spacing w:after="0" w:line="360" w:lineRule="auto"/>
        <w:rPr>
          <w:rFonts w:ascii="Times New Roman" w:hAnsi="Times New Roman"/>
          <w:color w:val="000000"/>
          <w:sz w:val="24"/>
          <w:szCs w:val="24"/>
          <w:lang w:val="fr-FR"/>
        </w:rPr>
      </w:pPr>
      <w:r w:rsidRPr="00FC5992">
        <w:rPr>
          <w:rFonts w:ascii="Times New Roman" w:hAnsi="Times New Roman"/>
          <w:color w:val="000000"/>
          <w:sz w:val="24"/>
          <w:szCs w:val="24"/>
          <w:lang w:val="fr-FR"/>
        </w:rPr>
        <w:t xml:space="preserve">Les </w:t>
      </w:r>
      <w:r w:rsidR="00240BCC">
        <w:rPr>
          <w:rFonts w:ascii="Times New Roman" w:hAnsi="Times New Roman"/>
          <w:color w:val="000000"/>
          <w:sz w:val="24"/>
          <w:szCs w:val="24"/>
          <w:lang w:val="fr-FR"/>
        </w:rPr>
        <w:t>bains de bouche</w:t>
      </w:r>
      <w:r w:rsidRPr="00FC5992">
        <w:rPr>
          <w:rFonts w:ascii="Times New Roman" w:hAnsi="Times New Roman"/>
          <w:color w:val="000000"/>
          <w:sz w:val="24"/>
          <w:szCs w:val="24"/>
          <w:lang w:val="fr-FR"/>
        </w:rPr>
        <w:t xml:space="preserve"> sont des </w:t>
      </w:r>
      <w:r w:rsidR="00C303D6" w:rsidRPr="00FC5992">
        <w:rPr>
          <w:rFonts w:ascii="Times New Roman" w:hAnsi="Times New Roman"/>
          <w:color w:val="000000"/>
          <w:sz w:val="24"/>
          <w:szCs w:val="24"/>
          <w:lang w:val="fr-FR"/>
        </w:rPr>
        <w:t>solutions</w:t>
      </w:r>
      <w:r w:rsidRPr="00FC5992">
        <w:rPr>
          <w:rFonts w:ascii="Times New Roman" w:hAnsi="Times New Roman"/>
          <w:color w:val="000000"/>
          <w:sz w:val="24"/>
          <w:szCs w:val="24"/>
          <w:lang w:val="fr-FR"/>
        </w:rPr>
        <w:t xml:space="preserve"> aqueuses utilisées pour nettoyer la bouche ou traiter les maladies de la cavité buccale. </w:t>
      </w:r>
    </w:p>
    <w:p w14:paraId="155AB2AA" w14:textId="717B5222" w:rsidR="00C303D6" w:rsidRPr="00FC5992" w:rsidRDefault="0071026B" w:rsidP="003226AE">
      <w:pPr>
        <w:spacing w:after="0" w:line="360" w:lineRule="auto"/>
        <w:rPr>
          <w:rFonts w:ascii="Times New Roman" w:hAnsi="Times New Roman"/>
          <w:color w:val="000000"/>
          <w:sz w:val="24"/>
          <w:szCs w:val="24"/>
          <w:lang w:val="fr-FR"/>
        </w:rPr>
      </w:pPr>
      <w:r w:rsidRPr="00FC5992">
        <w:rPr>
          <w:rFonts w:ascii="Times New Roman" w:hAnsi="Times New Roman"/>
          <w:color w:val="000000"/>
          <w:sz w:val="24"/>
          <w:szCs w:val="24"/>
          <w:lang w:val="fr-FR"/>
        </w:rPr>
        <w:t xml:space="preserve">Les </w:t>
      </w:r>
      <w:r w:rsidR="00240BCC">
        <w:rPr>
          <w:rFonts w:ascii="Times New Roman" w:hAnsi="Times New Roman"/>
          <w:color w:val="000000"/>
          <w:sz w:val="24"/>
          <w:szCs w:val="24"/>
          <w:lang w:val="fr-FR"/>
        </w:rPr>
        <w:t>bains de bouche</w:t>
      </w:r>
      <w:r w:rsidR="00240BCC" w:rsidRPr="00FC5992">
        <w:rPr>
          <w:rFonts w:ascii="Times New Roman" w:hAnsi="Times New Roman"/>
          <w:color w:val="000000"/>
          <w:sz w:val="24"/>
          <w:szCs w:val="24"/>
          <w:lang w:val="fr-FR"/>
        </w:rPr>
        <w:t xml:space="preserve"> </w:t>
      </w:r>
      <w:r w:rsidRPr="00FC5992">
        <w:rPr>
          <w:rFonts w:ascii="Times New Roman" w:hAnsi="Times New Roman"/>
          <w:color w:val="000000"/>
          <w:sz w:val="24"/>
          <w:szCs w:val="24"/>
          <w:lang w:val="fr-FR"/>
        </w:rPr>
        <w:t>peuvent être utilisés pour traiter les troubles dentaires ou la mauvaise haleine</w:t>
      </w:r>
      <w:r w:rsidR="00437520" w:rsidRPr="00FC5992">
        <w:rPr>
          <w:rFonts w:ascii="Times New Roman" w:hAnsi="Times New Roman"/>
          <w:color w:val="000000"/>
          <w:sz w:val="24"/>
          <w:szCs w:val="24"/>
          <w:lang w:val="fr-FR"/>
        </w:rPr>
        <w:t>.</w:t>
      </w:r>
    </w:p>
    <w:p w14:paraId="5384DDFA" w14:textId="77777777" w:rsidR="000229C5" w:rsidRPr="00FC5992" w:rsidRDefault="000229C5" w:rsidP="003226AE">
      <w:pPr>
        <w:spacing w:after="0" w:line="360" w:lineRule="auto"/>
        <w:rPr>
          <w:rFonts w:ascii="Times New Roman" w:hAnsi="Times New Roman"/>
          <w:color w:val="000000"/>
          <w:sz w:val="24"/>
          <w:szCs w:val="24"/>
          <w:lang w:val="fr-FR"/>
        </w:rPr>
      </w:pPr>
    </w:p>
    <w:tbl>
      <w:tblPr>
        <w:tblW w:w="0" w:type="auto"/>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4A0" w:firstRow="1" w:lastRow="0" w:firstColumn="1" w:lastColumn="0" w:noHBand="0" w:noVBand="1"/>
      </w:tblPr>
      <w:tblGrid>
        <w:gridCol w:w="4655"/>
        <w:gridCol w:w="4685"/>
      </w:tblGrid>
      <w:tr w:rsidR="00C303D6" w:rsidRPr="00FC5992" w14:paraId="1F348206" w14:textId="77777777">
        <w:tc>
          <w:tcPr>
            <w:tcW w:w="4788" w:type="dxa"/>
            <w:tcBorders>
              <w:top w:val="single" w:sz="8" w:space="0" w:color="4BACC6"/>
              <w:left w:val="single" w:sz="8" w:space="0" w:color="4BACC6"/>
              <w:bottom w:val="single" w:sz="18" w:space="0" w:color="4BACC6"/>
              <w:right w:val="single" w:sz="8" w:space="0" w:color="4BACC6"/>
            </w:tcBorders>
          </w:tcPr>
          <w:p w14:paraId="2B449ED5" w14:textId="6CBD5372" w:rsidR="00C303D6" w:rsidRPr="00FC5992" w:rsidRDefault="001C465D" w:rsidP="00240BCC">
            <w:pPr>
              <w:spacing w:after="0" w:line="360" w:lineRule="auto"/>
              <w:jc w:val="both"/>
              <w:rPr>
                <w:rFonts w:ascii="Arial" w:hAnsi="Arial" w:cs="Arial"/>
                <w:b/>
                <w:bCs/>
                <w:color w:val="000000"/>
                <w:sz w:val="20"/>
                <w:szCs w:val="20"/>
                <w:lang w:val="fr-FR"/>
              </w:rPr>
            </w:pPr>
            <w:r w:rsidRPr="00FC5992">
              <w:rPr>
                <w:rFonts w:ascii="Arial" w:hAnsi="Arial" w:cs="Arial"/>
                <w:b/>
                <w:bCs/>
                <w:color w:val="000000"/>
                <w:sz w:val="20"/>
                <w:szCs w:val="20"/>
                <w:lang w:val="fr-FR"/>
              </w:rPr>
              <w:lastRenderedPageBreak/>
              <w:t>Exemple</w:t>
            </w:r>
            <w:r w:rsidR="00C303D6" w:rsidRPr="00FC5992">
              <w:rPr>
                <w:rFonts w:ascii="Arial" w:hAnsi="Arial" w:cs="Arial"/>
                <w:b/>
                <w:bCs/>
                <w:color w:val="000000"/>
                <w:sz w:val="20"/>
                <w:szCs w:val="20"/>
                <w:lang w:val="fr-FR"/>
              </w:rPr>
              <w:t xml:space="preserve">s </w:t>
            </w:r>
            <w:r w:rsidR="0071026B" w:rsidRPr="00FC5992">
              <w:rPr>
                <w:rFonts w:ascii="Arial" w:hAnsi="Arial" w:cs="Arial"/>
                <w:b/>
                <w:bCs/>
                <w:color w:val="000000"/>
                <w:sz w:val="20"/>
                <w:szCs w:val="20"/>
                <w:lang w:val="fr-FR"/>
              </w:rPr>
              <w:t>de</w:t>
            </w:r>
            <w:r w:rsidR="00240BCC">
              <w:rPr>
                <w:rFonts w:ascii="Arial" w:hAnsi="Arial" w:cs="Arial"/>
                <w:b/>
                <w:bCs/>
                <w:color w:val="000000"/>
                <w:sz w:val="20"/>
                <w:szCs w:val="20"/>
                <w:lang w:val="fr-FR"/>
              </w:rPr>
              <w:t xml:space="preserve"> bains de bouche</w:t>
            </w:r>
            <w:r w:rsidR="0071026B" w:rsidRPr="00FC5992">
              <w:rPr>
                <w:rFonts w:ascii="Arial" w:hAnsi="Arial" w:cs="Arial"/>
                <w:b/>
                <w:bCs/>
                <w:color w:val="000000"/>
                <w:sz w:val="20"/>
                <w:szCs w:val="20"/>
                <w:lang w:val="fr-FR"/>
              </w:rPr>
              <w:t xml:space="preserve"> </w:t>
            </w:r>
          </w:p>
        </w:tc>
        <w:tc>
          <w:tcPr>
            <w:tcW w:w="4788" w:type="dxa"/>
            <w:tcBorders>
              <w:top w:val="single" w:sz="8" w:space="0" w:color="4BACC6"/>
              <w:left w:val="single" w:sz="8" w:space="0" w:color="4BACC6"/>
              <w:bottom w:val="single" w:sz="18" w:space="0" w:color="4BACC6"/>
              <w:right w:val="single" w:sz="8" w:space="0" w:color="4BACC6"/>
            </w:tcBorders>
          </w:tcPr>
          <w:p w14:paraId="028E1126" w14:textId="77777777" w:rsidR="00C303D6" w:rsidRPr="00FC5992" w:rsidRDefault="00C303D6" w:rsidP="003226AE">
            <w:pPr>
              <w:spacing w:after="0" w:line="360" w:lineRule="auto"/>
              <w:jc w:val="both"/>
              <w:rPr>
                <w:rFonts w:ascii="Arial" w:hAnsi="Arial" w:cs="Arial"/>
                <w:b/>
                <w:bCs/>
                <w:color w:val="000000"/>
                <w:sz w:val="20"/>
                <w:szCs w:val="20"/>
                <w:lang w:val="fr-FR"/>
              </w:rPr>
            </w:pPr>
            <w:r w:rsidRPr="00FC5992">
              <w:rPr>
                <w:rFonts w:ascii="Arial" w:hAnsi="Arial" w:cs="Arial"/>
                <w:b/>
                <w:bCs/>
                <w:color w:val="000000"/>
                <w:sz w:val="20"/>
                <w:szCs w:val="20"/>
                <w:lang w:val="fr-FR"/>
              </w:rPr>
              <w:t xml:space="preserve">Illustration </w:t>
            </w:r>
          </w:p>
        </w:tc>
      </w:tr>
      <w:tr w:rsidR="00C303D6" w:rsidRPr="00FC5992" w14:paraId="2D96D34E" w14:textId="77777777">
        <w:tc>
          <w:tcPr>
            <w:tcW w:w="4788" w:type="dxa"/>
            <w:tcBorders>
              <w:top w:val="single" w:sz="8" w:space="0" w:color="4BACC6"/>
              <w:left w:val="single" w:sz="8" w:space="0" w:color="4BACC6"/>
              <w:bottom w:val="single" w:sz="8" w:space="0" w:color="4BACC6"/>
              <w:right w:val="single" w:sz="8" w:space="0" w:color="4BACC6"/>
            </w:tcBorders>
            <w:shd w:val="clear" w:color="auto" w:fill="D2EAF1"/>
          </w:tcPr>
          <w:p w14:paraId="3C6CE1E5" w14:textId="77777777" w:rsidR="00C303D6" w:rsidRPr="00FC5992" w:rsidRDefault="00C303D6" w:rsidP="003226AE">
            <w:pPr>
              <w:spacing w:after="0" w:line="360" w:lineRule="auto"/>
              <w:jc w:val="both"/>
              <w:rPr>
                <w:rFonts w:ascii="Arial" w:hAnsi="Arial" w:cs="Arial"/>
                <w:bCs/>
                <w:color w:val="000000"/>
                <w:sz w:val="20"/>
                <w:szCs w:val="20"/>
                <w:lang w:val="fr-FR"/>
              </w:rPr>
            </w:pPr>
            <w:r w:rsidRPr="00FC5992">
              <w:rPr>
                <w:rFonts w:ascii="Arial" w:hAnsi="Arial" w:cs="Arial"/>
                <w:bCs/>
                <w:color w:val="000000"/>
                <w:sz w:val="20"/>
                <w:szCs w:val="20"/>
                <w:lang w:val="fr-FR"/>
              </w:rPr>
              <w:t>Colgate</w:t>
            </w:r>
            <w:r w:rsidR="00A849BD" w:rsidRPr="00FC5992">
              <w:rPr>
                <w:rFonts w:ascii="Arial" w:hAnsi="Arial" w:cs="Arial"/>
                <w:bCs/>
                <w:color w:val="000000"/>
                <w:sz w:val="20"/>
                <w:szCs w:val="20"/>
                <w:lang w:val="fr-FR"/>
              </w:rPr>
              <w:t>®</w:t>
            </w:r>
            <w:r w:rsidRPr="00FC5992">
              <w:rPr>
                <w:rFonts w:ascii="Arial" w:hAnsi="Arial" w:cs="Arial"/>
                <w:bCs/>
                <w:color w:val="000000"/>
                <w:sz w:val="20"/>
                <w:szCs w:val="20"/>
                <w:lang w:val="fr-FR"/>
              </w:rPr>
              <w:t xml:space="preserve"> </w:t>
            </w:r>
          </w:p>
        </w:tc>
        <w:tc>
          <w:tcPr>
            <w:tcW w:w="4788" w:type="dxa"/>
            <w:tcBorders>
              <w:top w:val="single" w:sz="8" w:space="0" w:color="4BACC6"/>
              <w:left w:val="single" w:sz="8" w:space="0" w:color="4BACC6"/>
              <w:bottom w:val="single" w:sz="8" w:space="0" w:color="4BACC6"/>
              <w:right w:val="single" w:sz="8" w:space="0" w:color="4BACC6"/>
            </w:tcBorders>
            <w:shd w:val="clear" w:color="auto" w:fill="D2EAF1"/>
          </w:tcPr>
          <w:p w14:paraId="3822E423" w14:textId="77777777" w:rsidR="00C303D6" w:rsidRPr="00FC5992" w:rsidRDefault="00C303D6" w:rsidP="003226AE">
            <w:pPr>
              <w:spacing w:after="0" w:line="360" w:lineRule="auto"/>
              <w:jc w:val="center"/>
              <w:rPr>
                <w:rFonts w:ascii="Arial" w:hAnsi="Arial" w:cs="Arial"/>
                <w:color w:val="000000"/>
                <w:sz w:val="20"/>
                <w:szCs w:val="20"/>
                <w:lang w:val="fr-FR"/>
              </w:rPr>
            </w:pPr>
            <w:r w:rsidRPr="00FC5992">
              <w:rPr>
                <w:rFonts w:ascii="Arial" w:hAnsi="Arial" w:cs="Arial"/>
                <w:noProof/>
                <w:color w:val="000000"/>
                <w:sz w:val="20"/>
                <w:szCs w:val="20"/>
                <w:lang w:bidi="ar-SA"/>
              </w:rPr>
              <w:drawing>
                <wp:inline distT="0" distB="0" distL="0" distR="0" wp14:anchorId="107B3C9F" wp14:editId="62D1545C">
                  <wp:extent cx="1000125" cy="1200150"/>
                  <wp:effectExtent l="19050" t="0" r="9525" b="0"/>
                  <wp:docPr id="21" name="Picture 15" descr="colg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olgate"/>
                          <pic:cNvPicPr>
                            <a:picLocks noChangeAspect="1" noChangeArrowheads="1"/>
                          </pic:cNvPicPr>
                        </pic:nvPicPr>
                        <pic:blipFill>
                          <a:blip r:embed="rId44" cstate="print"/>
                          <a:srcRect/>
                          <a:stretch>
                            <a:fillRect/>
                          </a:stretch>
                        </pic:blipFill>
                        <pic:spPr bwMode="auto">
                          <a:xfrm>
                            <a:off x="0" y="0"/>
                            <a:ext cx="1000125" cy="1200150"/>
                          </a:xfrm>
                          <a:prstGeom prst="rect">
                            <a:avLst/>
                          </a:prstGeom>
                          <a:noFill/>
                          <a:ln w="9525">
                            <a:noFill/>
                            <a:miter lim="800000"/>
                            <a:headEnd/>
                            <a:tailEnd/>
                          </a:ln>
                        </pic:spPr>
                      </pic:pic>
                    </a:graphicData>
                  </a:graphic>
                </wp:inline>
              </w:drawing>
            </w:r>
          </w:p>
        </w:tc>
      </w:tr>
      <w:tr w:rsidR="00C303D6" w:rsidRPr="00FC5992" w14:paraId="6C83360A" w14:textId="77777777">
        <w:tc>
          <w:tcPr>
            <w:tcW w:w="4788" w:type="dxa"/>
            <w:tcBorders>
              <w:top w:val="single" w:sz="8" w:space="0" w:color="4BACC6"/>
              <w:left w:val="single" w:sz="8" w:space="0" w:color="4BACC6"/>
              <w:bottom w:val="single" w:sz="8" w:space="0" w:color="4BACC6"/>
              <w:right w:val="single" w:sz="8" w:space="0" w:color="4BACC6"/>
            </w:tcBorders>
          </w:tcPr>
          <w:p w14:paraId="0E3520D8" w14:textId="77777777" w:rsidR="00C303D6" w:rsidRPr="00FC5992" w:rsidRDefault="00C303D6" w:rsidP="003226AE">
            <w:pPr>
              <w:spacing w:after="0" w:line="360" w:lineRule="auto"/>
              <w:jc w:val="both"/>
              <w:rPr>
                <w:rFonts w:ascii="Arial" w:hAnsi="Arial" w:cs="Arial"/>
                <w:bCs/>
                <w:color w:val="000000"/>
                <w:sz w:val="20"/>
                <w:szCs w:val="20"/>
                <w:lang w:val="fr-FR"/>
              </w:rPr>
            </w:pPr>
            <w:r w:rsidRPr="00FC5992">
              <w:rPr>
                <w:rFonts w:ascii="Arial" w:hAnsi="Arial" w:cs="Arial"/>
                <w:bCs/>
                <w:color w:val="000000"/>
                <w:sz w:val="20"/>
                <w:szCs w:val="20"/>
                <w:lang w:val="fr-FR"/>
              </w:rPr>
              <w:t>Listerine</w:t>
            </w:r>
            <w:r w:rsidR="00A849BD" w:rsidRPr="00FC5992">
              <w:rPr>
                <w:rFonts w:ascii="Arial" w:hAnsi="Arial" w:cs="Arial"/>
                <w:bCs/>
                <w:color w:val="000000"/>
                <w:sz w:val="20"/>
                <w:szCs w:val="20"/>
                <w:lang w:val="fr-FR"/>
              </w:rPr>
              <w:t>®</w:t>
            </w:r>
            <w:r w:rsidRPr="00FC5992">
              <w:rPr>
                <w:rFonts w:ascii="Arial" w:hAnsi="Arial" w:cs="Arial"/>
                <w:bCs/>
                <w:color w:val="000000"/>
                <w:sz w:val="20"/>
                <w:szCs w:val="20"/>
                <w:lang w:val="fr-FR"/>
              </w:rPr>
              <w:t xml:space="preserve"> </w:t>
            </w:r>
          </w:p>
        </w:tc>
        <w:tc>
          <w:tcPr>
            <w:tcW w:w="4788" w:type="dxa"/>
            <w:tcBorders>
              <w:top w:val="single" w:sz="8" w:space="0" w:color="4BACC6"/>
              <w:left w:val="single" w:sz="8" w:space="0" w:color="4BACC6"/>
              <w:bottom w:val="single" w:sz="8" w:space="0" w:color="4BACC6"/>
              <w:right w:val="single" w:sz="8" w:space="0" w:color="4BACC6"/>
            </w:tcBorders>
          </w:tcPr>
          <w:p w14:paraId="2739B937" w14:textId="77777777" w:rsidR="00C303D6" w:rsidRPr="00FC5992" w:rsidRDefault="00C303D6" w:rsidP="003226AE">
            <w:pPr>
              <w:spacing w:after="0" w:line="360" w:lineRule="auto"/>
              <w:jc w:val="center"/>
              <w:rPr>
                <w:rFonts w:ascii="Arial" w:hAnsi="Arial" w:cs="Arial"/>
                <w:color w:val="000000"/>
                <w:sz w:val="20"/>
                <w:szCs w:val="20"/>
                <w:lang w:val="fr-FR"/>
              </w:rPr>
            </w:pPr>
            <w:r w:rsidRPr="00FC5992">
              <w:rPr>
                <w:rFonts w:ascii="Arial" w:hAnsi="Arial" w:cs="Arial"/>
                <w:noProof/>
                <w:color w:val="000000"/>
                <w:sz w:val="20"/>
                <w:szCs w:val="20"/>
                <w:lang w:bidi="ar-SA"/>
              </w:rPr>
              <w:drawing>
                <wp:inline distT="0" distB="0" distL="0" distR="0" wp14:anchorId="139E3AE5" wp14:editId="38462521">
                  <wp:extent cx="1076325" cy="1438275"/>
                  <wp:effectExtent l="19050" t="0" r="9525" b="0"/>
                  <wp:docPr id="22" name="Picture 15" descr="100_2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00_2652"/>
                          <pic:cNvPicPr>
                            <a:picLocks noChangeAspect="1" noChangeArrowheads="1"/>
                          </pic:cNvPicPr>
                        </pic:nvPicPr>
                        <pic:blipFill>
                          <a:blip r:embed="rId45" cstate="print"/>
                          <a:srcRect/>
                          <a:stretch>
                            <a:fillRect/>
                          </a:stretch>
                        </pic:blipFill>
                        <pic:spPr bwMode="auto">
                          <a:xfrm>
                            <a:off x="0" y="0"/>
                            <a:ext cx="1076325" cy="1438275"/>
                          </a:xfrm>
                          <a:prstGeom prst="rect">
                            <a:avLst/>
                          </a:prstGeom>
                          <a:noFill/>
                          <a:ln w="9525">
                            <a:noFill/>
                            <a:miter lim="800000"/>
                            <a:headEnd/>
                            <a:tailEnd/>
                          </a:ln>
                        </pic:spPr>
                      </pic:pic>
                    </a:graphicData>
                  </a:graphic>
                </wp:inline>
              </w:drawing>
            </w:r>
          </w:p>
        </w:tc>
      </w:tr>
      <w:tr w:rsidR="00C303D6" w:rsidRPr="00FC5992" w14:paraId="473E4DCE" w14:textId="77777777">
        <w:tc>
          <w:tcPr>
            <w:tcW w:w="4788" w:type="dxa"/>
            <w:tcBorders>
              <w:top w:val="single" w:sz="8" w:space="0" w:color="4BACC6"/>
              <w:left w:val="single" w:sz="8" w:space="0" w:color="4BACC6"/>
              <w:bottom w:val="single" w:sz="8" w:space="0" w:color="4BACC6"/>
              <w:right w:val="single" w:sz="8" w:space="0" w:color="4BACC6"/>
            </w:tcBorders>
            <w:shd w:val="clear" w:color="auto" w:fill="D2EAF1"/>
          </w:tcPr>
          <w:p w14:paraId="00BD0D48" w14:textId="77777777" w:rsidR="00C303D6" w:rsidRPr="00FC5992" w:rsidRDefault="00C303D6" w:rsidP="003226AE">
            <w:pPr>
              <w:spacing w:after="0" w:line="360" w:lineRule="auto"/>
              <w:jc w:val="both"/>
              <w:rPr>
                <w:rFonts w:ascii="Arial" w:hAnsi="Arial" w:cs="Arial"/>
                <w:bCs/>
                <w:color w:val="000000"/>
                <w:sz w:val="20"/>
                <w:szCs w:val="20"/>
                <w:lang w:val="fr-FR"/>
              </w:rPr>
            </w:pPr>
            <w:r w:rsidRPr="00FC5992">
              <w:rPr>
                <w:rFonts w:ascii="Arial" w:hAnsi="Arial" w:cs="Arial"/>
                <w:bCs/>
                <w:color w:val="000000"/>
                <w:sz w:val="20"/>
                <w:szCs w:val="20"/>
                <w:lang w:val="fr-FR"/>
              </w:rPr>
              <w:t>Sonatec</w:t>
            </w:r>
            <w:r w:rsidR="00A849BD" w:rsidRPr="00FC5992">
              <w:rPr>
                <w:rFonts w:ascii="Arial" w:hAnsi="Arial" w:cs="Arial"/>
                <w:bCs/>
                <w:color w:val="000000"/>
                <w:sz w:val="20"/>
                <w:szCs w:val="20"/>
                <w:lang w:val="fr-FR"/>
              </w:rPr>
              <w:t>®</w:t>
            </w:r>
            <w:r w:rsidRPr="00FC5992">
              <w:rPr>
                <w:rFonts w:ascii="Arial" w:hAnsi="Arial" w:cs="Arial"/>
                <w:bCs/>
                <w:color w:val="000000"/>
                <w:sz w:val="20"/>
                <w:szCs w:val="20"/>
                <w:lang w:val="fr-FR"/>
              </w:rPr>
              <w:t xml:space="preserve"> </w:t>
            </w:r>
          </w:p>
        </w:tc>
        <w:tc>
          <w:tcPr>
            <w:tcW w:w="4788" w:type="dxa"/>
            <w:tcBorders>
              <w:top w:val="single" w:sz="8" w:space="0" w:color="4BACC6"/>
              <w:left w:val="single" w:sz="8" w:space="0" w:color="4BACC6"/>
              <w:bottom w:val="single" w:sz="8" w:space="0" w:color="4BACC6"/>
              <w:right w:val="single" w:sz="8" w:space="0" w:color="4BACC6"/>
            </w:tcBorders>
            <w:shd w:val="clear" w:color="auto" w:fill="D2EAF1"/>
          </w:tcPr>
          <w:p w14:paraId="6FB32924" w14:textId="77777777" w:rsidR="00C303D6" w:rsidRPr="00FC5992" w:rsidRDefault="00C303D6" w:rsidP="003226AE">
            <w:pPr>
              <w:spacing w:after="0" w:line="360" w:lineRule="auto"/>
              <w:jc w:val="center"/>
              <w:rPr>
                <w:rFonts w:ascii="Arial" w:hAnsi="Arial" w:cs="Arial"/>
                <w:color w:val="000000"/>
                <w:sz w:val="20"/>
                <w:szCs w:val="20"/>
                <w:lang w:val="fr-FR"/>
              </w:rPr>
            </w:pPr>
            <w:r w:rsidRPr="00FC5992">
              <w:rPr>
                <w:rFonts w:ascii="Arial" w:hAnsi="Arial" w:cs="Arial"/>
                <w:noProof/>
                <w:color w:val="000000"/>
                <w:sz w:val="20"/>
                <w:szCs w:val="20"/>
                <w:lang w:bidi="ar-SA"/>
              </w:rPr>
              <w:drawing>
                <wp:inline distT="0" distB="0" distL="0" distR="0" wp14:anchorId="760B36D4" wp14:editId="27436D09">
                  <wp:extent cx="1057275" cy="1419225"/>
                  <wp:effectExtent l="19050" t="0" r="9525" b="0"/>
                  <wp:docPr id="23" name="Picture 16" descr="100_2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100_2650"/>
                          <pic:cNvPicPr>
                            <a:picLocks noChangeAspect="1" noChangeArrowheads="1"/>
                          </pic:cNvPicPr>
                        </pic:nvPicPr>
                        <pic:blipFill>
                          <a:blip r:embed="rId46" cstate="print"/>
                          <a:srcRect/>
                          <a:stretch>
                            <a:fillRect/>
                          </a:stretch>
                        </pic:blipFill>
                        <pic:spPr bwMode="auto">
                          <a:xfrm>
                            <a:off x="0" y="0"/>
                            <a:ext cx="1057275" cy="1419225"/>
                          </a:xfrm>
                          <a:prstGeom prst="rect">
                            <a:avLst/>
                          </a:prstGeom>
                          <a:noFill/>
                          <a:ln w="9525">
                            <a:noFill/>
                            <a:miter lim="800000"/>
                            <a:headEnd/>
                            <a:tailEnd/>
                          </a:ln>
                        </pic:spPr>
                      </pic:pic>
                    </a:graphicData>
                  </a:graphic>
                </wp:inline>
              </w:drawing>
            </w:r>
          </w:p>
        </w:tc>
      </w:tr>
    </w:tbl>
    <w:p w14:paraId="3C3BA34A" w14:textId="77777777" w:rsidR="00C303D6" w:rsidRPr="00FC5992" w:rsidRDefault="00C303D6" w:rsidP="003226AE">
      <w:pPr>
        <w:spacing w:after="0" w:line="360" w:lineRule="auto"/>
        <w:jc w:val="both"/>
        <w:rPr>
          <w:rFonts w:asciiTheme="majorHAnsi" w:hAnsiTheme="majorHAnsi"/>
          <w:color w:val="000000"/>
          <w:sz w:val="24"/>
          <w:szCs w:val="24"/>
          <w:lang w:val="fr-FR"/>
        </w:rPr>
      </w:pPr>
    </w:p>
    <w:p w14:paraId="56F42459" w14:textId="3B7EC8F1" w:rsidR="00C303D6" w:rsidRPr="00FC5992" w:rsidRDefault="0071026B" w:rsidP="003226AE">
      <w:pPr>
        <w:spacing w:after="0" w:line="360" w:lineRule="auto"/>
        <w:rPr>
          <w:rFonts w:ascii="Times New Roman" w:hAnsi="Times New Roman"/>
          <w:b/>
          <w:bCs/>
          <w:color w:val="000000"/>
          <w:sz w:val="24"/>
          <w:szCs w:val="24"/>
          <w:lang w:val="fr-FR"/>
        </w:rPr>
      </w:pPr>
      <w:r w:rsidRPr="00FC5992">
        <w:rPr>
          <w:rFonts w:ascii="Times New Roman" w:hAnsi="Times New Roman"/>
          <w:b/>
          <w:bCs/>
          <w:color w:val="000000"/>
          <w:sz w:val="24"/>
          <w:szCs w:val="24"/>
          <w:lang w:val="fr-FR"/>
        </w:rPr>
        <w:t>Pastilles</w:t>
      </w:r>
    </w:p>
    <w:p w14:paraId="6F235BB2" w14:textId="6819466D" w:rsidR="00C303D6" w:rsidRPr="00FC5992" w:rsidRDefault="0071026B" w:rsidP="003226AE">
      <w:pPr>
        <w:spacing w:after="0" w:line="360" w:lineRule="auto"/>
        <w:rPr>
          <w:rFonts w:ascii="Times New Roman" w:hAnsi="Times New Roman"/>
          <w:color w:val="000000"/>
          <w:sz w:val="24"/>
          <w:szCs w:val="24"/>
          <w:lang w:val="fr-FR"/>
        </w:rPr>
      </w:pPr>
      <w:r w:rsidRPr="00FC5992">
        <w:rPr>
          <w:rFonts w:ascii="Times New Roman" w:hAnsi="Times New Roman"/>
          <w:color w:val="000000"/>
          <w:sz w:val="24"/>
          <w:szCs w:val="24"/>
          <w:lang w:val="fr-FR"/>
        </w:rPr>
        <w:t>Une pastille est une préparation solide constituée de sucre et de gomme</w:t>
      </w:r>
      <w:r w:rsidR="00C303D6" w:rsidRPr="00FC5992">
        <w:rPr>
          <w:rFonts w:ascii="Times New Roman" w:hAnsi="Times New Roman"/>
          <w:color w:val="000000"/>
          <w:sz w:val="24"/>
          <w:szCs w:val="24"/>
          <w:lang w:val="fr-FR"/>
        </w:rPr>
        <w:t xml:space="preserve">. </w:t>
      </w:r>
    </w:p>
    <w:p w14:paraId="3A81B50C" w14:textId="110C5DB4" w:rsidR="00C303D6" w:rsidRPr="00FC5992" w:rsidRDefault="0071026B" w:rsidP="003226AE">
      <w:pPr>
        <w:spacing w:after="0" w:line="360" w:lineRule="auto"/>
        <w:rPr>
          <w:rFonts w:ascii="Times New Roman" w:hAnsi="Times New Roman"/>
          <w:color w:val="000000"/>
          <w:sz w:val="24"/>
          <w:szCs w:val="24"/>
          <w:lang w:val="fr-FR"/>
        </w:rPr>
      </w:pPr>
      <w:r w:rsidRPr="00FC5992">
        <w:rPr>
          <w:rFonts w:ascii="Times New Roman" w:hAnsi="Times New Roman"/>
          <w:color w:val="000000"/>
          <w:sz w:val="24"/>
          <w:szCs w:val="24"/>
          <w:lang w:val="fr-FR"/>
        </w:rPr>
        <w:t>Elles servent à traiter</w:t>
      </w:r>
      <w:r w:rsidR="009A734E" w:rsidRPr="00FC5992">
        <w:rPr>
          <w:rFonts w:ascii="Times New Roman" w:hAnsi="Times New Roman"/>
          <w:color w:val="000000"/>
          <w:sz w:val="24"/>
          <w:szCs w:val="24"/>
          <w:lang w:val="fr-FR"/>
        </w:rPr>
        <w:t xml:space="preserve"> les troubles </w:t>
      </w:r>
      <w:r w:rsidR="006C48F0">
        <w:rPr>
          <w:rFonts w:ascii="Times New Roman" w:hAnsi="Times New Roman"/>
          <w:color w:val="000000"/>
          <w:sz w:val="24"/>
          <w:szCs w:val="24"/>
          <w:lang w:val="fr-FR"/>
        </w:rPr>
        <w:t>de</w:t>
      </w:r>
      <w:r w:rsidR="009A734E" w:rsidRPr="00FC5992">
        <w:rPr>
          <w:rFonts w:ascii="Times New Roman" w:hAnsi="Times New Roman"/>
          <w:color w:val="000000"/>
          <w:sz w:val="24"/>
          <w:szCs w:val="24"/>
          <w:lang w:val="fr-FR"/>
        </w:rPr>
        <w:t xml:space="preserve"> la bouche et de la gorge</w:t>
      </w:r>
      <w:r w:rsidR="00C303D6" w:rsidRPr="00FC5992">
        <w:rPr>
          <w:rFonts w:ascii="Times New Roman" w:hAnsi="Times New Roman"/>
          <w:color w:val="000000"/>
          <w:sz w:val="24"/>
          <w:szCs w:val="24"/>
          <w:lang w:val="fr-FR"/>
        </w:rPr>
        <w:t xml:space="preserve"> </w:t>
      </w:r>
      <w:r w:rsidR="006C48F0">
        <w:rPr>
          <w:rFonts w:ascii="Times New Roman" w:hAnsi="Times New Roman"/>
          <w:color w:val="000000"/>
          <w:sz w:val="24"/>
          <w:szCs w:val="24"/>
          <w:lang w:val="fr-FR"/>
        </w:rPr>
        <w:t>(</w:t>
      </w:r>
      <w:r w:rsidR="009A734E" w:rsidRPr="00FC5992">
        <w:rPr>
          <w:rFonts w:ascii="Times New Roman" w:hAnsi="Times New Roman"/>
          <w:color w:val="000000"/>
          <w:sz w:val="24"/>
          <w:szCs w:val="24"/>
          <w:lang w:val="fr-FR"/>
        </w:rPr>
        <w:t>toux ou mal de gorge</w:t>
      </w:r>
      <w:r w:rsidR="00B5510E" w:rsidRPr="00FC5992">
        <w:rPr>
          <w:rFonts w:ascii="Times New Roman" w:hAnsi="Times New Roman"/>
          <w:color w:val="000000"/>
          <w:sz w:val="24"/>
          <w:szCs w:val="24"/>
          <w:lang w:val="fr-FR"/>
        </w:rPr>
        <w:t>,</w:t>
      </w:r>
      <w:r w:rsidR="00C303D6" w:rsidRPr="00FC5992">
        <w:rPr>
          <w:rFonts w:ascii="Times New Roman" w:hAnsi="Times New Roman"/>
          <w:color w:val="000000"/>
          <w:sz w:val="24"/>
          <w:szCs w:val="24"/>
          <w:lang w:val="fr-FR"/>
        </w:rPr>
        <w:t xml:space="preserve"> etc</w:t>
      </w:r>
      <w:r w:rsidR="00C40CF2" w:rsidRPr="00FC5992">
        <w:rPr>
          <w:rFonts w:ascii="Times New Roman" w:hAnsi="Times New Roman"/>
          <w:color w:val="000000"/>
          <w:sz w:val="24"/>
          <w:szCs w:val="24"/>
          <w:lang w:val="fr-FR"/>
        </w:rPr>
        <w:t>.</w:t>
      </w:r>
      <w:r w:rsidR="006C48F0">
        <w:rPr>
          <w:rFonts w:ascii="Times New Roman" w:hAnsi="Times New Roman"/>
          <w:color w:val="000000"/>
          <w:sz w:val="24"/>
          <w:szCs w:val="24"/>
          <w:lang w:val="fr-FR"/>
        </w:rPr>
        <w:t>).</w:t>
      </w:r>
    </w:p>
    <w:p w14:paraId="1D0B7117" w14:textId="33F6EC2D" w:rsidR="00C303D6" w:rsidRPr="00FC5992" w:rsidRDefault="009A734E" w:rsidP="003226AE">
      <w:pPr>
        <w:spacing w:after="0" w:line="360" w:lineRule="auto"/>
        <w:rPr>
          <w:rFonts w:ascii="Times New Roman" w:hAnsi="Times New Roman"/>
          <w:color w:val="000000"/>
          <w:sz w:val="24"/>
          <w:szCs w:val="24"/>
          <w:lang w:val="fr-FR"/>
        </w:rPr>
      </w:pPr>
      <w:r w:rsidRPr="00FC5992">
        <w:rPr>
          <w:rFonts w:ascii="Times New Roman" w:hAnsi="Times New Roman"/>
          <w:color w:val="000000"/>
          <w:sz w:val="24"/>
          <w:szCs w:val="24"/>
          <w:lang w:val="fr-FR"/>
        </w:rPr>
        <w:t xml:space="preserve">Les pastilles sont mises dans la bouche et doivent </w:t>
      </w:r>
      <w:r w:rsidR="00FA5885">
        <w:rPr>
          <w:rFonts w:ascii="Times New Roman" w:hAnsi="Times New Roman"/>
          <w:color w:val="000000"/>
          <w:sz w:val="24"/>
          <w:szCs w:val="24"/>
          <w:lang w:val="fr-FR"/>
        </w:rPr>
        <w:t>s</w:t>
      </w:r>
      <w:r w:rsidR="00FA5885" w:rsidRPr="00FC5992">
        <w:rPr>
          <w:rFonts w:ascii="Times New Roman" w:hAnsi="Times New Roman"/>
          <w:color w:val="000000"/>
          <w:sz w:val="24"/>
          <w:szCs w:val="24"/>
          <w:lang w:val="fr-FR"/>
        </w:rPr>
        <w:t xml:space="preserve">e </w:t>
      </w:r>
      <w:r w:rsidRPr="00FC5992">
        <w:rPr>
          <w:rFonts w:ascii="Times New Roman" w:hAnsi="Times New Roman"/>
          <w:color w:val="000000"/>
          <w:sz w:val="24"/>
          <w:szCs w:val="24"/>
          <w:lang w:val="fr-FR"/>
        </w:rPr>
        <w:t>dissoudre lentement</w:t>
      </w:r>
      <w:r w:rsidR="00C40CF2" w:rsidRPr="00FC5992">
        <w:rPr>
          <w:rFonts w:ascii="Times New Roman" w:hAnsi="Times New Roman"/>
          <w:color w:val="000000"/>
          <w:sz w:val="24"/>
          <w:szCs w:val="24"/>
          <w:lang w:val="fr-FR"/>
        </w:rPr>
        <w:t>.</w:t>
      </w:r>
    </w:p>
    <w:p w14:paraId="5AFE5020" w14:textId="2DFE1C8D" w:rsidR="002B124E" w:rsidRPr="00FC5992" w:rsidRDefault="009A734E" w:rsidP="00180496">
      <w:pPr>
        <w:spacing w:after="0" w:line="360" w:lineRule="auto"/>
        <w:rPr>
          <w:rFonts w:ascii="Times New Roman" w:hAnsi="Times New Roman"/>
          <w:color w:val="000000"/>
          <w:sz w:val="24"/>
          <w:szCs w:val="24"/>
          <w:lang w:val="fr-FR"/>
        </w:rPr>
      </w:pPr>
      <w:r w:rsidRPr="00FC5992">
        <w:rPr>
          <w:rFonts w:ascii="Times New Roman" w:hAnsi="Times New Roman"/>
          <w:color w:val="000000"/>
          <w:sz w:val="24"/>
          <w:szCs w:val="24"/>
          <w:lang w:val="fr-FR"/>
        </w:rPr>
        <w:t xml:space="preserve">Les pastilles ne doivent jamais être avalées entières. </w:t>
      </w:r>
      <w:r w:rsidR="00C303D6" w:rsidRPr="00FC5992">
        <w:rPr>
          <w:rFonts w:ascii="Times New Roman" w:hAnsi="Times New Roman"/>
          <w:color w:val="000000"/>
          <w:sz w:val="24"/>
          <w:szCs w:val="24"/>
          <w:lang w:val="fr-FR"/>
        </w:rPr>
        <w:t xml:space="preserve"> </w:t>
      </w:r>
    </w:p>
    <w:p w14:paraId="6954D47B" w14:textId="77777777" w:rsidR="00321355" w:rsidRPr="00FC5992" w:rsidRDefault="00321355">
      <w:pPr>
        <w:spacing w:line="276" w:lineRule="auto"/>
        <w:rPr>
          <w:rFonts w:ascii="Times New Roman" w:hAnsi="Times New Roman"/>
          <w:color w:val="000000"/>
          <w:sz w:val="24"/>
          <w:szCs w:val="24"/>
          <w:lang w:val="fr-FR"/>
        </w:rPr>
      </w:pPr>
      <w:r w:rsidRPr="00FC5992">
        <w:rPr>
          <w:rFonts w:ascii="Times New Roman" w:hAnsi="Times New Roman"/>
          <w:color w:val="000000"/>
          <w:sz w:val="24"/>
          <w:szCs w:val="24"/>
          <w:lang w:val="fr-FR"/>
        </w:rPr>
        <w:br w:type="page"/>
      </w:r>
    </w:p>
    <w:p w14:paraId="7668725C" w14:textId="77777777" w:rsidR="00A849BD" w:rsidRPr="00FC5992" w:rsidRDefault="00A849BD" w:rsidP="003226AE">
      <w:pPr>
        <w:spacing w:after="0" w:line="360" w:lineRule="auto"/>
        <w:rPr>
          <w:rFonts w:ascii="Times New Roman" w:hAnsi="Times New Roman"/>
          <w:color w:val="000000"/>
          <w:sz w:val="24"/>
          <w:szCs w:val="24"/>
          <w:lang w:val="fr-FR"/>
        </w:rPr>
      </w:pPr>
    </w:p>
    <w:tbl>
      <w:tblPr>
        <w:tblW w:w="0" w:type="auto"/>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4A0" w:firstRow="1" w:lastRow="0" w:firstColumn="1" w:lastColumn="0" w:noHBand="0" w:noVBand="1"/>
      </w:tblPr>
      <w:tblGrid>
        <w:gridCol w:w="4654"/>
        <w:gridCol w:w="4686"/>
      </w:tblGrid>
      <w:tr w:rsidR="00C303D6" w:rsidRPr="00FC5992" w14:paraId="7DFE807B" w14:textId="77777777">
        <w:tc>
          <w:tcPr>
            <w:tcW w:w="4788" w:type="dxa"/>
            <w:tcBorders>
              <w:top w:val="single" w:sz="8" w:space="0" w:color="4BACC6"/>
              <w:left w:val="single" w:sz="8" w:space="0" w:color="4BACC6"/>
              <w:bottom w:val="single" w:sz="18" w:space="0" w:color="4BACC6"/>
              <w:right w:val="single" w:sz="8" w:space="0" w:color="4BACC6"/>
            </w:tcBorders>
          </w:tcPr>
          <w:p w14:paraId="1FF8210B" w14:textId="1D4F3D2F" w:rsidR="00C303D6" w:rsidRPr="00FC5992" w:rsidRDefault="001C465D" w:rsidP="009A734E">
            <w:pPr>
              <w:spacing w:after="0" w:line="360" w:lineRule="auto"/>
              <w:rPr>
                <w:rFonts w:ascii="Arial" w:hAnsi="Arial" w:cs="Arial"/>
                <w:b/>
                <w:bCs/>
                <w:color w:val="000000"/>
                <w:sz w:val="20"/>
                <w:szCs w:val="20"/>
                <w:lang w:val="fr-FR"/>
              </w:rPr>
            </w:pPr>
            <w:r w:rsidRPr="00FC5992">
              <w:rPr>
                <w:rFonts w:ascii="Arial" w:hAnsi="Arial" w:cs="Arial"/>
                <w:b/>
                <w:bCs/>
                <w:color w:val="000000"/>
                <w:sz w:val="20"/>
                <w:szCs w:val="20"/>
                <w:lang w:val="fr-FR"/>
              </w:rPr>
              <w:t>Exemple</w:t>
            </w:r>
            <w:r w:rsidR="00C303D6" w:rsidRPr="00FC5992">
              <w:rPr>
                <w:rFonts w:ascii="Arial" w:hAnsi="Arial" w:cs="Arial"/>
                <w:b/>
                <w:bCs/>
                <w:color w:val="000000"/>
                <w:sz w:val="20"/>
                <w:szCs w:val="20"/>
                <w:lang w:val="fr-FR"/>
              </w:rPr>
              <w:t xml:space="preserve">s </w:t>
            </w:r>
            <w:r w:rsidR="009A734E" w:rsidRPr="00FC5992">
              <w:rPr>
                <w:rFonts w:ascii="Arial" w:hAnsi="Arial" w:cs="Arial"/>
                <w:b/>
                <w:bCs/>
                <w:color w:val="000000"/>
                <w:sz w:val="20"/>
                <w:szCs w:val="20"/>
                <w:lang w:val="fr-FR"/>
              </w:rPr>
              <w:t>de pastilles</w:t>
            </w:r>
            <w:r w:rsidR="00C303D6" w:rsidRPr="00FC5992">
              <w:rPr>
                <w:rFonts w:ascii="Arial" w:hAnsi="Arial" w:cs="Arial"/>
                <w:b/>
                <w:bCs/>
                <w:color w:val="000000"/>
                <w:sz w:val="20"/>
                <w:szCs w:val="20"/>
                <w:lang w:val="fr-FR"/>
              </w:rPr>
              <w:t xml:space="preserve"> </w:t>
            </w:r>
          </w:p>
        </w:tc>
        <w:tc>
          <w:tcPr>
            <w:tcW w:w="4788" w:type="dxa"/>
            <w:tcBorders>
              <w:top w:val="single" w:sz="8" w:space="0" w:color="4BACC6"/>
              <w:left w:val="single" w:sz="8" w:space="0" w:color="4BACC6"/>
              <w:bottom w:val="single" w:sz="18" w:space="0" w:color="4BACC6"/>
              <w:right w:val="single" w:sz="8" w:space="0" w:color="4BACC6"/>
            </w:tcBorders>
          </w:tcPr>
          <w:p w14:paraId="0D1872F3" w14:textId="77777777" w:rsidR="00C303D6" w:rsidRPr="00FC5992" w:rsidRDefault="00C303D6" w:rsidP="003226AE">
            <w:pPr>
              <w:spacing w:after="0" w:line="360" w:lineRule="auto"/>
              <w:rPr>
                <w:rFonts w:ascii="Arial" w:hAnsi="Arial" w:cs="Arial"/>
                <w:b/>
                <w:bCs/>
                <w:color w:val="000000"/>
                <w:sz w:val="20"/>
                <w:szCs w:val="20"/>
                <w:lang w:val="fr-FR"/>
              </w:rPr>
            </w:pPr>
            <w:r w:rsidRPr="00FC5992">
              <w:rPr>
                <w:rFonts w:ascii="Arial" w:hAnsi="Arial" w:cs="Arial"/>
                <w:b/>
                <w:bCs/>
                <w:color w:val="000000"/>
                <w:sz w:val="20"/>
                <w:szCs w:val="20"/>
                <w:lang w:val="fr-FR"/>
              </w:rPr>
              <w:t xml:space="preserve">Illustration </w:t>
            </w:r>
          </w:p>
        </w:tc>
      </w:tr>
      <w:tr w:rsidR="00C303D6" w:rsidRPr="00FC5992" w14:paraId="41B4995D" w14:textId="77777777">
        <w:tc>
          <w:tcPr>
            <w:tcW w:w="4788" w:type="dxa"/>
            <w:tcBorders>
              <w:top w:val="single" w:sz="8" w:space="0" w:color="4BACC6"/>
              <w:left w:val="single" w:sz="8" w:space="0" w:color="4BACC6"/>
              <w:bottom w:val="single" w:sz="8" w:space="0" w:color="4BACC6"/>
              <w:right w:val="single" w:sz="8" w:space="0" w:color="4BACC6"/>
            </w:tcBorders>
            <w:shd w:val="clear" w:color="auto" w:fill="D2EAF1"/>
          </w:tcPr>
          <w:p w14:paraId="2793F555" w14:textId="04409F25" w:rsidR="00C303D6" w:rsidRPr="00FC5992" w:rsidRDefault="009A734E" w:rsidP="003226AE">
            <w:pPr>
              <w:spacing w:after="0" w:line="360" w:lineRule="auto"/>
              <w:jc w:val="both"/>
              <w:rPr>
                <w:rFonts w:ascii="Arial" w:hAnsi="Arial" w:cs="Arial"/>
                <w:bCs/>
                <w:color w:val="000000"/>
                <w:sz w:val="20"/>
                <w:szCs w:val="20"/>
                <w:lang w:val="fr-FR"/>
              </w:rPr>
            </w:pPr>
            <w:r w:rsidRPr="00FC5992">
              <w:rPr>
                <w:rFonts w:ascii="Arial" w:hAnsi="Arial" w:cs="Arial"/>
                <w:bCs/>
                <w:color w:val="000000"/>
                <w:sz w:val="20"/>
                <w:szCs w:val="20"/>
                <w:lang w:val="fr-FR"/>
              </w:rPr>
              <w:t xml:space="preserve">Pastilles </w:t>
            </w:r>
            <w:r w:rsidR="00C303D6" w:rsidRPr="00FC5992">
              <w:rPr>
                <w:rFonts w:ascii="Arial" w:hAnsi="Arial" w:cs="Arial"/>
                <w:bCs/>
                <w:color w:val="000000"/>
                <w:sz w:val="20"/>
                <w:szCs w:val="20"/>
                <w:lang w:val="fr-FR"/>
              </w:rPr>
              <w:t>Zecuf</w:t>
            </w:r>
            <w:r w:rsidR="00A849BD" w:rsidRPr="00FC5992">
              <w:rPr>
                <w:rFonts w:ascii="Arial" w:hAnsi="Arial" w:cs="Arial"/>
                <w:bCs/>
                <w:color w:val="000000"/>
                <w:sz w:val="20"/>
                <w:szCs w:val="20"/>
                <w:lang w:val="fr-FR"/>
              </w:rPr>
              <w:t>®</w:t>
            </w:r>
            <w:r w:rsidR="00C303D6" w:rsidRPr="00FC5992">
              <w:rPr>
                <w:rFonts w:ascii="Arial" w:hAnsi="Arial" w:cs="Arial"/>
                <w:bCs/>
                <w:color w:val="000000"/>
                <w:sz w:val="20"/>
                <w:szCs w:val="20"/>
                <w:lang w:val="fr-FR"/>
              </w:rPr>
              <w:t xml:space="preserve"> </w:t>
            </w:r>
          </w:p>
          <w:p w14:paraId="72378116" w14:textId="77777777" w:rsidR="00C303D6" w:rsidRPr="00FC5992" w:rsidRDefault="00C303D6" w:rsidP="003226AE">
            <w:pPr>
              <w:spacing w:after="0" w:line="360" w:lineRule="auto"/>
              <w:jc w:val="both"/>
              <w:rPr>
                <w:rFonts w:ascii="Arial" w:hAnsi="Arial" w:cs="Arial"/>
                <w:bCs/>
                <w:i/>
                <w:color w:val="000000"/>
                <w:sz w:val="20"/>
                <w:szCs w:val="20"/>
                <w:lang w:val="fr-FR"/>
              </w:rPr>
            </w:pPr>
          </w:p>
        </w:tc>
        <w:tc>
          <w:tcPr>
            <w:tcW w:w="4788" w:type="dxa"/>
            <w:tcBorders>
              <w:top w:val="single" w:sz="8" w:space="0" w:color="4BACC6"/>
              <w:left w:val="single" w:sz="8" w:space="0" w:color="4BACC6"/>
              <w:bottom w:val="single" w:sz="8" w:space="0" w:color="4BACC6"/>
              <w:right w:val="single" w:sz="8" w:space="0" w:color="4BACC6"/>
            </w:tcBorders>
            <w:shd w:val="clear" w:color="auto" w:fill="D2EAF1"/>
          </w:tcPr>
          <w:p w14:paraId="56602692" w14:textId="77777777" w:rsidR="00C303D6" w:rsidRPr="00FC5992" w:rsidRDefault="00C303D6" w:rsidP="003226AE">
            <w:pPr>
              <w:spacing w:after="0" w:line="360" w:lineRule="auto"/>
              <w:rPr>
                <w:rFonts w:ascii="Arial" w:hAnsi="Arial" w:cs="Arial"/>
                <w:b/>
                <w:bCs/>
                <w:i/>
                <w:color w:val="000000"/>
                <w:sz w:val="20"/>
                <w:szCs w:val="20"/>
                <w:lang w:val="fr-FR"/>
              </w:rPr>
            </w:pPr>
            <w:r w:rsidRPr="00FC5992">
              <w:rPr>
                <w:rFonts w:ascii="Arial" w:hAnsi="Arial" w:cs="Arial"/>
                <w:b/>
                <w:i/>
                <w:noProof/>
                <w:color w:val="000000"/>
                <w:sz w:val="20"/>
                <w:szCs w:val="20"/>
                <w:lang w:bidi="ar-SA"/>
              </w:rPr>
              <w:drawing>
                <wp:inline distT="0" distB="0" distL="0" distR="0" wp14:anchorId="60BABC39" wp14:editId="76D3BB42">
                  <wp:extent cx="1143000" cy="857250"/>
                  <wp:effectExtent l="19050" t="0" r="0" b="0"/>
                  <wp:docPr id="24" name="Picture 17" descr="100_2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100_2654"/>
                          <pic:cNvPicPr>
                            <a:picLocks noChangeAspect="1" noChangeArrowheads="1"/>
                          </pic:cNvPicPr>
                        </pic:nvPicPr>
                        <pic:blipFill>
                          <a:blip r:embed="rId47" cstate="print"/>
                          <a:srcRect/>
                          <a:stretch>
                            <a:fillRect/>
                          </a:stretch>
                        </pic:blipFill>
                        <pic:spPr bwMode="auto">
                          <a:xfrm>
                            <a:off x="0" y="0"/>
                            <a:ext cx="1143000" cy="857250"/>
                          </a:xfrm>
                          <a:prstGeom prst="rect">
                            <a:avLst/>
                          </a:prstGeom>
                          <a:noFill/>
                          <a:ln w="9525">
                            <a:noFill/>
                            <a:miter lim="800000"/>
                            <a:headEnd/>
                            <a:tailEnd/>
                          </a:ln>
                        </pic:spPr>
                      </pic:pic>
                    </a:graphicData>
                  </a:graphic>
                </wp:inline>
              </w:drawing>
            </w:r>
          </w:p>
        </w:tc>
      </w:tr>
      <w:tr w:rsidR="00C303D6" w:rsidRPr="00FC5992" w14:paraId="3EA3AA92" w14:textId="77777777">
        <w:trPr>
          <w:trHeight w:val="935"/>
        </w:trPr>
        <w:tc>
          <w:tcPr>
            <w:tcW w:w="4788" w:type="dxa"/>
            <w:tcBorders>
              <w:top w:val="single" w:sz="8" w:space="0" w:color="4BACC6"/>
              <w:left w:val="single" w:sz="8" w:space="0" w:color="4BACC6"/>
              <w:bottom w:val="single" w:sz="8" w:space="0" w:color="4BACC6"/>
              <w:right w:val="single" w:sz="8" w:space="0" w:color="4BACC6"/>
            </w:tcBorders>
          </w:tcPr>
          <w:p w14:paraId="486C54F5" w14:textId="1FAAC1A7" w:rsidR="00C303D6" w:rsidRPr="00FC5992" w:rsidRDefault="009A734E" w:rsidP="003226AE">
            <w:pPr>
              <w:spacing w:after="0" w:line="360" w:lineRule="auto"/>
              <w:jc w:val="both"/>
              <w:rPr>
                <w:rFonts w:ascii="Arial" w:hAnsi="Arial" w:cs="Arial"/>
                <w:bCs/>
                <w:color w:val="000000"/>
                <w:sz w:val="20"/>
                <w:szCs w:val="20"/>
                <w:lang w:val="fr-FR"/>
              </w:rPr>
            </w:pPr>
            <w:r w:rsidRPr="00FC5992">
              <w:rPr>
                <w:rFonts w:ascii="Arial" w:hAnsi="Arial" w:cs="Arial"/>
                <w:bCs/>
                <w:color w:val="000000"/>
                <w:sz w:val="20"/>
                <w:szCs w:val="20"/>
                <w:lang w:val="fr-FR"/>
              </w:rPr>
              <w:t xml:space="preserve">Pastilles </w:t>
            </w:r>
            <w:r w:rsidR="00C303D6" w:rsidRPr="00FC5992">
              <w:rPr>
                <w:rFonts w:ascii="Arial" w:hAnsi="Arial" w:cs="Arial"/>
                <w:bCs/>
                <w:color w:val="000000"/>
                <w:sz w:val="20"/>
                <w:szCs w:val="20"/>
                <w:lang w:val="fr-FR"/>
              </w:rPr>
              <w:t>Travasil</w:t>
            </w:r>
            <w:r w:rsidR="00A849BD" w:rsidRPr="00FC5992">
              <w:rPr>
                <w:rFonts w:ascii="Arial" w:hAnsi="Arial" w:cs="Arial"/>
                <w:bCs/>
                <w:color w:val="000000"/>
                <w:sz w:val="20"/>
                <w:szCs w:val="20"/>
                <w:lang w:val="fr-FR"/>
              </w:rPr>
              <w:t>®</w:t>
            </w:r>
            <w:r w:rsidRPr="00FC5992">
              <w:rPr>
                <w:rFonts w:ascii="Arial" w:hAnsi="Arial" w:cs="Arial"/>
                <w:bCs/>
                <w:color w:val="000000"/>
                <w:sz w:val="20"/>
                <w:szCs w:val="20"/>
                <w:lang w:val="fr-FR"/>
              </w:rPr>
              <w:t xml:space="preserve"> </w:t>
            </w:r>
          </w:p>
          <w:p w14:paraId="7F04227A" w14:textId="77777777" w:rsidR="00C303D6" w:rsidRPr="00FC5992" w:rsidRDefault="00C303D6" w:rsidP="003226AE">
            <w:pPr>
              <w:spacing w:after="0" w:line="360" w:lineRule="auto"/>
              <w:rPr>
                <w:rFonts w:ascii="Arial" w:hAnsi="Arial" w:cs="Arial"/>
                <w:bCs/>
                <w:i/>
                <w:color w:val="000000"/>
                <w:sz w:val="20"/>
                <w:szCs w:val="20"/>
                <w:lang w:val="fr-FR"/>
              </w:rPr>
            </w:pPr>
          </w:p>
        </w:tc>
        <w:tc>
          <w:tcPr>
            <w:tcW w:w="4788" w:type="dxa"/>
            <w:tcBorders>
              <w:top w:val="single" w:sz="8" w:space="0" w:color="4BACC6"/>
              <w:left w:val="single" w:sz="8" w:space="0" w:color="4BACC6"/>
              <w:bottom w:val="single" w:sz="8" w:space="0" w:color="4BACC6"/>
              <w:right w:val="single" w:sz="8" w:space="0" w:color="4BACC6"/>
            </w:tcBorders>
          </w:tcPr>
          <w:p w14:paraId="5CAB9C9A" w14:textId="77777777" w:rsidR="00C303D6" w:rsidRPr="00FC5992" w:rsidRDefault="00C303D6" w:rsidP="003226AE">
            <w:pPr>
              <w:spacing w:after="0" w:line="360" w:lineRule="auto"/>
              <w:rPr>
                <w:rFonts w:ascii="Arial" w:hAnsi="Arial" w:cs="Arial"/>
                <w:b/>
                <w:bCs/>
                <w:i/>
                <w:color w:val="000000"/>
                <w:sz w:val="20"/>
                <w:szCs w:val="20"/>
                <w:lang w:val="fr-FR"/>
              </w:rPr>
            </w:pPr>
            <w:r w:rsidRPr="00FC5992">
              <w:rPr>
                <w:rFonts w:ascii="Arial" w:hAnsi="Arial" w:cs="Arial"/>
                <w:b/>
                <w:i/>
                <w:noProof/>
                <w:color w:val="000000"/>
                <w:sz w:val="20"/>
                <w:szCs w:val="20"/>
                <w:lang w:bidi="ar-SA"/>
              </w:rPr>
              <w:drawing>
                <wp:inline distT="0" distB="0" distL="0" distR="0" wp14:anchorId="33C3CA0A" wp14:editId="792AAD3B">
                  <wp:extent cx="1143000" cy="866775"/>
                  <wp:effectExtent l="19050" t="0" r="0" b="0"/>
                  <wp:docPr id="25" name="Picture 18" descr="100_2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100_2655"/>
                          <pic:cNvPicPr>
                            <a:picLocks noChangeAspect="1" noChangeArrowheads="1"/>
                          </pic:cNvPicPr>
                        </pic:nvPicPr>
                        <pic:blipFill>
                          <a:blip r:embed="rId48" cstate="print"/>
                          <a:srcRect/>
                          <a:stretch>
                            <a:fillRect/>
                          </a:stretch>
                        </pic:blipFill>
                        <pic:spPr bwMode="auto">
                          <a:xfrm>
                            <a:off x="0" y="0"/>
                            <a:ext cx="1143000" cy="866775"/>
                          </a:xfrm>
                          <a:prstGeom prst="rect">
                            <a:avLst/>
                          </a:prstGeom>
                          <a:noFill/>
                          <a:ln w="9525">
                            <a:noFill/>
                            <a:miter lim="800000"/>
                            <a:headEnd/>
                            <a:tailEnd/>
                          </a:ln>
                        </pic:spPr>
                      </pic:pic>
                    </a:graphicData>
                  </a:graphic>
                </wp:inline>
              </w:drawing>
            </w:r>
          </w:p>
        </w:tc>
      </w:tr>
      <w:tr w:rsidR="00C303D6" w:rsidRPr="00FC5992" w14:paraId="59212D73" w14:textId="77777777">
        <w:tc>
          <w:tcPr>
            <w:tcW w:w="4788" w:type="dxa"/>
            <w:tcBorders>
              <w:top w:val="single" w:sz="8" w:space="0" w:color="4BACC6"/>
              <w:left w:val="single" w:sz="8" w:space="0" w:color="4BACC6"/>
              <w:bottom w:val="single" w:sz="8" w:space="0" w:color="4BACC6"/>
              <w:right w:val="single" w:sz="8" w:space="0" w:color="4BACC6"/>
            </w:tcBorders>
            <w:shd w:val="clear" w:color="auto" w:fill="D2EAF1"/>
          </w:tcPr>
          <w:p w14:paraId="27D368B9" w14:textId="77777777" w:rsidR="00C303D6" w:rsidRPr="00FC5992" w:rsidRDefault="00C303D6" w:rsidP="003226AE">
            <w:pPr>
              <w:spacing w:after="0" w:line="360" w:lineRule="auto"/>
              <w:jc w:val="both"/>
              <w:rPr>
                <w:rFonts w:ascii="Arial" w:hAnsi="Arial" w:cs="Arial"/>
                <w:bCs/>
                <w:color w:val="000000"/>
                <w:sz w:val="20"/>
                <w:szCs w:val="20"/>
                <w:lang w:val="fr-FR"/>
              </w:rPr>
            </w:pPr>
            <w:r w:rsidRPr="00FC5992">
              <w:rPr>
                <w:rFonts w:ascii="Arial" w:hAnsi="Arial" w:cs="Arial"/>
                <w:bCs/>
                <w:color w:val="000000"/>
                <w:sz w:val="20"/>
                <w:szCs w:val="20"/>
                <w:lang w:val="fr-FR"/>
              </w:rPr>
              <w:t>Strepsils</w:t>
            </w:r>
            <w:r w:rsidR="00A849BD" w:rsidRPr="00FC5992">
              <w:rPr>
                <w:rFonts w:ascii="Arial" w:hAnsi="Arial" w:cs="Arial"/>
                <w:bCs/>
                <w:color w:val="000000"/>
                <w:sz w:val="20"/>
                <w:szCs w:val="20"/>
                <w:lang w:val="fr-FR"/>
              </w:rPr>
              <w:t>®</w:t>
            </w:r>
          </w:p>
          <w:p w14:paraId="74655832" w14:textId="77777777" w:rsidR="00C303D6" w:rsidRPr="00FC5992" w:rsidRDefault="00C303D6" w:rsidP="003226AE">
            <w:pPr>
              <w:spacing w:after="0" w:line="360" w:lineRule="auto"/>
              <w:rPr>
                <w:rFonts w:ascii="Arial" w:hAnsi="Arial" w:cs="Arial"/>
                <w:bCs/>
                <w:i/>
                <w:color w:val="000000"/>
                <w:sz w:val="20"/>
                <w:szCs w:val="20"/>
                <w:lang w:val="fr-FR"/>
              </w:rPr>
            </w:pPr>
          </w:p>
        </w:tc>
        <w:tc>
          <w:tcPr>
            <w:tcW w:w="4788" w:type="dxa"/>
            <w:tcBorders>
              <w:top w:val="single" w:sz="8" w:space="0" w:color="4BACC6"/>
              <w:left w:val="single" w:sz="8" w:space="0" w:color="4BACC6"/>
              <w:bottom w:val="single" w:sz="8" w:space="0" w:color="4BACC6"/>
              <w:right w:val="single" w:sz="8" w:space="0" w:color="4BACC6"/>
            </w:tcBorders>
            <w:shd w:val="clear" w:color="auto" w:fill="D2EAF1"/>
          </w:tcPr>
          <w:p w14:paraId="6EF571F1" w14:textId="77777777" w:rsidR="00C303D6" w:rsidRPr="00FC5992" w:rsidRDefault="00C303D6" w:rsidP="003226AE">
            <w:pPr>
              <w:spacing w:after="0" w:line="360" w:lineRule="auto"/>
              <w:rPr>
                <w:rFonts w:ascii="Arial" w:hAnsi="Arial" w:cs="Arial"/>
                <w:b/>
                <w:bCs/>
                <w:i/>
                <w:color w:val="000000"/>
                <w:sz w:val="20"/>
                <w:szCs w:val="20"/>
                <w:lang w:val="fr-FR"/>
              </w:rPr>
            </w:pPr>
            <w:r w:rsidRPr="00FC5992">
              <w:rPr>
                <w:rFonts w:ascii="Arial" w:hAnsi="Arial" w:cs="Arial"/>
                <w:b/>
                <w:i/>
                <w:noProof/>
                <w:color w:val="000000"/>
                <w:sz w:val="20"/>
                <w:szCs w:val="20"/>
                <w:lang w:bidi="ar-SA"/>
              </w:rPr>
              <w:drawing>
                <wp:inline distT="0" distB="0" distL="0" distR="0" wp14:anchorId="7544BB33" wp14:editId="68CE7CA6">
                  <wp:extent cx="1209675" cy="904875"/>
                  <wp:effectExtent l="19050" t="0" r="9525" b="0"/>
                  <wp:docPr id="26" name="Picture 19" descr="100_2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100_2661"/>
                          <pic:cNvPicPr>
                            <a:picLocks noChangeAspect="1" noChangeArrowheads="1"/>
                          </pic:cNvPicPr>
                        </pic:nvPicPr>
                        <pic:blipFill>
                          <a:blip r:embed="rId49" cstate="print"/>
                          <a:srcRect/>
                          <a:stretch>
                            <a:fillRect/>
                          </a:stretch>
                        </pic:blipFill>
                        <pic:spPr bwMode="auto">
                          <a:xfrm>
                            <a:off x="0" y="0"/>
                            <a:ext cx="1209675" cy="904875"/>
                          </a:xfrm>
                          <a:prstGeom prst="rect">
                            <a:avLst/>
                          </a:prstGeom>
                          <a:noFill/>
                          <a:ln w="9525">
                            <a:noFill/>
                            <a:miter lim="800000"/>
                            <a:headEnd/>
                            <a:tailEnd/>
                          </a:ln>
                        </pic:spPr>
                      </pic:pic>
                    </a:graphicData>
                  </a:graphic>
                </wp:inline>
              </w:drawing>
            </w:r>
          </w:p>
        </w:tc>
      </w:tr>
      <w:tr w:rsidR="00C303D6" w:rsidRPr="00FC5992" w14:paraId="7F2676D2" w14:textId="77777777">
        <w:tc>
          <w:tcPr>
            <w:tcW w:w="4788" w:type="dxa"/>
            <w:tcBorders>
              <w:top w:val="single" w:sz="8" w:space="0" w:color="4BACC6"/>
              <w:left w:val="single" w:sz="8" w:space="0" w:color="4BACC6"/>
              <w:bottom w:val="single" w:sz="8" w:space="0" w:color="4BACC6"/>
              <w:right w:val="single" w:sz="8" w:space="0" w:color="4BACC6"/>
            </w:tcBorders>
          </w:tcPr>
          <w:p w14:paraId="68D97B34" w14:textId="77777777" w:rsidR="00C303D6" w:rsidRPr="00FC5992" w:rsidRDefault="00C303D6" w:rsidP="003226AE">
            <w:pPr>
              <w:spacing w:after="0" w:line="360" w:lineRule="auto"/>
              <w:jc w:val="both"/>
              <w:rPr>
                <w:rFonts w:ascii="Arial" w:hAnsi="Arial" w:cs="Arial"/>
                <w:bCs/>
                <w:color w:val="000000"/>
                <w:sz w:val="20"/>
                <w:szCs w:val="20"/>
                <w:lang w:val="fr-FR"/>
              </w:rPr>
            </w:pPr>
            <w:r w:rsidRPr="00FC5992">
              <w:rPr>
                <w:rFonts w:ascii="Arial" w:hAnsi="Arial" w:cs="Arial"/>
                <w:bCs/>
                <w:color w:val="000000"/>
                <w:sz w:val="20"/>
                <w:szCs w:val="20"/>
                <w:lang w:val="fr-FR"/>
              </w:rPr>
              <w:t>Menthodex</w:t>
            </w:r>
            <w:r w:rsidR="00A849BD" w:rsidRPr="00FC5992">
              <w:rPr>
                <w:rFonts w:ascii="Arial" w:hAnsi="Arial" w:cs="Arial"/>
                <w:bCs/>
                <w:color w:val="000000"/>
                <w:sz w:val="20"/>
                <w:szCs w:val="20"/>
                <w:lang w:val="fr-FR"/>
              </w:rPr>
              <w:t>®</w:t>
            </w:r>
          </w:p>
          <w:p w14:paraId="7A585F57" w14:textId="77777777" w:rsidR="00C303D6" w:rsidRPr="00FC5992" w:rsidRDefault="00C303D6" w:rsidP="003226AE">
            <w:pPr>
              <w:spacing w:after="0" w:line="360" w:lineRule="auto"/>
              <w:jc w:val="both"/>
              <w:rPr>
                <w:rFonts w:ascii="Arial" w:hAnsi="Arial" w:cs="Arial"/>
                <w:bCs/>
                <w:color w:val="000000"/>
                <w:sz w:val="20"/>
                <w:szCs w:val="20"/>
                <w:lang w:val="fr-FR"/>
              </w:rPr>
            </w:pPr>
          </w:p>
        </w:tc>
        <w:tc>
          <w:tcPr>
            <w:tcW w:w="4788" w:type="dxa"/>
            <w:tcBorders>
              <w:top w:val="single" w:sz="8" w:space="0" w:color="4BACC6"/>
              <w:left w:val="single" w:sz="8" w:space="0" w:color="4BACC6"/>
              <w:bottom w:val="single" w:sz="8" w:space="0" w:color="4BACC6"/>
              <w:right w:val="single" w:sz="8" w:space="0" w:color="4BACC6"/>
            </w:tcBorders>
          </w:tcPr>
          <w:p w14:paraId="2B4E8A90" w14:textId="77777777" w:rsidR="00C303D6" w:rsidRPr="00FC5992" w:rsidRDefault="00C303D6" w:rsidP="003226AE">
            <w:pPr>
              <w:spacing w:after="0" w:line="360" w:lineRule="auto"/>
              <w:rPr>
                <w:rFonts w:ascii="Arial" w:hAnsi="Arial" w:cs="Arial"/>
                <w:b/>
                <w:bCs/>
                <w:i/>
                <w:color w:val="000000"/>
                <w:sz w:val="20"/>
                <w:szCs w:val="20"/>
                <w:lang w:val="fr-FR"/>
              </w:rPr>
            </w:pPr>
            <w:r w:rsidRPr="00FC5992">
              <w:rPr>
                <w:rFonts w:ascii="Arial" w:hAnsi="Arial" w:cs="Arial"/>
                <w:b/>
                <w:i/>
                <w:noProof/>
                <w:color w:val="000000"/>
                <w:sz w:val="20"/>
                <w:szCs w:val="20"/>
                <w:lang w:bidi="ar-SA"/>
              </w:rPr>
              <w:drawing>
                <wp:inline distT="0" distB="0" distL="0" distR="0" wp14:anchorId="5490E683" wp14:editId="55E8133E">
                  <wp:extent cx="1209675" cy="914400"/>
                  <wp:effectExtent l="19050" t="0" r="9525" b="0"/>
                  <wp:docPr id="27" name="Picture 20" descr="100_2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100_2663"/>
                          <pic:cNvPicPr>
                            <a:picLocks noChangeAspect="1" noChangeArrowheads="1"/>
                          </pic:cNvPicPr>
                        </pic:nvPicPr>
                        <pic:blipFill>
                          <a:blip r:embed="rId50" cstate="print"/>
                          <a:srcRect/>
                          <a:stretch>
                            <a:fillRect/>
                          </a:stretch>
                        </pic:blipFill>
                        <pic:spPr bwMode="auto">
                          <a:xfrm>
                            <a:off x="0" y="0"/>
                            <a:ext cx="1209675" cy="914400"/>
                          </a:xfrm>
                          <a:prstGeom prst="rect">
                            <a:avLst/>
                          </a:prstGeom>
                          <a:noFill/>
                          <a:ln w="9525">
                            <a:noFill/>
                            <a:miter lim="800000"/>
                            <a:headEnd/>
                            <a:tailEnd/>
                          </a:ln>
                        </pic:spPr>
                      </pic:pic>
                    </a:graphicData>
                  </a:graphic>
                </wp:inline>
              </w:drawing>
            </w:r>
          </w:p>
        </w:tc>
      </w:tr>
    </w:tbl>
    <w:p w14:paraId="01A9658E" w14:textId="77777777" w:rsidR="00C303D6" w:rsidRPr="00FC5992" w:rsidRDefault="00C303D6" w:rsidP="003226AE">
      <w:pPr>
        <w:spacing w:after="0" w:line="360" w:lineRule="auto"/>
        <w:rPr>
          <w:rFonts w:asciiTheme="majorHAnsi" w:hAnsiTheme="majorHAnsi"/>
          <w:b/>
          <w:bCs/>
          <w:i/>
          <w:color w:val="000000"/>
          <w:sz w:val="24"/>
          <w:szCs w:val="24"/>
          <w:lang w:val="fr-FR"/>
        </w:rPr>
      </w:pPr>
    </w:p>
    <w:p w14:paraId="5AA9B773" w14:textId="01780F82" w:rsidR="00C303D6" w:rsidRPr="00FC5992" w:rsidRDefault="00C303D6" w:rsidP="003226AE">
      <w:pPr>
        <w:spacing w:after="0" w:line="360" w:lineRule="auto"/>
        <w:rPr>
          <w:rFonts w:ascii="Times New Roman" w:hAnsi="Times New Roman"/>
          <w:b/>
          <w:bCs/>
          <w:color w:val="000000"/>
          <w:sz w:val="24"/>
          <w:szCs w:val="24"/>
          <w:lang w:val="fr-FR"/>
        </w:rPr>
      </w:pPr>
      <w:r w:rsidRPr="00FC5992">
        <w:rPr>
          <w:rFonts w:ascii="Times New Roman" w:hAnsi="Times New Roman"/>
          <w:b/>
          <w:bCs/>
          <w:color w:val="000000"/>
          <w:sz w:val="24"/>
          <w:szCs w:val="24"/>
          <w:lang w:val="fr-FR"/>
        </w:rPr>
        <w:t>Supposito</w:t>
      </w:r>
      <w:r w:rsidR="009A734E" w:rsidRPr="00FC5992">
        <w:rPr>
          <w:rFonts w:ascii="Times New Roman" w:hAnsi="Times New Roman"/>
          <w:b/>
          <w:bCs/>
          <w:color w:val="000000"/>
          <w:sz w:val="24"/>
          <w:szCs w:val="24"/>
          <w:lang w:val="fr-FR"/>
        </w:rPr>
        <w:t>ires</w:t>
      </w:r>
    </w:p>
    <w:p w14:paraId="3BEF9FD4" w14:textId="7290C0E0" w:rsidR="00C303D6" w:rsidRPr="00FC5992" w:rsidRDefault="00AF17A4" w:rsidP="003226AE">
      <w:pPr>
        <w:spacing w:after="0" w:line="360" w:lineRule="auto"/>
        <w:rPr>
          <w:rFonts w:ascii="Times New Roman" w:hAnsi="Times New Roman"/>
          <w:color w:val="000000"/>
          <w:sz w:val="24"/>
          <w:szCs w:val="24"/>
          <w:lang w:val="fr-FR"/>
        </w:rPr>
      </w:pPr>
      <w:r w:rsidRPr="00FC5992">
        <w:rPr>
          <w:rFonts w:ascii="Times New Roman" w:hAnsi="Times New Roman"/>
          <w:color w:val="000000"/>
          <w:sz w:val="24"/>
          <w:szCs w:val="24"/>
          <w:lang w:val="fr-FR"/>
        </w:rPr>
        <w:t>Les suppositoires sont des préparations solides en forme</w:t>
      </w:r>
      <w:r w:rsidR="00AE0662">
        <w:rPr>
          <w:rFonts w:ascii="Times New Roman" w:hAnsi="Times New Roman"/>
          <w:color w:val="000000"/>
          <w:sz w:val="24"/>
          <w:szCs w:val="24"/>
          <w:lang w:val="fr-FR"/>
        </w:rPr>
        <w:t xml:space="preserve"> d’obus destinées à être insérées</w:t>
      </w:r>
      <w:r w:rsidRPr="00FC5992">
        <w:rPr>
          <w:rFonts w:ascii="Times New Roman" w:hAnsi="Times New Roman"/>
          <w:color w:val="000000"/>
          <w:sz w:val="24"/>
          <w:szCs w:val="24"/>
          <w:lang w:val="fr-FR"/>
        </w:rPr>
        <w:t xml:space="preserve"> dans le</w:t>
      </w:r>
      <w:r w:rsidR="00C303D6" w:rsidRPr="00FC5992">
        <w:rPr>
          <w:rFonts w:ascii="Times New Roman" w:hAnsi="Times New Roman"/>
          <w:color w:val="000000"/>
          <w:sz w:val="24"/>
          <w:szCs w:val="24"/>
          <w:lang w:val="fr-FR"/>
        </w:rPr>
        <w:t xml:space="preserve"> rectum (anus)</w:t>
      </w:r>
      <w:r w:rsidR="004061C1" w:rsidRPr="00FC5992">
        <w:rPr>
          <w:rFonts w:ascii="Times New Roman" w:hAnsi="Times New Roman"/>
          <w:color w:val="000000"/>
          <w:sz w:val="24"/>
          <w:szCs w:val="24"/>
          <w:lang w:val="fr-FR"/>
        </w:rPr>
        <w:t>.</w:t>
      </w:r>
    </w:p>
    <w:p w14:paraId="72D36047" w14:textId="5950F9D1" w:rsidR="00C303D6" w:rsidRPr="00FC5992" w:rsidRDefault="00C55D8E" w:rsidP="003226AE">
      <w:pPr>
        <w:spacing w:after="0" w:line="360" w:lineRule="auto"/>
        <w:rPr>
          <w:rFonts w:ascii="Times New Roman" w:hAnsi="Times New Roman"/>
          <w:color w:val="000000"/>
          <w:sz w:val="24"/>
          <w:szCs w:val="24"/>
          <w:lang w:val="fr-FR"/>
        </w:rPr>
      </w:pPr>
      <w:r w:rsidRPr="00FC5992">
        <w:rPr>
          <w:rFonts w:ascii="Times New Roman" w:hAnsi="Times New Roman"/>
          <w:color w:val="000000"/>
          <w:sz w:val="24"/>
          <w:szCs w:val="24"/>
          <w:lang w:val="fr-FR"/>
        </w:rPr>
        <w:t xml:space="preserve">Les suppositoires peuvent avoir un effet local ou systémique. </w:t>
      </w:r>
    </w:p>
    <w:p w14:paraId="322182F3" w14:textId="798975CC" w:rsidR="00C303D6" w:rsidRPr="00FC5992" w:rsidRDefault="00C55D8E" w:rsidP="003226AE">
      <w:pPr>
        <w:numPr>
          <w:ilvl w:val="0"/>
          <w:numId w:val="49"/>
        </w:numPr>
        <w:spacing w:after="0" w:line="360" w:lineRule="auto"/>
        <w:rPr>
          <w:rFonts w:ascii="Times New Roman" w:hAnsi="Times New Roman"/>
          <w:color w:val="000000"/>
          <w:sz w:val="24"/>
          <w:szCs w:val="24"/>
          <w:lang w:val="fr-FR"/>
        </w:rPr>
      </w:pPr>
      <w:r w:rsidRPr="00FC5992">
        <w:rPr>
          <w:rFonts w:ascii="Times New Roman" w:hAnsi="Times New Roman"/>
          <w:color w:val="000000"/>
          <w:sz w:val="24"/>
          <w:szCs w:val="24"/>
          <w:lang w:val="fr-FR"/>
        </w:rPr>
        <w:t>Les suppositoires d’</w:t>
      </w:r>
      <w:r w:rsidR="00C303D6" w:rsidRPr="00FC5992">
        <w:rPr>
          <w:rFonts w:ascii="Times New Roman" w:hAnsi="Times New Roman"/>
          <w:color w:val="000000"/>
          <w:sz w:val="24"/>
          <w:szCs w:val="24"/>
          <w:lang w:val="fr-FR"/>
        </w:rPr>
        <w:t xml:space="preserve">Anusol </w:t>
      </w:r>
      <w:r w:rsidRPr="00FC5992">
        <w:rPr>
          <w:rFonts w:ascii="Times New Roman" w:hAnsi="Times New Roman"/>
          <w:color w:val="000000"/>
          <w:sz w:val="24"/>
          <w:szCs w:val="24"/>
          <w:lang w:val="fr-FR"/>
        </w:rPr>
        <w:t>sont utilisés pour traiter les hémorroïdes</w:t>
      </w:r>
      <w:r w:rsidR="00A849BD" w:rsidRPr="00FC5992">
        <w:rPr>
          <w:rFonts w:ascii="Times New Roman" w:hAnsi="Times New Roman"/>
          <w:color w:val="000000"/>
          <w:sz w:val="24"/>
          <w:szCs w:val="24"/>
          <w:lang w:val="fr-FR"/>
        </w:rPr>
        <w:t>.</w:t>
      </w:r>
      <w:r w:rsidR="00C303D6" w:rsidRPr="00FC5992">
        <w:rPr>
          <w:rFonts w:ascii="Times New Roman" w:hAnsi="Times New Roman"/>
          <w:color w:val="000000"/>
          <w:sz w:val="24"/>
          <w:szCs w:val="24"/>
          <w:lang w:val="fr-FR"/>
        </w:rPr>
        <w:t xml:space="preserve"> </w:t>
      </w:r>
    </w:p>
    <w:p w14:paraId="4AA96132" w14:textId="6D15A75A" w:rsidR="00180496" w:rsidRPr="00FC5992" w:rsidRDefault="009923F4" w:rsidP="00321355">
      <w:pPr>
        <w:numPr>
          <w:ilvl w:val="0"/>
          <w:numId w:val="49"/>
        </w:numPr>
        <w:spacing w:after="0" w:line="360" w:lineRule="auto"/>
        <w:rPr>
          <w:rFonts w:ascii="Times New Roman" w:hAnsi="Times New Roman"/>
          <w:color w:val="000000"/>
          <w:sz w:val="24"/>
          <w:szCs w:val="24"/>
          <w:lang w:val="fr-FR"/>
        </w:rPr>
      </w:pPr>
      <w:r>
        <w:rPr>
          <w:rFonts w:ascii="Times New Roman" w:hAnsi="Times New Roman"/>
          <w:color w:val="000000"/>
          <w:sz w:val="24"/>
          <w:szCs w:val="24"/>
          <w:lang w:val="fr-FR"/>
        </w:rPr>
        <w:t>Les suppositoires de p</w:t>
      </w:r>
      <w:r w:rsidR="00C55D8E" w:rsidRPr="00FC5992">
        <w:rPr>
          <w:rFonts w:ascii="Times New Roman" w:hAnsi="Times New Roman"/>
          <w:color w:val="000000"/>
          <w:sz w:val="24"/>
          <w:szCs w:val="24"/>
          <w:lang w:val="fr-FR"/>
        </w:rPr>
        <w:t>aracétamol sont utilisés pour traiter la douleur et faire baisser la fièvre.</w:t>
      </w:r>
    </w:p>
    <w:tbl>
      <w:tblPr>
        <w:tblW w:w="0" w:type="auto"/>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4A0" w:firstRow="1" w:lastRow="0" w:firstColumn="1" w:lastColumn="0" w:noHBand="0" w:noVBand="1"/>
      </w:tblPr>
      <w:tblGrid>
        <w:gridCol w:w="4605"/>
        <w:gridCol w:w="4735"/>
      </w:tblGrid>
      <w:tr w:rsidR="00C303D6" w:rsidRPr="00FC5992" w14:paraId="17AD33EC" w14:textId="77777777">
        <w:tc>
          <w:tcPr>
            <w:tcW w:w="4788" w:type="dxa"/>
            <w:tcBorders>
              <w:top w:val="single" w:sz="8" w:space="0" w:color="4BACC6"/>
              <w:left w:val="single" w:sz="8" w:space="0" w:color="4BACC6"/>
              <w:bottom w:val="single" w:sz="18" w:space="0" w:color="4BACC6"/>
              <w:right w:val="single" w:sz="8" w:space="0" w:color="4BACC6"/>
            </w:tcBorders>
          </w:tcPr>
          <w:p w14:paraId="5F02887D" w14:textId="592B0D79" w:rsidR="00C303D6" w:rsidRPr="00FC5992" w:rsidRDefault="002B124E" w:rsidP="003226AE">
            <w:pPr>
              <w:spacing w:after="0" w:line="360" w:lineRule="auto"/>
              <w:rPr>
                <w:rFonts w:ascii="Arial" w:hAnsi="Arial" w:cs="Arial"/>
                <w:b/>
                <w:bCs/>
                <w:color w:val="000000"/>
                <w:sz w:val="20"/>
                <w:szCs w:val="20"/>
                <w:lang w:val="fr-FR"/>
              </w:rPr>
            </w:pPr>
            <w:r w:rsidRPr="00FC5992">
              <w:rPr>
                <w:rFonts w:ascii="Times New Roman" w:hAnsi="Times New Roman"/>
                <w:color w:val="000000"/>
                <w:sz w:val="24"/>
                <w:szCs w:val="24"/>
                <w:lang w:val="fr-FR"/>
              </w:rPr>
              <w:br w:type="page"/>
            </w:r>
            <w:r w:rsidR="001C465D" w:rsidRPr="00FC5992">
              <w:rPr>
                <w:rFonts w:ascii="Arial" w:hAnsi="Arial" w:cs="Arial"/>
                <w:b/>
                <w:bCs/>
                <w:color w:val="000000"/>
                <w:sz w:val="20"/>
                <w:szCs w:val="20"/>
                <w:lang w:val="fr-FR"/>
              </w:rPr>
              <w:t>Exemple</w:t>
            </w:r>
          </w:p>
        </w:tc>
        <w:tc>
          <w:tcPr>
            <w:tcW w:w="4788" w:type="dxa"/>
            <w:tcBorders>
              <w:top w:val="single" w:sz="8" w:space="0" w:color="4BACC6"/>
              <w:left w:val="single" w:sz="8" w:space="0" w:color="4BACC6"/>
              <w:bottom w:val="single" w:sz="18" w:space="0" w:color="4BACC6"/>
              <w:right w:val="single" w:sz="8" w:space="0" w:color="4BACC6"/>
            </w:tcBorders>
          </w:tcPr>
          <w:p w14:paraId="7F3B0EA1" w14:textId="4739CCE4" w:rsidR="00C303D6" w:rsidRPr="00FC5992" w:rsidRDefault="00C55D8E" w:rsidP="003226AE">
            <w:pPr>
              <w:spacing w:after="0" w:line="360" w:lineRule="auto"/>
              <w:rPr>
                <w:rFonts w:ascii="Arial" w:hAnsi="Arial" w:cs="Arial"/>
                <w:b/>
                <w:bCs/>
                <w:color w:val="000000"/>
                <w:sz w:val="20"/>
                <w:szCs w:val="20"/>
                <w:lang w:val="fr-FR"/>
              </w:rPr>
            </w:pPr>
            <w:r w:rsidRPr="00FC5992">
              <w:rPr>
                <w:rFonts w:ascii="Arial" w:hAnsi="Arial" w:cs="Arial"/>
                <w:b/>
                <w:bCs/>
                <w:color w:val="000000"/>
                <w:sz w:val="20"/>
                <w:szCs w:val="20"/>
                <w:lang w:val="fr-FR"/>
              </w:rPr>
              <w:t>Forme d’un suppositoire</w:t>
            </w:r>
            <w:r w:rsidR="00C303D6" w:rsidRPr="00FC5992">
              <w:rPr>
                <w:rFonts w:ascii="Arial" w:hAnsi="Arial" w:cs="Arial"/>
                <w:b/>
                <w:bCs/>
                <w:color w:val="000000"/>
                <w:sz w:val="20"/>
                <w:szCs w:val="20"/>
                <w:lang w:val="fr-FR"/>
              </w:rPr>
              <w:t xml:space="preserve"> </w:t>
            </w:r>
          </w:p>
        </w:tc>
      </w:tr>
      <w:tr w:rsidR="00C303D6" w:rsidRPr="00FC5992" w14:paraId="61B1D156" w14:textId="77777777">
        <w:tc>
          <w:tcPr>
            <w:tcW w:w="4788" w:type="dxa"/>
            <w:tcBorders>
              <w:top w:val="single" w:sz="8" w:space="0" w:color="4BACC6"/>
              <w:left w:val="single" w:sz="8" w:space="0" w:color="4BACC6"/>
              <w:bottom w:val="single" w:sz="8" w:space="0" w:color="4BACC6"/>
              <w:right w:val="single" w:sz="8" w:space="0" w:color="4BACC6"/>
            </w:tcBorders>
            <w:shd w:val="clear" w:color="auto" w:fill="D2EAF1"/>
          </w:tcPr>
          <w:p w14:paraId="6AAD9AE8" w14:textId="1A45998D" w:rsidR="00C303D6" w:rsidRPr="00FC5992" w:rsidRDefault="00C55D8E" w:rsidP="00C55D8E">
            <w:pPr>
              <w:spacing w:after="0" w:line="360" w:lineRule="auto"/>
              <w:rPr>
                <w:rFonts w:ascii="Arial" w:hAnsi="Arial" w:cs="Arial"/>
                <w:bCs/>
                <w:color w:val="000000"/>
                <w:sz w:val="20"/>
                <w:szCs w:val="20"/>
                <w:lang w:val="fr-FR"/>
              </w:rPr>
            </w:pPr>
            <w:r w:rsidRPr="00FC5992">
              <w:rPr>
                <w:rFonts w:ascii="Arial" w:hAnsi="Arial" w:cs="Arial"/>
                <w:bCs/>
                <w:color w:val="000000"/>
                <w:sz w:val="20"/>
                <w:szCs w:val="20"/>
                <w:lang w:val="fr-FR"/>
              </w:rPr>
              <w:t xml:space="preserve">Suppositoires de </w:t>
            </w:r>
            <w:r w:rsidR="009923F4">
              <w:rPr>
                <w:rFonts w:ascii="Arial" w:hAnsi="Arial" w:cs="Arial"/>
                <w:bCs/>
                <w:color w:val="000000"/>
                <w:sz w:val="20"/>
                <w:szCs w:val="20"/>
                <w:lang w:val="fr-FR"/>
              </w:rPr>
              <w:t>p</w:t>
            </w:r>
            <w:r w:rsidR="00995ED8" w:rsidRPr="00FC5992">
              <w:rPr>
                <w:rFonts w:ascii="Arial" w:hAnsi="Arial" w:cs="Arial"/>
                <w:bCs/>
                <w:color w:val="000000"/>
                <w:sz w:val="20"/>
                <w:szCs w:val="20"/>
                <w:lang w:val="fr-FR"/>
              </w:rPr>
              <w:t>aracétamol</w:t>
            </w:r>
            <w:r w:rsidR="00C303D6" w:rsidRPr="00FC5992">
              <w:rPr>
                <w:rFonts w:ascii="Arial" w:hAnsi="Arial" w:cs="Arial"/>
                <w:bCs/>
                <w:color w:val="000000"/>
                <w:sz w:val="20"/>
                <w:szCs w:val="20"/>
                <w:lang w:val="fr-FR"/>
              </w:rPr>
              <w:t xml:space="preserve"> </w:t>
            </w:r>
          </w:p>
        </w:tc>
        <w:tc>
          <w:tcPr>
            <w:tcW w:w="4788" w:type="dxa"/>
            <w:vMerge w:val="restart"/>
            <w:tcBorders>
              <w:top w:val="single" w:sz="8" w:space="0" w:color="4BACC6"/>
              <w:left w:val="single" w:sz="8" w:space="0" w:color="4BACC6"/>
              <w:bottom w:val="single" w:sz="8" w:space="0" w:color="4BACC6"/>
              <w:right w:val="single" w:sz="8" w:space="0" w:color="4BACC6"/>
            </w:tcBorders>
            <w:shd w:val="clear" w:color="auto" w:fill="D2EAF1"/>
          </w:tcPr>
          <w:p w14:paraId="211C9CA3" w14:textId="77777777" w:rsidR="00C303D6" w:rsidRPr="00FC5992" w:rsidRDefault="00C303D6" w:rsidP="003226AE">
            <w:pPr>
              <w:spacing w:after="0" w:line="360" w:lineRule="auto"/>
              <w:rPr>
                <w:rFonts w:ascii="Arial" w:hAnsi="Arial" w:cs="Arial"/>
                <w:b/>
                <w:bCs/>
                <w:i/>
                <w:color w:val="000000"/>
                <w:sz w:val="20"/>
                <w:szCs w:val="20"/>
                <w:lang w:val="fr-FR"/>
              </w:rPr>
            </w:pPr>
            <w:r w:rsidRPr="00FC5992">
              <w:rPr>
                <w:rFonts w:ascii="Arial" w:hAnsi="Arial" w:cs="Arial"/>
                <w:noProof/>
                <w:color w:val="000000"/>
                <w:sz w:val="20"/>
                <w:szCs w:val="20"/>
                <w:lang w:bidi="ar-SA"/>
              </w:rPr>
              <w:lastRenderedPageBreak/>
              <w:drawing>
                <wp:inline distT="0" distB="0" distL="0" distR="0" wp14:anchorId="433721B1" wp14:editId="351459EB">
                  <wp:extent cx="2266950" cy="1562100"/>
                  <wp:effectExtent l="19050" t="0" r="0" b="0"/>
                  <wp:docPr id="28" name="Picture 14" descr="supposo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upposotory"/>
                          <pic:cNvPicPr>
                            <a:picLocks noChangeAspect="1" noChangeArrowheads="1"/>
                          </pic:cNvPicPr>
                        </pic:nvPicPr>
                        <pic:blipFill>
                          <a:blip r:embed="rId51" cstate="print"/>
                          <a:srcRect/>
                          <a:stretch>
                            <a:fillRect/>
                          </a:stretch>
                        </pic:blipFill>
                        <pic:spPr bwMode="auto">
                          <a:xfrm>
                            <a:off x="0" y="0"/>
                            <a:ext cx="2266950" cy="1562100"/>
                          </a:xfrm>
                          <a:prstGeom prst="rect">
                            <a:avLst/>
                          </a:prstGeom>
                          <a:noFill/>
                          <a:ln w="9525">
                            <a:noFill/>
                            <a:miter lim="800000"/>
                            <a:headEnd/>
                            <a:tailEnd/>
                          </a:ln>
                        </pic:spPr>
                      </pic:pic>
                    </a:graphicData>
                  </a:graphic>
                </wp:inline>
              </w:drawing>
            </w:r>
          </w:p>
        </w:tc>
      </w:tr>
      <w:tr w:rsidR="00C303D6" w:rsidRPr="00FC5992" w14:paraId="74EEEFB3" w14:textId="77777777">
        <w:tc>
          <w:tcPr>
            <w:tcW w:w="4788" w:type="dxa"/>
            <w:tcBorders>
              <w:top w:val="single" w:sz="8" w:space="0" w:color="4BACC6"/>
              <w:left w:val="single" w:sz="8" w:space="0" w:color="4BACC6"/>
              <w:bottom w:val="single" w:sz="8" w:space="0" w:color="4BACC6"/>
              <w:right w:val="single" w:sz="8" w:space="0" w:color="4BACC6"/>
            </w:tcBorders>
          </w:tcPr>
          <w:p w14:paraId="7DB8ABF3" w14:textId="63CBDAFB" w:rsidR="00C303D6" w:rsidRPr="00FC5992" w:rsidRDefault="00C55D8E" w:rsidP="00C55D8E">
            <w:pPr>
              <w:spacing w:after="0" w:line="360" w:lineRule="auto"/>
              <w:rPr>
                <w:rFonts w:ascii="Arial" w:hAnsi="Arial" w:cs="Arial"/>
                <w:bCs/>
                <w:color w:val="000000"/>
                <w:sz w:val="20"/>
                <w:szCs w:val="20"/>
                <w:lang w:val="fr-FR"/>
              </w:rPr>
            </w:pPr>
            <w:r w:rsidRPr="00FC5992">
              <w:rPr>
                <w:rFonts w:ascii="Arial" w:hAnsi="Arial" w:cs="Arial"/>
                <w:bCs/>
                <w:color w:val="000000"/>
                <w:sz w:val="20"/>
                <w:szCs w:val="20"/>
                <w:lang w:val="fr-FR"/>
              </w:rPr>
              <w:t>Suppositoires d’</w:t>
            </w:r>
            <w:r w:rsidR="00C303D6" w:rsidRPr="00FC5992">
              <w:rPr>
                <w:rFonts w:ascii="Arial" w:hAnsi="Arial" w:cs="Arial"/>
                <w:bCs/>
                <w:color w:val="000000"/>
                <w:sz w:val="20"/>
                <w:szCs w:val="20"/>
                <w:lang w:val="fr-FR"/>
              </w:rPr>
              <w:t xml:space="preserve">Anusol </w:t>
            </w:r>
          </w:p>
        </w:tc>
        <w:tc>
          <w:tcPr>
            <w:tcW w:w="4788" w:type="dxa"/>
            <w:vMerge/>
            <w:tcBorders>
              <w:top w:val="single" w:sz="8" w:space="0" w:color="4BACC6"/>
              <w:left w:val="single" w:sz="8" w:space="0" w:color="4BACC6"/>
              <w:bottom w:val="single" w:sz="8" w:space="0" w:color="4BACC6"/>
              <w:right w:val="single" w:sz="8" w:space="0" w:color="4BACC6"/>
            </w:tcBorders>
          </w:tcPr>
          <w:p w14:paraId="30A99612" w14:textId="77777777" w:rsidR="00C303D6" w:rsidRPr="00FC5992" w:rsidRDefault="00C303D6" w:rsidP="003226AE">
            <w:pPr>
              <w:spacing w:after="0" w:line="360" w:lineRule="auto"/>
              <w:rPr>
                <w:rFonts w:ascii="Arial" w:hAnsi="Arial" w:cs="Arial"/>
                <w:b/>
                <w:bCs/>
                <w:i/>
                <w:color w:val="000000"/>
                <w:sz w:val="20"/>
                <w:szCs w:val="20"/>
                <w:lang w:val="fr-FR"/>
              </w:rPr>
            </w:pPr>
          </w:p>
        </w:tc>
      </w:tr>
      <w:tr w:rsidR="00C303D6" w:rsidRPr="00FC5992" w14:paraId="62CD6F0D" w14:textId="77777777">
        <w:tc>
          <w:tcPr>
            <w:tcW w:w="4788" w:type="dxa"/>
            <w:tcBorders>
              <w:top w:val="single" w:sz="8" w:space="0" w:color="4BACC6"/>
              <w:left w:val="single" w:sz="8" w:space="0" w:color="4BACC6"/>
              <w:bottom w:val="single" w:sz="8" w:space="0" w:color="4BACC6"/>
              <w:right w:val="single" w:sz="8" w:space="0" w:color="4BACC6"/>
            </w:tcBorders>
            <w:shd w:val="clear" w:color="auto" w:fill="D2EAF1"/>
          </w:tcPr>
          <w:p w14:paraId="0D6EAAF4" w14:textId="2624C275" w:rsidR="00C303D6" w:rsidRPr="00FC5992" w:rsidRDefault="009923F4" w:rsidP="00C55D8E">
            <w:pPr>
              <w:spacing w:after="0" w:line="360" w:lineRule="auto"/>
              <w:rPr>
                <w:rFonts w:ascii="Arial" w:hAnsi="Arial" w:cs="Arial"/>
                <w:bCs/>
                <w:color w:val="000000"/>
                <w:sz w:val="20"/>
                <w:szCs w:val="20"/>
                <w:lang w:val="fr-FR"/>
              </w:rPr>
            </w:pPr>
            <w:r>
              <w:rPr>
                <w:rFonts w:ascii="Arial" w:hAnsi="Arial" w:cs="Arial"/>
                <w:bCs/>
                <w:color w:val="000000"/>
                <w:sz w:val="20"/>
                <w:szCs w:val="20"/>
                <w:lang w:val="fr-FR"/>
              </w:rPr>
              <w:t>Suppositoires de d</w:t>
            </w:r>
            <w:r w:rsidR="00C55D8E" w:rsidRPr="00FC5992">
              <w:rPr>
                <w:rFonts w:ascii="Arial" w:hAnsi="Arial" w:cs="Arial"/>
                <w:bCs/>
                <w:color w:val="000000"/>
                <w:sz w:val="20"/>
                <w:szCs w:val="20"/>
                <w:lang w:val="fr-FR"/>
              </w:rPr>
              <w:t>iclofé</w:t>
            </w:r>
            <w:r w:rsidR="00C303D6" w:rsidRPr="00FC5992">
              <w:rPr>
                <w:rFonts w:ascii="Arial" w:hAnsi="Arial" w:cs="Arial"/>
                <w:bCs/>
                <w:color w:val="000000"/>
                <w:sz w:val="20"/>
                <w:szCs w:val="20"/>
                <w:lang w:val="fr-FR"/>
              </w:rPr>
              <w:t xml:space="preserve">nac </w:t>
            </w:r>
          </w:p>
        </w:tc>
        <w:tc>
          <w:tcPr>
            <w:tcW w:w="4788" w:type="dxa"/>
            <w:vMerge/>
            <w:tcBorders>
              <w:top w:val="single" w:sz="8" w:space="0" w:color="4BACC6"/>
              <w:left w:val="single" w:sz="8" w:space="0" w:color="4BACC6"/>
              <w:bottom w:val="single" w:sz="8" w:space="0" w:color="4BACC6"/>
              <w:right w:val="single" w:sz="8" w:space="0" w:color="4BACC6"/>
            </w:tcBorders>
            <w:shd w:val="clear" w:color="auto" w:fill="D2EAF1"/>
          </w:tcPr>
          <w:p w14:paraId="69A10F1B" w14:textId="77777777" w:rsidR="00C303D6" w:rsidRPr="00FC5992" w:rsidRDefault="00C303D6" w:rsidP="003226AE">
            <w:pPr>
              <w:spacing w:after="0" w:line="360" w:lineRule="auto"/>
              <w:rPr>
                <w:rFonts w:ascii="Arial" w:hAnsi="Arial" w:cs="Arial"/>
                <w:b/>
                <w:bCs/>
                <w:i/>
                <w:color w:val="000000"/>
                <w:sz w:val="20"/>
                <w:szCs w:val="20"/>
                <w:lang w:val="fr-FR"/>
              </w:rPr>
            </w:pPr>
          </w:p>
        </w:tc>
      </w:tr>
      <w:tr w:rsidR="00C303D6" w:rsidRPr="00FC5992" w14:paraId="64655378" w14:textId="77777777">
        <w:tc>
          <w:tcPr>
            <w:tcW w:w="4788" w:type="dxa"/>
            <w:tcBorders>
              <w:top w:val="single" w:sz="8" w:space="0" w:color="4BACC6"/>
              <w:left w:val="single" w:sz="8" w:space="0" w:color="4BACC6"/>
              <w:bottom w:val="single" w:sz="8" w:space="0" w:color="4BACC6"/>
              <w:right w:val="single" w:sz="8" w:space="0" w:color="4BACC6"/>
            </w:tcBorders>
          </w:tcPr>
          <w:p w14:paraId="7E2A234E" w14:textId="4BA36F31" w:rsidR="00C303D6" w:rsidRPr="00FC5992" w:rsidRDefault="00C55D8E" w:rsidP="00C55D8E">
            <w:pPr>
              <w:spacing w:after="0" w:line="360" w:lineRule="auto"/>
              <w:rPr>
                <w:rFonts w:ascii="Arial" w:hAnsi="Arial" w:cs="Arial"/>
                <w:bCs/>
                <w:color w:val="000000"/>
                <w:sz w:val="20"/>
                <w:szCs w:val="20"/>
                <w:lang w:val="fr-FR"/>
              </w:rPr>
            </w:pPr>
            <w:r w:rsidRPr="00FC5992">
              <w:rPr>
                <w:rFonts w:ascii="Arial" w:hAnsi="Arial" w:cs="Arial"/>
                <w:bCs/>
                <w:color w:val="000000"/>
                <w:sz w:val="20"/>
                <w:szCs w:val="20"/>
                <w:lang w:val="fr-FR"/>
              </w:rPr>
              <w:t xml:space="preserve">Suppositoires de </w:t>
            </w:r>
            <w:r w:rsidR="009923F4">
              <w:rPr>
                <w:rFonts w:ascii="Arial" w:hAnsi="Arial" w:cs="Arial"/>
                <w:bCs/>
                <w:color w:val="000000"/>
                <w:sz w:val="20"/>
                <w:szCs w:val="20"/>
                <w:lang w:val="fr-FR"/>
              </w:rPr>
              <w:t>d</w:t>
            </w:r>
            <w:r w:rsidR="00012392" w:rsidRPr="00FC5992">
              <w:rPr>
                <w:rFonts w:ascii="Arial" w:hAnsi="Arial" w:cs="Arial"/>
                <w:bCs/>
                <w:color w:val="000000"/>
                <w:sz w:val="20"/>
                <w:szCs w:val="20"/>
                <w:lang w:val="fr-FR"/>
              </w:rPr>
              <w:t>iazépam</w:t>
            </w:r>
          </w:p>
        </w:tc>
        <w:tc>
          <w:tcPr>
            <w:tcW w:w="4788" w:type="dxa"/>
            <w:vMerge/>
            <w:tcBorders>
              <w:top w:val="single" w:sz="8" w:space="0" w:color="4BACC6"/>
              <w:left w:val="single" w:sz="8" w:space="0" w:color="4BACC6"/>
              <w:bottom w:val="single" w:sz="8" w:space="0" w:color="4BACC6"/>
              <w:right w:val="single" w:sz="8" w:space="0" w:color="4BACC6"/>
            </w:tcBorders>
          </w:tcPr>
          <w:p w14:paraId="31996285" w14:textId="77777777" w:rsidR="00C303D6" w:rsidRPr="00FC5992" w:rsidRDefault="00C303D6" w:rsidP="003226AE">
            <w:pPr>
              <w:spacing w:after="0" w:line="360" w:lineRule="auto"/>
              <w:rPr>
                <w:rFonts w:ascii="Arial" w:hAnsi="Arial" w:cs="Arial"/>
                <w:b/>
                <w:bCs/>
                <w:i/>
                <w:color w:val="000000"/>
                <w:sz w:val="20"/>
                <w:szCs w:val="20"/>
                <w:lang w:val="fr-FR"/>
              </w:rPr>
            </w:pPr>
          </w:p>
        </w:tc>
      </w:tr>
      <w:tr w:rsidR="00C303D6" w:rsidRPr="00FC5992" w14:paraId="4161FEA4" w14:textId="77777777">
        <w:tc>
          <w:tcPr>
            <w:tcW w:w="4788" w:type="dxa"/>
            <w:tcBorders>
              <w:top w:val="single" w:sz="8" w:space="0" w:color="4BACC6"/>
              <w:left w:val="single" w:sz="8" w:space="0" w:color="4BACC6"/>
              <w:bottom w:val="single" w:sz="8" w:space="0" w:color="4BACC6"/>
              <w:right w:val="single" w:sz="8" w:space="0" w:color="4BACC6"/>
            </w:tcBorders>
            <w:shd w:val="clear" w:color="auto" w:fill="D2EAF1"/>
          </w:tcPr>
          <w:p w14:paraId="1E40038E" w14:textId="545E00D8" w:rsidR="00C303D6" w:rsidRPr="00FC5992" w:rsidRDefault="004807B5" w:rsidP="004807B5">
            <w:pPr>
              <w:spacing w:after="0" w:line="360" w:lineRule="auto"/>
              <w:rPr>
                <w:rFonts w:ascii="Arial" w:hAnsi="Arial" w:cs="Arial"/>
                <w:bCs/>
                <w:color w:val="000000"/>
                <w:sz w:val="20"/>
                <w:szCs w:val="20"/>
                <w:lang w:val="fr-FR"/>
              </w:rPr>
            </w:pPr>
            <w:r w:rsidRPr="00FC5992">
              <w:rPr>
                <w:rFonts w:ascii="Arial" w:hAnsi="Arial" w:cs="Arial"/>
                <w:bCs/>
                <w:color w:val="000000"/>
                <w:sz w:val="20"/>
                <w:szCs w:val="20"/>
                <w:lang w:val="fr-FR"/>
              </w:rPr>
              <w:t>Suppositoires d’Arté</w:t>
            </w:r>
            <w:r w:rsidR="00C303D6" w:rsidRPr="00FC5992">
              <w:rPr>
                <w:rFonts w:ascii="Arial" w:hAnsi="Arial" w:cs="Arial"/>
                <w:bCs/>
                <w:color w:val="000000"/>
                <w:sz w:val="20"/>
                <w:szCs w:val="20"/>
                <w:lang w:val="fr-FR"/>
              </w:rPr>
              <w:t xml:space="preserve">sunate </w:t>
            </w:r>
          </w:p>
        </w:tc>
        <w:tc>
          <w:tcPr>
            <w:tcW w:w="4788" w:type="dxa"/>
            <w:vMerge/>
            <w:tcBorders>
              <w:top w:val="single" w:sz="8" w:space="0" w:color="4BACC6"/>
              <w:left w:val="single" w:sz="8" w:space="0" w:color="4BACC6"/>
              <w:bottom w:val="single" w:sz="8" w:space="0" w:color="4BACC6"/>
              <w:right w:val="single" w:sz="8" w:space="0" w:color="4BACC6"/>
            </w:tcBorders>
            <w:shd w:val="clear" w:color="auto" w:fill="D2EAF1"/>
          </w:tcPr>
          <w:p w14:paraId="18D513B6" w14:textId="77777777" w:rsidR="00C303D6" w:rsidRPr="00FC5992" w:rsidRDefault="00C303D6" w:rsidP="003226AE">
            <w:pPr>
              <w:spacing w:after="0" w:line="360" w:lineRule="auto"/>
              <w:rPr>
                <w:rFonts w:ascii="Arial" w:hAnsi="Arial" w:cs="Arial"/>
                <w:b/>
                <w:bCs/>
                <w:i/>
                <w:color w:val="000000"/>
                <w:sz w:val="20"/>
                <w:szCs w:val="20"/>
                <w:lang w:val="fr-FR"/>
              </w:rPr>
            </w:pPr>
          </w:p>
        </w:tc>
      </w:tr>
    </w:tbl>
    <w:p w14:paraId="6772A507" w14:textId="77777777" w:rsidR="00C303D6" w:rsidRPr="00FC5992" w:rsidRDefault="00C303D6" w:rsidP="003226AE">
      <w:pPr>
        <w:spacing w:after="0" w:line="360" w:lineRule="auto"/>
        <w:ind w:left="720"/>
        <w:rPr>
          <w:rFonts w:asciiTheme="majorHAnsi" w:hAnsiTheme="majorHAnsi"/>
          <w:noProof/>
          <w:color w:val="000000"/>
          <w:sz w:val="24"/>
          <w:szCs w:val="24"/>
          <w:lang w:val="fr-FR"/>
        </w:rPr>
        <w:sectPr w:rsidR="00C303D6" w:rsidRPr="00FC5992">
          <w:type w:val="continuous"/>
          <w:pgSz w:w="12240" w:h="15840"/>
          <w:pgMar w:top="1440" w:right="1440" w:bottom="1440" w:left="1440" w:header="720" w:footer="720" w:gutter="0"/>
          <w:cols w:space="720"/>
          <w:docGrid w:linePitch="360"/>
        </w:sectPr>
      </w:pPr>
      <w:r w:rsidRPr="00FC5992">
        <w:rPr>
          <w:rFonts w:asciiTheme="majorHAnsi" w:hAnsiTheme="majorHAnsi"/>
          <w:noProof/>
          <w:color w:val="000000"/>
          <w:sz w:val="24"/>
          <w:szCs w:val="24"/>
          <w:lang w:val="fr-FR"/>
        </w:rPr>
        <w:t xml:space="preserve"> </w:t>
      </w:r>
    </w:p>
    <w:p w14:paraId="3431FA60" w14:textId="27E9BAB3" w:rsidR="00E22E0E" w:rsidRPr="00FC5992" w:rsidRDefault="004807B5" w:rsidP="003226AE">
      <w:pPr>
        <w:spacing w:after="0" w:line="360" w:lineRule="auto"/>
        <w:rPr>
          <w:rFonts w:ascii="Times New Roman" w:hAnsi="Times New Roman"/>
          <w:b/>
          <w:bCs/>
          <w:i/>
          <w:noProof/>
          <w:color w:val="000000"/>
          <w:sz w:val="24"/>
          <w:szCs w:val="24"/>
          <w:lang w:val="fr-FR"/>
        </w:rPr>
      </w:pPr>
      <w:r w:rsidRPr="00FC5992">
        <w:rPr>
          <w:rFonts w:ascii="Times New Roman" w:hAnsi="Times New Roman"/>
          <w:b/>
          <w:bCs/>
          <w:i/>
          <w:noProof/>
          <w:color w:val="000000"/>
          <w:sz w:val="24"/>
          <w:szCs w:val="24"/>
          <w:lang w:val="fr-FR"/>
        </w:rPr>
        <w:t>Procé</w:t>
      </w:r>
      <w:r w:rsidR="00C303D6" w:rsidRPr="00FC5992">
        <w:rPr>
          <w:rFonts w:ascii="Times New Roman" w:hAnsi="Times New Roman"/>
          <w:b/>
          <w:bCs/>
          <w:i/>
          <w:noProof/>
          <w:color w:val="000000"/>
          <w:sz w:val="24"/>
          <w:szCs w:val="24"/>
          <w:lang w:val="fr-FR"/>
        </w:rPr>
        <w:t xml:space="preserve">dure </w:t>
      </w:r>
      <w:r w:rsidRPr="00FC5992">
        <w:rPr>
          <w:rFonts w:ascii="Times New Roman" w:hAnsi="Times New Roman"/>
          <w:b/>
          <w:bCs/>
          <w:i/>
          <w:noProof/>
          <w:color w:val="000000"/>
          <w:sz w:val="24"/>
          <w:szCs w:val="24"/>
          <w:lang w:val="fr-FR"/>
        </w:rPr>
        <w:t>pour insérer les suppositoires</w:t>
      </w:r>
      <w:r w:rsidR="00C303D6" w:rsidRPr="00FC5992">
        <w:rPr>
          <w:rFonts w:ascii="Times New Roman" w:hAnsi="Times New Roman"/>
          <w:b/>
          <w:bCs/>
          <w:i/>
          <w:noProof/>
          <w:color w:val="000000"/>
          <w:sz w:val="24"/>
          <w:szCs w:val="24"/>
          <w:lang w:val="fr-FR"/>
        </w:rPr>
        <w:t xml:space="preserve"> </w:t>
      </w:r>
    </w:p>
    <w:p w14:paraId="7C5EFFE0" w14:textId="3B47F5B7" w:rsidR="00C303D6" w:rsidRPr="00FC5992" w:rsidRDefault="00BF2D03" w:rsidP="00BF2D03">
      <w:pPr>
        <w:numPr>
          <w:ilvl w:val="0"/>
          <w:numId w:val="113"/>
        </w:numPr>
        <w:spacing w:line="360" w:lineRule="auto"/>
        <w:rPr>
          <w:rFonts w:ascii="Times New Roman" w:hAnsi="Times New Roman"/>
          <w:noProof/>
          <w:color w:val="000000"/>
          <w:sz w:val="24"/>
          <w:szCs w:val="24"/>
          <w:lang w:val="fr-FR"/>
        </w:rPr>
      </w:pPr>
      <w:r w:rsidRPr="00FC5992">
        <w:rPr>
          <w:rFonts w:ascii="Times New Roman" w:hAnsi="Times New Roman"/>
          <w:noProof/>
          <w:color w:val="000000"/>
          <w:sz w:val="24"/>
          <w:szCs w:val="24"/>
          <w:lang w:val="fr-FR"/>
        </w:rPr>
        <w:t>Lavez</w:t>
      </w:r>
      <w:r w:rsidR="00C303D6" w:rsidRPr="00FC5992">
        <w:rPr>
          <w:rFonts w:ascii="Times New Roman" w:hAnsi="Times New Roman"/>
          <w:noProof/>
          <w:color w:val="000000"/>
          <w:sz w:val="24"/>
          <w:szCs w:val="24"/>
          <w:lang w:val="fr-FR"/>
        </w:rPr>
        <w:t xml:space="preserve"> </w:t>
      </w:r>
      <w:r w:rsidRPr="00FC5992">
        <w:rPr>
          <w:rFonts w:ascii="Times New Roman" w:hAnsi="Times New Roman"/>
          <w:noProof/>
          <w:color w:val="000000"/>
          <w:sz w:val="24"/>
          <w:szCs w:val="24"/>
          <w:lang w:val="fr-FR"/>
        </w:rPr>
        <w:t xml:space="preserve">la région anale (anus) et séchez doucement en tapotant avec du papier de toilette ou une serviette propre. </w:t>
      </w:r>
    </w:p>
    <w:p w14:paraId="1B0AF321" w14:textId="3B3F8943" w:rsidR="00BF2D03" w:rsidRPr="00FC5992" w:rsidRDefault="00BF2D03" w:rsidP="00BF2D03">
      <w:pPr>
        <w:numPr>
          <w:ilvl w:val="0"/>
          <w:numId w:val="113"/>
        </w:numPr>
        <w:spacing w:line="360" w:lineRule="auto"/>
        <w:rPr>
          <w:rFonts w:ascii="Times New Roman" w:hAnsi="Times New Roman"/>
          <w:noProof/>
          <w:color w:val="000000"/>
          <w:sz w:val="24"/>
          <w:szCs w:val="24"/>
          <w:lang w:val="fr-FR"/>
        </w:rPr>
      </w:pPr>
      <w:r w:rsidRPr="00FC5992">
        <w:rPr>
          <w:rFonts w:ascii="Times New Roman" w:hAnsi="Times New Roman"/>
          <w:noProof/>
          <w:color w:val="000000"/>
          <w:sz w:val="24"/>
          <w:szCs w:val="24"/>
          <w:lang w:val="fr-FR"/>
        </w:rPr>
        <w:t>Lavez-vous</w:t>
      </w:r>
      <w:r w:rsidR="009923F4">
        <w:rPr>
          <w:rFonts w:ascii="Times New Roman" w:hAnsi="Times New Roman"/>
          <w:noProof/>
          <w:color w:val="000000"/>
          <w:sz w:val="24"/>
          <w:szCs w:val="24"/>
          <w:lang w:val="fr-FR"/>
        </w:rPr>
        <w:t xml:space="preserve"> soigneusement</w:t>
      </w:r>
      <w:r w:rsidRPr="00FC5992">
        <w:rPr>
          <w:rFonts w:ascii="Times New Roman" w:hAnsi="Times New Roman"/>
          <w:noProof/>
          <w:color w:val="000000"/>
          <w:sz w:val="24"/>
          <w:szCs w:val="24"/>
          <w:lang w:val="fr-FR"/>
        </w:rPr>
        <w:t xml:space="preserve"> le</w:t>
      </w:r>
      <w:r w:rsidR="009923F4">
        <w:rPr>
          <w:rFonts w:ascii="Times New Roman" w:hAnsi="Times New Roman"/>
          <w:noProof/>
          <w:color w:val="000000"/>
          <w:sz w:val="24"/>
          <w:szCs w:val="24"/>
          <w:lang w:val="fr-FR"/>
        </w:rPr>
        <w:t>s</w:t>
      </w:r>
      <w:r w:rsidRPr="00FC5992">
        <w:rPr>
          <w:rFonts w:ascii="Times New Roman" w:hAnsi="Times New Roman"/>
          <w:noProof/>
          <w:color w:val="000000"/>
          <w:sz w:val="24"/>
          <w:szCs w:val="24"/>
          <w:lang w:val="fr-FR"/>
        </w:rPr>
        <w:t xml:space="preserve"> m</w:t>
      </w:r>
      <w:r w:rsidR="009923F4">
        <w:rPr>
          <w:rFonts w:ascii="Times New Roman" w:hAnsi="Times New Roman"/>
          <w:noProof/>
          <w:color w:val="000000"/>
          <w:sz w:val="24"/>
          <w:szCs w:val="24"/>
          <w:lang w:val="fr-FR"/>
        </w:rPr>
        <w:t>a</w:t>
      </w:r>
      <w:r w:rsidRPr="00FC5992">
        <w:rPr>
          <w:rFonts w:ascii="Times New Roman" w:hAnsi="Times New Roman"/>
          <w:noProof/>
          <w:color w:val="000000"/>
          <w:sz w:val="24"/>
          <w:szCs w:val="24"/>
          <w:lang w:val="fr-FR"/>
        </w:rPr>
        <w:t>ins</w:t>
      </w:r>
      <w:r w:rsidR="009923F4">
        <w:rPr>
          <w:rFonts w:ascii="Times New Roman" w:hAnsi="Times New Roman"/>
          <w:noProof/>
          <w:color w:val="000000"/>
          <w:sz w:val="24"/>
          <w:szCs w:val="24"/>
          <w:lang w:val="fr-FR"/>
        </w:rPr>
        <w:t>.</w:t>
      </w:r>
    </w:p>
    <w:p w14:paraId="6D674F34" w14:textId="483A6088" w:rsidR="00C303D6" w:rsidRPr="00FC5992" w:rsidRDefault="009923F4" w:rsidP="00BF2D03">
      <w:pPr>
        <w:numPr>
          <w:ilvl w:val="0"/>
          <w:numId w:val="113"/>
        </w:numPr>
        <w:spacing w:line="360" w:lineRule="auto"/>
        <w:rPr>
          <w:rFonts w:ascii="Times New Roman" w:hAnsi="Times New Roman"/>
          <w:noProof/>
          <w:color w:val="000000"/>
          <w:sz w:val="24"/>
          <w:szCs w:val="24"/>
          <w:lang w:val="fr-FR"/>
        </w:rPr>
      </w:pPr>
      <w:r>
        <w:rPr>
          <w:rFonts w:ascii="Times New Roman" w:hAnsi="Times New Roman"/>
          <w:noProof/>
          <w:color w:val="000000"/>
          <w:sz w:val="24"/>
          <w:szCs w:val="24"/>
          <w:lang w:val="fr-FR"/>
        </w:rPr>
        <w:t xml:space="preserve">Retirez </w:t>
      </w:r>
      <w:r w:rsidR="00BF2D03" w:rsidRPr="00FC5992">
        <w:rPr>
          <w:rFonts w:ascii="Times New Roman" w:hAnsi="Times New Roman"/>
          <w:noProof/>
          <w:color w:val="000000"/>
          <w:sz w:val="24"/>
          <w:szCs w:val="24"/>
          <w:lang w:val="fr-FR"/>
        </w:rPr>
        <w:t xml:space="preserve">le suppositoire de son </w:t>
      </w:r>
      <w:r w:rsidR="00BF2D03" w:rsidRPr="00240BCC">
        <w:rPr>
          <w:rFonts w:ascii="Times New Roman" w:hAnsi="Times New Roman"/>
          <w:noProof/>
          <w:color w:val="000000"/>
          <w:sz w:val="24"/>
          <w:szCs w:val="24"/>
          <w:lang w:val="fr-FR"/>
        </w:rPr>
        <w:t>emballage</w:t>
      </w:r>
      <w:r w:rsidR="00C303D6" w:rsidRPr="00240BCC">
        <w:rPr>
          <w:rFonts w:ascii="Times New Roman" w:hAnsi="Times New Roman"/>
          <w:noProof/>
          <w:color w:val="000000"/>
          <w:sz w:val="24"/>
          <w:szCs w:val="24"/>
          <w:lang w:val="fr-FR"/>
        </w:rPr>
        <w:t xml:space="preserve"> (</w:t>
      </w:r>
      <w:r w:rsidR="00C303D6" w:rsidRPr="00240BCC">
        <w:rPr>
          <w:rFonts w:ascii="Times New Roman" w:hAnsi="Times New Roman"/>
          <w:i/>
          <w:noProof/>
          <w:color w:val="000000"/>
          <w:sz w:val="24"/>
          <w:szCs w:val="24"/>
          <w:lang w:val="fr-FR"/>
        </w:rPr>
        <w:t>packet</w:t>
      </w:r>
      <w:r w:rsidRPr="00240BCC">
        <w:rPr>
          <w:rFonts w:ascii="Times New Roman" w:hAnsi="Times New Roman"/>
          <w:i/>
          <w:noProof/>
          <w:color w:val="000000"/>
          <w:sz w:val="24"/>
          <w:szCs w:val="24"/>
          <w:lang w:val="fr-FR"/>
        </w:rPr>
        <w:t>)</w:t>
      </w:r>
      <w:r w:rsidRPr="009923F4">
        <w:rPr>
          <w:rFonts w:ascii="Times New Roman" w:hAnsi="Times New Roman"/>
          <w:noProof/>
          <w:color w:val="000000"/>
          <w:sz w:val="24"/>
          <w:szCs w:val="24"/>
          <w:lang w:val="fr-FR"/>
        </w:rPr>
        <w:t xml:space="preserve"> </w:t>
      </w:r>
      <w:r>
        <w:rPr>
          <w:rFonts w:ascii="Times New Roman" w:hAnsi="Times New Roman"/>
          <w:noProof/>
          <w:color w:val="000000"/>
          <w:sz w:val="24"/>
          <w:szCs w:val="24"/>
          <w:lang w:val="fr-FR"/>
        </w:rPr>
        <w:t>avec précau</w:t>
      </w:r>
      <w:r w:rsidRPr="00FC5992">
        <w:rPr>
          <w:rFonts w:ascii="Times New Roman" w:hAnsi="Times New Roman"/>
          <w:noProof/>
          <w:color w:val="000000"/>
          <w:sz w:val="24"/>
          <w:szCs w:val="24"/>
          <w:lang w:val="fr-FR"/>
        </w:rPr>
        <w:t>tion</w:t>
      </w:r>
      <w:r w:rsidR="00C303D6" w:rsidRPr="00FC5992">
        <w:rPr>
          <w:rFonts w:ascii="Times New Roman" w:hAnsi="Times New Roman"/>
          <w:noProof/>
          <w:color w:val="000000"/>
          <w:sz w:val="24"/>
          <w:szCs w:val="24"/>
          <w:lang w:val="fr-FR"/>
        </w:rPr>
        <w:t>.</w:t>
      </w:r>
    </w:p>
    <w:p w14:paraId="2F567507" w14:textId="42C488E9" w:rsidR="00C303D6" w:rsidRPr="00FC5992" w:rsidRDefault="00BF2D03" w:rsidP="003226AE">
      <w:pPr>
        <w:numPr>
          <w:ilvl w:val="0"/>
          <w:numId w:val="113"/>
        </w:numPr>
        <w:spacing w:after="0" w:line="360" w:lineRule="auto"/>
        <w:rPr>
          <w:rFonts w:ascii="Times New Roman" w:hAnsi="Times New Roman"/>
          <w:noProof/>
          <w:color w:val="000000"/>
          <w:sz w:val="24"/>
          <w:szCs w:val="24"/>
          <w:lang w:val="fr-FR"/>
        </w:rPr>
      </w:pPr>
      <w:r w:rsidRPr="00FC5992">
        <w:rPr>
          <w:rFonts w:ascii="Times New Roman" w:hAnsi="Times New Roman"/>
          <w:noProof/>
          <w:color w:val="000000"/>
          <w:sz w:val="24"/>
          <w:szCs w:val="24"/>
          <w:lang w:val="fr-FR"/>
        </w:rPr>
        <w:t>Trempez le suppositoire dans de l’eau tiède (pas chaude) pour l’humidifer</w:t>
      </w:r>
      <w:r w:rsidR="008B3A21" w:rsidRPr="00FC5992">
        <w:rPr>
          <w:rFonts w:ascii="Times New Roman" w:hAnsi="Times New Roman"/>
          <w:noProof/>
          <w:color w:val="000000"/>
          <w:sz w:val="24"/>
          <w:szCs w:val="24"/>
          <w:lang w:val="fr-FR"/>
        </w:rPr>
        <w:t xml:space="preserve"> et </w:t>
      </w:r>
      <w:r w:rsidR="001655A5">
        <w:rPr>
          <w:rFonts w:ascii="Times New Roman" w:hAnsi="Times New Roman"/>
          <w:noProof/>
          <w:color w:val="000000"/>
          <w:sz w:val="24"/>
          <w:szCs w:val="24"/>
          <w:lang w:val="fr-FR"/>
        </w:rPr>
        <w:t>faciliter sa pénétration</w:t>
      </w:r>
      <w:r w:rsidR="00C303D6" w:rsidRPr="00FC5992">
        <w:rPr>
          <w:rFonts w:ascii="Times New Roman" w:hAnsi="Times New Roman"/>
          <w:noProof/>
          <w:color w:val="000000"/>
          <w:sz w:val="24"/>
          <w:szCs w:val="24"/>
          <w:lang w:val="fr-FR"/>
        </w:rPr>
        <w:t>.</w:t>
      </w:r>
    </w:p>
    <w:p w14:paraId="22D46031" w14:textId="31050296" w:rsidR="00C303D6" w:rsidRPr="00FC5992" w:rsidRDefault="008B3A21" w:rsidP="008B3A21">
      <w:pPr>
        <w:numPr>
          <w:ilvl w:val="0"/>
          <w:numId w:val="113"/>
        </w:numPr>
        <w:spacing w:line="360" w:lineRule="auto"/>
        <w:rPr>
          <w:rFonts w:ascii="Times New Roman" w:hAnsi="Times New Roman"/>
          <w:noProof/>
          <w:color w:val="000000"/>
          <w:sz w:val="24"/>
          <w:szCs w:val="24"/>
          <w:lang w:val="fr-FR"/>
        </w:rPr>
      </w:pPr>
      <w:r w:rsidRPr="00FC5992">
        <w:rPr>
          <w:rFonts w:ascii="Times New Roman" w:hAnsi="Times New Roman"/>
          <w:noProof/>
          <w:color w:val="000000"/>
          <w:sz w:val="24"/>
          <w:szCs w:val="24"/>
          <w:lang w:val="fr-FR"/>
        </w:rPr>
        <w:t>Couchez-vous</w:t>
      </w:r>
      <w:r w:rsidRPr="00FC5992">
        <w:rPr>
          <w:rFonts w:asciiTheme="minorHAnsi" w:eastAsiaTheme="minorEastAsia" w:hAnsi="Calibri" w:cstheme="minorBidi"/>
          <w:color w:val="000000" w:themeColor="text1"/>
          <w:kern w:val="24"/>
          <w:sz w:val="52"/>
          <w:szCs w:val="52"/>
          <w:lang w:val="fr-FR" w:bidi="ar-SA"/>
        </w:rPr>
        <w:t xml:space="preserve"> </w:t>
      </w:r>
      <w:r w:rsidRPr="00FC5992">
        <w:rPr>
          <w:rFonts w:ascii="Times New Roman" w:hAnsi="Times New Roman"/>
          <w:noProof/>
          <w:color w:val="000000"/>
          <w:sz w:val="24"/>
          <w:szCs w:val="24"/>
          <w:lang w:val="fr-FR"/>
        </w:rPr>
        <w:t xml:space="preserve">sur le côté en ramenant vos genoux vers la poitrine. </w:t>
      </w:r>
    </w:p>
    <w:p w14:paraId="487AF8B0" w14:textId="22CF4E1F" w:rsidR="00C303D6" w:rsidRPr="00FC5992" w:rsidRDefault="008B3A21" w:rsidP="008B3A21">
      <w:pPr>
        <w:numPr>
          <w:ilvl w:val="0"/>
          <w:numId w:val="113"/>
        </w:numPr>
        <w:spacing w:line="360" w:lineRule="auto"/>
        <w:rPr>
          <w:rFonts w:ascii="Times New Roman" w:hAnsi="Times New Roman"/>
          <w:noProof/>
          <w:color w:val="000000"/>
          <w:sz w:val="24"/>
          <w:szCs w:val="24"/>
          <w:lang w:val="fr-FR"/>
        </w:rPr>
      </w:pPr>
      <w:r w:rsidRPr="00FC5992">
        <w:rPr>
          <w:rFonts w:ascii="Times New Roman" w:hAnsi="Times New Roman"/>
          <w:noProof/>
          <w:color w:val="000000"/>
          <w:sz w:val="24"/>
          <w:szCs w:val="24"/>
          <w:lang w:val="fr-FR"/>
        </w:rPr>
        <w:t xml:space="preserve">Détendez </w:t>
      </w:r>
      <w:r w:rsidR="00FA5885">
        <w:rPr>
          <w:rFonts w:ascii="Times New Roman" w:hAnsi="Times New Roman"/>
          <w:noProof/>
          <w:color w:val="000000"/>
          <w:sz w:val="24"/>
          <w:szCs w:val="24"/>
          <w:lang w:val="fr-FR"/>
        </w:rPr>
        <w:t>les</w:t>
      </w:r>
      <w:r w:rsidR="00FA5885" w:rsidRPr="00FC5992">
        <w:rPr>
          <w:rFonts w:ascii="Times New Roman" w:hAnsi="Times New Roman"/>
          <w:noProof/>
          <w:color w:val="000000"/>
          <w:sz w:val="24"/>
          <w:szCs w:val="24"/>
          <w:lang w:val="fr-FR"/>
        </w:rPr>
        <w:t xml:space="preserve"> </w:t>
      </w:r>
      <w:r w:rsidRPr="00FC5992">
        <w:rPr>
          <w:rFonts w:ascii="Times New Roman" w:hAnsi="Times New Roman"/>
          <w:noProof/>
          <w:color w:val="000000"/>
          <w:sz w:val="24"/>
          <w:szCs w:val="24"/>
          <w:lang w:val="fr-FR"/>
        </w:rPr>
        <w:t>fesses juste avant d’insérer le suppositoire.</w:t>
      </w:r>
    </w:p>
    <w:p w14:paraId="30A35D51" w14:textId="26172F33" w:rsidR="00C303D6" w:rsidRPr="00FC5992" w:rsidRDefault="008B3A21" w:rsidP="008B3A21">
      <w:pPr>
        <w:numPr>
          <w:ilvl w:val="0"/>
          <w:numId w:val="113"/>
        </w:numPr>
        <w:spacing w:line="360" w:lineRule="auto"/>
        <w:rPr>
          <w:rFonts w:ascii="Times New Roman" w:hAnsi="Times New Roman"/>
          <w:noProof/>
          <w:color w:val="000000"/>
          <w:sz w:val="24"/>
          <w:szCs w:val="24"/>
          <w:lang w:val="fr-FR"/>
        </w:rPr>
      </w:pPr>
      <w:r w:rsidRPr="00FC5992">
        <w:rPr>
          <w:rFonts w:ascii="Times New Roman" w:hAnsi="Times New Roman"/>
          <w:noProof/>
          <w:color w:val="000000"/>
          <w:sz w:val="24"/>
          <w:szCs w:val="24"/>
          <w:lang w:val="fr-FR"/>
        </w:rPr>
        <w:t xml:space="preserve">Poussez doucement le suppositoire à l’intérieur de l’anus, aussi loin que possible. </w:t>
      </w:r>
    </w:p>
    <w:p w14:paraId="063FBD0D" w14:textId="084DF036" w:rsidR="00C303D6" w:rsidRPr="00FC5992" w:rsidRDefault="008B3A21" w:rsidP="003226AE">
      <w:pPr>
        <w:numPr>
          <w:ilvl w:val="0"/>
          <w:numId w:val="113"/>
        </w:numPr>
        <w:spacing w:after="0" w:line="360" w:lineRule="auto"/>
        <w:rPr>
          <w:rFonts w:ascii="Times New Roman" w:hAnsi="Times New Roman"/>
          <w:noProof/>
          <w:color w:val="000000"/>
          <w:sz w:val="24"/>
          <w:szCs w:val="24"/>
          <w:lang w:val="fr-FR"/>
        </w:rPr>
      </w:pPr>
      <w:r w:rsidRPr="00FC5992">
        <w:rPr>
          <w:rFonts w:ascii="Times New Roman" w:hAnsi="Times New Roman"/>
          <w:noProof/>
          <w:color w:val="000000"/>
          <w:sz w:val="24"/>
          <w:szCs w:val="24"/>
          <w:lang w:val="fr-FR"/>
        </w:rPr>
        <w:t>Restez étendu pendant quelques minutes et serrez les fesses</w:t>
      </w:r>
      <w:r w:rsidR="00C303D6" w:rsidRPr="00FC5992">
        <w:rPr>
          <w:rFonts w:ascii="Times New Roman" w:hAnsi="Times New Roman"/>
          <w:noProof/>
          <w:color w:val="000000"/>
          <w:sz w:val="24"/>
          <w:szCs w:val="24"/>
          <w:lang w:val="fr-FR"/>
        </w:rPr>
        <w:t xml:space="preserve">. </w:t>
      </w:r>
    </w:p>
    <w:p w14:paraId="56446048" w14:textId="6287C7C8" w:rsidR="00C303D6" w:rsidRPr="00FC5992" w:rsidRDefault="008B3A21" w:rsidP="003226AE">
      <w:pPr>
        <w:numPr>
          <w:ilvl w:val="0"/>
          <w:numId w:val="113"/>
        </w:numPr>
        <w:spacing w:after="0" w:line="360" w:lineRule="auto"/>
        <w:rPr>
          <w:rFonts w:ascii="Times New Roman" w:hAnsi="Times New Roman"/>
          <w:noProof/>
          <w:color w:val="000000"/>
          <w:sz w:val="24"/>
          <w:szCs w:val="24"/>
          <w:lang w:val="fr-FR"/>
        </w:rPr>
      </w:pPr>
      <w:r w:rsidRPr="00FC5992">
        <w:rPr>
          <w:rFonts w:ascii="Times New Roman" w:hAnsi="Times New Roman"/>
          <w:noProof/>
          <w:color w:val="000000"/>
          <w:sz w:val="24"/>
          <w:szCs w:val="24"/>
          <w:lang w:val="fr-FR"/>
        </w:rPr>
        <w:t>Lavez-vous les mains</w:t>
      </w:r>
      <w:r w:rsidR="00C303D6" w:rsidRPr="00FC5992">
        <w:rPr>
          <w:rFonts w:ascii="Times New Roman" w:hAnsi="Times New Roman"/>
          <w:noProof/>
          <w:color w:val="000000"/>
          <w:sz w:val="24"/>
          <w:szCs w:val="24"/>
          <w:lang w:val="fr-FR"/>
        </w:rPr>
        <w:t>.</w:t>
      </w:r>
    </w:p>
    <w:p w14:paraId="182E8BB7" w14:textId="5EDD2F28" w:rsidR="00C303D6" w:rsidRPr="00FC5992" w:rsidRDefault="008B3A21" w:rsidP="003226AE">
      <w:pPr>
        <w:numPr>
          <w:ilvl w:val="0"/>
          <w:numId w:val="113"/>
        </w:numPr>
        <w:spacing w:after="0" w:line="360" w:lineRule="auto"/>
        <w:rPr>
          <w:rFonts w:ascii="Times New Roman" w:hAnsi="Times New Roman"/>
          <w:noProof/>
          <w:color w:val="000000"/>
          <w:sz w:val="24"/>
          <w:szCs w:val="24"/>
          <w:lang w:val="fr-FR"/>
        </w:rPr>
      </w:pPr>
      <w:r w:rsidRPr="00FC5992">
        <w:rPr>
          <w:rFonts w:ascii="Times New Roman" w:hAnsi="Times New Roman"/>
          <w:noProof/>
          <w:color w:val="000000"/>
          <w:sz w:val="24"/>
          <w:szCs w:val="24"/>
          <w:lang w:val="fr-FR"/>
        </w:rPr>
        <w:t xml:space="preserve">N’oubliez pas de </w:t>
      </w:r>
      <w:r w:rsidR="00452ADC">
        <w:rPr>
          <w:rFonts w:ascii="Times New Roman" w:hAnsi="Times New Roman"/>
          <w:noProof/>
          <w:color w:val="000000"/>
          <w:sz w:val="24"/>
          <w:szCs w:val="24"/>
          <w:lang w:val="fr-FR"/>
        </w:rPr>
        <w:t>v</w:t>
      </w:r>
      <w:r w:rsidRPr="00FC5992">
        <w:rPr>
          <w:rFonts w:ascii="Times New Roman" w:hAnsi="Times New Roman"/>
          <w:noProof/>
          <w:color w:val="000000"/>
          <w:sz w:val="24"/>
          <w:szCs w:val="24"/>
          <w:lang w:val="fr-FR"/>
        </w:rPr>
        <w:t xml:space="preserve">ous abstenir d’aller aux toilettes ou dans une latrine pendant au moins une heure après </w:t>
      </w:r>
      <w:r w:rsidR="00452ADC">
        <w:rPr>
          <w:rFonts w:ascii="Times New Roman" w:hAnsi="Times New Roman"/>
          <w:noProof/>
          <w:color w:val="000000"/>
          <w:sz w:val="24"/>
          <w:szCs w:val="24"/>
          <w:lang w:val="fr-FR"/>
        </w:rPr>
        <w:t>l’insertion</w:t>
      </w:r>
      <w:r w:rsidR="00FD4225" w:rsidRPr="00FC5992">
        <w:rPr>
          <w:rFonts w:ascii="Times New Roman" w:hAnsi="Times New Roman"/>
          <w:noProof/>
          <w:color w:val="000000"/>
          <w:sz w:val="24"/>
          <w:szCs w:val="24"/>
          <w:lang w:val="fr-FR"/>
        </w:rPr>
        <w:t xml:space="preserve"> </w:t>
      </w:r>
      <w:r w:rsidR="00452ADC">
        <w:rPr>
          <w:rFonts w:ascii="Times New Roman" w:hAnsi="Times New Roman"/>
          <w:noProof/>
          <w:color w:val="000000"/>
          <w:sz w:val="24"/>
          <w:szCs w:val="24"/>
          <w:lang w:val="fr-FR"/>
        </w:rPr>
        <w:t>d’</w:t>
      </w:r>
      <w:r w:rsidR="00FD4225" w:rsidRPr="00FC5992">
        <w:rPr>
          <w:rFonts w:ascii="Times New Roman" w:hAnsi="Times New Roman"/>
          <w:noProof/>
          <w:color w:val="000000"/>
          <w:sz w:val="24"/>
          <w:szCs w:val="24"/>
          <w:lang w:val="fr-FR"/>
        </w:rPr>
        <w:t>un suppositoire</w:t>
      </w:r>
      <w:r w:rsidR="00C303D6" w:rsidRPr="00FC5992">
        <w:rPr>
          <w:rFonts w:ascii="Times New Roman" w:hAnsi="Times New Roman"/>
          <w:noProof/>
          <w:color w:val="000000"/>
          <w:sz w:val="24"/>
          <w:szCs w:val="24"/>
          <w:lang w:val="fr-FR"/>
        </w:rPr>
        <w:t>.</w:t>
      </w:r>
    </w:p>
    <w:p w14:paraId="4CB2B1FD" w14:textId="11B9E4CB" w:rsidR="00C303D6" w:rsidRPr="00FC5992" w:rsidRDefault="00FD4225" w:rsidP="003226AE">
      <w:pPr>
        <w:spacing w:after="0" w:line="360" w:lineRule="auto"/>
        <w:rPr>
          <w:rFonts w:ascii="Times New Roman" w:hAnsi="Times New Roman"/>
          <w:b/>
          <w:bCs/>
          <w:color w:val="000000"/>
          <w:sz w:val="24"/>
          <w:szCs w:val="24"/>
          <w:lang w:val="fr-FR"/>
        </w:rPr>
      </w:pPr>
      <w:r w:rsidRPr="00FC5992">
        <w:rPr>
          <w:rFonts w:ascii="Times New Roman" w:hAnsi="Times New Roman"/>
          <w:b/>
          <w:bCs/>
          <w:color w:val="000000"/>
          <w:sz w:val="24"/>
          <w:szCs w:val="24"/>
          <w:lang w:val="fr-FR"/>
        </w:rPr>
        <w:t>Pessaire</w:t>
      </w:r>
      <w:r w:rsidR="00C303D6" w:rsidRPr="00FC5992">
        <w:rPr>
          <w:rFonts w:ascii="Times New Roman" w:hAnsi="Times New Roman"/>
          <w:b/>
          <w:bCs/>
          <w:color w:val="000000"/>
          <w:sz w:val="24"/>
          <w:szCs w:val="24"/>
          <w:lang w:val="fr-FR"/>
        </w:rPr>
        <w:t>s</w:t>
      </w:r>
    </w:p>
    <w:p w14:paraId="7E630DD3" w14:textId="1AC57B1A" w:rsidR="00C303D6" w:rsidRPr="00FC5992" w:rsidRDefault="006600D2" w:rsidP="006600D2">
      <w:pPr>
        <w:spacing w:line="360" w:lineRule="auto"/>
        <w:rPr>
          <w:rFonts w:ascii="Times New Roman" w:hAnsi="Times New Roman"/>
          <w:color w:val="000000"/>
          <w:sz w:val="24"/>
          <w:szCs w:val="24"/>
          <w:lang w:val="fr-FR"/>
        </w:rPr>
      </w:pPr>
      <w:r w:rsidRPr="00FC5992">
        <w:rPr>
          <w:rFonts w:ascii="Times New Roman" w:hAnsi="Times New Roman"/>
          <w:color w:val="000000"/>
          <w:sz w:val="24"/>
          <w:szCs w:val="24"/>
          <w:lang w:val="fr-FR"/>
        </w:rPr>
        <w:t>Ce sont des préparations solides destinées à être insérées dans le vagin.</w:t>
      </w:r>
    </w:p>
    <w:p w14:paraId="251057A8" w14:textId="45F778DB" w:rsidR="006600D2" w:rsidRPr="00FC5992" w:rsidRDefault="006600D2" w:rsidP="006600D2">
      <w:pPr>
        <w:spacing w:line="360" w:lineRule="auto"/>
        <w:rPr>
          <w:rFonts w:ascii="Times New Roman" w:hAnsi="Times New Roman"/>
          <w:color w:val="000000"/>
          <w:sz w:val="24"/>
          <w:szCs w:val="24"/>
          <w:lang w:val="fr-FR"/>
        </w:rPr>
      </w:pPr>
      <w:r w:rsidRPr="00FC5992">
        <w:rPr>
          <w:rFonts w:ascii="Times New Roman" w:hAnsi="Times New Roman"/>
          <w:color w:val="000000"/>
          <w:sz w:val="24"/>
          <w:szCs w:val="24"/>
          <w:lang w:val="fr-FR"/>
        </w:rPr>
        <w:t xml:space="preserve">Elles sont parfois insérées à l’aide d’un applicateur. </w:t>
      </w:r>
    </w:p>
    <w:p w14:paraId="278051F7" w14:textId="58286C0E" w:rsidR="001848D6" w:rsidRPr="00FC5992" w:rsidRDefault="00235AE2" w:rsidP="003226AE">
      <w:pPr>
        <w:spacing w:after="0" w:line="360" w:lineRule="auto"/>
        <w:rPr>
          <w:rFonts w:ascii="Times New Roman" w:hAnsi="Times New Roman"/>
          <w:color w:val="000000"/>
          <w:sz w:val="24"/>
          <w:szCs w:val="24"/>
          <w:lang w:val="fr-FR"/>
        </w:rPr>
      </w:pPr>
      <w:r w:rsidRPr="00FC5992">
        <w:rPr>
          <w:rFonts w:ascii="Times New Roman" w:hAnsi="Times New Roman"/>
          <w:color w:val="000000"/>
          <w:sz w:val="24"/>
          <w:szCs w:val="24"/>
          <w:lang w:val="fr-FR"/>
        </w:rPr>
        <w:t>Les pessaires sont utilisé</w:t>
      </w:r>
      <w:r w:rsidR="006600D2" w:rsidRPr="00FC5992">
        <w:rPr>
          <w:rFonts w:ascii="Times New Roman" w:hAnsi="Times New Roman"/>
          <w:color w:val="000000"/>
          <w:sz w:val="24"/>
          <w:szCs w:val="24"/>
          <w:lang w:val="fr-FR"/>
        </w:rPr>
        <w:t>s pour traiter la candidose vaginale</w:t>
      </w:r>
      <w:r w:rsidR="00A849BD" w:rsidRPr="00FC5992">
        <w:rPr>
          <w:rFonts w:ascii="Times New Roman" w:hAnsi="Times New Roman"/>
          <w:color w:val="000000"/>
          <w:sz w:val="24"/>
          <w:szCs w:val="24"/>
          <w:lang w:val="fr-FR"/>
        </w:rPr>
        <w:t>.</w:t>
      </w:r>
    </w:p>
    <w:p w14:paraId="00D53751" w14:textId="77777777" w:rsidR="00321355" w:rsidRPr="00FC5992" w:rsidRDefault="00321355" w:rsidP="003226AE">
      <w:pPr>
        <w:spacing w:after="0" w:line="360" w:lineRule="auto"/>
        <w:rPr>
          <w:rFonts w:ascii="Times New Roman" w:hAnsi="Times New Roman"/>
          <w:color w:val="000000"/>
          <w:sz w:val="24"/>
          <w:szCs w:val="24"/>
          <w:lang w:val="fr-FR"/>
        </w:rPr>
      </w:pPr>
    </w:p>
    <w:tbl>
      <w:tblPr>
        <w:tblW w:w="0" w:type="auto"/>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4A0" w:firstRow="1" w:lastRow="0" w:firstColumn="1" w:lastColumn="0" w:noHBand="0" w:noVBand="1"/>
      </w:tblPr>
      <w:tblGrid>
        <w:gridCol w:w="3608"/>
        <w:gridCol w:w="5732"/>
      </w:tblGrid>
      <w:tr w:rsidR="00C303D6" w:rsidRPr="00740027" w14:paraId="7B5347D7" w14:textId="77777777">
        <w:tc>
          <w:tcPr>
            <w:tcW w:w="3708" w:type="dxa"/>
            <w:tcBorders>
              <w:top w:val="single" w:sz="8" w:space="0" w:color="4BACC6"/>
              <w:left w:val="single" w:sz="8" w:space="0" w:color="4BACC6"/>
              <w:bottom w:val="single" w:sz="18" w:space="0" w:color="4BACC6"/>
              <w:right w:val="single" w:sz="8" w:space="0" w:color="4BACC6"/>
            </w:tcBorders>
          </w:tcPr>
          <w:p w14:paraId="0EB7D5F3" w14:textId="0DD83EFE" w:rsidR="00C303D6" w:rsidRPr="00FC5992" w:rsidRDefault="001C465D" w:rsidP="003226AE">
            <w:pPr>
              <w:spacing w:after="0" w:line="360" w:lineRule="auto"/>
              <w:rPr>
                <w:rFonts w:ascii="Arial" w:hAnsi="Arial" w:cs="Arial"/>
                <w:b/>
                <w:bCs/>
                <w:color w:val="000000"/>
                <w:sz w:val="20"/>
                <w:szCs w:val="20"/>
                <w:lang w:val="fr-FR"/>
              </w:rPr>
            </w:pPr>
            <w:r w:rsidRPr="00FC5992">
              <w:rPr>
                <w:rFonts w:ascii="Arial" w:hAnsi="Arial" w:cs="Arial"/>
                <w:b/>
                <w:bCs/>
                <w:color w:val="000000"/>
                <w:sz w:val="20"/>
                <w:szCs w:val="20"/>
                <w:lang w:val="fr-FR"/>
              </w:rPr>
              <w:t>Exemple</w:t>
            </w:r>
            <w:r w:rsidR="00C303D6" w:rsidRPr="00FC5992">
              <w:rPr>
                <w:rFonts w:ascii="Arial" w:hAnsi="Arial" w:cs="Arial"/>
                <w:b/>
                <w:bCs/>
                <w:color w:val="000000"/>
                <w:sz w:val="20"/>
                <w:szCs w:val="20"/>
                <w:lang w:val="fr-FR"/>
              </w:rPr>
              <w:t xml:space="preserve"> </w:t>
            </w:r>
          </w:p>
        </w:tc>
        <w:tc>
          <w:tcPr>
            <w:tcW w:w="5868" w:type="dxa"/>
            <w:tcBorders>
              <w:top w:val="single" w:sz="8" w:space="0" w:color="4BACC6"/>
              <w:left w:val="single" w:sz="8" w:space="0" w:color="4BACC6"/>
              <w:bottom w:val="single" w:sz="18" w:space="0" w:color="4BACC6"/>
              <w:right w:val="single" w:sz="8" w:space="0" w:color="4BACC6"/>
            </w:tcBorders>
          </w:tcPr>
          <w:p w14:paraId="3D97959C" w14:textId="59CECC97" w:rsidR="00C303D6" w:rsidRPr="00FC5992" w:rsidRDefault="00C303D6" w:rsidP="00235AE2">
            <w:pPr>
              <w:spacing w:after="0" w:line="360" w:lineRule="auto"/>
              <w:rPr>
                <w:rFonts w:ascii="Arial" w:hAnsi="Arial" w:cs="Arial"/>
                <w:b/>
                <w:bCs/>
                <w:color w:val="000000"/>
                <w:sz w:val="20"/>
                <w:szCs w:val="20"/>
                <w:lang w:val="fr-FR"/>
              </w:rPr>
            </w:pPr>
            <w:r w:rsidRPr="00FC5992">
              <w:rPr>
                <w:rFonts w:ascii="Arial" w:hAnsi="Arial" w:cs="Arial"/>
                <w:b/>
                <w:bCs/>
                <w:color w:val="000000"/>
                <w:sz w:val="20"/>
                <w:szCs w:val="20"/>
                <w:lang w:val="fr-FR"/>
              </w:rPr>
              <w:t xml:space="preserve">Illustration </w:t>
            </w:r>
            <w:r w:rsidR="00235AE2" w:rsidRPr="00FC5992">
              <w:rPr>
                <w:rFonts w:ascii="Arial" w:hAnsi="Arial" w:cs="Arial"/>
                <w:b/>
                <w:bCs/>
                <w:color w:val="000000"/>
                <w:sz w:val="20"/>
                <w:szCs w:val="20"/>
                <w:lang w:val="fr-FR"/>
              </w:rPr>
              <w:t>d’un pessaire avec un applicateur</w:t>
            </w:r>
            <w:r w:rsidRPr="00FC5992">
              <w:rPr>
                <w:rFonts w:ascii="Arial" w:hAnsi="Arial" w:cs="Arial"/>
                <w:b/>
                <w:bCs/>
                <w:color w:val="000000"/>
                <w:sz w:val="20"/>
                <w:szCs w:val="20"/>
                <w:lang w:val="fr-FR"/>
              </w:rPr>
              <w:t xml:space="preserve">  </w:t>
            </w:r>
          </w:p>
        </w:tc>
      </w:tr>
      <w:tr w:rsidR="00C303D6" w:rsidRPr="00FC5992" w14:paraId="04AE14A0" w14:textId="77777777">
        <w:tc>
          <w:tcPr>
            <w:tcW w:w="3708" w:type="dxa"/>
            <w:tcBorders>
              <w:top w:val="single" w:sz="8" w:space="0" w:color="4BACC6"/>
              <w:left w:val="single" w:sz="8" w:space="0" w:color="4BACC6"/>
              <w:bottom w:val="single" w:sz="8" w:space="0" w:color="4BACC6"/>
              <w:right w:val="single" w:sz="8" w:space="0" w:color="4BACC6"/>
            </w:tcBorders>
            <w:shd w:val="clear" w:color="auto" w:fill="D2EAF1"/>
          </w:tcPr>
          <w:p w14:paraId="44F7F43F" w14:textId="2CAA3126" w:rsidR="00C303D6" w:rsidRPr="00FC5992" w:rsidRDefault="00235AE2" w:rsidP="00235AE2">
            <w:pPr>
              <w:spacing w:after="0" w:line="360" w:lineRule="auto"/>
              <w:rPr>
                <w:rFonts w:ascii="Arial" w:hAnsi="Arial" w:cs="Arial"/>
                <w:bCs/>
                <w:color w:val="000000"/>
                <w:sz w:val="20"/>
                <w:szCs w:val="20"/>
                <w:lang w:val="fr-FR"/>
              </w:rPr>
            </w:pPr>
            <w:r w:rsidRPr="00FC5992">
              <w:rPr>
                <w:rFonts w:ascii="Arial" w:hAnsi="Arial" w:cs="Arial"/>
                <w:bCs/>
                <w:color w:val="000000"/>
                <w:sz w:val="20"/>
                <w:szCs w:val="20"/>
                <w:lang w:val="fr-FR"/>
              </w:rPr>
              <w:t xml:space="preserve">Pessaires </w:t>
            </w:r>
            <w:r w:rsidR="00012392" w:rsidRPr="00FC5992">
              <w:rPr>
                <w:rFonts w:ascii="Arial" w:hAnsi="Arial" w:cs="Arial"/>
                <w:bCs/>
                <w:color w:val="000000"/>
                <w:sz w:val="20"/>
                <w:szCs w:val="20"/>
                <w:lang w:val="fr-FR"/>
              </w:rPr>
              <w:t>Nystatine</w:t>
            </w:r>
          </w:p>
        </w:tc>
        <w:tc>
          <w:tcPr>
            <w:tcW w:w="5868" w:type="dxa"/>
            <w:vMerge w:val="restart"/>
            <w:tcBorders>
              <w:top w:val="single" w:sz="8" w:space="0" w:color="4BACC6"/>
              <w:left w:val="single" w:sz="8" w:space="0" w:color="4BACC6"/>
              <w:bottom w:val="single" w:sz="8" w:space="0" w:color="4BACC6"/>
              <w:right w:val="single" w:sz="8" w:space="0" w:color="4BACC6"/>
            </w:tcBorders>
            <w:shd w:val="clear" w:color="auto" w:fill="D2EAF1"/>
          </w:tcPr>
          <w:p w14:paraId="7761F983" w14:textId="77777777" w:rsidR="00C303D6" w:rsidRPr="00FC5992" w:rsidRDefault="005D64DE" w:rsidP="003226AE">
            <w:pPr>
              <w:spacing w:after="0" w:line="360" w:lineRule="auto"/>
              <w:rPr>
                <w:rFonts w:ascii="Arial" w:hAnsi="Arial" w:cs="Arial"/>
                <w:b/>
                <w:bCs/>
                <w:i/>
                <w:color w:val="000000"/>
                <w:sz w:val="20"/>
                <w:szCs w:val="20"/>
                <w:lang w:val="fr-FR"/>
              </w:rPr>
            </w:pPr>
            <w:r>
              <w:rPr>
                <w:rFonts w:ascii="Arial" w:hAnsi="Arial" w:cs="Arial"/>
                <w:b/>
                <w:bCs/>
                <w:i/>
                <w:noProof/>
                <w:color w:val="000000"/>
                <w:sz w:val="20"/>
                <w:szCs w:val="20"/>
                <w:lang w:bidi="ar-SA"/>
              </w:rPr>
              <mc:AlternateContent>
                <mc:Choice Requires="wps">
                  <w:drawing>
                    <wp:anchor distT="0" distB="0" distL="114300" distR="114300" simplePos="0" relativeHeight="251627008" behindDoc="0" locked="0" layoutInCell="1" allowOverlap="1" wp14:anchorId="68CA654F" wp14:editId="260A7AEA">
                      <wp:simplePos x="0" y="0"/>
                      <wp:positionH relativeFrom="column">
                        <wp:posOffset>1731010</wp:posOffset>
                      </wp:positionH>
                      <wp:positionV relativeFrom="paragraph">
                        <wp:posOffset>442595</wp:posOffset>
                      </wp:positionV>
                      <wp:extent cx="998220" cy="346710"/>
                      <wp:effectExtent l="0" t="0" r="5080" b="0"/>
                      <wp:wrapNone/>
                      <wp:docPr id="44"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98220" cy="346710"/>
                              </a:xfrm>
                              <a:prstGeom prst="rect">
                                <a:avLst/>
                              </a:prstGeom>
                              <a:solidFill>
                                <a:srgbClr val="FFFFFF"/>
                              </a:solidFill>
                              <a:ln w="9525">
                                <a:solidFill>
                                  <a:srgbClr val="000000"/>
                                </a:solidFill>
                                <a:miter lim="800000"/>
                                <a:headEnd/>
                                <a:tailEnd/>
                              </a:ln>
                            </wps:spPr>
                            <wps:txbx>
                              <w:txbxContent>
                                <w:p w14:paraId="69C16BF4" w14:textId="6FC8877C" w:rsidR="00763499" w:rsidRPr="00235AE2" w:rsidRDefault="00763499" w:rsidP="00C303D6">
                                  <w:pPr>
                                    <w:rPr>
                                      <w:b/>
                                      <w:lang w:val="fr-FR"/>
                                    </w:rPr>
                                  </w:pPr>
                                  <w:r w:rsidRPr="00235AE2">
                                    <w:rPr>
                                      <w:b/>
                                      <w:lang w:val="fr-FR"/>
                                    </w:rPr>
                                    <w:t xml:space="preserve">Applicateur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mv="urn:schemas-microsoft-com:mac:vml" xmlns:mo="http://schemas.microsoft.com/office/mac/office/2008/main" xmlns:w16se="http://schemas.microsoft.com/office/word/2015/wordml/symex" xmlns:cx1="http://schemas.microsoft.com/office/drawing/2015/9/8/chartex" xmlns:cx="http://schemas.microsoft.com/office/drawing/2014/chartex">
                  <w:pict>
                    <v:rect w14:anchorId="68CA654F" id="Rectangle 29" o:spid="_x0000_s1057" style="position:absolute;margin-left:136.3pt;margin-top:34.85pt;width:78.6pt;height:27.3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">
                      <v:path arrowok="t"/>
                      <v:textbox>
                        <w:txbxContent>
                          <w:p w14:paraId="69C16BF4" w14:textId="6FC8877C" w:rsidR="00763499" w:rsidRPr="00235AE2" w:rsidRDefault="00763499" w:rsidP="00C303D6">
                            <w:pPr>
                              <w:rPr>
                                <w:b/>
                                <w:lang w:val="fr-FR"/>
                              </w:rPr>
                            </w:pPr>
                            <w:r w:rsidRPr="00235AE2">
                              <w:rPr>
                                <w:b/>
                                <w:lang w:val="fr-FR"/>
                              </w:rPr>
                              <w:t xml:space="preserve">Applicateur </w:t>
                            </w:r>
                          </w:p>
                        </w:txbxContent>
                      </v:textbox>
                    </v:rect>
                  </w:pict>
                </mc:Fallback>
              </mc:AlternateContent>
            </w:r>
            <w:r>
              <w:rPr>
                <w:rFonts w:ascii="Arial" w:hAnsi="Arial" w:cs="Arial"/>
                <w:b/>
                <w:bCs/>
                <w:i/>
                <w:noProof/>
                <w:color w:val="000000"/>
                <w:sz w:val="20"/>
                <w:szCs w:val="20"/>
                <w:lang w:bidi="ar-SA"/>
              </w:rPr>
              <mc:AlternateContent>
                <mc:Choice Requires="wps">
                  <w:drawing>
                    <wp:anchor distT="0" distB="0" distL="114300" distR="114300" simplePos="0" relativeHeight="251625984" behindDoc="0" locked="0" layoutInCell="1" allowOverlap="1" wp14:anchorId="379D78D7" wp14:editId="7B1A1F9F">
                      <wp:simplePos x="0" y="0"/>
                      <wp:positionH relativeFrom="column">
                        <wp:posOffset>995680</wp:posOffset>
                      </wp:positionH>
                      <wp:positionV relativeFrom="paragraph">
                        <wp:posOffset>568960</wp:posOffset>
                      </wp:positionV>
                      <wp:extent cx="1166495" cy="651510"/>
                      <wp:effectExtent l="25400" t="0" r="1905" b="21590"/>
                      <wp:wrapNone/>
                      <wp:docPr id="43"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1166495" cy="6515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mv="urn:schemas-microsoft-com:mac:vml" xmlns:mo="http://schemas.microsoft.com/office/mac/office/2008/main" xmlns:w16se="http://schemas.microsoft.com/office/word/2015/wordml/symex" xmlns:cx1="http://schemas.microsoft.com/office/drawing/2015/9/8/chartex" xmlns:cx="http://schemas.microsoft.com/office/drawing/2014/chartex">
                  <w:pict>
                    <v:shape w14:anchorId="22486170" id="AutoShape 28" o:spid="_x0000_s1026" type="#_x0000_t32" style="position:absolute;margin-left:78.4pt;margin-top:44.8pt;width:91.85pt;height:51.3pt;flip:x;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">
                      <v:stroke endarrow="block"/>
                      <o:lock v:ext="edit" shapetype="f"/>
                    </v:shape>
                  </w:pict>
                </mc:Fallback>
              </mc:AlternateContent>
            </w:r>
            <w:r w:rsidR="00C303D6" w:rsidRPr="00FC5992">
              <w:rPr>
                <w:rFonts w:ascii="Arial" w:hAnsi="Arial" w:cs="Arial"/>
                <w:b/>
                <w:i/>
                <w:noProof/>
                <w:color w:val="000000"/>
                <w:sz w:val="20"/>
                <w:szCs w:val="20"/>
                <w:lang w:bidi="ar-SA"/>
              </w:rPr>
              <w:drawing>
                <wp:inline distT="0" distB="0" distL="0" distR="0" wp14:anchorId="2F31B496" wp14:editId="20E9A839">
                  <wp:extent cx="1504950" cy="1390650"/>
                  <wp:effectExtent l="19050" t="0" r="0" b="0"/>
                  <wp:docPr id="29" name="Picture 22" descr="100_2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100_2678"/>
                          <pic:cNvPicPr>
                            <a:picLocks noChangeAspect="1" noChangeArrowheads="1"/>
                          </pic:cNvPicPr>
                        </pic:nvPicPr>
                        <pic:blipFill>
                          <a:blip r:embed="rId52" cstate="print"/>
                          <a:srcRect/>
                          <a:stretch>
                            <a:fillRect/>
                          </a:stretch>
                        </pic:blipFill>
                        <pic:spPr bwMode="auto">
                          <a:xfrm>
                            <a:off x="0" y="0"/>
                            <a:ext cx="1504950" cy="1390650"/>
                          </a:xfrm>
                          <a:prstGeom prst="rect">
                            <a:avLst/>
                          </a:prstGeom>
                          <a:noFill/>
                          <a:ln w="9525">
                            <a:noFill/>
                            <a:miter lim="800000"/>
                            <a:headEnd/>
                            <a:tailEnd/>
                          </a:ln>
                        </pic:spPr>
                      </pic:pic>
                    </a:graphicData>
                  </a:graphic>
                </wp:inline>
              </w:drawing>
            </w:r>
          </w:p>
        </w:tc>
      </w:tr>
      <w:tr w:rsidR="00C303D6" w:rsidRPr="00FC5992" w14:paraId="399B0378" w14:textId="77777777">
        <w:tc>
          <w:tcPr>
            <w:tcW w:w="3708" w:type="dxa"/>
            <w:tcBorders>
              <w:top w:val="single" w:sz="8" w:space="0" w:color="4BACC6"/>
              <w:left w:val="single" w:sz="8" w:space="0" w:color="4BACC6"/>
              <w:bottom w:val="single" w:sz="8" w:space="0" w:color="4BACC6"/>
              <w:right w:val="single" w:sz="8" w:space="0" w:color="4BACC6"/>
            </w:tcBorders>
          </w:tcPr>
          <w:p w14:paraId="2559DF52" w14:textId="2119934D" w:rsidR="00C303D6" w:rsidRPr="00FC5992" w:rsidRDefault="00235AE2" w:rsidP="00235AE2">
            <w:pPr>
              <w:spacing w:after="0" w:line="360" w:lineRule="auto"/>
              <w:rPr>
                <w:rFonts w:ascii="Arial" w:hAnsi="Arial" w:cs="Arial"/>
                <w:bCs/>
                <w:color w:val="000000"/>
                <w:sz w:val="20"/>
                <w:szCs w:val="20"/>
                <w:lang w:val="fr-FR"/>
              </w:rPr>
            </w:pPr>
            <w:r w:rsidRPr="00FC5992">
              <w:rPr>
                <w:rFonts w:ascii="Arial" w:hAnsi="Arial" w:cs="Arial"/>
                <w:bCs/>
                <w:color w:val="000000"/>
                <w:sz w:val="20"/>
                <w:szCs w:val="20"/>
                <w:lang w:val="fr-FR"/>
              </w:rPr>
              <w:t xml:space="preserve">Pessaires </w:t>
            </w:r>
            <w:r w:rsidR="00C303D6" w:rsidRPr="00FC5992">
              <w:rPr>
                <w:rFonts w:ascii="Arial" w:hAnsi="Arial" w:cs="Arial"/>
                <w:bCs/>
                <w:color w:val="000000"/>
                <w:sz w:val="20"/>
                <w:szCs w:val="20"/>
                <w:lang w:val="fr-FR"/>
              </w:rPr>
              <w:t>Clotrimazole</w:t>
            </w:r>
          </w:p>
        </w:tc>
        <w:tc>
          <w:tcPr>
            <w:tcW w:w="5868" w:type="dxa"/>
            <w:vMerge/>
            <w:tcBorders>
              <w:top w:val="single" w:sz="8" w:space="0" w:color="4BACC6"/>
              <w:left w:val="single" w:sz="8" w:space="0" w:color="4BACC6"/>
              <w:bottom w:val="single" w:sz="8" w:space="0" w:color="4BACC6"/>
              <w:right w:val="single" w:sz="8" w:space="0" w:color="4BACC6"/>
            </w:tcBorders>
          </w:tcPr>
          <w:p w14:paraId="03D9122D" w14:textId="77777777" w:rsidR="00C303D6" w:rsidRPr="00FC5992" w:rsidRDefault="00C303D6" w:rsidP="003226AE">
            <w:pPr>
              <w:spacing w:after="0" w:line="360" w:lineRule="auto"/>
              <w:rPr>
                <w:rFonts w:ascii="Arial" w:hAnsi="Arial" w:cs="Arial"/>
                <w:b/>
                <w:bCs/>
                <w:i/>
                <w:color w:val="000000"/>
                <w:sz w:val="20"/>
                <w:szCs w:val="20"/>
                <w:lang w:val="fr-FR"/>
              </w:rPr>
            </w:pPr>
          </w:p>
        </w:tc>
      </w:tr>
    </w:tbl>
    <w:p w14:paraId="0AE0D223" w14:textId="77777777" w:rsidR="00C303D6" w:rsidRPr="00FC5992" w:rsidRDefault="00C303D6" w:rsidP="003226AE">
      <w:pPr>
        <w:tabs>
          <w:tab w:val="left" w:pos="1715"/>
        </w:tabs>
        <w:spacing w:after="0" w:line="360" w:lineRule="auto"/>
        <w:rPr>
          <w:rFonts w:asciiTheme="majorHAnsi" w:hAnsiTheme="majorHAnsi"/>
          <w:color w:val="000000"/>
          <w:sz w:val="24"/>
          <w:szCs w:val="24"/>
          <w:lang w:val="fr-FR"/>
        </w:rPr>
      </w:pPr>
    </w:p>
    <w:p w14:paraId="6DEA3D63" w14:textId="7A196DD8" w:rsidR="00C303D6" w:rsidRPr="00FC5992" w:rsidRDefault="00235AE2" w:rsidP="003226AE">
      <w:pPr>
        <w:tabs>
          <w:tab w:val="left" w:pos="1715"/>
        </w:tabs>
        <w:spacing w:after="0" w:line="360" w:lineRule="auto"/>
        <w:rPr>
          <w:rFonts w:ascii="Times New Roman" w:hAnsi="Times New Roman"/>
          <w:b/>
          <w:bCs/>
          <w:i/>
          <w:color w:val="000000"/>
          <w:sz w:val="24"/>
          <w:szCs w:val="24"/>
          <w:lang w:val="fr-FR"/>
        </w:rPr>
      </w:pPr>
      <w:r w:rsidRPr="00FC5992">
        <w:rPr>
          <w:rFonts w:ascii="Times New Roman" w:hAnsi="Times New Roman"/>
          <w:b/>
          <w:bCs/>
          <w:i/>
          <w:color w:val="000000"/>
          <w:sz w:val="24"/>
          <w:szCs w:val="24"/>
          <w:lang w:val="fr-FR"/>
        </w:rPr>
        <w:t>Procédure pour insérer un pessaire vaginal</w:t>
      </w:r>
    </w:p>
    <w:p w14:paraId="4E41F367" w14:textId="61D81D7B" w:rsidR="00C303D6" w:rsidRPr="00FC5992" w:rsidRDefault="0076768B" w:rsidP="0076768B">
      <w:pPr>
        <w:numPr>
          <w:ilvl w:val="0"/>
          <w:numId w:val="114"/>
        </w:numPr>
        <w:tabs>
          <w:tab w:val="left" w:pos="1715"/>
        </w:tabs>
        <w:spacing w:line="360" w:lineRule="auto"/>
        <w:rPr>
          <w:bCs/>
          <w:color w:val="000000"/>
          <w:lang w:val="fr-FR"/>
        </w:rPr>
      </w:pPr>
      <w:r w:rsidRPr="00FC5992">
        <w:rPr>
          <w:rFonts w:ascii="Times New Roman" w:hAnsi="Times New Roman"/>
          <w:bCs/>
          <w:color w:val="000000"/>
          <w:sz w:val="24"/>
          <w:szCs w:val="24"/>
          <w:lang w:val="fr-FR"/>
        </w:rPr>
        <w:t xml:space="preserve">Lavez-vous </w:t>
      </w:r>
      <w:r w:rsidRPr="00FC5992">
        <w:rPr>
          <w:bCs/>
          <w:color w:val="000000"/>
          <w:lang w:val="fr-FR"/>
        </w:rPr>
        <w:t>les mains à l’eau et au savon.</w:t>
      </w:r>
    </w:p>
    <w:p w14:paraId="55896640" w14:textId="77777777" w:rsidR="0076768B" w:rsidRPr="00FC5992" w:rsidRDefault="00C303D6" w:rsidP="0076768B">
      <w:pPr>
        <w:numPr>
          <w:ilvl w:val="0"/>
          <w:numId w:val="114"/>
        </w:numPr>
        <w:tabs>
          <w:tab w:val="left" w:pos="1715"/>
        </w:tabs>
        <w:spacing w:line="360" w:lineRule="auto"/>
        <w:rPr>
          <w:rFonts w:ascii="Times New Roman" w:hAnsi="Times New Roman"/>
          <w:color w:val="000000"/>
          <w:sz w:val="24"/>
          <w:szCs w:val="24"/>
          <w:lang w:val="fr-FR"/>
        </w:rPr>
      </w:pPr>
      <w:r w:rsidRPr="00FC5992">
        <w:rPr>
          <w:rFonts w:ascii="Times New Roman" w:hAnsi="Times New Roman"/>
          <w:color w:val="000000"/>
          <w:sz w:val="24"/>
          <w:szCs w:val="24"/>
          <w:lang w:val="fr-FR"/>
        </w:rPr>
        <w:t>Re</w:t>
      </w:r>
      <w:r w:rsidR="0076768B" w:rsidRPr="00FC5992">
        <w:rPr>
          <w:rFonts w:ascii="Times New Roman" w:hAnsi="Times New Roman"/>
          <w:color w:val="000000"/>
          <w:sz w:val="24"/>
          <w:szCs w:val="24"/>
          <w:lang w:val="fr-FR"/>
        </w:rPr>
        <w:t>tirez le pessaire de la boîte et placez-le fermement dans l’applicateur.</w:t>
      </w:r>
    </w:p>
    <w:p w14:paraId="17F4738C" w14:textId="16A01065" w:rsidR="00C303D6" w:rsidRPr="00FC5992" w:rsidRDefault="0076768B" w:rsidP="0076768B">
      <w:pPr>
        <w:numPr>
          <w:ilvl w:val="0"/>
          <w:numId w:val="114"/>
        </w:numPr>
        <w:tabs>
          <w:tab w:val="left" w:pos="1715"/>
        </w:tabs>
        <w:spacing w:after="0" w:line="360" w:lineRule="auto"/>
        <w:rPr>
          <w:rFonts w:ascii="Times New Roman" w:hAnsi="Times New Roman"/>
          <w:bCs/>
          <w:color w:val="000000"/>
          <w:sz w:val="24"/>
          <w:szCs w:val="24"/>
          <w:lang w:val="fr-FR"/>
        </w:rPr>
      </w:pPr>
      <w:r w:rsidRPr="00FC5992">
        <w:rPr>
          <w:rFonts w:ascii="Times New Roman" w:hAnsi="Times New Roman"/>
          <w:bCs/>
          <w:color w:val="000000"/>
          <w:sz w:val="24"/>
          <w:szCs w:val="24"/>
          <w:lang w:val="fr-FR"/>
        </w:rPr>
        <w:t>Couchez-vous sur le dos avec les genoux fléchis vers la poitrine.</w:t>
      </w:r>
    </w:p>
    <w:p w14:paraId="18017364" w14:textId="530B4884" w:rsidR="00C303D6" w:rsidRPr="00FC5992" w:rsidRDefault="00C303D6" w:rsidP="0076768B">
      <w:pPr>
        <w:numPr>
          <w:ilvl w:val="0"/>
          <w:numId w:val="114"/>
        </w:numPr>
        <w:tabs>
          <w:tab w:val="left" w:pos="1715"/>
        </w:tabs>
        <w:spacing w:line="360" w:lineRule="auto"/>
        <w:rPr>
          <w:rFonts w:ascii="Times New Roman" w:hAnsi="Times New Roman"/>
          <w:bCs/>
          <w:color w:val="000000"/>
          <w:sz w:val="24"/>
          <w:szCs w:val="24"/>
          <w:lang w:val="fr-FR"/>
        </w:rPr>
      </w:pPr>
      <w:r w:rsidRPr="00FC5992">
        <w:rPr>
          <w:rFonts w:ascii="Times New Roman" w:hAnsi="Times New Roman"/>
          <w:bCs/>
          <w:color w:val="000000"/>
          <w:sz w:val="24"/>
          <w:szCs w:val="24"/>
          <w:lang w:val="fr-FR"/>
        </w:rPr>
        <w:t>Ins</w:t>
      </w:r>
      <w:r w:rsidR="0076768B" w:rsidRPr="00FC5992">
        <w:rPr>
          <w:rFonts w:ascii="Times New Roman" w:hAnsi="Times New Roman"/>
          <w:bCs/>
          <w:color w:val="000000"/>
          <w:sz w:val="24"/>
          <w:szCs w:val="24"/>
          <w:lang w:val="fr-FR"/>
        </w:rPr>
        <w:t>érez</w:t>
      </w:r>
      <w:r w:rsidRPr="00FC5992">
        <w:rPr>
          <w:rFonts w:ascii="Times New Roman" w:hAnsi="Times New Roman"/>
          <w:bCs/>
          <w:color w:val="000000"/>
          <w:sz w:val="24"/>
          <w:szCs w:val="24"/>
          <w:lang w:val="fr-FR"/>
        </w:rPr>
        <w:t xml:space="preserve"> </w:t>
      </w:r>
      <w:r w:rsidR="0076768B" w:rsidRPr="00FC5992">
        <w:rPr>
          <w:rFonts w:ascii="Times New Roman" w:hAnsi="Times New Roman"/>
          <w:bCs/>
          <w:color w:val="000000"/>
          <w:sz w:val="24"/>
          <w:szCs w:val="24"/>
          <w:lang w:val="fr-FR"/>
        </w:rPr>
        <w:t xml:space="preserve">l’applicateur avec le pessaire dans le vagin aussi loin que le confort le permet. </w:t>
      </w:r>
    </w:p>
    <w:p w14:paraId="3C9D93AB" w14:textId="77777777" w:rsidR="0076768B" w:rsidRPr="00FC5992" w:rsidRDefault="0076768B" w:rsidP="0076768B">
      <w:pPr>
        <w:numPr>
          <w:ilvl w:val="0"/>
          <w:numId w:val="114"/>
        </w:numPr>
        <w:tabs>
          <w:tab w:val="left" w:pos="1715"/>
        </w:tabs>
        <w:spacing w:line="360" w:lineRule="auto"/>
        <w:rPr>
          <w:rFonts w:ascii="Times New Roman" w:hAnsi="Times New Roman"/>
          <w:bCs/>
          <w:color w:val="000000"/>
          <w:sz w:val="24"/>
          <w:szCs w:val="24"/>
          <w:lang w:val="fr-FR"/>
        </w:rPr>
      </w:pPr>
      <w:r w:rsidRPr="00FC5992">
        <w:rPr>
          <w:rFonts w:ascii="Times New Roman" w:hAnsi="Times New Roman"/>
          <w:bCs/>
          <w:color w:val="000000"/>
          <w:sz w:val="24"/>
          <w:szCs w:val="24"/>
          <w:lang w:val="fr-FR"/>
        </w:rPr>
        <w:t xml:space="preserve">Appuyez lentement sur le piston de l’applicateur jusqu’à ce qu’il s’arrête. </w:t>
      </w:r>
    </w:p>
    <w:p w14:paraId="5A019102" w14:textId="5E4E3A10" w:rsidR="00C303D6" w:rsidRPr="00FC5992" w:rsidRDefault="0076768B" w:rsidP="003226AE">
      <w:pPr>
        <w:numPr>
          <w:ilvl w:val="0"/>
          <w:numId w:val="114"/>
        </w:numPr>
        <w:tabs>
          <w:tab w:val="left" w:pos="1715"/>
        </w:tabs>
        <w:spacing w:after="0" w:line="360" w:lineRule="auto"/>
        <w:rPr>
          <w:rFonts w:ascii="Times New Roman" w:hAnsi="Times New Roman"/>
          <w:bCs/>
          <w:color w:val="000000"/>
          <w:sz w:val="24"/>
          <w:szCs w:val="24"/>
          <w:lang w:val="fr-FR"/>
        </w:rPr>
      </w:pPr>
      <w:r w:rsidRPr="00FC5992">
        <w:rPr>
          <w:rFonts w:ascii="Times New Roman" w:hAnsi="Times New Roman"/>
          <w:bCs/>
          <w:color w:val="000000"/>
          <w:sz w:val="24"/>
          <w:szCs w:val="24"/>
          <w:lang w:val="fr-FR"/>
        </w:rPr>
        <w:t>Retirez doucement l’applicateur</w:t>
      </w:r>
      <w:r w:rsidR="00A849BD" w:rsidRPr="00FC5992">
        <w:rPr>
          <w:rFonts w:ascii="Times New Roman" w:hAnsi="Times New Roman"/>
          <w:bCs/>
          <w:color w:val="000000"/>
          <w:sz w:val="24"/>
          <w:szCs w:val="24"/>
          <w:lang w:val="fr-FR"/>
        </w:rPr>
        <w:t>.</w:t>
      </w:r>
    </w:p>
    <w:p w14:paraId="0924D452" w14:textId="2D43E181" w:rsidR="00696A41" w:rsidRPr="00FC5992" w:rsidRDefault="0076768B" w:rsidP="003226AE">
      <w:pPr>
        <w:numPr>
          <w:ilvl w:val="0"/>
          <w:numId w:val="114"/>
        </w:numPr>
        <w:tabs>
          <w:tab w:val="left" w:pos="1715"/>
        </w:tabs>
        <w:spacing w:after="0" w:line="360" w:lineRule="auto"/>
        <w:rPr>
          <w:rFonts w:ascii="Times New Roman" w:hAnsi="Times New Roman"/>
          <w:b/>
          <w:bCs/>
          <w:color w:val="000000"/>
          <w:sz w:val="24"/>
          <w:szCs w:val="24"/>
          <w:lang w:val="fr-FR"/>
        </w:rPr>
      </w:pPr>
      <w:r w:rsidRPr="00FC5992">
        <w:rPr>
          <w:rFonts w:ascii="Times New Roman" w:hAnsi="Times New Roman"/>
          <w:bCs/>
          <w:color w:val="000000"/>
          <w:sz w:val="24"/>
          <w:szCs w:val="24"/>
          <w:lang w:val="fr-FR"/>
        </w:rPr>
        <w:t>Restez un moment dans cette</w:t>
      </w:r>
      <w:r w:rsidR="00C303D6" w:rsidRPr="00FC5992">
        <w:rPr>
          <w:rFonts w:ascii="Times New Roman" w:hAnsi="Times New Roman"/>
          <w:bCs/>
          <w:color w:val="000000"/>
          <w:sz w:val="24"/>
          <w:szCs w:val="24"/>
          <w:lang w:val="fr-FR"/>
        </w:rPr>
        <w:t xml:space="preserve"> position </w:t>
      </w:r>
      <w:r w:rsidRPr="00FC5992">
        <w:rPr>
          <w:rFonts w:ascii="Times New Roman" w:hAnsi="Times New Roman"/>
          <w:bCs/>
          <w:color w:val="000000"/>
          <w:sz w:val="24"/>
          <w:szCs w:val="24"/>
          <w:lang w:val="fr-FR"/>
        </w:rPr>
        <w:t>pour éviter une fuite</w:t>
      </w:r>
      <w:r w:rsidR="00C303D6" w:rsidRPr="00FC5992">
        <w:rPr>
          <w:rFonts w:ascii="Times New Roman" w:hAnsi="Times New Roman"/>
          <w:bCs/>
          <w:color w:val="000000"/>
          <w:sz w:val="24"/>
          <w:szCs w:val="24"/>
          <w:lang w:val="fr-FR"/>
        </w:rPr>
        <w:t xml:space="preserve">. </w:t>
      </w:r>
    </w:p>
    <w:p w14:paraId="64F1F20D" w14:textId="77777777" w:rsidR="000229C5" w:rsidRPr="00FC5992" w:rsidRDefault="000229C5" w:rsidP="003226AE">
      <w:pPr>
        <w:tabs>
          <w:tab w:val="left" w:pos="1715"/>
        </w:tabs>
        <w:spacing w:after="0" w:line="360" w:lineRule="auto"/>
        <w:rPr>
          <w:rFonts w:ascii="Times New Roman" w:hAnsi="Times New Roman"/>
          <w:b/>
          <w:bCs/>
          <w:color w:val="000000"/>
          <w:sz w:val="24"/>
          <w:szCs w:val="24"/>
          <w:lang w:val="fr-FR"/>
        </w:rPr>
      </w:pPr>
    </w:p>
    <w:p w14:paraId="30DFD9A1" w14:textId="0EE0E29E" w:rsidR="00C303D6" w:rsidRPr="00FC5992" w:rsidRDefault="0076768B" w:rsidP="003226AE">
      <w:pPr>
        <w:tabs>
          <w:tab w:val="left" w:pos="1715"/>
        </w:tabs>
        <w:spacing w:after="0" w:line="360" w:lineRule="auto"/>
        <w:rPr>
          <w:rFonts w:ascii="Times New Roman" w:hAnsi="Times New Roman"/>
          <w:b/>
          <w:bCs/>
          <w:color w:val="000000"/>
          <w:sz w:val="24"/>
          <w:szCs w:val="24"/>
          <w:lang w:val="fr-FR"/>
        </w:rPr>
      </w:pPr>
      <w:r w:rsidRPr="00FC5992">
        <w:rPr>
          <w:rFonts w:ascii="Times New Roman" w:hAnsi="Times New Roman"/>
          <w:b/>
          <w:bCs/>
          <w:color w:val="000000"/>
          <w:sz w:val="24"/>
          <w:szCs w:val="24"/>
          <w:lang w:val="fr-FR"/>
        </w:rPr>
        <w:t>S</w:t>
      </w:r>
      <w:r w:rsidR="00C303D6" w:rsidRPr="00FC5992">
        <w:rPr>
          <w:rFonts w:ascii="Times New Roman" w:hAnsi="Times New Roman"/>
          <w:b/>
          <w:bCs/>
          <w:color w:val="000000"/>
          <w:sz w:val="24"/>
          <w:szCs w:val="24"/>
          <w:lang w:val="fr-FR"/>
        </w:rPr>
        <w:t>uspension</w:t>
      </w:r>
      <w:r w:rsidRPr="00FC5992">
        <w:rPr>
          <w:rFonts w:ascii="Times New Roman" w:hAnsi="Times New Roman"/>
          <w:b/>
          <w:bCs/>
          <w:color w:val="000000"/>
          <w:sz w:val="24"/>
          <w:szCs w:val="24"/>
          <w:lang w:val="fr-FR"/>
        </w:rPr>
        <w:t xml:space="preserve"> orale</w:t>
      </w:r>
    </w:p>
    <w:p w14:paraId="16ACC776" w14:textId="1CF765E6" w:rsidR="00C303D6" w:rsidRPr="00FC5992" w:rsidRDefault="00487B6B" w:rsidP="003226AE">
      <w:pPr>
        <w:tabs>
          <w:tab w:val="left" w:pos="1715"/>
        </w:tabs>
        <w:spacing w:after="0" w:line="360" w:lineRule="auto"/>
        <w:rPr>
          <w:rFonts w:ascii="Times New Roman" w:hAnsi="Times New Roman"/>
          <w:color w:val="000000"/>
          <w:sz w:val="24"/>
          <w:szCs w:val="24"/>
          <w:lang w:val="fr-FR"/>
        </w:rPr>
      </w:pPr>
      <w:r w:rsidRPr="00FC5992">
        <w:rPr>
          <w:rFonts w:ascii="Times New Roman" w:hAnsi="Times New Roman"/>
          <w:color w:val="000000"/>
          <w:sz w:val="24"/>
          <w:szCs w:val="24"/>
          <w:lang w:val="fr-FR"/>
        </w:rPr>
        <w:t>Ce sont des préparations liquides à usage oral contenant un ou plusieurs ingrédients actifs</w:t>
      </w:r>
      <w:r w:rsidR="00C303D6" w:rsidRPr="00FC5992">
        <w:rPr>
          <w:rFonts w:ascii="Times New Roman" w:hAnsi="Times New Roman"/>
          <w:color w:val="000000"/>
          <w:sz w:val="24"/>
          <w:szCs w:val="24"/>
          <w:lang w:val="fr-FR"/>
        </w:rPr>
        <w:t xml:space="preserve">. </w:t>
      </w:r>
    </w:p>
    <w:p w14:paraId="7D6CC8C3" w14:textId="798FC044" w:rsidR="00C303D6" w:rsidRPr="00FC5992" w:rsidRDefault="00487B6B" w:rsidP="003226AE">
      <w:pPr>
        <w:tabs>
          <w:tab w:val="left" w:pos="1715"/>
        </w:tabs>
        <w:spacing w:after="0" w:line="360" w:lineRule="auto"/>
        <w:rPr>
          <w:rFonts w:ascii="Times New Roman" w:hAnsi="Times New Roman"/>
          <w:color w:val="000000"/>
          <w:sz w:val="24"/>
          <w:szCs w:val="24"/>
          <w:lang w:val="fr-FR"/>
        </w:rPr>
      </w:pPr>
      <w:r w:rsidRPr="00FC5992">
        <w:rPr>
          <w:rFonts w:ascii="Times New Roman" w:hAnsi="Times New Roman"/>
          <w:color w:val="000000"/>
          <w:sz w:val="24"/>
          <w:szCs w:val="24"/>
          <w:lang w:val="fr-FR"/>
        </w:rPr>
        <w:t xml:space="preserve">Les suspensions orales peuvent être sous forme de poudre sèche à reconstituer ou </w:t>
      </w:r>
      <w:r w:rsidR="00992048">
        <w:rPr>
          <w:rFonts w:ascii="Times New Roman" w:hAnsi="Times New Roman"/>
          <w:color w:val="000000"/>
          <w:sz w:val="24"/>
          <w:szCs w:val="24"/>
          <w:lang w:val="fr-FR"/>
        </w:rPr>
        <w:t xml:space="preserve">être </w:t>
      </w:r>
      <w:r w:rsidRPr="00FC5992">
        <w:rPr>
          <w:rFonts w:ascii="Times New Roman" w:hAnsi="Times New Roman"/>
          <w:color w:val="000000"/>
          <w:sz w:val="24"/>
          <w:szCs w:val="24"/>
          <w:lang w:val="fr-FR"/>
        </w:rPr>
        <w:t>déjà sous forme liquide</w:t>
      </w:r>
      <w:r w:rsidR="00C303D6" w:rsidRPr="00FC5992">
        <w:rPr>
          <w:rFonts w:ascii="Times New Roman" w:hAnsi="Times New Roman"/>
          <w:color w:val="000000"/>
          <w:sz w:val="24"/>
          <w:szCs w:val="24"/>
          <w:lang w:val="fr-FR"/>
        </w:rPr>
        <w:t xml:space="preserve">. </w:t>
      </w:r>
    </w:p>
    <w:p w14:paraId="515EEB4E" w14:textId="2E4BA41D" w:rsidR="00321355" w:rsidRPr="00FC5992" w:rsidRDefault="00487B6B" w:rsidP="003226AE">
      <w:pPr>
        <w:tabs>
          <w:tab w:val="left" w:pos="1715"/>
        </w:tabs>
        <w:spacing w:after="0" w:line="360" w:lineRule="auto"/>
        <w:rPr>
          <w:rFonts w:ascii="Times New Roman" w:hAnsi="Times New Roman"/>
          <w:color w:val="000000"/>
          <w:sz w:val="24"/>
          <w:szCs w:val="24"/>
          <w:lang w:val="fr-FR"/>
        </w:rPr>
      </w:pPr>
      <w:r w:rsidRPr="00FC5992">
        <w:rPr>
          <w:rFonts w:ascii="Times New Roman" w:hAnsi="Times New Roman"/>
          <w:color w:val="000000"/>
          <w:sz w:val="24"/>
          <w:szCs w:val="24"/>
          <w:lang w:val="fr-FR"/>
        </w:rPr>
        <w:t>Secouez la suspension orale avant de mesurer la dose uniforme</w:t>
      </w:r>
      <w:r w:rsidR="00A849BD" w:rsidRPr="00FC5992">
        <w:rPr>
          <w:rFonts w:ascii="Times New Roman" w:hAnsi="Times New Roman"/>
          <w:color w:val="000000"/>
          <w:sz w:val="24"/>
          <w:szCs w:val="24"/>
          <w:lang w:val="fr-FR"/>
        </w:rPr>
        <w:t>.</w:t>
      </w:r>
      <w:r w:rsidR="001731F5" w:rsidRPr="00FC5992">
        <w:rPr>
          <w:rFonts w:ascii="Times New Roman" w:hAnsi="Times New Roman"/>
          <w:color w:val="000000"/>
          <w:sz w:val="24"/>
          <w:szCs w:val="24"/>
          <w:lang w:val="fr-FR"/>
        </w:rPr>
        <w:tab/>
      </w:r>
    </w:p>
    <w:p w14:paraId="417602F3" w14:textId="77777777" w:rsidR="00321355" w:rsidRPr="00FC5992" w:rsidRDefault="00321355" w:rsidP="003226AE">
      <w:pPr>
        <w:tabs>
          <w:tab w:val="left" w:pos="1715"/>
        </w:tabs>
        <w:spacing w:after="0" w:line="360" w:lineRule="auto"/>
        <w:rPr>
          <w:rFonts w:ascii="Times New Roman" w:hAnsi="Times New Roman"/>
          <w:color w:val="000000"/>
          <w:sz w:val="24"/>
          <w:szCs w:val="24"/>
          <w:lang w:val="fr-FR"/>
        </w:rPr>
      </w:pPr>
    </w:p>
    <w:tbl>
      <w:tblPr>
        <w:tblW w:w="0" w:type="auto"/>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4A0" w:firstRow="1" w:lastRow="0" w:firstColumn="1" w:lastColumn="0" w:noHBand="0" w:noVBand="1"/>
      </w:tblPr>
      <w:tblGrid>
        <w:gridCol w:w="4649"/>
        <w:gridCol w:w="16"/>
        <w:gridCol w:w="4644"/>
        <w:gridCol w:w="31"/>
      </w:tblGrid>
      <w:tr w:rsidR="00C303D6" w:rsidRPr="00740027" w14:paraId="2F3C86F1" w14:textId="77777777">
        <w:trPr>
          <w:gridAfter w:val="1"/>
          <w:wAfter w:w="32" w:type="dxa"/>
          <w:trHeight w:val="2860"/>
        </w:trPr>
        <w:tc>
          <w:tcPr>
            <w:tcW w:w="4772" w:type="dxa"/>
            <w:tcBorders>
              <w:top w:val="single" w:sz="8" w:space="0" w:color="4BACC6"/>
              <w:left w:val="single" w:sz="8" w:space="0" w:color="4BACC6"/>
              <w:bottom w:val="single" w:sz="18" w:space="0" w:color="4BACC6"/>
              <w:right w:val="single" w:sz="8" w:space="0" w:color="4BACC6"/>
            </w:tcBorders>
          </w:tcPr>
          <w:p w14:paraId="675C0888" w14:textId="08CE935E" w:rsidR="00C303D6" w:rsidRPr="00FC5992" w:rsidRDefault="001848D6" w:rsidP="003226AE">
            <w:pPr>
              <w:pBdr>
                <w:bottom w:val="single" w:sz="4" w:space="1" w:color="auto"/>
              </w:pBdr>
              <w:tabs>
                <w:tab w:val="left" w:pos="1715"/>
              </w:tabs>
              <w:spacing w:after="0" w:line="360" w:lineRule="auto"/>
              <w:jc w:val="center"/>
              <w:rPr>
                <w:rFonts w:ascii="Arial" w:hAnsi="Arial" w:cs="Arial"/>
                <w:b/>
                <w:bCs/>
                <w:color w:val="000000"/>
                <w:sz w:val="20"/>
                <w:szCs w:val="20"/>
                <w:lang w:val="fr-FR"/>
              </w:rPr>
            </w:pPr>
            <w:r w:rsidRPr="00FC5992">
              <w:rPr>
                <w:rFonts w:ascii="Times New Roman" w:hAnsi="Times New Roman"/>
                <w:bCs/>
                <w:i/>
                <w:color w:val="000000"/>
                <w:sz w:val="24"/>
                <w:szCs w:val="24"/>
                <w:lang w:val="fr-FR"/>
              </w:rPr>
              <w:lastRenderedPageBreak/>
              <w:br w:type="page"/>
            </w:r>
            <w:r w:rsidR="00487B6B" w:rsidRPr="00FC5992">
              <w:rPr>
                <w:rFonts w:ascii="Arial" w:hAnsi="Arial" w:cs="Arial"/>
                <w:b/>
                <w:bCs/>
                <w:color w:val="000000"/>
                <w:sz w:val="20"/>
                <w:szCs w:val="20"/>
                <w:lang w:val="fr-FR"/>
              </w:rPr>
              <w:t>Poudre sèche pour</w:t>
            </w:r>
            <w:r w:rsidR="00C303D6" w:rsidRPr="00FC5992">
              <w:rPr>
                <w:rFonts w:ascii="Arial" w:hAnsi="Arial" w:cs="Arial"/>
                <w:b/>
                <w:bCs/>
                <w:color w:val="000000"/>
                <w:sz w:val="20"/>
                <w:szCs w:val="20"/>
                <w:lang w:val="fr-FR"/>
              </w:rPr>
              <w:t xml:space="preserve"> suspension</w:t>
            </w:r>
            <w:r w:rsidR="00487B6B" w:rsidRPr="00FC5992">
              <w:rPr>
                <w:rFonts w:ascii="Arial" w:hAnsi="Arial" w:cs="Arial"/>
                <w:b/>
                <w:bCs/>
                <w:color w:val="000000"/>
                <w:sz w:val="20"/>
                <w:szCs w:val="20"/>
                <w:lang w:val="fr-FR"/>
              </w:rPr>
              <w:t xml:space="preserve"> orale</w:t>
            </w:r>
          </w:p>
          <w:p w14:paraId="50C02498" w14:textId="77777777" w:rsidR="00C303D6" w:rsidRPr="00FC5992" w:rsidRDefault="00C303D6" w:rsidP="003226AE">
            <w:pPr>
              <w:tabs>
                <w:tab w:val="left" w:pos="1715"/>
              </w:tabs>
              <w:spacing w:after="0" w:line="360" w:lineRule="auto"/>
              <w:ind w:left="720"/>
              <w:rPr>
                <w:rFonts w:ascii="Arial" w:hAnsi="Arial" w:cs="Arial"/>
                <w:bCs/>
                <w:color w:val="000000"/>
                <w:sz w:val="20"/>
                <w:szCs w:val="20"/>
                <w:lang w:val="fr-FR"/>
              </w:rPr>
            </w:pPr>
          </w:p>
          <w:p w14:paraId="7648B73A" w14:textId="5DE16197" w:rsidR="00C303D6" w:rsidRPr="00FC5992" w:rsidRDefault="00C303D6" w:rsidP="003226AE">
            <w:pPr>
              <w:tabs>
                <w:tab w:val="left" w:pos="1715"/>
              </w:tabs>
              <w:spacing w:after="0" w:line="360" w:lineRule="auto"/>
              <w:jc w:val="both"/>
              <w:rPr>
                <w:rFonts w:ascii="Arial" w:hAnsi="Arial" w:cs="Arial"/>
                <w:bCs/>
                <w:color w:val="000000"/>
                <w:sz w:val="20"/>
                <w:szCs w:val="20"/>
                <w:lang w:val="fr-FR"/>
              </w:rPr>
            </w:pPr>
            <w:r w:rsidRPr="00FC5992">
              <w:rPr>
                <w:rFonts w:ascii="Arial" w:hAnsi="Arial" w:cs="Arial"/>
                <w:bCs/>
                <w:color w:val="000000"/>
                <w:sz w:val="20"/>
                <w:szCs w:val="20"/>
                <w:lang w:val="fr-FR"/>
              </w:rPr>
              <w:t>Amoxicillin</w:t>
            </w:r>
            <w:r w:rsidR="00487B6B" w:rsidRPr="00FC5992">
              <w:rPr>
                <w:rFonts w:ascii="Arial" w:hAnsi="Arial" w:cs="Arial"/>
                <w:bCs/>
                <w:color w:val="000000"/>
                <w:sz w:val="20"/>
                <w:szCs w:val="20"/>
                <w:lang w:val="fr-FR"/>
              </w:rPr>
              <w:t>e</w:t>
            </w:r>
            <w:r w:rsidRPr="00FC5992">
              <w:rPr>
                <w:rFonts w:ascii="Arial" w:hAnsi="Arial" w:cs="Arial"/>
                <w:bCs/>
                <w:color w:val="000000"/>
                <w:sz w:val="20"/>
                <w:szCs w:val="20"/>
                <w:lang w:val="fr-FR"/>
              </w:rPr>
              <w:t xml:space="preserve"> </w:t>
            </w:r>
          </w:p>
          <w:p w14:paraId="5EAA2E5E" w14:textId="037FDEF2" w:rsidR="00C303D6" w:rsidRPr="00FC5992" w:rsidRDefault="00487B6B" w:rsidP="003226AE">
            <w:pPr>
              <w:tabs>
                <w:tab w:val="left" w:pos="1715"/>
              </w:tabs>
              <w:spacing w:after="0" w:line="360" w:lineRule="auto"/>
              <w:jc w:val="both"/>
              <w:rPr>
                <w:rFonts w:ascii="Arial" w:hAnsi="Arial" w:cs="Arial"/>
                <w:bCs/>
                <w:color w:val="000000"/>
                <w:sz w:val="20"/>
                <w:szCs w:val="20"/>
                <w:lang w:val="fr-FR"/>
              </w:rPr>
            </w:pPr>
            <w:r w:rsidRPr="00FC5992">
              <w:rPr>
                <w:rFonts w:ascii="Arial" w:hAnsi="Arial" w:cs="Arial"/>
                <w:bCs/>
                <w:color w:val="000000"/>
                <w:sz w:val="20"/>
                <w:szCs w:val="20"/>
                <w:lang w:val="fr-FR"/>
              </w:rPr>
              <w:t>É</w:t>
            </w:r>
            <w:r w:rsidR="00C303D6" w:rsidRPr="00FC5992">
              <w:rPr>
                <w:rFonts w:ascii="Arial" w:hAnsi="Arial" w:cs="Arial"/>
                <w:bCs/>
                <w:color w:val="000000"/>
                <w:sz w:val="20"/>
                <w:szCs w:val="20"/>
                <w:lang w:val="fr-FR"/>
              </w:rPr>
              <w:t>rythromycin</w:t>
            </w:r>
            <w:r w:rsidRPr="00FC5992">
              <w:rPr>
                <w:rFonts w:ascii="Arial" w:hAnsi="Arial" w:cs="Arial"/>
                <w:bCs/>
                <w:color w:val="000000"/>
                <w:sz w:val="20"/>
                <w:szCs w:val="20"/>
                <w:lang w:val="fr-FR"/>
              </w:rPr>
              <w:t>e</w:t>
            </w:r>
            <w:r w:rsidR="00C303D6" w:rsidRPr="00FC5992">
              <w:rPr>
                <w:rFonts w:ascii="Arial" w:hAnsi="Arial" w:cs="Arial"/>
                <w:bCs/>
                <w:color w:val="000000"/>
                <w:sz w:val="20"/>
                <w:szCs w:val="20"/>
                <w:lang w:val="fr-FR"/>
              </w:rPr>
              <w:t xml:space="preserve"> </w:t>
            </w:r>
          </w:p>
          <w:p w14:paraId="41C1C78E" w14:textId="77777777" w:rsidR="00C303D6" w:rsidRPr="00FC5992" w:rsidRDefault="00C303D6" w:rsidP="003226AE">
            <w:pPr>
              <w:tabs>
                <w:tab w:val="left" w:pos="1715"/>
              </w:tabs>
              <w:spacing w:after="0" w:line="360" w:lineRule="auto"/>
              <w:ind w:left="720"/>
              <w:rPr>
                <w:rFonts w:ascii="Arial" w:hAnsi="Arial" w:cs="Arial"/>
                <w:bCs/>
                <w:color w:val="000000"/>
                <w:sz w:val="20"/>
                <w:szCs w:val="20"/>
                <w:lang w:val="fr-FR"/>
              </w:rPr>
            </w:pPr>
          </w:p>
          <w:p w14:paraId="421172A5" w14:textId="1896833D" w:rsidR="00C303D6" w:rsidRPr="00FC5992" w:rsidRDefault="00CB4FB8" w:rsidP="003226AE">
            <w:pPr>
              <w:tabs>
                <w:tab w:val="left" w:pos="1715"/>
              </w:tabs>
              <w:spacing w:after="0" w:line="360" w:lineRule="auto"/>
              <w:rPr>
                <w:rFonts w:ascii="Arial" w:hAnsi="Arial" w:cs="Arial"/>
                <w:b/>
                <w:bCs/>
                <w:i/>
                <w:color w:val="000000"/>
                <w:sz w:val="20"/>
                <w:szCs w:val="20"/>
                <w:lang w:val="fr-FR"/>
              </w:rPr>
            </w:pPr>
            <w:r w:rsidRPr="00FC5992">
              <w:rPr>
                <w:rFonts w:ascii="Arial" w:hAnsi="Arial" w:cs="Arial"/>
                <w:b/>
                <w:bCs/>
                <w:i/>
                <w:color w:val="000000"/>
                <w:sz w:val="20"/>
                <w:szCs w:val="20"/>
                <w:lang w:val="fr-FR"/>
              </w:rPr>
              <w:t>Remarque</w:t>
            </w:r>
            <w:r w:rsidR="00C303D6" w:rsidRPr="00FC5992">
              <w:rPr>
                <w:rFonts w:ascii="Arial" w:hAnsi="Arial" w:cs="Arial"/>
                <w:b/>
                <w:bCs/>
                <w:i/>
                <w:color w:val="000000"/>
                <w:sz w:val="20"/>
                <w:szCs w:val="20"/>
                <w:lang w:val="fr-FR"/>
              </w:rPr>
              <w:t xml:space="preserve"> </w:t>
            </w:r>
          </w:p>
          <w:p w14:paraId="3267F889" w14:textId="7C29F284" w:rsidR="00C303D6" w:rsidRPr="00FC5992" w:rsidRDefault="00CB4FB8" w:rsidP="003226AE">
            <w:pPr>
              <w:numPr>
                <w:ilvl w:val="0"/>
                <w:numId w:val="50"/>
              </w:numPr>
              <w:tabs>
                <w:tab w:val="left" w:pos="1715"/>
              </w:tabs>
              <w:spacing w:after="0" w:line="360" w:lineRule="auto"/>
              <w:rPr>
                <w:rFonts w:ascii="Arial" w:hAnsi="Arial" w:cs="Arial"/>
                <w:bCs/>
                <w:color w:val="000000"/>
                <w:sz w:val="20"/>
                <w:szCs w:val="20"/>
                <w:lang w:val="fr-FR"/>
              </w:rPr>
            </w:pPr>
            <w:r w:rsidRPr="00FC5992">
              <w:rPr>
                <w:rFonts w:ascii="Arial" w:hAnsi="Arial" w:cs="Arial"/>
                <w:bCs/>
                <w:color w:val="000000"/>
                <w:sz w:val="20"/>
                <w:szCs w:val="20"/>
                <w:lang w:val="fr-FR"/>
              </w:rPr>
              <w:t>Les poudres sèches doivent être mélangées à de l’eau potable propre avant l’usage.</w:t>
            </w:r>
          </w:p>
          <w:p w14:paraId="59B67C61" w14:textId="3B5B461F" w:rsidR="00C303D6" w:rsidRPr="00FC5992" w:rsidRDefault="00ED18BE" w:rsidP="008D772C">
            <w:pPr>
              <w:numPr>
                <w:ilvl w:val="0"/>
                <w:numId w:val="50"/>
              </w:numPr>
              <w:tabs>
                <w:tab w:val="left" w:pos="1715"/>
              </w:tabs>
              <w:spacing w:after="0" w:line="360" w:lineRule="auto"/>
              <w:rPr>
                <w:rFonts w:ascii="Arial" w:hAnsi="Arial" w:cs="Arial"/>
                <w:bCs/>
                <w:color w:val="000000"/>
                <w:sz w:val="20"/>
                <w:szCs w:val="20"/>
                <w:lang w:val="fr-FR"/>
              </w:rPr>
            </w:pPr>
            <w:r w:rsidRPr="00FC5992">
              <w:rPr>
                <w:rFonts w:ascii="Arial" w:hAnsi="Arial" w:cs="Arial"/>
                <w:bCs/>
                <w:color w:val="000000"/>
                <w:sz w:val="20"/>
                <w:szCs w:val="20"/>
                <w:lang w:val="fr-FR"/>
              </w:rPr>
              <w:t>Les poudres sèches sont conservées habituellement pendant 1 semaine une fois mélangées, mai</w:t>
            </w:r>
            <w:r w:rsidR="008D772C">
              <w:rPr>
                <w:rFonts w:ascii="Arial" w:hAnsi="Arial" w:cs="Arial"/>
                <w:bCs/>
                <w:color w:val="000000"/>
                <w:sz w:val="20"/>
                <w:szCs w:val="20"/>
                <w:lang w:val="fr-FR"/>
              </w:rPr>
              <w:t>s les produits peuvent varier, p</w:t>
            </w:r>
            <w:r w:rsidRPr="00FC5992">
              <w:rPr>
                <w:rFonts w:ascii="Arial" w:hAnsi="Arial" w:cs="Arial"/>
                <w:bCs/>
                <w:color w:val="000000"/>
                <w:sz w:val="20"/>
                <w:szCs w:val="20"/>
                <w:lang w:val="fr-FR"/>
              </w:rPr>
              <w:t xml:space="preserve">ar conséquent, </w:t>
            </w:r>
            <w:r w:rsidR="008D772C">
              <w:rPr>
                <w:rFonts w:ascii="Arial" w:hAnsi="Arial" w:cs="Arial"/>
                <w:bCs/>
                <w:color w:val="000000"/>
                <w:sz w:val="20"/>
                <w:szCs w:val="20"/>
                <w:lang w:val="fr-FR"/>
              </w:rPr>
              <w:t>pensez à</w:t>
            </w:r>
            <w:r w:rsidRPr="00FC5992">
              <w:rPr>
                <w:rFonts w:ascii="Arial" w:hAnsi="Arial" w:cs="Arial"/>
                <w:bCs/>
                <w:color w:val="000000"/>
                <w:sz w:val="20"/>
                <w:szCs w:val="20"/>
                <w:lang w:val="fr-FR"/>
              </w:rPr>
              <w:t xml:space="preserve"> suivre les instructions du fabricant. </w:t>
            </w:r>
            <w:r w:rsidR="00C303D6" w:rsidRPr="00FC5992">
              <w:rPr>
                <w:rFonts w:ascii="Arial" w:hAnsi="Arial" w:cs="Arial"/>
                <w:bCs/>
                <w:color w:val="000000"/>
                <w:sz w:val="20"/>
                <w:szCs w:val="20"/>
                <w:lang w:val="fr-FR"/>
              </w:rPr>
              <w:t xml:space="preserve"> </w:t>
            </w:r>
          </w:p>
        </w:tc>
        <w:tc>
          <w:tcPr>
            <w:tcW w:w="4772" w:type="dxa"/>
            <w:gridSpan w:val="2"/>
            <w:tcBorders>
              <w:top w:val="single" w:sz="8" w:space="0" w:color="4BACC6"/>
              <w:left w:val="single" w:sz="8" w:space="0" w:color="4BACC6"/>
              <w:bottom w:val="single" w:sz="18" w:space="0" w:color="4BACC6"/>
              <w:right w:val="single" w:sz="8" w:space="0" w:color="4BACC6"/>
            </w:tcBorders>
          </w:tcPr>
          <w:p w14:paraId="48CE828F" w14:textId="4BD4B087" w:rsidR="00C303D6" w:rsidRPr="00FC5992" w:rsidRDefault="00E36D8F" w:rsidP="003226AE">
            <w:pPr>
              <w:pBdr>
                <w:bottom w:val="single" w:sz="4" w:space="1" w:color="auto"/>
              </w:pBdr>
              <w:tabs>
                <w:tab w:val="left" w:pos="1715"/>
              </w:tabs>
              <w:spacing w:after="0" w:line="360" w:lineRule="auto"/>
              <w:jc w:val="center"/>
              <w:rPr>
                <w:rFonts w:ascii="Arial" w:hAnsi="Arial" w:cs="Arial"/>
                <w:b/>
                <w:bCs/>
                <w:color w:val="000000"/>
                <w:sz w:val="20"/>
                <w:szCs w:val="20"/>
                <w:lang w:val="fr-FR"/>
              </w:rPr>
            </w:pPr>
            <w:r w:rsidRPr="00FC5992">
              <w:rPr>
                <w:rFonts w:ascii="Arial" w:hAnsi="Arial" w:cs="Arial"/>
                <w:b/>
                <w:bCs/>
                <w:color w:val="000000"/>
                <w:sz w:val="20"/>
                <w:szCs w:val="20"/>
                <w:lang w:val="fr-FR"/>
              </w:rPr>
              <w:t>Suspe</w:t>
            </w:r>
            <w:r w:rsidR="00487B6B" w:rsidRPr="00FC5992">
              <w:rPr>
                <w:rFonts w:ascii="Arial" w:hAnsi="Arial" w:cs="Arial"/>
                <w:b/>
                <w:bCs/>
                <w:color w:val="000000"/>
                <w:sz w:val="20"/>
                <w:szCs w:val="20"/>
                <w:lang w:val="fr-FR"/>
              </w:rPr>
              <w:t>nsion orale liquide</w:t>
            </w:r>
          </w:p>
          <w:p w14:paraId="35738250" w14:textId="77777777" w:rsidR="00C303D6" w:rsidRPr="00FC5992" w:rsidRDefault="00C303D6" w:rsidP="003226AE">
            <w:pPr>
              <w:tabs>
                <w:tab w:val="left" w:pos="1715"/>
              </w:tabs>
              <w:spacing w:after="0" w:line="360" w:lineRule="auto"/>
              <w:rPr>
                <w:rFonts w:ascii="Arial" w:hAnsi="Arial" w:cs="Arial"/>
                <w:bCs/>
                <w:color w:val="000000"/>
                <w:sz w:val="20"/>
                <w:szCs w:val="20"/>
                <w:lang w:val="fr-FR"/>
              </w:rPr>
            </w:pPr>
          </w:p>
          <w:p w14:paraId="2B5B1327" w14:textId="77777777" w:rsidR="00C303D6" w:rsidRPr="00FC5992" w:rsidRDefault="00C303D6" w:rsidP="003226AE">
            <w:pPr>
              <w:tabs>
                <w:tab w:val="left" w:pos="1715"/>
              </w:tabs>
              <w:spacing w:after="0" w:line="360" w:lineRule="auto"/>
              <w:jc w:val="both"/>
              <w:rPr>
                <w:rFonts w:ascii="Arial" w:hAnsi="Arial" w:cs="Arial"/>
                <w:bCs/>
                <w:color w:val="000000"/>
                <w:sz w:val="20"/>
                <w:szCs w:val="20"/>
                <w:lang w:val="fr-FR"/>
              </w:rPr>
            </w:pPr>
            <w:r w:rsidRPr="00FC5992">
              <w:rPr>
                <w:rFonts w:ascii="Arial" w:hAnsi="Arial" w:cs="Arial"/>
                <w:bCs/>
                <w:color w:val="000000"/>
                <w:sz w:val="20"/>
                <w:szCs w:val="20"/>
                <w:lang w:val="fr-FR"/>
              </w:rPr>
              <w:t>Co</w:t>
            </w:r>
            <w:r w:rsidR="00306139" w:rsidRPr="00FC5992">
              <w:rPr>
                <w:rFonts w:ascii="Arial" w:hAnsi="Arial" w:cs="Arial"/>
                <w:bCs/>
                <w:color w:val="000000"/>
                <w:sz w:val="20"/>
                <w:szCs w:val="20"/>
                <w:lang w:val="fr-FR"/>
              </w:rPr>
              <w:t>-</w:t>
            </w:r>
            <w:r w:rsidRPr="00FC5992">
              <w:rPr>
                <w:rFonts w:ascii="Arial" w:hAnsi="Arial" w:cs="Arial"/>
                <w:bCs/>
                <w:color w:val="000000"/>
                <w:sz w:val="20"/>
                <w:szCs w:val="20"/>
                <w:lang w:val="fr-FR"/>
              </w:rPr>
              <w:t>trimoxazole</w:t>
            </w:r>
          </w:p>
          <w:p w14:paraId="5FFA7BB5" w14:textId="6D4489C1" w:rsidR="00C303D6" w:rsidRPr="00FC5992" w:rsidRDefault="00487B6B" w:rsidP="003226AE">
            <w:pPr>
              <w:tabs>
                <w:tab w:val="left" w:pos="1715"/>
              </w:tabs>
              <w:spacing w:after="0" w:line="360" w:lineRule="auto"/>
              <w:jc w:val="both"/>
              <w:rPr>
                <w:rFonts w:ascii="Arial" w:hAnsi="Arial" w:cs="Arial"/>
                <w:bCs/>
                <w:color w:val="000000"/>
                <w:sz w:val="20"/>
                <w:szCs w:val="20"/>
                <w:lang w:val="fr-FR"/>
              </w:rPr>
            </w:pPr>
            <w:r w:rsidRPr="00FC5992">
              <w:rPr>
                <w:rFonts w:ascii="Arial" w:hAnsi="Arial" w:cs="Arial"/>
                <w:bCs/>
                <w:color w:val="000000"/>
                <w:sz w:val="20"/>
                <w:szCs w:val="20"/>
                <w:lang w:val="fr-FR"/>
              </w:rPr>
              <w:t>M</w:t>
            </w:r>
            <w:r w:rsidR="00E36D8F" w:rsidRPr="00FC5992">
              <w:rPr>
                <w:rFonts w:ascii="Arial" w:hAnsi="Arial" w:cs="Arial"/>
                <w:bCs/>
                <w:color w:val="000000"/>
                <w:sz w:val="20"/>
                <w:szCs w:val="20"/>
                <w:lang w:val="fr-FR"/>
              </w:rPr>
              <w:t>élange</w:t>
            </w:r>
            <w:r w:rsidRPr="00FC5992">
              <w:rPr>
                <w:rFonts w:ascii="Arial" w:hAnsi="Arial" w:cs="Arial"/>
                <w:bCs/>
                <w:color w:val="000000"/>
                <w:sz w:val="20"/>
                <w:szCs w:val="20"/>
                <w:lang w:val="fr-FR"/>
              </w:rPr>
              <w:t xml:space="preserve"> de trisilicate de magnésium</w:t>
            </w:r>
          </w:p>
          <w:p w14:paraId="2768C5F7" w14:textId="77777777" w:rsidR="00C303D6" w:rsidRPr="00FC5992" w:rsidRDefault="00C303D6" w:rsidP="003226AE">
            <w:pPr>
              <w:tabs>
                <w:tab w:val="left" w:pos="1715"/>
              </w:tabs>
              <w:spacing w:after="0" w:line="360" w:lineRule="auto"/>
              <w:ind w:left="720"/>
              <w:rPr>
                <w:rFonts w:ascii="Arial" w:hAnsi="Arial" w:cs="Arial"/>
                <w:bCs/>
                <w:color w:val="000000"/>
                <w:sz w:val="20"/>
                <w:szCs w:val="20"/>
                <w:lang w:val="fr-FR"/>
              </w:rPr>
            </w:pPr>
          </w:p>
          <w:p w14:paraId="797F6E31" w14:textId="5B214688" w:rsidR="00C303D6" w:rsidRPr="00FC5992" w:rsidRDefault="00CB4FB8" w:rsidP="003226AE">
            <w:pPr>
              <w:tabs>
                <w:tab w:val="left" w:pos="1715"/>
              </w:tabs>
              <w:spacing w:after="0" w:line="360" w:lineRule="auto"/>
              <w:rPr>
                <w:rFonts w:ascii="Arial" w:hAnsi="Arial" w:cs="Arial"/>
                <w:b/>
                <w:bCs/>
                <w:i/>
                <w:color w:val="000000"/>
                <w:sz w:val="20"/>
                <w:szCs w:val="20"/>
                <w:lang w:val="fr-FR"/>
              </w:rPr>
            </w:pPr>
            <w:r w:rsidRPr="00FC5992">
              <w:rPr>
                <w:rFonts w:ascii="Arial" w:hAnsi="Arial" w:cs="Arial"/>
                <w:b/>
                <w:bCs/>
                <w:i/>
                <w:color w:val="000000"/>
                <w:sz w:val="20"/>
                <w:szCs w:val="20"/>
                <w:lang w:val="fr-FR"/>
              </w:rPr>
              <w:t>Remarque</w:t>
            </w:r>
            <w:r w:rsidR="00C303D6" w:rsidRPr="00FC5992">
              <w:rPr>
                <w:rFonts w:ascii="Arial" w:hAnsi="Arial" w:cs="Arial"/>
                <w:b/>
                <w:bCs/>
                <w:i/>
                <w:color w:val="000000"/>
                <w:sz w:val="20"/>
                <w:szCs w:val="20"/>
                <w:lang w:val="fr-FR"/>
              </w:rPr>
              <w:t xml:space="preserve"> </w:t>
            </w:r>
          </w:p>
          <w:p w14:paraId="28B3495C" w14:textId="6265F30C" w:rsidR="00C303D6" w:rsidRPr="00FC5992" w:rsidRDefault="00CB4FB8" w:rsidP="003226AE">
            <w:pPr>
              <w:numPr>
                <w:ilvl w:val="0"/>
                <w:numId w:val="51"/>
              </w:numPr>
              <w:tabs>
                <w:tab w:val="left" w:pos="1715"/>
              </w:tabs>
              <w:spacing w:after="0" w:line="360" w:lineRule="auto"/>
              <w:jc w:val="both"/>
              <w:rPr>
                <w:rFonts w:ascii="Arial" w:hAnsi="Arial" w:cs="Arial"/>
                <w:bCs/>
                <w:color w:val="000000"/>
                <w:sz w:val="20"/>
                <w:szCs w:val="20"/>
                <w:lang w:val="fr-FR"/>
              </w:rPr>
            </w:pPr>
            <w:r w:rsidRPr="00FC5992">
              <w:rPr>
                <w:rFonts w:ascii="Arial" w:hAnsi="Arial" w:cs="Arial"/>
                <w:bCs/>
                <w:color w:val="000000"/>
                <w:sz w:val="20"/>
                <w:szCs w:val="20"/>
                <w:lang w:val="fr-FR"/>
              </w:rPr>
              <w:t xml:space="preserve">Il n’est pas nécessaire d’ajouter de l’eau </w:t>
            </w:r>
            <w:r w:rsidR="00ED18BE" w:rsidRPr="00FC5992">
              <w:rPr>
                <w:rFonts w:ascii="Arial" w:hAnsi="Arial" w:cs="Arial"/>
                <w:bCs/>
                <w:color w:val="000000"/>
                <w:sz w:val="20"/>
                <w:szCs w:val="20"/>
                <w:lang w:val="fr-FR"/>
              </w:rPr>
              <w:t>aux</w:t>
            </w:r>
            <w:r w:rsidRPr="00FC5992">
              <w:rPr>
                <w:rFonts w:ascii="Arial" w:hAnsi="Arial" w:cs="Arial"/>
                <w:bCs/>
                <w:color w:val="000000"/>
                <w:sz w:val="20"/>
                <w:szCs w:val="20"/>
                <w:lang w:val="fr-FR"/>
              </w:rPr>
              <w:t xml:space="preserve"> </w:t>
            </w:r>
            <w:r w:rsidR="00C303D6" w:rsidRPr="00FC5992">
              <w:rPr>
                <w:rFonts w:ascii="Arial" w:hAnsi="Arial" w:cs="Arial"/>
                <w:bCs/>
                <w:color w:val="000000"/>
                <w:sz w:val="20"/>
                <w:szCs w:val="20"/>
                <w:lang w:val="fr-FR"/>
              </w:rPr>
              <w:t xml:space="preserve">suspensions </w:t>
            </w:r>
            <w:r w:rsidR="00ED18BE" w:rsidRPr="00FC5992">
              <w:rPr>
                <w:rFonts w:ascii="Arial" w:hAnsi="Arial" w:cs="Arial"/>
                <w:bCs/>
                <w:color w:val="000000"/>
                <w:sz w:val="20"/>
                <w:szCs w:val="20"/>
                <w:lang w:val="fr-FR"/>
              </w:rPr>
              <w:t>orales</w:t>
            </w:r>
            <w:r w:rsidR="00C303D6" w:rsidRPr="00FC5992">
              <w:rPr>
                <w:rFonts w:ascii="Arial" w:hAnsi="Arial" w:cs="Arial"/>
                <w:bCs/>
                <w:color w:val="000000"/>
                <w:sz w:val="20"/>
                <w:szCs w:val="20"/>
                <w:lang w:val="fr-FR"/>
              </w:rPr>
              <w:t xml:space="preserve">. </w:t>
            </w:r>
          </w:p>
          <w:p w14:paraId="01121622" w14:textId="2565D433" w:rsidR="00C303D6" w:rsidRPr="00FC5992" w:rsidRDefault="00ED18BE" w:rsidP="003226AE">
            <w:pPr>
              <w:numPr>
                <w:ilvl w:val="0"/>
                <w:numId w:val="51"/>
              </w:numPr>
              <w:tabs>
                <w:tab w:val="left" w:pos="1715"/>
              </w:tabs>
              <w:spacing w:after="0" w:line="360" w:lineRule="auto"/>
              <w:jc w:val="both"/>
              <w:rPr>
                <w:rFonts w:ascii="Arial" w:hAnsi="Arial" w:cs="Arial"/>
                <w:bCs/>
                <w:color w:val="000000"/>
                <w:sz w:val="20"/>
                <w:szCs w:val="20"/>
                <w:lang w:val="fr-FR"/>
              </w:rPr>
            </w:pPr>
            <w:r w:rsidRPr="00FC5992">
              <w:rPr>
                <w:rFonts w:ascii="Arial" w:hAnsi="Arial" w:cs="Arial"/>
                <w:bCs/>
                <w:color w:val="000000"/>
                <w:sz w:val="20"/>
                <w:szCs w:val="20"/>
                <w:lang w:val="fr-FR"/>
              </w:rPr>
              <w:t>Une fois secouées, elles sont prêtes à l’usage</w:t>
            </w:r>
            <w:r w:rsidR="00C303D6" w:rsidRPr="00FC5992">
              <w:rPr>
                <w:rFonts w:ascii="Arial" w:hAnsi="Arial" w:cs="Arial"/>
                <w:bCs/>
                <w:color w:val="000000"/>
                <w:sz w:val="20"/>
                <w:szCs w:val="20"/>
                <w:lang w:val="fr-FR"/>
              </w:rPr>
              <w:t xml:space="preserve">. </w:t>
            </w:r>
          </w:p>
          <w:p w14:paraId="2DE7C34F" w14:textId="77777777" w:rsidR="00C303D6" w:rsidRPr="00FC5992" w:rsidRDefault="00C303D6" w:rsidP="003226AE">
            <w:pPr>
              <w:tabs>
                <w:tab w:val="left" w:pos="1715"/>
              </w:tabs>
              <w:spacing w:after="0" w:line="360" w:lineRule="auto"/>
              <w:rPr>
                <w:rFonts w:ascii="Arial" w:hAnsi="Arial" w:cs="Arial"/>
                <w:bCs/>
                <w:color w:val="000000"/>
                <w:sz w:val="20"/>
                <w:szCs w:val="20"/>
                <w:lang w:val="fr-FR"/>
              </w:rPr>
            </w:pPr>
          </w:p>
        </w:tc>
      </w:tr>
      <w:tr w:rsidR="00C303D6" w:rsidRPr="00FC5992" w14:paraId="3FD3ADEE" w14:textId="77777777">
        <w:tc>
          <w:tcPr>
            <w:tcW w:w="4788" w:type="dxa"/>
            <w:gridSpan w:val="2"/>
            <w:tcBorders>
              <w:top w:val="single" w:sz="8" w:space="0" w:color="4BACC6"/>
              <w:left w:val="single" w:sz="8" w:space="0" w:color="4BACC6"/>
              <w:bottom w:val="single" w:sz="18" w:space="0" w:color="4BACC6"/>
              <w:right w:val="single" w:sz="8" w:space="0" w:color="4BACC6"/>
            </w:tcBorders>
          </w:tcPr>
          <w:p w14:paraId="40119757" w14:textId="69F1847E" w:rsidR="00C303D6" w:rsidRPr="00FC5992" w:rsidRDefault="00CB4FB8" w:rsidP="00CB4FB8">
            <w:pPr>
              <w:tabs>
                <w:tab w:val="left" w:pos="1715"/>
              </w:tabs>
              <w:spacing w:before="120" w:after="120" w:line="360" w:lineRule="auto"/>
              <w:jc w:val="center"/>
              <w:rPr>
                <w:rFonts w:ascii="Arial" w:hAnsi="Arial" w:cs="Arial"/>
                <w:b/>
                <w:bCs/>
                <w:color w:val="000000"/>
                <w:sz w:val="20"/>
                <w:szCs w:val="20"/>
                <w:lang w:val="fr-FR"/>
              </w:rPr>
            </w:pPr>
            <w:r w:rsidRPr="00FC5992">
              <w:rPr>
                <w:rFonts w:ascii="Arial" w:hAnsi="Arial" w:cs="Arial"/>
                <w:b/>
                <w:bCs/>
                <w:color w:val="000000"/>
                <w:sz w:val="20"/>
                <w:szCs w:val="20"/>
                <w:lang w:val="fr-FR"/>
              </w:rPr>
              <w:t>Poudre sèche pour</w:t>
            </w:r>
            <w:r w:rsidR="00C303D6" w:rsidRPr="00FC5992">
              <w:rPr>
                <w:rFonts w:ascii="Arial" w:hAnsi="Arial" w:cs="Arial"/>
                <w:b/>
                <w:bCs/>
                <w:color w:val="000000"/>
                <w:sz w:val="20"/>
                <w:szCs w:val="20"/>
                <w:lang w:val="fr-FR"/>
              </w:rPr>
              <w:t xml:space="preserve"> suspension</w:t>
            </w:r>
            <w:r w:rsidRPr="00FC5992">
              <w:rPr>
                <w:rFonts w:ascii="Arial" w:hAnsi="Arial" w:cs="Arial"/>
                <w:b/>
                <w:bCs/>
                <w:color w:val="000000"/>
                <w:sz w:val="20"/>
                <w:szCs w:val="20"/>
                <w:lang w:val="fr-FR"/>
              </w:rPr>
              <w:t xml:space="preserve"> orale</w:t>
            </w:r>
          </w:p>
        </w:tc>
        <w:tc>
          <w:tcPr>
            <w:tcW w:w="4788" w:type="dxa"/>
            <w:gridSpan w:val="2"/>
            <w:tcBorders>
              <w:top w:val="single" w:sz="8" w:space="0" w:color="4BACC6"/>
              <w:left w:val="single" w:sz="8" w:space="0" w:color="4BACC6"/>
              <w:bottom w:val="single" w:sz="18" w:space="0" w:color="4BACC6"/>
              <w:right w:val="single" w:sz="8" w:space="0" w:color="4BACC6"/>
            </w:tcBorders>
          </w:tcPr>
          <w:p w14:paraId="7DE7C73F" w14:textId="0828FBE2" w:rsidR="00C303D6" w:rsidRPr="00FC5992" w:rsidRDefault="00CB4FB8" w:rsidP="003226AE">
            <w:pPr>
              <w:tabs>
                <w:tab w:val="left" w:pos="1715"/>
              </w:tabs>
              <w:spacing w:before="120" w:after="120" w:line="360" w:lineRule="auto"/>
              <w:jc w:val="center"/>
              <w:rPr>
                <w:rFonts w:ascii="Arial" w:hAnsi="Arial" w:cs="Arial"/>
                <w:b/>
                <w:bCs/>
                <w:color w:val="000000"/>
                <w:sz w:val="20"/>
                <w:szCs w:val="20"/>
                <w:lang w:val="fr-FR"/>
              </w:rPr>
            </w:pPr>
            <w:r w:rsidRPr="00FC5992">
              <w:rPr>
                <w:rFonts w:ascii="Arial" w:hAnsi="Arial" w:cs="Arial"/>
                <w:b/>
                <w:bCs/>
                <w:color w:val="000000"/>
                <w:sz w:val="20"/>
                <w:szCs w:val="20"/>
                <w:lang w:val="fr-FR"/>
              </w:rPr>
              <w:t>S</w:t>
            </w:r>
            <w:r w:rsidR="00C303D6" w:rsidRPr="00FC5992">
              <w:rPr>
                <w:rFonts w:ascii="Arial" w:hAnsi="Arial" w:cs="Arial"/>
                <w:b/>
                <w:bCs/>
                <w:color w:val="000000"/>
                <w:sz w:val="20"/>
                <w:szCs w:val="20"/>
                <w:lang w:val="fr-FR"/>
              </w:rPr>
              <w:t>uspension</w:t>
            </w:r>
            <w:r w:rsidRPr="00FC5992">
              <w:rPr>
                <w:rFonts w:ascii="Arial" w:hAnsi="Arial" w:cs="Arial"/>
                <w:b/>
                <w:bCs/>
                <w:color w:val="000000"/>
                <w:sz w:val="20"/>
                <w:szCs w:val="20"/>
                <w:lang w:val="fr-FR"/>
              </w:rPr>
              <w:t xml:space="preserve"> orale liquide</w:t>
            </w:r>
          </w:p>
        </w:tc>
      </w:tr>
      <w:tr w:rsidR="00C303D6" w:rsidRPr="00FC5992" w14:paraId="086C7D83" w14:textId="77777777">
        <w:tc>
          <w:tcPr>
            <w:tcW w:w="4788" w:type="dxa"/>
            <w:gridSpan w:val="2"/>
            <w:tcBorders>
              <w:top w:val="single" w:sz="8" w:space="0" w:color="4BACC6"/>
              <w:left w:val="single" w:sz="8" w:space="0" w:color="4BACC6"/>
              <w:bottom w:val="single" w:sz="8" w:space="0" w:color="4BACC6"/>
              <w:right w:val="single" w:sz="8" w:space="0" w:color="4BACC6"/>
            </w:tcBorders>
            <w:shd w:val="clear" w:color="auto" w:fill="D2EAF1"/>
          </w:tcPr>
          <w:p w14:paraId="36C4489F" w14:textId="77777777" w:rsidR="00C303D6" w:rsidRPr="00FC5992" w:rsidRDefault="00C303D6" w:rsidP="003226AE">
            <w:pPr>
              <w:tabs>
                <w:tab w:val="left" w:pos="1715"/>
              </w:tabs>
              <w:spacing w:line="360" w:lineRule="auto"/>
              <w:jc w:val="center"/>
              <w:rPr>
                <w:rFonts w:asciiTheme="majorHAnsi" w:hAnsiTheme="majorHAnsi"/>
                <w:b/>
                <w:bCs/>
                <w:color w:val="000000"/>
                <w:sz w:val="24"/>
                <w:szCs w:val="24"/>
                <w:lang w:val="fr-FR"/>
              </w:rPr>
            </w:pPr>
            <w:r w:rsidRPr="00FC5992">
              <w:rPr>
                <w:rFonts w:asciiTheme="majorHAnsi" w:hAnsiTheme="majorHAnsi"/>
                <w:b/>
                <w:noProof/>
                <w:color w:val="000000"/>
                <w:sz w:val="24"/>
                <w:szCs w:val="24"/>
                <w:lang w:bidi="ar-SA"/>
              </w:rPr>
              <w:drawing>
                <wp:inline distT="0" distB="0" distL="0" distR="0" wp14:anchorId="3EE7625B" wp14:editId="4DB51A1E">
                  <wp:extent cx="1295400" cy="1733550"/>
                  <wp:effectExtent l="19050" t="0" r="0" b="0"/>
                  <wp:docPr id="30" name="Picture 23" descr="100_2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100_2680"/>
                          <pic:cNvPicPr>
                            <a:picLocks noChangeAspect="1" noChangeArrowheads="1"/>
                          </pic:cNvPicPr>
                        </pic:nvPicPr>
                        <pic:blipFill>
                          <a:blip r:embed="rId53" cstate="print"/>
                          <a:srcRect/>
                          <a:stretch>
                            <a:fillRect/>
                          </a:stretch>
                        </pic:blipFill>
                        <pic:spPr bwMode="auto">
                          <a:xfrm>
                            <a:off x="0" y="0"/>
                            <a:ext cx="1295400" cy="1733550"/>
                          </a:xfrm>
                          <a:prstGeom prst="rect">
                            <a:avLst/>
                          </a:prstGeom>
                          <a:noFill/>
                          <a:ln w="9525">
                            <a:noFill/>
                            <a:miter lim="800000"/>
                            <a:headEnd/>
                            <a:tailEnd/>
                          </a:ln>
                        </pic:spPr>
                      </pic:pic>
                    </a:graphicData>
                  </a:graphic>
                </wp:inline>
              </w:drawing>
            </w:r>
          </w:p>
        </w:tc>
        <w:tc>
          <w:tcPr>
            <w:tcW w:w="4788" w:type="dxa"/>
            <w:gridSpan w:val="2"/>
            <w:tcBorders>
              <w:top w:val="single" w:sz="8" w:space="0" w:color="4BACC6"/>
              <w:left w:val="single" w:sz="8" w:space="0" w:color="4BACC6"/>
              <w:bottom w:val="single" w:sz="8" w:space="0" w:color="4BACC6"/>
              <w:right w:val="single" w:sz="8" w:space="0" w:color="4BACC6"/>
            </w:tcBorders>
            <w:shd w:val="clear" w:color="auto" w:fill="D2EAF1"/>
          </w:tcPr>
          <w:p w14:paraId="2322C857" w14:textId="77777777" w:rsidR="00C303D6" w:rsidRPr="00FC5992" w:rsidRDefault="00C303D6" w:rsidP="003226AE">
            <w:pPr>
              <w:tabs>
                <w:tab w:val="left" w:pos="1715"/>
              </w:tabs>
              <w:spacing w:line="360" w:lineRule="auto"/>
              <w:jc w:val="center"/>
              <w:rPr>
                <w:rFonts w:asciiTheme="majorHAnsi" w:hAnsiTheme="majorHAnsi"/>
                <w:b/>
                <w:bCs/>
                <w:color w:val="000000"/>
                <w:sz w:val="24"/>
                <w:szCs w:val="24"/>
                <w:lang w:val="fr-FR"/>
              </w:rPr>
            </w:pPr>
            <w:r w:rsidRPr="00FC5992">
              <w:rPr>
                <w:rFonts w:asciiTheme="majorHAnsi" w:hAnsiTheme="majorHAnsi"/>
                <w:b/>
                <w:noProof/>
                <w:color w:val="000000"/>
                <w:sz w:val="24"/>
                <w:szCs w:val="24"/>
                <w:lang w:bidi="ar-SA"/>
              </w:rPr>
              <w:drawing>
                <wp:inline distT="0" distB="0" distL="0" distR="0" wp14:anchorId="37B7E1AB" wp14:editId="24591EC3">
                  <wp:extent cx="1419225" cy="1876425"/>
                  <wp:effectExtent l="19050" t="0" r="9525" b="0"/>
                  <wp:docPr id="31" name="Picture 24" descr="100_2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100_2684"/>
                          <pic:cNvPicPr>
                            <a:picLocks noChangeAspect="1" noChangeArrowheads="1"/>
                          </pic:cNvPicPr>
                        </pic:nvPicPr>
                        <pic:blipFill>
                          <a:blip r:embed="rId54" cstate="print"/>
                          <a:srcRect/>
                          <a:stretch>
                            <a:fillRect/>
                          </a:stretch>
                        </pic:blipFill>
                        <pic:spPr bwMode="auto">
                          <a:xfrm>
                            <a:off x="0" y="0"/>
                            <a:ext cx="1419225" cy="1876425"/>
                          </a:xfrm>
                          <a:prstGeom prst="rect">
                            <a:avLst/>
                          </a:prstGeom>
                          <a:noFill/>
                          <a:ln w="9525">
                            <a:noFill/>
                            <a:miter lim="800000"/>
                            <a:headEnd/>
                            <a:tailEnd/>
                          </a:ln>
                        </pic:spPr>
                      </pic:pic>
                    </a:graphicData>
                  </a:graphic>
                </wp:inline>
              </w:drawing>
            </w:r>
          </w:p>
        </w:tc>
      </w:tr>
    </w:tbl>
    <w:p w14:paraId="4517BE24" w14:textId="77777777" w:rsidR="00C303D6" w:rsidRPr="00FC5992" w:rsidRDefault="00C303D6" w:rsidP="003226AE">
      <w:pPr>
        <w:tabs>
          <w:tab w:val="left" w:pos="1715"/>
        </w:tabs>
        <w:spacing w:after="0" w:line="360" w:lineRule="auto"/>
        <w:rPr>
          <w:rFonts w:asciiTheme="majorHAnsi" w:hAnsiTheme="majorHAnsi"/>
          <w:b/>
          <w:bCs/>
          <w:color w:val="000000"/>
          <w:sz w:val="24"/>
          <w:szCs w:val="24"/>
          <w:lang w:val="fr-FR"/>
        </w:rPr>
      </w:pPr>
    </w:p>
    <w:p w14:paraId="3AE643B8" w14:textId="77777777" w:rsidR="001426C0" w:rsidRPr="00FC5992" w:rsidRDefault="001426C0">
      <w:pPr>
        <w:spacing w:line="276" w:lineRule="auto"/>
        <w:rPr>
          <w:rFonts w:ascii="Times New Roman" w:hAnsi="Times New Roman"/>
          <w:b/>
          <w:bCs/>
          <w:color w:val="000000"/>
          <w:sz w:val="24"/>
          <w:szCs w:val="24"/>
          <w:lang w:val="fr-FR"/>
        </w:rPr>
      </w:pPr>
      <w:r w:rsidRPr="00FC5992">
        <w:rPr>
          <w:rFonts w:ascii="Times New Roman" w:hAnsi="Times New Roman"/>
          <w:b/>
          <w:bCs/>
          <w:color w:val="000000"/>
          <w:sz w:val="24"/>
          <w:szCs w:val="24"/>
          <w:lang w:val="fr-FR"/>
        </w:rPr>
        <w:br w:type="page"/>
      </w:r>
    </w:p>
    <w:p w14:paraId="2EC0BF1D" w14:textId="06ED2BEC" w:rsidR="00C303D6" w:rsidRPr="00FC5992" w:rsidRDefault="00ED18BE" w:rsidP="003226AE">
      <w:pPr>
        <w:tabs>
          <w:tab w:val="left" w:pos="1715"/>
        </w:tabs>
        <w:spacing w:after="0" w:line="360" w:lineRule="auto"/>
        <w:rPr>
          <w:rFonts w:ascii="Times New Roman" w:hAnsi="Times New Roman"/>
          <w:b/>
          <w:bCs/>
          <w:color w:val="000000"/>
          <w:sz w:val="24"/>
          <w:szCs w:val="24"/>
          <w:lang w:val="fr-FR"/>
        </w:rPr>
      </w:pPr>
      <w:r w:rsidRPr="00FC5992">
        <w:rPr>
          <w:rFonts w:ascii="Times New Roman" w:hAnsi="Times New Roman"/>
          <w:b/>
          <w:bCs/>
          <w:color w:val="000000"/>
          <w:sz w:val="24"/>
          <w:szCs w:val="24"/>
          <w:lang w:val="fr-FR"/>
        </w:rPr>
        <w:lastRenderedPageBreak/>
        <w:t>Pré</w:t>
      </w:r>
      <w:r w:rsidR="00C303D6" w:rsidRPr="00FC5992">
        <w:rPr>
          <w:rFonts w:ascii="Times New Roman" w:hAnsi="Times New Roman"/>
          <w:b/>
          <w:bCs/>
          <w:color w:val="000000"/>
          <w:sz w:val="24"/>
          <w:szCs w:val="24"/>
          <w:lang w:val="fr-FR"/>
        </w:rPr>
        <w:t>parations</w:t>
      </w:r>
      <w:r w:rsidRPr="00FC5992">
        <w:rPr>
          <w:rFonts w:ascii="Times New Roman" w:hAnsi="Times New Roman"/>
          <w:b/>
          <w:bCs/>
          <w:color w:val="000000"/>
          <w:sz w:val="24"/>
          <w:szCs w:val="24"/>
          <w:lang w:val="fr-FR"/>
        </w:rPr>
        <w:t xml:space="preserve"> topiques</w:t>
      </w:r>
    </w:p>
    <w:p w14:paraId="33708A23" w14:textId="62BBA1DC" w:rsidR="00C303D6" w:rsidRPr="00FC5992" w:rsidRDefault="003117BB" w:rsidP="003226AE">
      <w:pPr>
        <w:tabs>
          <w:tab w:val="left" w:pos="1715"/>
        </w:tabs>
        <w:spacing w:after="0" w:line="360" w:lineRule="auto"/>
        <w:jc w:val="both"/>
        <w:rPr>
          <w:rFonts w:ascii="Times New Roman" w:hAnsi="Times New Roman"/>
          <w:color w:val="000000"/>
          <w:sz w:val="24"/>
          <w:szCs w:val="24"/>
          <w:lang w:val="fr-FR"/>
        </w:rPr>
      </w:pPr>
      <w:r w:rsidRPr="00FC5992">
        <w:rPr>
          <w:rFonts w:ascii="Times New Roman" w:hAnsi="Times New Roman"/>
          <w:color w:val="000000"/>
          <w:sz w:val="24"/>
          <w:szCs w:val="24"/>
          <w:lang w:val="fr-FR"/>
        </w:rPr>
        <w:t>Les préparations to</w:t>
      </w:r>
      <w:r w:rsidR="002D6A31" w:rsidRPr="00FC5992">
        <w:rPr>
          <w:rFonts w:ascii="Times New Roman" w:hAnsi="Times New Roman"/>
          <w:color w:val="000000"/>
          <w:sz w:val="24"/>
          <w:szCs w:val="24"/>
          <w:lang w:val="fr-FR"/>
        </w:rPr>
        <w:t>piques sont des préparations se</w:t>
      </w:r>
      <w:r w:rsidRPr="00FC5992">
        <w:rPr>
          <w:rFonts w:ascii="Times New Roman" w:hAnsi="Times New Roman"/>
          <w:color w:val="000000"/>
          <w:sz w:val="24"/>
          <w:szCs w:val="24"/>
          <w:lang w:val="fr-FR"/>
        </w:rPr>
        <w:t>mi-solides</w:t>
      </w:r>
      <w:r w:rsidR="002D6A31" w:rsidRPr="00FC5992">
        <w:rPr>
          <w:rFonts w:ascii="Times New Roman" w:hAnsi="Times New Roman"/>
          <w:color w:val="000000"/>
          <w:sz w:val="24"/>
          <w:szCs w:val="24"/>
          <w:lang w:val="fr-FR"/>
        </w:rPr>
        <w:t xml:space="preserve"> destinées à être appliquées sur la surface de la peau.</w:t>
      </w:r>
    </w:p>
    <w:p w14:paraId="7F7028F1" w14:textId="226B43C3" w:rsidR="00C303D6" w:rsidRPr="00FC5992" w:rsidRDefault="002D6A31" w:rsidP="003226AE">
      <w:pPr>
        <w:tabs>
          <w:tab w:val="left" w:pos="1715"/>
        </w:tabs>
        <w:spacing w:after="0" w:line="360" w:lineRule="auto"/>
        <w:jc w:val="both"/>
        <w:rPr>
          <w:rFonts w:ascii="Times New Roman" w:hAnsi="Times New Roman"/>
          <w:color w:val="000000"/>
          <w:sz w:val="24"/>
          <w:szCs w:val="24"/>
          <w:lang w:val="fr-FR"/>
        </w:rPr>
      </w:pPr>
      <w:r w:rsidRPr="00FC5992">
        <w:rPr>
          <w:rFonts w:ascii="Times New Roman" w:hAnsi="Times New Roman"/>
          <w:color w:val="000000"/>
          <w:sz w:val="24"/>
          <w:szCs w:val="24"/>
          <w:lang w:val="fr-FR"/>
        </w:rPr>
        <w:t>Les préparations topiques peuvent être sous forme de crèmes, pommades, lotions et gels</w:t>
      </w:r>
      <w:r w:rsidR="00A53DB2" w:rsidRPr="00FC5992">
        <w:rPr>
          <w:rFonts w:ascii="Times New Roman" w:hAnsi="Times New Roman"/>
          <w:color w:val="000000"/>
          <w:sz w:val="24"/>
          <w:szCs w:val="24"/>
          <w:lang w:val="fr-FR"/>
        </w:rPr>
        <w:t>.</w:t>
      </w:r>
      <w:r w:rsidR="00C303D6" w:rsidRPr="00FC5992">
        <w:rPr>
          <w:rFonts w:ascii="Times New Roman" w:hAnsi="Times New Roman"/>
          <w:color w:val="000000"/>
          <w:sz w:val="24"/>
          <w:szCs w:val="24"/>
          <w:lang w:val="fr-FR"/>
        </w:rPr>
        <w:t xml:space="preserve"> </w:t>
      </w:r>
    </w:p>
    <w:p w14:paraId="0CDFA9A7" w14:textId="0DCE2BFC" w:rsidR="00C303D6" w:rsidRPr="00FC5992" w:rsidRDefault="002D6A31" w:rsidP="003226AE">
      <w:pPr>
        <w:tabs>
          <w:tab w:val="left" w:pos="1715"/>
        </w:tabs>
        <w:spacing w:after="0" w:line="360" w:lineRule="auto"/>
        <w:jc w:val="both"/>
        <w:rPr>
          <w:rFonts w:ascii="Times New Roman" w:hAnsi="Times New Roman"/>
          <w:color w:val="000000"/>
          <w:sz w:val="24"/>
          <w:szCs w:val="24"/>
          <w:lang w:val="fr-FR"/>
        </w:rPr>
      </w:pPr>
      <w:r w:rsidRPr="00FC5992">
        <w:rPr>
          <w:rFonts w:ascii="Times New Roman" w:hAnsi="Times New Roman"/>
          <w:color w:val="000000"/>
          <w:sz w:val="24"/>
          <w:szCs w:val="24"/>
          <w:lang w:val="fr-FR"/>
        </w:rPr>
        <w:t>Elles sont destinées à l’usage externe, uniquement</w:t>
      </w:r>
      <w:r w:rsidR="00C303D6" w:rsidRPr="00FC5992">
        <w:rPr>
          <w:rFonts w:ascii="Times New Roman" w:hAnsi="Times New Roman"/>
          <w:color w:val="000000"/>
          <w:sz w:val="24"/>
          <w:szCs w:val="24"/>
          <w:lang w:val="fr-FR"/>
        </w:rPr>
        <w:t>.</w:t>
      </w:r>
    </w:p>
    <w:p w14:paraId="7B7C2822" w14:textId="77777777" w:rsidR="00C303D6" w:rsidRPr="00FC5992" w:rsidRDefault="00C303D6" w:rsidP="003226AE">
      <w:pPr>
        <w:tabs>
          <w:tab w:val="left" w:pos="1715"/>
        </w:tabs>
        <w:spacing w:after="0" w:line="360" w:lineRule="auto"/>
        <w:jc w:val="both"/>
        <w:rPr>
          <w:rFonts w:asciiTheme="majorHAnsi" w:hAnsiTheme="majorHAnsi"/>
          <w:i/>
          <w:color w:val="000000"/>
          <w:sz w:val="24"/>
          <w:szCs w:val="24"/>
          <w:lang w:val="fr-FR"/>
        </w:rPr>
      </w:pPr>
    </w:p>
    <w:tbl>
      <w:tblPr>
        <w:tblW w:w="9648"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4A0" w:firstRow="1" w:lastRow="0" w:firstColumn="1" w:lastColumn="0" w:noHBand="0" w:noVBand="1"/>
      </w:tblPr>
      <w:tblGrid>
        <w:gridCol w:w="2571"/>
        <w:gridCol w:w="3576"/>
        <w:gridCol w:w="3501"/>
      </w:tblGrid>
      <w:tr w:rsidR="00C303D6" w:rsidRPr="00FC5992" w14:paraId="484366F7" w14:textId="77777777">
        <w:trPr>
          <w:trHeight w:val="556"/>
          <w:tblHeader/>
        </w:trPr>
        <w:tc>
          <w:tcPr>
            <w:tcW w:w="2653" w:type="dxa"/>
            <w:tcBorders>
              <w:top w:val="single" w:sz="8" w:space="0" w:color="4BACC6"/>
              <w:left w:val="single" w:sz="8" w:space="0" w:color="4BACC6"/>
              <w:bottom w:val="single" w:sz="18" w:space="0" w:color="4BACC6"/>
              <w:right w:val="single" w:sz="8" w:space="0" w:color="4BACC6"/>
            </w:tcBorders>
            <w:vAlign w:val="center"/>
          </w:tcPr>
          <w:p w14:paraId="651C9098" w14:textId="5B57E375" w:rsidR="00C303D6" w:rsidRPr="00FC5992" w:rsidRDefault="001C465D" w:rsidP="002D6A31">
            <w:pPr>
              <w:tabs>
                <w:tab w:val="left" w:pos="1715"/>
              </w:tabs>
              <w:spacing w:line="360" w:lineRule="auto"/>
              <w:jc w:val="center"/>
              <w:rPr>
                <w:rFonts w:ascii="Arial" w:hAnsi="Arial" w:cs="Arial"/>
                <w:b/>
                <w:bCs/>
                <w:color w:val="000000"/>
                <w:sz w:val="20"/>
                <w:szCs w:val="20"/>
                <w:lang w:val="fr-FR"/>
              </w:rPr>
            </w:pPr>
            <w:r w:rsidRPr="00FC5992">
              <w:rPr>
                <w:rFonts w:ascii="Arial" w:hAnsi="Arial" w:cs="Arial"/>
                <w:b/>
                <w:bCs/>
                <w:color w:val="000000"/>
                <w:sz w:val="20"/>
                <w:szCs w:val="20"/>
                <w:lang w:val="fr-FR"/>
              </w:rPr>
              <w:t>Exemple</w:t>
            </w:r>
            <w:r w:rsidR="00696A41" w:rsidRPr="00FC5992">
              <w:rPr>
                <w:rFonts w:ascii="Arial" w:hAnsi="Arial" w:cs="Arial"/>
                <w:b/>
                <w:bCs/>
                <w:color w:val="000000"/>
                <w:sz w:val="20"/>
                <w:szCs w:val="20"/>
                <w:lang w:val="fr-FR"/>
              </w:rPr>
              <w:t xml:space="preserve">s </w:t>
            </w:r>
            <w:r w:rsidR="002D6A31" w:rsidRPr="00FC5992">
              <w:rPr>
                <w:rFonts w:ascii="Arial" w:hAnsi="Arial" w:cs="Arial"/>
                <w:b/>
                <w:bCs/>
                <w:color w:val="000000"/>
                <w:sz w:val="20"/>
                <w:szCs w:val="20"/>
                <w:lang w:val="fr-FR"/>
              </w:rPr>
              <w:t>de préparation topique</w:t>
            </w:r>
          </w:p>
        </w:tc>
        <w:tc>
          <w:tcPr>
            <w:tcW w:w="3341" w:type="dxa"/>
            <w:tcBorders>
              <w:top w:val="single" w:sz="8" w:space="0" w:color="4BACC6"/>
              <w:left w:val="single" w:sz="8" w:space="0" w:color="4BACC6"/>
              <w:bottom w:val="single" w:sz="18" w:space="0" w:color="4BACC6"/>
              <w:right w:val="single" w:sz="8" w:space="0" w:color="4BACC6"/>
            </w:tcBorders>
            <w:vAlign w:val="center"/>
          </w:tcPr>
          <w:p w14:paraId="13E3F4F5" w14:textId="77777777" w:rsidR="00C303D6" w:rsidRPr="00FC5992" w:rsidRDefault="00C303D6" w:rsidP="003226AE">
            <w:pPr>
              <w:tabs>
                <w:tab w:val="left" w:pos="1715"/>
              </w:tabs>
              <w:spacing w:line="360" w:lineRule="auto"/>
              <w:jc w:val="center"/>
              <w:rPr>
                <w:rFonts w:ascii="Arial" w:hAnsi="Arial" w:cs="Arial"/>
                <w:b/>
                <w:bCs/>
                <w:color w:val="000000"/>
                <w:sz w:val="20"/>
                <w:szCs w:val="20"/>
                <w:lang w:val="fr-FR"/>
              </w:rPr>
            </w:pPr>
            <w:r w:rsidRPr="00FC5992">
              <w:rPr>
                <w:rFonts w:ascii="Arial" w:hAnsi="Arial" w:cs="Arial"/>
                <w:b/>
                <w:bCs/>
                <w:color w:val="000000"/>
                <w:sz w:val="20"/>
                <w:szCs w:val="20"/>
                <w:lang w:val="fr-FR"/>
              </w:rPr>
              <w:t>Illustration</w:t>
            </w:r>
          </w:p>
        </w:tc>
        <w:tc>
          <w:tcPr>
            <w:tcW w:w="3654" w:type="dxa"/>
            <w:tcBorders>
              <w:top w:val="single" w:sz="8" w:space="0" w:color="4BACC6"/>
              <w:left w:val="single" w:sz="8" w:space="0" w:color="4BACC6"/>
              <w:bottom w:val="single" w:sz="18" w:space="0" w:color="4BACC6"/>
              <w:right w:val="single" w:sz="8" w:space="0" w:color="4BACC6"/>
            </w:tcBorders>
            <w:vAlign w:val="center"/>
          </w:tcPr>
          <w:p w14:paraId="2B391766" w14:textId="6EE05B4B" w:rsidR="00C303D6" w:rsidRPr="00FC5992" w:rsidRDefault="002D6A31" w:rsidP="002D6A31">
            <w:pPr>
              <w:tabs>
                <w:tab w:val="left" w:pos="1715"/>
              </w:tabs>
              <w:spacing w:line="360" w:lineRule="auto"/>
              <w:jc w:val="center"/>
              <w:rPr>
                <w:rFonts w:ascii="Arial" w:hAnsi="Arial" w:cs="Arial"/>
                <w:b/>
                <w:bCs/>
                <w:color w:val="000000"/>
                <w:sz w:val="20"/>
                <w:szCs w:val="20"/>
                <w:lang w:val="fr-FR"/>
              </w:rPr>
            </w:pPr>
            <w:r w:rsidRPr="00FC5992">
              <w:rPr>
                <w:rFonts w:ascii="Arial" w:hAnsi="Arial" w:cs="Arial"/>
                <w:b/>
                <w:bCs/>
                <w:color w:val="000000"/>
                <w:sz w:val="20"/>
                <w:szCs w:val="20"/>
                <w:lang w:val="fr-FR"/>
              </w:rPr>
              <w:t>Usage</w:t>
            </w:r>
          </w:p>
        </w:tc>
      </w:tr>
      <w:tr w:rsidR="00C303D6" w:rsidRPr="00740027" w14:paraId="01F3CAE5" w14:textId="77777777">
        <w:trPr>
          <w:trHeight w:val="547"/>
        </w:trPr>
        <w:tc>
          <w:tcPr>
            <w:tcW w:w="2653" w:type="dxa"/>
            <w:tcBorders>
              <w:top w:val="single" w:sz="8" w:space="0" w:color="4BACC6"/>
              <w:left w:val="single" w:sz="8" w:space="0" w:color="4BACC6"/>
              <w:bottom w:val="single" w:sz="8" w:space="0" w:color="4BACC6"/>
              <w:right w:val="single" w:sz="8" w:space="0" w:color="4BACC6"/>
            </w:tcBorders>
            <w:shd w:val="clear" w:color="auto" w:fill="D2EAF1"/>
          </w:tcPr>
          <w:p w14:paraId="5CD1F36F" w14:textId="0E7C6438" w:rsidR="00C303D6" w:rsidRPr="00FC5992" w:rsidRDefault="002D6A31" w:rsidP="002D6A31">
            <w:pPr>
              <w:tabs>
                <w:tab w:val="left" w:pos="1715"/>
              </w:tabs>
              <w:spacing w:line="360" w:lineRule="auto"/>
              <w:rPr>
                <w:rFonts w:ascii="Arial" w:hAnsi="Arial" w:cs="Arial"/>
                <w:bCs/>
                <w:color w:val="000000"/>
                <w:sz w:val="20"/>
                <w:szCs w:val="20"/>
                <w:lang w:val="fr-FR"/>
              </w:rPr>
            </w:pPr>
            <w:r w:rsidRPr="00FC5992">
              <w:rPr>
                <w:rFonts w:ascii="Arial" w:hAnsi="Arial" w:cs="Arial"/>
                <w:bCs/>
                <w:color w:val="000000"/>
                <w:sz w:val="20"/>
                <w:szCs w:val="20"/>
                <w:lang w:val="fr-FR"/>
              </w:rPr>
              <w:t xml:space="preserve">Crème à l’hydrocortisone </w:t>
            </w:r>
            <w:r w:rsidR="00C303D6" w:rsidRPr="00FC5992">
              <w:rPr>
                <w:rFonts w:ascii="Arial" w:hAnsi="Arial" w:cs="Arial"/>
                <w:bCs/>
                <w:color w:val="000000"/>
                <w:sz w:val="20"/>
                <w:szCs w:val="20"/>
                <w:lang w:val="fr-FR"/>
              </w:rPr>
              <w:t>1</w:t>
            </w:r>
            <w:r w:rsidRPr="00FC5992">
              <w:rPr>
                <w:rFonts w:ascii="Arial" w:hAnsi="Arial" w:cs="Arial"/>
                <w:bCs/>
                <w:color w:val="000000"/>
                <w:sz w:val="20"/>
                <w:szCs w:val="20"/>
                <w:lang w:val="fr-FR"/>
              </w:rPr>
              <w:t xml:space="preserve"> </w:t>
            </w:r>
            <w:r w:rsidR="00C303D6" w:rsidRPr="00FC5992">
              <w:rPr>
                <w:rFonts w:ascii="Arial" w:hAnsi="Arial" w:cs="Arial"/>
                <w:bCs/>
                <w:color w:val="000000"/>
                <w:sz w:val="20"/>
                <w:szCs w:val="20"/>
                <w:lang w:val="fr-FR"/>
              </w:rPr>
              <w:t xml:space="preserve">% </w:t>
            </w:r>
          </w:p>
        </w:tc>
        <w:tc>
          <w:tcPr>
            <w:tcW w:w="3341" w:type="dxa"/>
            <w:tcBorders>
              <w:top w:val="single" w:sz="8" w:space="0" w:color="4BACC6"/>
              <w:left w:val="single" w:sz="8" w:space="0" w:color="4BACC6"/>
              <w:bottom w:val="single" w:sz="8" w:space="0" w:color="4BACC6"/>
              <w:right w:val="single" w:sz="8" w:space="0" w:color="4BACC6"/>
            </w:tcBorders>
            <w:shd w:val="clear" w:color="auto" w:fill="D2EAF1"/>
          </w:tcPr>
          <w:p w14:paraId="7D74E421" w14:textId="77777777" w:rsidR="00C303D6" w:rsidRPr="00FC5992" w:rsidRDefault="00C303D6" w:rsidP="003226AE">
            <w:pPr>
              <w:tabs>
                <w:tab w:val="left" w:pos="1715"/>
              </w:tabs>
              <w:spacing w:line="360" w:lineRule="auto"/>
              <w:ind w:left="720"/>
              <w:jc w:val="center"/>
              <w:rPr>
                <w:rFonts w:ascii="Arial" w:hAnsi="Arial" w:cs="Arial"/>
                <w:bCs/>
                <w:color w:val="000000"/>
                <w:sz w:val="20"/>
                <w:szCs w:val="20"/>
                <w:lang w:val="fr-FR"/>
              </w:rPr>
            </w:pPr>
            <w:r w:rsidRPr="00FC5992">
              <w:rPr>
                <w:rFonts w:ascii="Arial" w:hAnsi="Arial" w:cs="Arial"/>
                <w:noProof/>
                <w:color w:val="000000"/>
                <w:sz w:val="20"/>
                <w:szCs w:val="20"/>
                <w:lang w:bidi="ar-SA"/>
              </w:rPr>
              <w:drawing>
                <wp:inline distT="0" distB="0" distL="0" distR="0" wp14:anchorId="09FDD6D1" wp14:editId="6A26B756">
                  <wp:extent cx="1609725" cy="695325"/>
                  <wp:effectExtent l="19050" t="0" r="9525" b="0"/>
                  <wp:docPr id="32" name="Picture 25" descr="100_2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100_2715"/>
                          <pic:cNvPicPr>
                            <a:picLocks noChangeAspect="1" noChangeArrowheads="1"/>
                          </pic:cNvPicPr>
                        </pic:nvPicPr>
                        <pic:blipFill>
                          <a:blip r:embed="rId55" cstate="print"/>
                          <a:srcRect/>
                          <a:stretch>
                            <a:fillRect/>
                          </a:stretch>
                        </pic:blipFill>
                        <pic:spPr bwMode="auto">
                          <a:xfrm>
                            <a:off x="0" y="0"/>
                            <a:ext cx="1609725" cy="695325"/>
                          </a:xfrm>
                          <a:prstGeom prst="rect">
                            <a:avLst/>
                          </a:prstGeom>
                          <a:noFill/>
                          <a:ln w="9525">
                            <a:noFill/>
                            <a:miter lim="800000"/>
                            <a:headEnd/>
                            <a:tailEnd/>
                          </a:ln>
                        </pic:spPr>
                      </pic:pic>
                    </a:graphicData>
                  </a:graphic>
                </wp:inline>
              </w:drawing>
            </w:r>
          </w:p>
        </w:tc>
        <w:tc>
          <w:tcPr>
            <w:tcW w:w="3654" w:type="dxa"/>
            <w:tcBorders>
              <w:top w:val="single" w:sz="8" w:space="0" w:color="4BACC6"/>
              <w:left w:val="single" w:sz="8" w:space="0" w:color="4BACC6"/>
              <w:bottom w:val="single" w:sz="8" w:space="0" w:color="4BACC6"/>
              <w:right w:val="single" w:sz="8" w:space="0" w:color="4BACC6"/>
            </w:tcBorders>
            <w:shd w:val="clear" w:color="auto" w:fill="D2EAF1"/>
          </w:tcPr>
          <w:p w14:paraId="0860BB08" w14:textId="56C66921" w:rsidR="00C303D6" w:rsidRPr="00FC5992" w:rsidRDefault="002D6A31" w:rsidP="002D6A31">
            <w:pPr>
              <w:numPr>
                <w:ilvl w:val="0"/>
                <w:numId w:val="1"/>
              </w:numPr>
              <w:tabs>
                <w:tab w:val="left" w:pos="1715"/>
              </w:tabs>
              <w:spacing w:line="360" w:lineRule="auto"/>
              <w:jc w:val="both"/>
              <w:rPr>
                <w:rFonts w:ascii="Arial" w:hAnsi="Arial" w:cs="Arial"/>
                <w:bCs/>
                <w:color w:val="000000"/>
                <w:sz w:val="20"/>
                <w:szCs w:val="20"/>
                <w:lang w:val="fr-FR"/>
              </w:rPr>
            </w:pPr>
            <w:r w:rsidRPr="00FC5992">
              <w:rPr>
                <w:rFonts w:ascii="Arial" w:hAnsi="Arial" w:cs="Arial"/>
                <w:bCs/>
                <w:color w:val="000000"/>
                <w:sz w:val="20"/>
                <w:szCs w:val="20"/>
                <w:lang w:val="fr-FR"/>
              </w:rPr>
              <w:t>Pour traiter l’eczé</w:t>
            </w:r>
            <w:r w:rsidR="00C303D6" w:rsidRPr="00FC5992">
              <w:rPr>
                <w:rFonts w:ascii="Arial" w:hAnsi="Arial" w:cs="Arial"/>
                <w:bCs/>
                <w:color w:val="000000"/>
                <w:sz w:val="20"/>
                <w:szCs w:val="20"/>
                <w:lang w:val="fr-FR"/>
              </w:rPr>
              <w:t xml:space="preserve">ma </w:t>
            </w:r>
            <w:r w:rsidRPr="00FC5992">
              <w:rPr>
                <w:rFonts w:ascii="Arial" w:hAnsi="Arial" w:cs="Arial"/>
                <w:bCs/>
                <w:color w:val="000000"/>
                <w:sz w:val="20"/>
                <w:szCs w:val="20"/>
                <w:lang w:val="fr-FR"/>
              </w:rPr>
              <w:t>et les piqûres</w:t>
            </w:r>
            <w:r w:rsidR="00C303D6" w:rsidRPr="00FC5992">
              <w:rPr>
                <w:rFonts w:ascii="Arial" w:hAnsi="Arial" w:cs="Arial"/>
                <w:bCs/>
                <w:color w:val="000000"/>
                <w:sz w:val="20"/>
                <w:szCs w:val="20"/>
                <w:lang w:val="fr-FR"/>
              </w:rPr>
              <w:t xml:space="preserve"> </w:t>
            </w:r>
            <w:r w:rsidRPr="00FC5992">
              <w:rPr>
                <w:rFonts w:ascii="Arial" w:hAnsi="Arial" w:cs="Arial"/>
                <w:bCs/>
                <w:color w:val="000000"/>
                <w:sz w:val="20"/>
                <w:szCs w:val="20"/>
                <w:lang w:val="fr-FR"/>
              </w:rPr>
              <w:t>d’inse</w:t>
            </w:r>
            <w:r w:rsidR="00BE6FE8">
              <w:rPr>
                <w:rFonts w:ascii="Arial" w:hAnsi="Arial" w:cs="Arial"/>
                <w:bCs/>
                <w:color w:val="000000"/>
                <w:sz w:val="20"/>
                <w:szCs w:val="20"/>
                <w:lang w:val="fr-FR"/>
              </w:rPr>
              <w:t>cte</w:t>
            </w:r>
            <w:r w:rsidR="00C303D6" w:rsidRPr="00FC5992">
              <w:rPr>
                <w:rFonts w:ascii="Arial" w:hAnsi="Arial" w:cs="Arial"/>
                <w:bCs/>
                <w:color w:val="000000"/>
                <w:sz w:val="20"/>
                <w:szCs w:val="20"/>
                <w:lang w:val="fr-FR"/>
              </w:rPr>
              <w:t xml:space="preserve"> </w:t>
            </w:r>
          </w:p>
        </w:tc>
      </w:tr>
      <w:tr w:rsidR="00C303D6" w:rsidRPr="00FC5992" w14:paraId="43FC68D6" w14:textId="77777777">
        <w:trPr>
          <w:trHeight w:val="499"/>
        </w:trPr>
        <w:tc>
          <w:tcPr>
            <w:tcW w:w="2653" w:type="dxa"/>
            <w:tcBorders>
              <w:top w:val="single" w:sz="8" w:space="0" w:color="4BACC6"/>
              <w:left w:val="single" w:sz="8" w:space="0" w:color="4BACC6"/>
              <w:bottom w:val="single" w:sz="8" w:space="0" w:color="4BACC6"/>
              <w:right w:val="single" w:sz="8" w:space="0" w:color="4BACC6"/>
            </w:tcBorders>
          </w:tcPr>
          <w:p w14:paraId="00BB7462" w14:textId="3444C43C" w:rsidR="00C303D6" w:rsidRPr="00FC5992" w:rsidRDefault="002D6A31" w:rsidP="002D6A31">
            <w:pPr>
              <w:tabs>
                <w:tab w:val="left" w:pos="1715"/>
              </w:tabs>
              <w:spacing w:line="360" w:lineRule="auto"/>
              <w:rPr>
                <w:rFonts w:ascii="Arial" w:hAnsi="Arial" w:cs="Arial"/>
                <w:bCs/>
                <w:color w:val="000000"/>
                <w:sz w:val="20"/>
                <w:szCs w:val="20"/>
                <w:lang w:val="fr-FR"/>
              </w:rPr>
            </w:pPr>
            <w:r w:rsidRPr="00FC5992">
              <w:rPr>
                <w:rFonts w:ascii="Arial" w:hAnsi="Arial" w:cs="Arial"/>
                <w:bCs/>
                <w:color w:val="000000"/>
                <w:sz w:val="20"/>
                <w:szCs w:val="20"/>
                <w:lang w:val="fr-FR"/>
              </w:rPr>
              <w:t>Pommade de bétamé</w:t>
            </w:r>
            <w:r w:rsidR="00C303D6" w:rsidRPr="00FC5992">
              <w:rPr>
                <w:rFonts w:ascii="Arial" w:hAnsi="Arial" w:cs="Arial"/>
                <w:bCs/>
                <w:color w:val="000000"/>
                <w:sz w:val="20"/>
                <w:szCs w:val="20"/>
                <w:lang w:val="fr-FR"/>
              </w:rPr>
              <w:t xml:space="preserve">thasone </w:t>
            </w:r>
          </w:p>
        </w:tc>
        <w:tc>
          <w:tcPr>
            <w:tcW w:w="3341" w:type="dxa"/>
            <w:tcBorders>
              <w:top w:val="single" w:sz="8" w:space="0" w:color="4BACC6"/>
              <w:left w:val="single" w:sz="8" w:space="0" w:color="4BACC6"/>
              <w:bottom w:val="single" w:sz="8" w:space="0" w:color="4BACC6"/>
              <w:right w:val="single" w:sz="8" w:space="0" w:color="4BACC6"/>
            </w:tcBorders>
          </w:tcPr>
          <w:p w14:paraId="326C8821" w14:textId="77777777" w:rsidR="00C303D6" w:rsidRPr="00FC5992" w:rsidRDefault="00C303D6" w:rsidP="003226AE">
            <w:pPr>
              <w:tabs>
                <w:tab w:val="left" w:pos="1715"/>
              </w:tabs>
              <w:spacing w:line="360" w:lineRule="auto"/>
              <w:ind w:left="720"/>
              <w:jc w:val="center"/>
              <w:rPr>
                <w:rFonts w:ascii="Arial" w:hAnsi="Arial" w:cs="Arial"/>
                <w:bCs/>
                <w:color w:val="000000"/>
                <w:sz w:val="20"/>
                <w:szCs w:val="20"/>
                <w:lang w:val="fr-FR"/>
              </w:rPr>
            </w:pPr>
            <w:r w:rsidRPr="00FC5992">
              <w:rPr>
                <w:rFonts w:ascii="Arial" w:hAnsi="Arial" w:cs="Arial"/>
                <w:noProof/>
                <w:color w:val="000000"/>
                <w:sz w:val="20"/>
                <w:szCs w:val="20"/>
                <w:lang w:bidi="ar-SA"/>
              </w:rPr>
              <w:drawing>
                <wp:inline distT="0" distB="0" distL="0" distR="0" wp14:anchorId="6A544CE9" wp14:editId="3F176B59">
                  <wp:extent cx="1647825" cy="1123950"/>
                  <wp:effectExtent l="19050" t="0" r="9525" b="0"/>
                  <wp:docPr id="33" name="Picture 26" descr="100_2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100_2699"/>
                          <pic:cNvPicPr>
                            <a:picLocks noChangeAspect="1" noChangeArrowheads="1"/>
                          </pic:cNvPicPr>
                        </pic:nvPicPr>
                        <pic:blipFill>
                          <a:blip r:embed="rId56" cstate="print"/>
                          <a:srcRect/>
                          <a:stretch>
                            <a:fillRect/>
                          </a:stretch>
                        </pic:blipFill>
                        <pic:spPr bwMode="auto">
                          <a:xfrm>
                            <a:off x="0" y="0"/>
                            <a:ext cx="1647825" cy="1123950"/>
                          </a:xfrm>
                          <a:prstGeom prst="rect">
                            <a:avLst/>
                          </a:prstGeom>
                          <a:noFill/>
                          <a:ln w="9525">
                            <a:noFill/>
                            <a:miter lim="800000"/>
                            <a:headEnd/>
                            <a:tailEnd/>
                          </a:ln>
                        </pic:spPr>
                      </pic:pic>
                    </a:graphicData>
                  </a:graphic>
                </wp:inline>
              </w:drawing>
            </w:r>
          </w:p>
        </w:tc>
        <w:tc>
          <w:tcPr>
            <w:tcW w:w="3654" w:type="dxa"/>
            <w:tcBorders>
              <w:top w:val="single" w:sz="8" w:space="0" w:color="4BACC6"/>
              <w:left w:val="single" w:sz="8" w:space="0" w:color="4BACC6"/>
              <w:bottom w:val="single" w:sz="8" w:space="0" w:color="4BACC6"/>
              <w:right w:val="single" w:sz="8" w:space="0" w:color="4BACC6"/>
            </w:tcBorders>
          </w:tcPr>
          <w:p w14:paraId="08AF3121" w14:textId="7F7FC109" w:rsidR="00C303D6" w:rsidRPr="00FC5992" w:rsidRDefault="002D6A31" w:rsidP="003226AE">
            <w:pPr>
              <w:numPr>
                <w:ilvl w:val="0"/>
                <w:numId w:val="2"/>
              </w:numPr>
              <w:tabs>
                <w:tab w:val="left" w:pos="1715"/>
              </w:tabs>
              <w:spacing w:line="360" w:lineRule="auto"/>
              <w:jc w:val="both"/>
              <w:rPr>
                <w:rFonts w:ascii="Arial" w:hAnsi="Arial" w:cs="Arial"/>
                <w:bCs/>
                <w:color w:val="000000"/>
                <w:sz w:val="20"/>
                <w:szCs w:val="20"/>
                <w:lang w:val="fr-FR"/>
              </w:rPr>
            </w:pPr>
            <w:r w:rsidRPr="00FC5992">
              <w:rPr>
                <w:rFonts w:ascii="Arial" w:hAnsi="Arial" w:cs="Arial"/>
                <w:bCs/>
                <w:color w:val="000000"/>
                <w:sz w:val="20"/>
                <w:szCs w:val="20"/>
                <w:lang w:val="fr-FR"/>
              </w:rPr>
              <w:t>Pour traiter l’eczéma</w:t>
            </w:r>
          </w:p>
        </w:tc>
      </w:tr>
      <w:tr w:rsidR="00C303D6" w:rsidRPr="00740027" w14:paraId="5AFC5310" w14:textId="77777777">
        <w:trPr>
          <w:trHeight w:val="747"/>
        </w:trPr>
        <w:tc>
          <w:tcPr>
            <w:tcW w:w="2653" w:type="dxa"/>
            <w:tcBorders>
              <w:top w:val="single" w:sz="8" w:space="0" w:color="4BACC6"/>
              <w:left w:val="single" w:sz="8" w:space="0" w:color="4BACC6"/>
              <w:bottom w:val="single" w:sz="8" w:space="0" w:color="4BACC6"/>
              <w:right w:val="single" w:sz="8" w:space="0" w:color="4BACC6"/>
            </w:tcBorders>
            <w:shd w:val="clear" w:color="auto" w:fill="D2EAF1"/>
          </w:tcPr>
          <w:p w14:paraId="454EB185" w14:textId="7F440737" w:rsidR="00C303D6" w:rsidRPr="00FC5992" w:rsidRDefault="005A34CC" w:rsidP="00481177">
            <w:pPr>
              <w:tabs>
                <w:tab w:val="left" w:pos="1715"/>
              </w:tabs>
              <w:spacing w:line="360" w:lineRule="auto"/>
              <w:rPr>
                <w:rFonts w:ascii="Arial" w:hAnsi="Arial" w:cs="Arial"/>
                <w:bCs/>
                <w:color w:val="000000"/>
                <w:sz w:val="20"/>
                <w:szCs w:val="20"/>
                <w:lang w:val="fr-FR"/>
              </w:rPr>
            </w:pPr>
            <w:r w:rsidRPr="00FC5992">
              <w:rPr>
                <w:rFonts w:ascii="Arial" w:hAnsi="Arial" w:cs="Arial"/>
                <w:bCs/>
                <w:color w:val="000000"/>
                <w:sz w:val="20"/>
                <w:szCs w:val="20"/>
                <w:lang w:val="fr-FR"/>
              </w:rPr>
              <w:t xml:space="preserve">Lotion </w:t>
            </w:r>
            <w:r w:rsidR="00481177" w:rsidRPr="00FC5992">
              <w:rPr>
                <w:rFonts w:ascii="Arial" w:hAnsi="Arial" w:cs="Arial"/>
                <w:bCs/>
                <w:color w:val="000000"/>
                <w:sz w:val="20"/>
                <w:szCs w:val="20"/>
                <w:lang w:val="fr-FR"/>
              </w:rPr>
              <w:t>à la</w:t>
            </w:r>
            <w:r w:rsidRPr="00FC5992">
              <w:rPr>
                <w:rFonts w:ascii="Arial" w:hAnsi="Arial" w:cs="Arial"/>
                <w:bCs/>
                <w:color w:val="000000"/>
                <w:sz w:val="20"/>
                <w:szCs w:val="20"/>
                <w:lang w:val="fr-FR"/>
              </w:rPr>
              <w:t xml:space="preserve"> c</w:t>
            </w:r>
            <w:r w:rsidR="00C303D6" w:rsidRPr="00FC5992">
              <w:rPr>
                <w:rFonts w:ascii="Arial" w:hAnsi="Arial" w:cs="Arial"/>
                <w:bCs/>
                <w:color w:val="000000"/>
                <w:sz w:val="20"/>
                <w:szCs w:val="20"/>
                <w:lang w:val="fr-FR"/>
              </w:rPr>
              <w:t>alamine</w:t>
            </w:r>
          </w:p>
        </w:tc>
        <w:tc>
          <w:tcPr>
            <w:tcW w:w="3341" w:type="dxa"/>
            <w:tcBorders>
              <w:top w:val="single" w:sz="8" w:space="0" w:color="4BACC6"/>
              <w:left w:val="single" w:sz="8" w:space="0" w:color="4BACC6"/>
              <w:bottom w:val="single" w:sz="8" w:space="0" w:color="4BACC6"/>
              <w:right w:val="single" w:sz="8" w:space="0" w:color="4BACC6"/>
            </w:tcBorders>
            <w:shd w:val="clear" w:color="auto" w:fill="D2EAF1"/>
          </w:tcPr>
          <w:p w14:paraId="76FD2051" w14:textId="77777777" w:rsidR="00C303D6" w:rsidRPr="00FC5992" w:rsidRDefault="00C303D6" w:rsidP="003226AE">
            <w:pPr>
              <w:tabs>
                <w:tab w:val="left" w:pos="1715"/>
              </w:tabs>
              <w:spacing w:line="360" w:lineRule="auto"/>
              <w:ind w:left="720"/>
              <w:jc w:val="center"/>
              <w:rPr>
                <w:rFonts w:ascii="Arial" w:hAnsi="Arial" w:cs="Arial"/>
                <w:bCs/>
                <w:color w:val="000000"/>
                <w:sz w:val="20"/>
                <w:szCs w:val="20"/>
                <w:lang w:val="fr-FR"/>
              </w:rPr>
            </w:pPr>
            <w:r w:rsidRPr="00FC5992">
              <w:rPr>
                <w:rFonts w:ascii="Arial" w:hAnsi="Arial" w:cs="Arial"/>
                <w:noProof/>
                <w:color w:val="000000"/>
                <w:sz w:val="20"/>
                <w:szCs w:val="20"/>
                <w:lang w:bidi="ar-SA"/>
              </w:rPr>
              <w:drawing>
                <wp:inline distT="0" distB="0" distL="0" distR="0" wp14:anchorId="007E13F8" wp14:editId="7FD0D460">
                  <wp:extent cx="1333500" cy="1714500"/>
                  <wp:effectExtent l="19050" t="0" r="0" b="0"/>
                  <wp:docPr id="34" name="Picture 27" descr="100_2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100_2728"/>
                          <pic:cNvPicPr>
                            <a:picLocks noChangeAspect="1" noChangeArrowheads="1"/>
                          </pic:cNvPicPr>
                        </pic:nvPicPr>
                        <pic:blipFill>
                          <a:blip r:embed="rId57" cstate="print"/>
                          <a:srcRect/>
                          <a:stretch>
                            <a:fillRect/>
                          </a:stretch>
                        </pic:blipFill>
                        <pic:spPr bwMode="auto">
                          <a:xfrm>
                            <a:off x="0" y="0"/>
                            <a:ext cx="1333500" cy="1714500"/>
                          </a:xfrm>
                          <a:prstGeom prst="rect">
                            <a:avLst/>
                          </a:prstGeom>
                          <a:noFill/>
                          <a:ln w="9525">
                            <a:noFill/>
                            <a:miter lim="800000"/>
                            <a:headEnd/>
                            <a:tailEnd/>
                          </a:ln>
                        </pic:spPr>
                      </pic:pic>
                    </a:graphicData>
                  </a:graphic>
                </wp:inline>
              </w:drawing>
            </w:r>
          </w:p>
        </w:tc>
        <w:tc>
          <w:tcPr>
            <w:tcW w:w="3654" w:type="dxa"/>
            <w:tcBorders>
              <w:top w:val="single" w:sz="8" w:space="0" w:color="4BACC6"/>
              <w:left w:val="single" w:sz="8" w:space="0" w:color="4BACC6"/>
              <w:bottom w:val="single" w:sz="8" w:space="0" w:color="4BACC6"/>
              <w:right w:val="single" w:sz="8" w:space="0" w:color="4BACC6"/>
            </w:tcBorders>
            <w:shd w:val="clear" w:color="auto" w:fill="D2EAF1"/>
          </w:tcPr>
          <w:p w14:paraId="67CDBDEE" w14:textId="5DFFA0E0" w:rsidR="00C303D6" w:rsidRPr="00FC5992" w:rsidRDefault="005A34CC" w:rsidP="005A34CC">
            <w:pPr>
              <w:numPr>
                <w:ilvl w:val="0"/>
                <w:numId w:val="3"/>
              </w:numPr>
              <w:tabs>
                <w:tab w:val="left" w:pos="1715"/>
              </w:tabs>
              <w:spacing w:line="360" w:lineRule="auto"/>
              <w:jc w:val="both"/>
              <w:rPr>
                <w:rFonts w:ascii="Arial" w:hAnsi="Arial" w:cs="Arial"/>
                <w:bCs/>
                <w:color w:val="000000"/>
                <w:sz w:val="20"/>
                <w:szCs w:val="20"/>
                <w:lang w:val="fr-FR"/>
              </w:rPr>
            </w:pPr>
            <w:r w:rsidRPr="00FC5992">
              <w:rPr>
                <w:rFonts w:ascii="Arial" w:hAnsi="Arial" w:cs="Arial"/>
                <w:bCs/>
                <w:color w:val="000000"/>
                <w:sz w:val="20"/>
                <w:szCs w:val="20"/>
                <w:lang w:val="fr-FR"/>
              </w:rPr>
              <w:t>Pour traiter la varicelle et l’herpès</w:t>
            </w:r>
            <w:r w:rsidR="00C303D6" w:rsidRPr="00FC5992">
              <w:rPr>
                <w:rFonts w:ascii="Arial" w:hAnsi="Arial" w:cs="Arial"/>
                <w:bCs/>
                <w:color w:val="000000"/>
                <w:sz w:val="20"/>
                <w:szCs w:val="20"/>
                <w:lang w:val="fr-FR"/>
              </w:rPr>
              <w:t xml:space="preserve"> zoster </w:t>
            </w:r>
          </w:p>
        </w:tc>
      </w:tr>
    </w:tbl>
    <w:p w14:paraId="1D0B7377" w14:textId="77777777" w:rsidR="00C303D6" w:rsidRPr="00FC5992" w:rsidRDefault="00C303D6" w:rsidP="003226AE">
      <w:pPr>
        <w:tabs>
          <w:tab w:val="left" w:pos="1715"/>
        </w:tabs>
        <w:spacing w:line="360" w:lineRule="auto"/>
        <w:rPr>
          <w:rFonts w:asciiTheme="majorHAnsi" w:hAnsiTheme="majorHAnsi"/>
          <w:b/>
          <w:bCs/>
          <w:color w:val="000000"/>
          <w:sz w:val="24"/>
          <w:szCs w:val="24"/>
          <w:lang w:val="fr-FR"/>
        </w:rPr>
      </w:pPr>
    </w:p>
    <w:p w14:paraId="5B597039" w14:textId="6AABC2A5" w:rsidR="00C303D6" w:rsidRPr="00FC5992" w:rsidRDefault="00481177" w:rsidP="003226AE">
      <w:pPr>
        <w:tabs>
          <w:tab w:val="left" w:pos="1715"/>
        </w:tabs>
        <w:spacing w:after="0" w:line="360" w:lineRule="auto"/>
        <w:rPr>
          <w:rFonts w:ascii="Times New Roman" w:hAnsi="Times New Roman"/>
          <w:b/>
          <w:bCs/>
          <w:color w:val="000000"/>
          <w:sz w:val="24"/>
          <w:szCs w:val="24"/>
          <w:lang w:val="fr-FR"/>
        </w:rPr>
      </w:pPr>
      <w:r w:rsidRPr="00FC5992">
        <w:rPr>
          <w:rFonts w:ascii="Times New Roman" w:hAnsi="Times New Roman"/>
          <w:b/>
          <w:bCs/>
          <w:color w:val="000000"/>
          <w:sz w:val="24"/>
          <w:szCs w:val="24"/>
          <w:lang w:val="fr-FR"/>
        </w:rPr>
        <w:t>Pré</w:t>
      </w:r>
      <w:r w:rsidR="00C303D6" w:rsidRPr="00FC5992">
        <w:rPr>
          <w:rFonts w:ascii="Times New Roman" w:hAnsi="Times New Roman"/>
          <w:b/>
          <w:bCs/>
          <w:color w:val="000000"/>
          <w:sz w:val="24"/>
          <w:szCs w:val="24"/>
          <w:lang w:val="fr-FR"/>
        </w:rPr>
        <w:t>parations</w:t>
      </w:r>
      <w:r w:rsidRPr="00FC5992">
        <w:rPr>
          <w:rFonts w:ascii="Times New Roman" w:hAnsi="Times New Roman"/>
          <w:b/>
          <w:bCs/>
          <w:color w:val="000000"/>
          <w:sz w:val="24"/>
          <w:szCs w:val="24"/>
          <w:lang w:val="fr-FR"/>
        </w:rPr>
        <w:t xml:space="preserve"> ophtalmiques</w:t>
      </w:r>
    </w:p>
    <w:p w14:paraId="11332C4D" w14:textId="7B4D3FEE" w:rsidR="00C303D6" w:rsidRPr="00FC5992" w:rsidRDefault="00481177" w:rsidP="003226AE">
      <w:pPr>
        <w:tabs>
          <w:tab w:val="left" w:pos="1715"/>
        </w:tabs>
        <w:spacing w:after="0" w:line="360" w:lineRule="auto"/>
        <w:jc w:val="both"/>
        <w:rPr>
          <w:rFonts w:ascii="Times New Roman" w:hAnsi="Times New Roman"/>
          <w:color w:val="000000"/>
          <w:sz w:val="24"/>
          <w:szCs w:val="24"/>
          <w:lang w:val="fr-FR"/>
        </w:rPr>
      </w:pPr>
      <w:r w:rsidRPr="00FC5992">
        <w:rPr>
          <w:rFonts w:ascii="Times New Roman" w:hAnsi="Times New Roman"/>
          <w:color w:val="000000"/>
          <w:sz w:val="24"/>
          <w:szCs w:val="24"/>
          <w:lang w:val="fr-FR"/>
        </w:rPr>
        <w:t>Ce sont des pré</w:t>
      </w:r>
      <w:r w:rsidR="00C303D6" w:rsidRPr="00FC5992">
        <w:rPr>
          <w:rFonts w:ascii="Times New Roman" w:hAnsi="Times New Roman"/>
          <w:color w:val="000000"/>
          <w:sz w:val="24"/>
          <w:szCs w:val="24"/>
          <w:lang w:val="fr-FR"/>
        </w:rPr>
        <w:t xml:space="preserve">parations </w:t>
      </w:r>
      <w:r w:rsidRPr="00FC5992">
        <w:rPr>
          <w:rFonts w:ascii="Times New Roman" w:hAnsi="Times New Roman"/>
          <w:color w:val="000000"/>
          <w:sz w:val="24"/>
          <w:szCs w:val="24"/>
          <w:lang w:val="fr-FR"/>
        </w:rPr>
        <w:t xml:space="preserve">stériles destinées à être appliquées dans l’œil. </w:t>
      </w:r>
    </w:p>
    <w:p w14:paraId="73374788" w14:textId="4E37FE6D" w:rsidR="00C303D6" w:rsidRPr="00FC5992" w:rsidRDefault="00481177" w:rsidP="003226AE">
      <w:pPr>
        <w:tabs>
          <w:tab w:val="left" w:pos="1715"/>
        </w:tabs>
        <w:spacing w:after="0" w:line="360" w:lineRule="auto"/>
        <w:jc w:val="both"/>
        <w:rPr>
          <w:rFonts w:ascii="Times New Roman" w:hAnsi="Times New Roman"/>
          <w:color w:val="000000"/>
          <w:sz w:val="24"/>
          <w:szCs w:val="24"/>
          <w:lang w:val="fr-FR"/>
        </w:rPr>
      </w:pPr>
      <w:r w:rsidRPr="00FC5992">
        <w:rPr>
          <w:rFonts w:ascii="Times New Roman" w:hAnsi="Times New Roman"/>
          <w:color w:val="000000"/>
          <w:sz w:val="24"/>
          <w:szCs w:val="24"/>
          <w:lang w:val="fr-FR"/>
        </w:rPr>
        <w:t>Elles sont sous forme de gouttes (collyre) ou de pommades ophtalmiques</w:t>
      </w:r>
      <w:r w:rsidR="00A53DB2" w:rsidRPr="00FC5992">
        <w:rPr>
          <w:rFonts w:ascii="Times New Roman" w:hAnsi="Times New Roman"/>
          <w:color w:val="000000"/>
          <w:sz w:val="24"/>
          <w:szCs w:val="24"/>
          <w:lang w:val="fr-FR"/>
        </w:rPr>
        <w:t>.</w:t>
      </w:r>
    </w:p>
    <w:p w14:paraId="2AC02A23" w14:textId="39AC53FF" w:rsidR="00C303D6" w:rsidRPr="00FC5992" w:rsidRDefault="00481177" w:rsidP="003226AE">
      <w:pPr>
        <w:tabs>
          <w:tab w:val="left" w:pos="1715"/>
        </w:tabs>
        <w:spacing w:after="0" w:line="360" w:lineRule="auto"/>
        <w:jc w:val="both"/>
        <w:rPr>
          <w:rFonts w:ascii="Times New Roman" w:hAnsi="Times New Roman"/>
          <w:color w:val="000000"/>
          <w:sz w:val="24"/>
          <w:szCs w:val="24"/>
          <w:lang w:val="fr-FR"/>
        </w:rPr>
      </w:pPr>
      <w:r w:rsidRPr="00FC5992">
        <w:rPr>
          <w:rFonts w:ascii="Times New Roman" w:hAnsi="Times New Roman"/>
          <w:color w:val="000000"/>
          <w:sz w:val="24"/>
          <w:szCs w:val="24"/>
          <w:lang w:val="fr-FR"/>
        </w:rPr>
        <w:t>Ces préparations peuvent contenir des</w:t>
      </w:r>
      <w:r w:rsidR="00C303D6" w:rsidRPr="00FC5992">
        <w:rPr>
          <w:rFonts w:ascii="Times New Roman" w:hAnsi="Times New Roman"/>
          <w:color w:val="000000"/>
          <w:sz w:val="24"/>
          <w:szCs w:val="24"/>
          <w:lang w:val="fr-FR"/>
        </w:rPr>
        <w:t xml:space="preserve"> </w:t>
      </w:r>
      <w:r w:rsidR="00511A79" w:rsidRPr="00FC5992">
        <w:rPr>
          <w:rFonts w:ascii="Times New Roman" w:hAnsi="Times New Roman"/>
          <w:color w:val="000000"/>
          <w:sz w:val="24"/>
          <w:szCs w:val="24"/>
          <w:lang w:val="fr-FR"/>
        </w:rPr>
        <w:t>antibiotiques, des stéroï</w:t>
      </w:r>
      <w:r w:rsidR="00C303D6" w:rsidRPr="00FC5992">
        <w:rPr>
          <w:rFonts w:ascii="Times New Roman" w:hAnsi="Times New Roman"/>
          <w:color w:val="000000"/>
          <w:sz w:val="24"/>
          <w:szCs w:val="24"/>
          <w:lang w:val="fr-FR"/>
        </w:rPr>
        <w:t>d</w:t>
      </w:r>
      <w:r w:rsidR="00511A79" w:rsidRPr="00FC5992">
        <w:rPr>
          <w:rFonts w:ascii="Times New Roman" w:hAnsi="Times New Roman"/>
          <w:color w:val="000000"/>
          <w:sz w:val="24"/>
          <w:szCs w:val="24"/>
          <w:lang w:val="fr-FR"/>
        </w:rPr>
        <w:t>e</w:t>
      </w:r>
      <w:r w:rsidR="00C303D6" w:rsidRPr="00FC5992">
        <w:rPr>
          <w:rFonts w:ascii="Times New Roman" w:hAnsi="Times New Roman"/>
          <w:color w:val="000000"/>
          <w:sz w:val="24"/>
          <w:szCs w:val="24"/>
          <w:lang w:val="fr-FR"/>
        </w:rPr>
        <w:t>s</w:t>
      </w:r>
      <w:r w:rsidR="00511A79" w:rsidRPr="00FC5992">
        <w:rPr>
          <w:rFonts w:ascii="Times New Roman" w:hAnsi="Times New Roman"/>
          <w:color w:val="000000"/>
          <w:sz w:val="24"/>
          <w:szCs w:val="24"/>
          <w:lang w:val="fr-FR"/>
        </w:rPr>
        <w:t xml:space="preserve"> ou des antiviraux</w:t>
      </w:r>
      <w:r w:rsidR="00A53DB2" w:rsidRPr="00FC5992">
        <w:rPr>
          <w:rFonts w:ascii="Times New Roman" w:hAnsi="Times New Roman"/>
          <w:color w:val="000000"/>
          <w:sz w:val="24"/>
          <w:szCs w:val="24"/>
          <w:lang w:val="fr-FR"/>
        </w:rPr>
        <w:t>.</w:t>
      </w:r>
      <w:r w:rsidR="00C303D6" w:rsidRPr="00FC5992">
        <w:rPr>
          <w:rFonts w:ascii="Times New Roman" w:hAnsi="Times New Roman"/>
          <w:color w:val="000000"/>
          <w:sz w:val="24"/>
          <w:szCs w:val="24"/>
          <w:lang w:val="fr-FR"/>
        </w:rPr>
        <w:t xml:space="preserve"> </w:t>
      </w:r>
    </w:p>
    <w:p w14:paraId="291D52C3" w14:textId="75249A0F" w:rsidR="00C303D6" w:rsidRPr="00FC5992" w:rsidRDefault="00511A79" w:rsidP="003226AE">
      <w:pPr>
        <w:tabs>
          <w:tab w:val="left" w:pos="1715"/>
        </w:tabs>
        <w:spacing w:after="0" w:line="360" w:lineRule="auto"/>
        <w:jc w:val="both"/>
        <w:rPr>
          <w:rFonts w:ascii="Times New Roman" w:hAnsi="Times New Roman"/>
          <w:color w:val="000000"/>
          <w:sz w:val="24"/>
          <w:szCs w:val="24"/>
          <w:lang w:val="fr-FR"/>
        </w:rPr>
      </w:pPr>
      <w:r w:rsidRPr="00FC5992">
        <w:rPr>
          <w:rFonts w:ascii="Times New Roman" w:hAnsi="Times New Roman"/>
          <w:color w:val="000000"/>
          <w:sz w:val="24"/>
          <w:szCs w:val="24"/>
          <w:lang w:val="fr-FR"/>
        </w:rPr>
        <w:t>Le collyre est appliqué le jour et les pommades la nuit</w:t>
      </w:r>
      <w:r w:rsidR="00A53DB2" w:rsidRPr="00FC5992">
        <w:rPr>
          <w:rFonts w:ascii="Times New Roman" w:hAnsi="Times New Roman"/>
          <w:color w:val="000000"/>
          <w:sz w:val="24"/>
          <w:szCs w:val="24"/>
          <w:lang w:val="fr-FR"/>
        </w:rPr>
        <w:t>.</w:t>
      </w:r>
      <w:r w:rsidR="00C303D6" w:rsidRPr="00FC5992">
        <w:rPr>
          <w:rFonts w:ascii="Times New Roman" w:hAnsi="Times New Roman"/>
          <w:color w:val="000000"/>
          <w:sz w:val="24"/>
          <w:szCs w:val="24"/>
          <w:lang w:val="fr-FR"/>
        </w:rPr>
        <w:t xml:space="preserve"> </w:t>
      </w:r>
    </w:p>
    <w:p w14:paraId="64FCD8B5" w14:textId="77777777" w:rsidR="000229C5" w:rsidRPr="00FC5992" w:rsidRDefault="000229C5" w:rsidP="003226AE">
      <w:pPr>
        <w:spacing w:line="360" w:lineRule="auto"/>
        <w:rPr>
          <w:rFonts w:asciiTheme="majorHAnsi" w:hAnsiTheme="majorHAnsi"/>
          <w:color w:val="000000"/>
          <w:sz w:val="24"/>
          <w:szCs w:val="24"/>
          <w:lang w:val="fr-FR"/>
        </w:rPr>
      </w:pPr>
      <w:r w:rsidRPr="00FC5992">
        <w:rPr>
          <w:rFonts w:asciiTheme="majorHAnsi" w:hAnsiTheme="majorHAnsi"/>
          <w:color w:val="000000"/>
          <w:sz w:val="24"/>
          <w:szCs w:val="24"/>
          <w:lang w:val="fr-FR"/>
        </w:rPr>
        <w:lastRenderedPageBreak/>
        <w:br w:type="page"/>
      </w:r>
    </w:p>
    <w:p w14:paraId="531277BC" w14:textId="77777777" w:rsidR="00C303D6" w:rsidRPr="00FC5992" w:rsidRDefault="00C303D6" w:rsidP="003226AE">
      <w:pPr>
        <w:tabs>
          <w:tab w:val="left" w:pos="1715"/>
        </w:tabs>
        <w:spacing w:after="0" w:line="360" w:lineRule="auto"/>
        <w:ind w:left="720"/>
        <w:rPr>
          <w:rFonts w:asciiTheme="majorHAnsi" w:hAnsiTheme="majorHAnsi"/>
          <w:color w:val="000000"/>
          <w:sz w:val="24"/>
          <w:szCs w:val="24"/>
          <w:lang w:val="fr-FR"/>
        </w:rPr>
      </w:pPr>
    </w:p>
    <w:tbl>
      <w:tblPr>
        <w:tblW w:w="9414"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4A0" w:firstRow="1" w:lastRow="0" w:firstColumn="1" w:lastColumn="0" w:noHBand="0" w:noVBand="1"/>
      </w:tblPr>
      <w:tblGrid>
        <w:gridCol w:w="2808"/>
        <w:gridCol w:w="3960"/>
        <w:gridCol w:w="2646"/>
      </w:tblGrid>
      <w:tr w:rsidR="00C303D6" w:rsidRPr="00FC5992" w14:paraId="3C9C300D" w14:textId="77777777">
        <w:trPr>
          <w:trHeight w:val="670"/>
        </w:trPr>
        <w:tc>
          <w:tcPr>
            <w:tcW w:w="2808" w:type="dxa"/>
            <w:tcBorders>
              <w:top w:val="single" w:sz="8" w:space="0" w:color="4BACC6"/>
              <w:left w:val="single" w:sz="8" w:space="0" w:color="4BACC6"/>
              <w:bottom w:val="single" w:sz="18" w:space="0" w:color="4BACC6"/>
              <w:right w:val="single" w:sz="8" w:space="0" w:color="4BACC6"/>
            </w:tcBorders>
          </w:tcPr>
          <w:p w14:paraId="06885B4A" w14:textId="569E9C73" w:rsidR="00C303D6" w:rsidRPr="00FC5992" w:rsidRDefault="00471617" w:rsidP="003226AE">
            <w:pPr>
              <w:tabs>
                <w:tab w:val="left" w:pos="1715"/>
              </w:tabs>
              <w:spacing w:after="0" w:line="360" w:lineRule="auto"/>
              <w:rPr>
                <w:rFonts w:ascii="Arial" w:hAnsi="Arial" w:cs="Arial"/>
                <w:b/>
                <w:bCs/>
                <w:color w:val="000000"/>
                <w:sz w:val="20"/>
                <w:szCs w:val="20"/>
                <w:lang w:val="fr-FR"/>
              </w:rPr>
            </w:pPr>
            <w:r w:rsidRPr="00FC5992">
              <w:rPr>
                <w:rFonts w:ascii="Arial" w:hAnsi="Arial" w:cs="Arial"/>
                <w:b/>
                <w:bCs/>
                <w:color w:val="000000"/>
                <w:sz w:val="20"/>
                <w:szCs w:val="20"/>
                <w:lang w:val="fr-FR"/>
              </w:rPr>
              <w:t>Préparation ophtalmique</w:t>
            </w:r>
            <w:r w:rsidR="00C303D6" w:rsidRPr="00FC5992">
              <w:rPr>
                <w:rFonts w:ascii="Arial" w:hAnsi="Arial" w:cs="Arial"/>
                <w:b/>
                <w:bCs/>
                <w:color w:val="000000"/>
                <w:sz w:val="20"/>
                <w:szCs w:val="20"/>
                <w:lang w:val="fr-FR"/>
              </w:rPr>
              <w:t xml:space="preserve"> </w:t>
            </w:r>
          </w:p>
        </w:tc>
        <w:tc>
          <w:tcPr>
            <w:tcW w:w="3960" w:type="dxa"/>
            <w:tcBorders>
              <w:top w:val="single" w:sz="8" w:space="0" w:color="4BACC6"/>
              <w:left w:val="single" w:sz="8" w:space="0" w:color="4BACC6"/>
              <w:bottom w:val="single" w:sz="18" w:space="0" w:color="4BACC6"/>
              <w:right w:val="single" w:sz="8" w:space="0" w:color="4BACC6"/>
            </w:tcBorders>
          </w:tcPr>
          <w:p w14:paraId="3822E041" w14:textId="77777777" w:rsidR="00C303D6" w:rsidRPr="00FC5992" w:rsidRDefault="00C303D6" w:rsidP="003226AE">
            <w:pPr>
              <w:tabs>
                <w:tab w:val="left" w:pos="1715"/>
              </w:tabs>
              <w:spacing w:line="360" w:lineRule="auto"/>
              <w:rPr>
                <w:rFonts w:ascii="Arial" w:hAnsi="Arial" w:cs="Arial"/>
                <w:b/>
                <w:bCs/>
                <w:color w:val="000000"/>
                <w:sz w:val="20"/>
                <w:szCs w:val="20"/>
                <w:lang w:val="fr-FR"/>
              </w:rPr>
            </w:pPr>
            <w:r w:rsidRPr="00FC5992">
              <w:rPr>
                <w:rFonts w:ascii="Arial" w:hAnsi="Arial" w:cs="Arial"/>
                <w:b/>
                <w:bCs/>
                <w:color w:val="000000"/>
                <w:sz w:val="20"/>
                <w:szCs w:val="20"/>
                <w:lang w:val="fr-FR"/>
              </w:rPr>
              <w:t xml:space="preserve">Illustration </w:t>
            </w:r>
          </w:p>
        </w:tc>
        <w:tc>
          <w:tcPr>
            <w:tcW w:w="2646" w:type="dxa"/>
            <w:tcBorders>
              <w:top w:val="single" w:sz="8" w:space="0" w:color="4BACC6"/>
              <w:left w:val="single" w:sz="8" w:space="0" w:color="4BACC6"/>
              <w:bottom w:val="single" w:sz="18" w:space="0" w:color="4BACC6"/>
              <w:right w:val="single" w:sz="8" w:space="0" w:color="4BACC6"/>
            </w:tcBorders>
          </w:tcPr>
          <w:p w14:paraId="2D01E432" w14:textId="2360930C" w:rsidR="00C303D6" w:rsidRPr="00FC5992" w:rsidRDefault="00471617" w:rsidP="003226AE">
            <w:pPr>
              <w:tabs>
                <w:tab w:val="left" w:pos="1715"/>
              </w:tabs>
              <w:spacing w:line="360" w:lineRule="auto"/>
              <w:rPr>
                <w:rFonts w:ascii="Arial" w:hAnsi="Arial" w:cs="Arial"/>
                <w:b/>
                <w:bCs/>
                <w:color w:val="000000"/>
                <w:sz w:val="20"/>
                <w:szCs w:val="20"/>
                <w:lang w:val="fr-FR"/>
              </w:rPr>
            </w:pPr>
            <w:r w:rsidRPr="00FC5992">
              <w:rPr>
                <w:rFonts w:ascii="Arial" w:hAnsi="Arial" w:cs="Arial"/>
                <w:b/>
                <w:bCs/>
                <w:color w:val="000000"/>
                <w:sz w:val="20"/>
                <w:szCs w:val="20"/>
                <w:lang w:val="fr-FR"/>
              </w:rPr>
              <w:t>Usage</w:t>
            </w:r>
            <w:r w:rsidR="00C303D6" w:rsidRPr="00FC5992">
              <w:rPr>
                <w:rFonts w:ascii="Arial" w:hAnsi="Arial" w:cs="Arial"/>
                <w:b/>
                <w:bCs/>
                <w:color w:val="000000"/>
                <w:sz w:val="20"/>
                <w:szCs w:val="20"/>
                <w:lang w:val="fr-FR"/>
              </w:rPr>
              <w:t xml:space="preserve"> </w:t>
            </w:r>
          </w:p>
        </w:tc>
      </w:tr>
      <w:tr w:rsidR="00C303D6" w:rsidRPr="00740027" w14:paraId="19818AE2" w14:textId="77777777">
        <w:trPr>
          <w:trHeight w:val="962"/>
        </w:trPr>
        <w:tc>
          <w:tcPr>
            <w:tcW w:w="2808" w:type="dxa"/>
            <w:tcBorders>
              <w:top w:val="single" w:sz="8" w:space="0" w:color="4BACC6"/>
              <w:left w:val="single" w:sz="8" w:space="0" w:color="4BACC6"/>
              <w:bottom w:val="single" w:sz="8" w:space="0" w:color="4BACC6"/>
              <w:right w:val="single" w:sz="8" w:space="0" w:color="4BACC6"/>
            </w:tcBorders>
            <w:shd w:val="clear" w:color="auto" w:fill="D2EAF1"/>
          </w:tcPr>
          <w:p w14:paraId="4EEC2D0D" w14:textId="6E03E3A0" w:rsidR="00C303D6" w:rsidRPr="00FC5992" w:rsidRDefault="00471617" w:rsidP="003226AE">
            <w:pPr>
              <w:tabs>
                <w:tab w:val="left" w:pos="1715"/>
              </w:tabs>
              <w:spacing w:line="360" w:lineRule="auto"/>
              <w:rPr>
                <w:rFonts w:ascii="Arial" w:hAnsi="Arial" w:cs="Arial"/>
                <w:bCs/>
                <w:color w:val="000000"/>
                <w:sz w:val="20"/>
                <w:szCs w:val="20"/>
                <w:lang w:val="fr-FR"/>
              </w:rPr>
            </w:pPr>
            <w:r w:rsidRPr="00FC5992">
              <w:rPr>
                <w:rFonts w:ascii="Arial" w:hAnsi="Arial" w:cs="Arial"/>
                <w:bCs/>
                <w:color w:val="000000"/>
                <w:sz w:val="20"/>
                <w:szCs w:val="20"/>
                <w:lang w:val="fr-FR"/>
              </w:rPr>
              <w:t xml:space="preserve">Gouttes pour les yeux/oreilles </w:t>
            </w:r>
            <w:r w:rsidR="00C303D6" w:rsidRPr="00FC5992">
              <w:rPr>
                <w:rFonts w:ascii="Arial" w:hAnsi="Arial" w:cs="Arial"/>
                <w:bCs/>
                <w:color w:val="000000"/>
                <w:sz w:val="20"/>
                <w:szCs w:val="20"/>
                <w:lang w:val="fr-FR"/>
              </w:rPr>
              <w:t xml:space="preserve">Pro-Beta </w:t>
            </w:r>
          </w:p>
          <w:p w14:paraId="55892CC1" w14:textId="30869187" w:rsidR="00C303D6" w:rsidRPr="00FC5992" w:rsidRDefault="00471617" w:rsidP="003226AE">
            <w:pPr>
              <w:tabs>
                <w:tab w:val="left" w:pos="1715"/>
              </w:tabs>
              <w:spacing w:line="360" w:lineRule="auto"/>
              <w:rPr>
                <w:rFonts w:ascii="Arial" w:hAnsi="Arial" w:cs="Arial"/>
                <w:bCs/>
                <w:color w:val="000000"/>
                <w:sz w:val="20"/>
                <w:szCs w:val="20"/>
                <w:lang w:val="fr-FR"/>
              </w:rPr>
            </w:pPr>
            <w:r w:rsidRPr="00FC5992">
              <w:rPr>
                <w:rFonts w:ascii="Arial" w:hAnsi="Arial" w:cs="Arial"/>
                <w:bCs/>
                <w:color w:val="000000"/>
                <w:sz w:val="20"/>
                <w:szCs w:val="20"/>
                <w:lang w:val="fr-FR"/>
              </w:rPr>
              <w:t>Bétaméthasone (stéroïde</w:t>
            </w:r>
            <w:r w:rsidR="00C303D6" w:rsidRPr="00FC5992">
              <w:rPr>
                <w:rFonts w:ascii="Arial" w:hAnsi="Arial" w:cs="Arial"/>
                <w:bCs/>
                <w:color w:val="000000"/>
                <w:sz w:val="20"/>
                <w:szCs w:val="20"/>
                <w:lang w:val="fr-FR"/>
              </w:rPr>
              <w:t>)</w:t>
            </w:r>
          </w:p>
        </w:tc>
        <w:tc>
          <w:tcPr>
            <w:tcW w:w="3960" w:type="dxa"/>
            <w:tcBorders>
              <w:top w:val="single" w:sz="8" w:space="0" w:color="4BACC6"/>
              <w:left w:val="single" w:sz="8" w:space="0" w:color="4BACC6"/>
              <w:bottom w:val="single" w:sz="8" w:space="0" w:color="4BACC6"/>
              <w:right w:val="single" w:sz="8" w:space="0" w:color="4BACC6"/>
            </w:tcBorders>
            <w:shd w:val="clear" w:color="auto" w:fill="D2EAF1"/>
          </w:tcPr>
          <w:p w14:paraId="0A86CA93" w14:textId="77777777" w:rsidR="00C303D6" w:rsidRPr="00FC5992" w:rsidRDefault="00C303D6" w:rsidP="003226AE">
            <w:pPr>
              <w:tabs>
                <w:tab w:val="left" w:pos="1715"/>
              </w:tabs>
              <w:spacing w:line="360" w:lineRule="auto"/>
              <w:jc w:val="center"/>
              <w:rPr>
                <w:rFonts w:ascii="Arial" w:hAnsi="Arial" w:cs="Arial"/>
                <w:color w:val="000000"/>
                <w:sz w:val="20"/>
                <w:szCs w:val="20"/>
                <w:lang w:val="fr-FR"/>
              </w:rPr>
            </w:pPr>
            <w:r w:rsidRPr="00FC5992">
              <w:rPr>
                <w:rFonts w:ascii="Arial" w:hAnsi="Arial" w:cs="Arial"/>
                <w:noProof/>
                <w:color w:val="000000"/>
                <w:sz w:val="20"/>
                <w:szCs w:val="20"/>
                <w:lang w:bidi="ar-SA"/>
              </w:rPr>
              <w:drawing>
                <wp:inline distT="0" distB="0" distL="0" distR="0" wp14:anchorId="09706B6E" wp14:editId="38D6000D">
                  <wp:extent cx="1238250" cy="1190625"/>
                  <wp:effectExtent l="19050" t="0" r="0" b="0"/>
                  <wp:docPr id="35" name="Picture 28" descr="100_2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100_2701"/>
                          <pic:cNvPicPr>
                            <a:picLocks noChangeAspect="1" noChangeArrowheads="1"/>
                          </pic:cNvPicPr>
                        </pic:nvPicPr>
                        <pic:blipFill>
                          <a:blip r:embed="rId58" cstate="print"/>
                          <a:srcRect/>
                          <a:stretch>
                            <a:fillRect/>
                          </a:stretch>
                        </pic:blipFill>
                        <pic:spPr bwMode="auto">
                          <a:xfrm>
                            <a:off x="0" y="0"/>
                            <a:ext cx="1238250" cy="1190625"/>
                          </a:xfrm>
                          <a:prstGeom prst="rect">
                            <a:avLst/>
                          </a:prstGeom>
                          <a:noFill/>
                          <a:ln w="9525">
                            <a:noFill/>
                            <a:miter lim="800000"/>
                            <a:headEnd/>
                            <a:tailEnd/>
                          </a:ln>
                        </pic:spPr>
                      </pic:pic>
                    </a:graphicData>
                  </a:graphic>
                </wp:inline>
              </w:drawing>
            </w:r>
          </w:p>
        </w:tc>
        <w:tc>
          <w:tcPr>
            <w:tcW w:w="2646" w:type="dxa"/>
            <w:tcBorders>
              <w:top w:val="single" w:sz="8" w:space="0" w:color="4BACC6"/>
              <w:left w:val="single" w:sz="8" w:space="0" w:color="4BACC6"/>
              <w:bottom w:val="single" w:sz="8" w:space="0" w:color="4BACC6"/>
              <w:right w:val="single" w:sz="8" w:space="0" w:color="4BACC6"/>
            </w:tcBorders>
            <w:shd w:val="clear" w:color="auto" w:fill="D2EAF1"/>
          </w:tcPr>
          <w:p w14:paraId="70161070" w14:textId="1AA19B58" w:rsidR="00C303D6" w:rsidRPr="00FC5992" w:rsidRDefault="00200452" w:rsidP="00EA4160">
            <w:pPr>
              <w:numPr>
                <w:ilvl w:val="0"/>
                <w:numId w:val="4"/>
              </w:numPr>
              <w:tabs>
                <w:tab w:val="left" w:pos="1715"/>
              </w:tabs>
              <w:spacing w:line="360" w:lineRule="auto"/>
              <w:rPr>
                <w:rFonts w:ascii="Arial" w:hAnsi="Arial" w:cs="Arial"/>
                <w:color w:val="000000"/>
                <w:sz w:val="20"/>
                <w:szCs w:val="20"/>
                <w:lang w:val="fr-FR"/>
              </w:rPr>
            </w:pPr>
            <w:r w:rsidRPr="00FC5992">
              <w:rPr>
                <w:rFonts w:ascii="Arial" w:hAnsi="Arial" w:cs="Arial"/>
                <w:color w:val="000000"/>
                <w:sz w:val="20"/>
                <w:szCs w:val="20"/>
                <w:lang w:val="fr-FR"/>
              </w:rPr>
              <w:t>Pour traiter les</w:t>
            </w:r>
            <w:r w:rsidR="00C303D6" w:rsidRPr="00FC5992">
              <w:rPr>
                <w:rFonts w:ascii="Arial" w:hAnsi="Arial" w:cs="Arial"/>
                <w:color w:val="000000"/>
                <w:sz w:val="20"/>
                <w:szCs w:val="20"/>
                <w:lang w:val="fr-FR"/>
              </w:rPr>
              <w:t xml:space="preserve"> allergies </w:t>
            </w:r>
            <w:r w:rsidR="00EA4160">
              <w:rPr>
                <w:rFonts w:ascii="Arial" w:hAnsi="Arial" w:cs="Arial"/>
                <w:color w:val="000000"/>
                <w:sz w:val="20"/>
                <w:szCs w:val="20"/>
                <w:lang w:val="fr-FR"/>
              </w:rPr>
              <w:t>oculaires</w:t>
            </w:r>
            <w:r w:rsidR="00471617" w:rsidRPr="00FC5992">
              <w:rPr>
                <w:rFonts w:ascii="Arial" w:hAnsi="Arial" w:cs="Arial"/>
                <w:color w:val="000000"/>
                <w:sz w:val="20"/>
                <w:szCs w:val="20"/>
                <w:lang w:val="fr-FR"/>
              </w:rPr>
              <w:t xml:space="preserve"> </w:t>
            </w:r>
            <w:r w:rsidR="00C40CF2" w:rsidRPr="00FC5992">
              <w:rPr>
                <w:rFonts w:ascii="Arial" w:hAnsi="Arial" w:cs="Arial"/>
                <w:color w:val="000000"/>
                <w:sz w:val="20"/>
                <w:szCs w:val="20"/>
                <w:lang w:val="fr-FR"/>
              </w:rPr>
              <w:t>(</w:t>
            </w:r>
            <w:r w:rsidR="00471617" w:rsidRPr="00FC5992">
              <w:rPr>
                <w:rFonts w:ascii="Arial" w:hAnsi="Arial" w:cs="Arial"/>
                <w:color w:val="000000"/>
                <w:sz w:val="20"/>
                <w:szCs w:val="20"/>
                <w:lang w:val="fr-FR"/>
              </w:rPr>
              <w:t xml:space="preserve">ou </w:t>
            </w:r>
            <w:r w:rsidR="00EA4160">
              <w:rPr>
                <w:rFonts w:ascii="Arial" w:hAnsi="Arial" w:cs="Arial"/>
                <w:color w:val="000000"/>
                <w:sz w:val="20"/>
                <w:szCs w:val="20"/>
                <w:lang w:val="fr-FR"/>
              </w:rPr>
              <w:t>auriculaires</w:t>
            </w:r>
            <w:r w:rsidR="00C40CF2" w:rsidRPr="00FC5992">
              <w:rPr>
                <w:rFonts w:ascii="Arial" w:hAnsi="Arial" w:cs="Arial"/>
                <w:color w:val="000000"/>
                <w:sz w:val="20"/>
                <w:szCs w:val="20"/>
                <w:lang w:val="fr-FR"/>
              </w:rPr>
              <w:t>)</w:t>
            </w:r>
          </w:p>
        </w:tc>
      </w:tr>
      <w:tr w:rsidR="00C303D6" w:rsidRPr="00FC5992" w14:paraId="12E32796" w14:textId="77777777">
        <w:trPr>
          <w:trHeight w:val="962"/>
        </w:trPr>
        <w:tc>
          <w:tcPr>
            <w:tcW w:w="2808" w:type="dxa"/>
            <w:tcBorders>
              <w:top w:val="single" w:sz="8" w:space="0" w:color="4BACC6"/>
              <w:left w:val="single" w:sz="8" w:space="0" w:color="4BACC6"/>
              <w:bottom w:val="single" w:sz="8" w:space="0" w:color="4BACC6"/>
              <w:right w:val="single" w:sz="8" w:space="0" w:color="4BACC6"/>
            </w:tcBorders>
          </w:tcPr>
          <w:p w14:paraId="19B9ACB0" w14:textId="47E0699F" w:rsidR="00C303D6" w:rsidRPr="00FC5992" w:rsidRDefault="00471617" w:rsidP="003226AE">
            <w:pPr>
              <w:tabs>
                <w:tab w:val="left" w:pos="1715"/>
              </w:tabs>
              <w:spacing w:line="360" w:lineRule="auto"/>
              <w:rPr>
                <w:rFonts w:ascii="Arial" w:hAnsi="Arial" w:cs="Arial"/>
                <w:bCs/>
                <w:color w:val="000000"/>
                <w:sz w:val="20"/>
                <w:szCs w:val="20"/>
                <w:lang w:val="fr-FR"/>
              </w:rPr>
            </w:pPr>
            <w:r w:rsidRPr="00FC5992">
              <w:rPr>
                <w:rFonts w:ascii="Arial" w:hAnsi="Arial" w:cs="Arial"/>
                <w:bCs/>
                <w:color w:val="000000"/>
                <w:sz w:val="20"/>
                <w:szCs w:val="20"/>
                <w:lang w:val="fr-FR"/>
              </w:rPr>
              <w:t>Pommade à l’o</w:t>
            </w:r>
            <w:r w:rsidR="00C303D6" w:rsidRPr="00FC5992">
              <w:rPr>
                <w:rFonts w:ascii="Arial" w:hAnsi="Arial" w:cs="Arial"/>
                <w:bCs/>
                <w:color w:val="000000"/>
                <w:sz w:val="20"/>
                <w:szCs w:val="20"/>
                <w:lang w:val="fr-FR"/>
              </w:rPr>
              <w:t xml:space="preserve">cucycline </w:t>
            </w:r>
            <w:r w:rsidRPr="00FC5992">
              <w:rPr>
                <w:rFonts w:ascii="Arial" w:hAnsi="Arial" w:cs="Arial"/>
                <w:bCs/>
                <w:color w:val="000000"/>
                <w:sz w:val="20"/>
                <w:szCs w:val="20"/>
                <w:lang w:val="fr-FR"/>
              </w:rPr>
              <w:t xml:space="preserve">pour les yeux </w:t>
            </w:r>
          </w:p>
          <w:p w14:paraId="03229257" w14:textId="095C9DD0" w:rsidR="00C303D6" w:rsidRPr="00FC5992" w:rsidRDefault="00471617" w:rsidP="00471617">
            <w:pPr>
              <w:tabs>
                <w:tab w:val="left" w:pos="1715"/>
              </w:tabs>
              <w:spacing w:line="360" w:lineRule="auto"/>
              <w:rPr>
                <w:rFonts w:ascii="Arial" w:hAnsi="Arial" w:cs="Arial"/>
                <w:bCs/>
                <w:color w:val="000000"/>
                <w:sz w:val="20"/>
                <w:szCs w:val="20"/>
                <w:lang w:val="fr-FR"/>
              </w:rPr>
            </w:pPr>
            <w:r w:rsidRPr="00FC5992">
              <w:rPr>
                <w:rFonts w:ascii="Arial" w:hAnsi="Arial" w:cs="Arial"/>
                <w:bCs/>
                <w:color w:val="000000"/>
                <w:sz w:val="20"/>
                <w:szCs w:val="20"/>
                <w:lang w:val="fr-FR"/>
              </w:rPr>
              <w:t>Pommade à la té</w:t>
            </w:r>
            <w:r w:rsidR="00C303D6" w:rsidRPr="00FC5992">
              <w:rPr>
                <w:rFonts w:ascii="Arial" w:hAnsi="Arial" w:cs="Arial"/>
                <w:bCs/>
                <w:color w:val="000000"/>
                <w:sz w:val="20"/>
                <w:szCs w:val="20"/>
                <w:lang w:val="fr-FR"/>
              </w:rPr>
              <w:t xml:space="preserve">tracycline </w:t>
            </w:r>
            <w:r w:rsidRPr="00FC5992">
              <w:rPr>
                <w:rFonts w:ascii="Arial" w:hAnsi="Arial" w:cs="Arial"/>
                <w:bCs/>
                <w:color w:val="000000"/>
                <w:sz w:val="20"/>
                <w:szCs w:val="20"/>
                <w:lang w:val="fr-FR"/>
              </w:rPr>
              <w:t>pour les yeux</w:t>
            </w:r>
            <w:r w:rsidR="00C303D6" w:rsidRPr="00FC5992">
              <w:rPr>
                <w:rFonts w:ascii="Arial" w:hAnsi="Arial" w:cs="Arial"/>
                <w:bCs/>
                <w:color w:val="000000"/>
                <w:sz w:val="20"/>
                <w:szCs w:val="20"/>
                <w:lang w:val="fr-FR"/>
              </w:rPr>
              <w:t xml:space="preserve"> (</w:t>
            </w:r>
            <w:r w:rsidR="00A53DB2" w:rsidRPr="00FC5992">
              <w:rPr>
                <w:rFonts w:ascii="Arial" w:hAnsi="Arial" w:cs="Arial"/>
                <w:bCs/>
                <w:color w:val="000000"/>
                <w:sz w:val="20"/>
                <w:szCs w:val="20"/>
                <w:lang w:val="fr-FR"/>
              </w:rPr>
              <w:t>a</w:t>
            </w:r>
            <w:r w:rsidRPr="00FC5992">
              <w:rPr>
                <w:rFonts w:ascii="Arial" w:hAnsi="Arial" w:cs="Arial"/>
                <w:bCs/>
                <w:color w:val="000000"/>
                <w:sz w:val="20"/>
                <w:szCs w:val="20"/>
                <w:lang w:val="fr-FR"/>
              </w:rPr>
              <w:t>ntibiotique</w:t>
            </w:r>
            <w:r w:rsidR="00C303D6" w:rsidRPr="00FC5992">
              <w:rPr>
                <w:rFonts w:ascii="Arial" w:hAnsi="Arial" w:cs="Arial"/>
                <w:bCs/>
                <w:color w:val="000000"/>
                <w:sz w:val="20"/>
                <w:szCs w:val="20"/>
                <w:lang w:val="fr-FR"/>
              </w:rPr>
              <w:t>)</w:t>
            </w:r>
          </w:p>
        </w:tc>
        <w:tc>
          <w:tcPr>
            <w:tcW w:w="3960" w:type="dxa"/>
            <w:tcBorders>
              <w:top w:val="single" w:sz="8" w:space="0" w:color="4BACC6"/>
              <w:left w:val="single" w:sz="8" w:space="0" w:color="4BACC6"/>
              <w:bottom w:val="single" w:sz="8" w:space="0" w:color="4BACC6"/>
              <w:right w:val="single" w:sz="8" w:space="0" w:color="4BACC6"/>
            </w:tcBorders>
          </w:tcPr>
          <w:p w14:paraId="6054C222" w14:textId="77777777" w:rsidR="00C303D6" w:rsidRPr="00FC5992" w:rsidRDefault="00C303D6" w:rsidP="003226AE">
            <w:pPr>
              <w:tabs>
                <w:tab w:val="left" w:pos="1715"/>
              </w:tabs>
              <w:spacing w:line="360" w:lineRule="auto"/>
              <w:jc w:val="center"/>
              <w:rPr>
                <w:rFonts w:ascii="Arial" w:hAnsi="Arial" w:cs="Arial"/>
                <w:color w:val="000000"/>
                <w:sz w:val="20"/>
                <w:szCs w:val="20"/>
                <w:lang w:val="fr-FR"/>
              </w:rPr>
            </w:pPr>
            <w:r w:rsidRPr="00FC5992">
              <w:rPr>
                <w:rFonts w:ascii="Arial" w:hAnsi="Arial" w:cs="Arial"/>
                <w:noProof/>
                <w:color w:val="000000"/>
                <w:sz w:val="20"/>
                <w:szCs w:val="20"/>
                <w:lang w:bidi="ar-SA"/>
              </w:rPr>
              <w:drawing>
                <wp:inline distT="0" distB="0" distL="0" distR="0" wp14:anchorId="04CCC932" wp14:editId="3F4F27CE">
                  <wp:extent cx="1581150" cy="1190625"/>
                  <wp:effectExtent l="19050" t="0" r="0" b="0"/>
                  <wp:docPr id="36" name="Picture 29" descr="100_2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100_2726"/>
                          <pic:cNvPicPr>
                            <a:picLocks noChangeAspect="1" noChangeArrowheads="1"/>
                          </pic:cNvPicPr>
                        </pic:nvPicPr>
                        <pic:blipFill>
                          <a:blip r:embed="rId59" cstate="print"/>
                          <a:srcRect/>
                          <a:stretch>
                            <a:fillRect/>
                          </a:stretch>
                        </pic:blipFill>
                        <pic:spPr bwMode="auto">
                          <a:xfrm>
                            <a:off x="0" y="0"/>
                            <a:ext cx="1581150" cy="1190625"/>
                          </a:xfrm>
                          <a:prstGeom prst="rect">
                            <a:avLst/>
                          </a:prstGeom>
                          <a:noFill/>
                          <a:ln w="9525">
                            <a:noFill/>
                            <a:miter lim="800000"/>
                            <a:headEnd/>
                            <a:tailEnd/>
                          </a:ln>
                        </pic:spPr>
                      </pic:pic>
                    </a:graphicData>
                  </a:graphic>
                </wp:inline>
              </w:drawing>
            </w:r>
          </w:p>
        </w:tc>
        <w:tc>
          <w:tcPr>
            <w:tcW w:w="2646" w:type="dxa"/>
            <w:tcBorders>
              <w:top w:val="single" w:sz="8" w:space="0" w:color="4BACC6"/>
              <w:left w:val="single" w:sz="8" w:space="0" w:color="4BACC6"/>
              <w:bottom w:val="single" w:sz="8" w:space="0" w:color="4BACC6"/>
              <w:right w:val="single" w:sz="8" w:space="0" w:color="4BACC6"/>
            </w:tcBorders>
          </w:tcPr>
          <w:p w14:paraId="2EA88AD7" w14:textId="411EF587" w:rsidR="00C303D6" w:rsidRPr="00FC5992" w:rsidRDefault="00471617" w:rsidP="00471617">
            <w:pPr>
              <w:numPr>
                <w:ilvl w:val="0"/>
                <w:numId w:val="5"/>
              </w:numPr>
              <w:tabs>
                <w:tab w:val="left" w:pos="1715"/>
              </w:tabs>
              <w:spacing w:line="360" w:lineRule="auto"/>
              <w:rPr>
                <w:rFonts w:ascii="Arial" w:hAnsi="Arial" w:cs="Arial"/>
                <w:color w:val="000000"/>
                <w:sz w:val="20"/>
                <w:szCs w:val="20"/>
                <w:lang w:val="fr-FR"/>
              </w:rPr>
            </w:pPr>
            <w:r w:rsidRPr="00FC5992">
              <w:rPr>
                <w:rFonts w:ascii="Arial" w:hAnsi="Arial" w:cs="Arial"/>
                <w:color w:val="000000"/>
                <w:sz w:val="20"/>
                <w:szCs w:val="20"/>
                <w:lang w:val="fr-FR"/>
              </w:rPr>
              <w:t>Pour la conjonctivite né</w:t>
            </w:r>
            <w:r w:rsidR="00C303D6" w:rsidRPr="00FC5992">
              <w:rPr>
                <w:rFonts w:ascii="Arial" w:hAnsi="Arial" w:cs="Arial"/>
                <w:color w:val="000000"/>
                <w:sz w:val="20"/>
                <w:szCs w:val="20"/>
                <w:lang w:val="fr-FR"/>
              </w:rPr>
              <w:t>onatal</w:t>
            </w:r>
            <w:r w:rsidRPr="00FC5992">
              <w:rPr>
                <w:rFonts w:ascii="Arial" w:hAnsi="Arial" w:cs="Arial"/>
                <w:color w:val="000000"/>
                <w:sz w:val="20"/>
                <w:szCs w:val="20"/>
                <w:lang w:val="fr-FR"/>
              </w:rPr>
              <w:t>e</w:t>
            </w:r>
            <w:r w:rsidR="00C303D6" w:rsidRPr="00FC5992">
              <w:rPr>
                <w:rFonts w:ascii="Arial" w:hAnsi="Arial" w:cs="Arial"/>
                <w:color w:val="000000"/>
                <w:sz w:val="20"/>
                <w:szCs w:val="20"/>
                <w:lang w:val="fr-FR"/>
              </w:rPr>
              <w:t xml:space="preserve"> </w:t>
            </w:r>
          </w:p>
        </w:tc>
      </w:tr>
      <w:tr w:rsidR="00C303D6" w:rsidRPr="00740027" w14:paraId="4A6BA47B" w14:textId="77777777">
        <w:trPr>
          <w:trHeight w:val="979"/>
        </w:trPr>
        <w:tc>
          <w:tcPr>
            <w:tcW w:w="2808" w:type="dxa"/>
            <w:tcBorders>
              <w:top w:val="single" w:sz="8" w:space="0" w:color="4BACC6"/>
              <w:left w:val="single" w:sz="8" w:space="0" w:color="4BACC6"/>
              <w:bottom w:val="single" w:sz="8" w:space="0" w:color="4BACC6"/>
              <w:right w:val="single" w:sz="8" w:space="0" w:color="4BACC6"/>
            </w:tcBorders>
            <w:shd w:val="clear" w:color="auto" w:fill="D2EAF1"/>
          </w:tcPr>
          <w:p w14:paraId="2F7251ED" w14:textId="4DBA0F56" w:rsidR="00C303D6" w:rsidRPr="00FC5992" w:rsidRDefault="00471617" w:rsidP="003226AE">
            <w:pPr>
              <w:tabs>
                <w:tab w:val="left" w:pos="1715"/>
              </w:tabs>
              <w:spacing w:line="360" w:lineRule="auto"/>
              <w:rPr>
                <w:rFonts w:ascii="Arial" w:hAnsi="Arial" w:cs="Arial"/>
                <w:bCs/>
                <w:color w:val="000000"/>
                <w:sz w:val="20"/>
                <w:szCs w:val="20"/>
                <w:lang w:val="fr-FR"/>
              </w:rPr>
            </w:pPr>
            <w:r w:rsidRPr="00FC5992">
              <w:rPr>
                <w:rFonts w:ascii="Arial" w:hAnsi="Arial" w:cs="Arial"/>
                <w:bCs/>
                <w:color w:val="000000"/>
                <w:sz w:val="20"/>
                <w:szCs w:val="20"/>
                <w:lang w:val="fr-FR"/>
              </w:rPr>
              <w:t>Gouttes à l’o</w:t>
            </w:r>
            <w:r w:rsidR="00C303D6" w:rsidRPr="00FC5992">
              <w:rPr>
                <w:rFonts w:ascii="Arial" w:hAnsi="Arial" w:cs="Arial"/>
                <w:bCs/>
                <w:color w:val="000000"/>
                <w:sz w:val="20"/>
                <w:szCs w:val="20"/>
                <w:lang w:val="fr-FR"/>
              </w:rPr>
              <w:t>cumycin</w:t>
            </w:r>
            <w:r w:rsidRPr="00FC5992">
              <w:rPr>
                <w:rFonts w:ascii="Arial" w:hAnsi="Arial" w:cs="Arial"/>
                <w:bCs/>
                <w:color w:val="000000"/>
                <w:sz w:val="20"/>
                <w:szCs w:val="20"/>
                <w:lang w:val="fr-FR"/>
              </w:rPr>
              <w:t>e pour les yeux</w:t>
            </w:r>
            <w:r w:rsidR="00C303D6" w:rsidRPr="00FC5992">
              <w:rPr>
                <w:rFonts w:ascii="Arial" w:hAnsi="Arial" w:cs="Arial"/>
                <w:bCs/>
                <w:color w:val="000000"/>
                <w:sz w:val="20"/>
                <w:szCs w:val="20"/>
                <w:lang w:val="fr-FR"/>
              </w:rPr>
              <w:t xml:space="preserve"> </w:t>
            </w:r>
          </w:p>
          <w:p w14:paraId="4FBDBFEC" w14:textId="7FF88FDF" w:rsidR="00C303D6" w:rsidRPr="00FC5992" w:rsidRDefault="00012392" w:rsidP="003226AE">
            <w:pPr>
              <w:tabs>
                <w:tab w:val="left" w:pos="1715"/>
              </w:tabs>
              <w:spacing w:line="360" w:lineRule="auto"/>
              <w:rPr>
                <w:rFonts w:ascii="Arial" w:hAnsi="Arial" w:cs="Arial"/>
                <w:bCs/>
                <w:color w:val="000000"/>
                <w:sz w:val="20"/>
                <w:szCs w:val="20"/>
                <w:lang w:val="fr-FR"/>
              </w:rPr>
            </w:pPr>
            <w:r w:rsidRPr="00FC5992">
              <w:rPr>
                <w:rFonts w:ascii="Arial" w:hAnsi="Arial" w:cs="Arial"/>
                <w:bCs/>
                <w:color w:val="000000"/>
                <w:sz w:val="20"/>
                <w:szCs w:val="20"/>
                <w:lang w:val="fr-FR"/>
              </w:rPr>
              <w:t>Chloramphénicol</w:t>
            </w:r>
            <w:r w:rsidR="00C303D6" w:rsidRPr="00FC5992">
              <w:rPr>
                <w:rFonts w:ascii="Arial" w:hAnsi="Arial" w:cs="Arial"/>
                <w:bCs/>
                <w:color w:val="000000"/>
                <w:sz w:val="20"/>
                <w:szCs w:val="20"/>
                <w:lang w:val="fr-FR"/>
              </w:rPr>
              <w:t xml:space="preserve"> (</w:t>
            </w:r>
            <w:r w:rsidR="00A53DB2" w:rsidRPr="00FC5992">
              <w:rPr>
                <w:rFonts w:ascii="Arial" w:hAnsi="Arial" w:cs="Arial"/>
                <w:bCs/>
                <w:color w:val="000000"/>
                <w:sz w:val="20"/>
                <w:szCs w:val="20"/>
                <w:lang w:val="fr-FR"/>
              </w:rPr>
              <w:t>a</w:t>
            </w:r>
            <w:r w:rsidR="00471617" w:rsidRPr="00FC5992">
              <w:rPr>
                <w:rFonts w:ascii="Arial" w:hAnsi="Arial" w:cs="Arial"/>
                <w:bCs/>
                <w:color w:val="000000"/>
                <w:sz w:val="20"/>
                <w:szCs w:val="20"/>
                <w:lang w:val="fr-FR"/>
              </w:rPr>
              <w:t>ntibiotique</w:t>
            </w:r>
            <w:r w:rsidR="00C303D6" w:rsidRPr="00FC5992">
              <w:rPr>
                <w:rFonts w:ascii="Arial" w:hAnsi="Arial" w:cs="Arial"/>
                <w:bCs/>
                <w:color w:val="000000"/>
                <w:sz w:val="20"/>
                <w:szCs w:val="20"/>
                <w:lang w:val="fr-FR"/>
              </w:rPr>
              <w:t xml:space="preserve">)  </w:t>
            </w:r>
          </w:p>
        </w:tc>
        <w:tc>
          <w:tcPr>
            <w:tcW w:w="3960" w:type="dxa"/>
            <w:tcBorders>
              <w:top w:val="single" w:sz="8" w:space="0" w:color="4BACC6"/>
              <w:left w:val="single" w:sz="8" w:space="0" w:color="4BACC6"/>
              <w:bottom w:val="single" w:sz="8" w:space="0" w:color="4BACC6"/>
              <w:right w:val="single" w:sz="8" w:space="0" w:color="4BACC6"/>
            </w:tcBorders>
            <w:shd w:val="clear" w:color="auto" w:fill="D2EAF1"/>
          </w:tcPr>
          <w:p w14:paraId="3D789DDF" w14:textId="77777777" w:rsidR="00C303D6" w:rsidRPr="00FC5992" w:rsidRDefault="00C303D6" w:rsidP="003226AE">
            <w:pPr>
              <w:tabs>
                <w:tab w:val="left" w:pos="1715"/>
              </w:tabs>
              <w:spacing w:line="360" w:lineRule="auto"/>
              <w:jc w:val="center"/>
              <w:rPr>
                <w:rFonts w:ascii="Arial" w:hAnsi="Arial" w:cs="Arial"/>
                <w:color w:val="000000"/>
                <w:sz w:val="20"/>
                <w:szCs w:val="20"/>
                <w:lang w:val="fr-FR"/>
              </w:rPr>
            </w:pPr>
            <w:r w:rsidRPr="00FC5992">
              <w:rPr>
                <w:rFonts w:ascii="Arial" w:hAnsi="Arial" w:cs="Arial"/>
                <w:noProof/>
                <w:color w:val="000000"/>
                <w:sz w:val="20"/>
                <w:szCs w:val="20"/>
                <w:lang w:bidi="ar-SA"/>
              </w:rPr>
              <w:drawing>
                <wp:inline distT="0" distB="0" distL="0" distR="0" wp14:anchorId="5AB6DCDB" wp14:editId="3443A14A">
                  <wp:extent cx="1152525" cy="1190625"/>
                  <wp:effectExtent l="19050" t="0" r="9525" b="0"/>
                  <wp:docPr id="37" name="Picture 30" descr="100_2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100_2695"/>
                          <pic:cNvPicPr>
                            <a:picLocks noChangeAspect="1" noChangeArrowheads="1"/>
                          </pic:cNvPicPr>
                        </pic:nvPicPr>
                        <pic:blipFill>
                          <a:blip r:embed="rId60" cstate="print"/>
                          <a:srcRect/>
                          <a:stretch>
                            <a:fillRect/>
                          </a:stretch>
                        </pic:blipFill>
                        <pic:spPr bwMode="auto">
                          <a:xfrm>
                            <a:off x="0" y="0"/>
                            <a:ext cx="1152525" cy="1190625"/>
                          </a:xfrm>
                          <a:prstGeom prst="rect">
                            <a:avLst/>
                          </a:prstGeom>
                          <a:noFill/>
                          <a:ln w="9525">
                            <a:noFill/>
                            <a:miter lim="800000"/>
                            <a:headEnd/>
                            <a:tailEnd/>
                          </a:ln>
                        </pic:spPr>
                      </pic:pic>
                    </a:graphicData>
                  </a:graphic>
                </wp:inline>
              </w:drawing>
            </w:r>
          </w:p>
        </w:tc>
        <w:tc>
          <w:tcPr>
            <w:tcW w:w="2646" w:type="dxa"/>
            <w:tcBorders>
              <w:top w:val="single" w:sz="8" w:space="0" w:color="4BACC6"/>
              <w:left w:val="single" w:sz="8" w:space="0" w:color="4BACC6"/>
              <w:bottom w:val="single" w:sz="8" w:space="0" w:color="4BACC6"/>
              <w:right w:val="single" w:sz="8" w:space="0" w:color="4BACC6"/>
            </w:tcBorders>
            <w:shd w:val="clear" w:color="auto" w:fill="D2EAF1"/>
          </w:tcPr>
          <w:p w14:paraId="574D4562" w14:textId="23238183" w:rsidR="00C303D6" w:rsidRPr="00FC5992" w:rsidRDefault="00471617" w:rsidP="007C274B">
            <w:pPr>
              <w:numPr>
                <w:ilvl w:val="0"/>
                <w:numId w:val="6"/>
              </w:numPr>
              <w:tabs>
                <w:tab w:val="left" w:pos="1715"/>
              </w:tabs>
              <w:spacing w:line="360" w:lineRule="auto"/>
              <w:rPr>
                <w:rFonts w:ascii="Arial" w:hAnsi="Arial" w:cs="Arial"/>
                <w:color w:val="000000"/>
                <w:sz w:val="20"/>
                <w:szCs w:val="20"/>
                <w:lang w:val="fr-FR"/>
              </w:rPr>
            </w:pPr>
            <w:r w:rsidRPr="00FC5992">
              <w:rPr>
                <w:rFonts w:ascii="Arial" w:hAnsi="Arial" w:cs="Arial"/>
                <w:color w:val="000000"/>
                <w:sz w:val="20"/>
                <w:szCs w:val="20"/>
                <w:lang w:val="fr-FR"/>
              </w:rPr>
              <w:t>Pour traiter les</w:t>
            </w:r>
            <w:r w:rsidR="00C303D6" w:rsidRPr="00FC5992">
              <w:rPr>
                <w:rFonts w:ascii="Arial" w:hAnsi="Arial" w:cs="Arial"/>
                <w:color w:val="000000"/>
                <w:sz w:val="20"/>
                <w:szCs w:val="20"/>
                <w:lang w:val="fr-FR"/>
              </w:rPr>
              <w:t xml:space="preserve"> </w:t>
            </w:r>
            <w:r w:rsidR="007C274B" w:rsidRPr="00FC5992">
              <w:rPr>
                <w:rFonts w:ascii="Arial" w:hAnsi="Arial" w:cs="Arial"/>
                <w:color w:val="000000"/>
                <w:sz w:val="20"/>
                <w:szCs w:val="20"/>
                <w:lang w:val="fr-FR"/>
              </w:rPr>
              <w:t xml:space="preserve">infections bactériennes de l’œil </w:t>
            </w:r>
            <w:r w:rsidR="00C303D6" w:rsidRPr="00FC5992">
              <w:rPr>
                <w:rFonts w:ascii="Arial" w:hAnsi="Arial" w:cs="Arial"/>
                <w:color w:val="000000"/>
                <w:sz w:val="20"/>
                <w:szCs w:val="20"/>
                <w:lang w:val="fr-FR"/>
              </w:rPr>
              <w:t xml:space="preserve"> </w:t>
            </w:r>
          </w:p>
        </w:tc>
      </w:tr>
      <w:tr w:rsidR="00C303D6" w:rsidRPr="00740027" w14:paraId="136281FB" w14:textId="77777777">
        <w:trPr>
          <w:trHeight w:val="2320"/>
        </w:trPr>
        <w:tc>
          <w:tcPr>
            <w:tcW w:w="2808" w:type="dxa"/>
            <w:tcBorders>
              <w:top w:val="single" w:sz="8" w:space="0" w:color="4BACC6"/>
              <w:left w:val="single" w:sz="8" w:space="0" w:color="4BACC6"/>
              <w:bottom w:val="single" w:sz="8" w:space="0" w:color="4BACC6"/>
              <w:right w:val="single" w:sz="8" w:space="0" w:color="4BACC6"/>
            </w:tcBorders>
          </w:tcPr>
          <w:p w14:paraId="1E91E165" w14:textId="60DB3171" w:rsidR="00C303D6" w:rsidRPr="00FC5992" w:rsidRDefault="007C274B" w:rsidP="003226AE">
            <w:pPr>
              <w:tabs>
                <w:tab w:val="left" w:pos="1715"/>
              </w:tabs>
              <w:spacing w:line="360" w:lineRule="auto"/>
              <w:rPr>
                <w:rFonts w:ascii="Arial" w:hAnsi="Arial" w:cs="Arial"/>
                <w:bCs/>
                <w:color w:val="000000"/>
                <w:sz w:val="20"/>
                <w:szCs w:val="20"/>
                <w:lang w:val="fr-FR"/>
              </w:rPr>
            </w:pPr>
            <w:r w:rsidRPr="00FC5992">
              <w:rPr>
                <w:rFonts w:ascii="Arial" w:hAnsi="Arial" w:cs="Arial"/>
                <w:bCs/>
                <w:color w:val="000000"/>
                <w:sz w:val="20"/>
                <w:szCs w:val="20"/>
                <w:lang w:val="fr-FR"/>
              </w:rPr>
              <w:t xml:space="preserve">Gouttes Dexona pour les yeux/oreilles </w:t>
            </w:r>
          </w:p>
          <w:p w14:paraId="5D80A9F2" w14:textId="73D6D884" w:rsidR="00C303D6" w:rsidRPr="00FC5992" w:rsidRDefault="007C274B" w:rsidP="003226AE">
            <w:pPr>
              <w:tabs>
                <w:tab w:val="left" w:pos="1715"/>
              </w:tabs>
              <w:spacing w:line="360" w:lineRule="auto"/>
              <w:rPr>
                <w:rFonts w:ascii="Arial" w:hAnsi="Arial" w:cs="Arial"/>
                <w:bCs/>
                <w:color w:val="000000"/>
                <w:sz w:val="20"/>
                <w:szCs w:val="20"/>
                <w:lang w:val="fr-FR"/>
              </w:rPr>
            </w:pPr>
            <w:r w:rsidRPr="00FC5992">
              <w:rPr>
                <w:rFonts w:ascii="Arial" w:hAnsi="Arial" w:cs="Arial"/>
                <w:bCs/>
                <w:color w:val="000000"/>
                <w:sz w:val="20"/>
                <w:szCs w:val="20"/>
                <w:lang w:val="fr-FR"/>
              </w:rPr>
              <w:t>Dexamé</w:t>
            </w:r>
            <w:r w:rsidR="00C303D6" w:rsidRPr="00FC5992">
              <w:rPr>
                <w:rFonts w:ascii="Arial" w:hAnsi="Arial" w:cs="Arial"/>
                <w:bCs/>
                <w:color w:val="000000"/>
                <w:sz w:val="20"/>
                <w:szCs w:val="20"/>
                <w:lang w:val="fr-FR"/>
              </w:rPr>
              <w:t>thasone (</w:t>
            </w:r>
            <w:r w:rsidRPr="00FC5992">
              <w:rPr>
                <w:rFonts w:ascii="Arial" w:hAnsi="Arial" w:cs="Arial"/>
                <w:bCs/>
                <w:color w:val="000000"/>
                <w:sz w:val="20"/>
                <w:szCs w:val="20"/>
                <w:lang w:val="fr-FR"/>
              </w:rPr>
              <w:t>stéroïde</w:t>
            </w:r>
            <w:r w:rsidR="00C303D6" w:rsidRPr="00FC5992">
              <w:rPr>
                <w:rFonts w:ascii="Arial" w:hAnsi="Arial" w:cs="Arial"/>
                <w:bCs/>
                <w:color w:val="000000"/>
                <w:sz w:val="20"/>
                <w:szCs w:val="20"/>
                <w:lang w:val="fr-FR"/>
              </w:rPr>
              <w:t>)</w:t>
            </w:r>
          </w:p>
          <w:p w14:paraId="2C0482FB" w14:textId="47ACD9BE" w:rsidR="00C303D6" w:rsidRPr="00FC5992" w:rsidRDefault="00FD23F8" w:rsidP="003226AE">
            <w:pPr>
              <w:tabs>
                <w:tab w:val="left" w:pos="1715"/>
              </w:tabs>
              <w:spacing w:line="360" w:lineRule="auto"/>
              <w:rPr>
                <w:rFonts w:ascii="Arial" w:hAnsi="Arial" w:cs="Arial"/>
                <w:bCs/>
                <w:color w:val="000000"/>
                <w:sz w:val="20"/>
                <w:szCs w:val="20"/>
                <w:lang w:val="fr-FR"/>
              </w:rPr>
            </w:pPr>
            <w:r w:rsidRPr="00FC5992">
              <w:rPr>
                <w:rFonts w:ascii="Arial" w:hAnsi="Arial" w:cs="Arial"/>
                <w:bCs/>
                <w:color w:val="000000"/>
                <w:sz w:val="20"/>
                <w:szCs w:val="20"/>
                <w:lang w:val="fr-FR"/>
              </w:rPr>
              <w:t>Né</w:t>
            </w:r>
            <w:r w:rsidR="00C303D6" w:rsidRPr="00FC5992">
              <w:rPr>
                <w:rFonts w:ascii="Arial" w:hAnsi="Arial" w:cs="Arial"/>
                <w:bCs/>
                <w:color w:val="000000"/>
                <w:sz w:val="20"/>
                <w:szCs w:val="20"/>
                <w:lang w:val="fr-FR"/>
              </w:rPr>
              <w:t>omycin</w:t>
            </w:r>
            <w:r w:rsidRPr="00FC5992">
              <w:rPr>
                <w:rFonts w:ascii="Arial" w:hAnsi="Arial" w:cs="Arial"/>
                <w:bCs/>
                <w:color w:val="000000"/>
                <w:sz w:val="20"/>
                <w:szCs w:val="20"/>
                <w:lang w:val="fr-FR"/>
              </w:rPr>
              <w:t>e (antibiotique</w:t>
            </w:r>
            <w:r w:rsidR="00C303D6" w:rsidRPr="00FC5992">
              <w:rPr>
                <w:rFonts w:ascii="Arial" w:hAnsi="Arial" w:cs="Arial"/>
                <w:bCs/>
                <w:color w:val="000000"/>
                <w:sz w:val="20"/>
                <w:szCs w:val="20"/>
                <w:lang w:val="fr-FR"/>
              </w:rPr>
              <w:t>)</w:t>
            </w:r>
          </w:p>
        </w:tc>
        <w:tc>
          <w:tcPr>
            <w:tcW w:w="3960" w:type="dxa"/>
            <w:tcBorders>
              <w:top w:val="single" w:sz="8" w:space="0" w:color="4BACC6"/>
              <w:left w:val="single" w:sz="8" w:space="0" w:color="4BACC6"/>
              <w:bottom w:val="single" w:sz="8" w:space="0" w:color="4BACC6"/>
              <w:right w:val="single" w:sz="8" w:space="0" w:color="4BACC6"/>
            </w:tcBorders>
          </w:tcPr>
          <w:p w14:paraId="44219766" w14:textId="77777777" w:rsidR="00C303D6" w:rsidRPr="00FC5992" w:rsidRDefault="00C303D6" w:rsidP="003226AE">
            <w:pPr>
              <w:tabs>
                <w:tab w:val="left" w:pos="1715"/>
              </w:tabs>
              <w:spacing w:line="360" w:lineRule="auto"/>
              <w:jc w:val="center"/>
              <w:rPr>
                <w:rFonts w:ascii="Arial" w:hAnsi="Arial" w:cs="Arial"/>
                <w:color w:val="000000"/>
                <w:sz w:val="20"/>
                <w:szCs w:val="20"/>
                <w:lang w:val="fr-FR"/>
              </w:rPr>
            </w:pPr>
            <w:r w:rsidRPr="00FC5992">
              <w:rPr>
                <w:rFonts w:ascii="Arial" w:hAnsi="Arial" w:cs="Arial"/>
                <w:noProof/>
                <w:color w:val="000000"/>
                <w:sz w:val="20"/>
                <w:szCs w:val="20"/>
                <w:lang w:bidi="ar-SA"/>
              </w:rPr>
              <w:drawing>
                <wp:inline distT="0" distB="0" distL="0" distR="0" wp14:anchorId="218F64A8" wp14:editId="15155388">
                  <wp:extent cx="1409700" cy="1266825"/>
                  <wp:effectExtent l="19050" t="0" r="0" b="0"/>
                  <wp:docPr id="38" name="Picture 31" descr="100_2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100_2697"/>
                          <pic:cNvPicPr>
                            <a:picLocks noChangeAspect="1" noChangeArrowheads="1"/>
                          </pic:cNvPicPr>
                        </pic:nvPicPr>
                        <pic:blipFill>
                          <a:blip r:embed="rId61" cstate="print"/>
                          <a:srcRect/>
                          <a:stretch>
                            <a:fillRect/>
                          </a:stretch>
                        </pic:blipFill>
                        <pic:spPr bwMode="auto">
                          <a:xfrm>
                            <a:off x="0" y="0"/>
                            <a:ext cx="1409700" cy="1266825"/>
                          </a:xfrm>
                          <a:prstGeom prst="rect">
                            <a:avLst/>
                          </a:prstGeom>
                          <a:noFill/>
                          <a:ln w="9525">
                            <a:noFill/>
                            <a:miter lim="800000"/>
                            <a:headEnd/>
                            <a:tailEnd/>
                          </a:ln>
                        </pic:spPr>
                      </pic:pic>
                    </a:graphicData>
                  </a:graphic>
                </wp:inline>
              </w:drawing>
            </w:r>
          </w:p>
        </w:tc>
        <w:tc>
          <w:tcPr>
            <w:tcW w:w="2646" w:type="dxa"/>
            <w:tcBorders>
              <w:top w:val="single" w:sz="8" w:space="0" w:color="4BACC6"/>
              <w:left w:val="single" w:sz="8" w:space="0" w:color="4BACC6"/>
              <w:bottom w:val="single" w:sz="8" w:space="0" w:color="4BACC6"/>
              <w:right w:val="single" w:sz="8" w:space="0" w:color="4BACC6"/>
            </w:tcBorders>
          </w:tcPr>
          <w:p w14:paraId="57B9F114" w14:textId="79652FA3" w:rsidR="00C303D6" w:rsidRPr="00FC5992" w:rsidRDefault="007C274B" w:rsidP="007C274B">
            <w:pPr>
              <w:numPr>
                <w:ilvl w:val="0"/>
                <w:numId w:val="7"/>
              </w:numPr>
              <w:tabs>
                <w:tab w:val="left" w:pos="1715"/>
              </w:tabs>
              <w:spacing w:line="360" w:lineRule="auto"/>
              <w:rPr>
                <w:rFonts w:ascii="Arial" w:hAnsi="Arial" w:cs="Arial"/>
                <w:color w:val="000000"/>
                <w:sz w:val="20"/>
                <w:szCs w:val="20"/>
                <w:lang w:val="fr-FR"/>
              </w:rPr>
            </w:pPr>
            <w:r w:rsidRPr="00FC5992">
              <w:rPr>
                <w:rFonts w:ascii="Arial" w:hAnsi="Arial" w:cs="Arial"/>
                <w:color w:val="000000"/>
                <w:sz w:val="20"/>
                <w:szCs w:val="20"/>
                <w:lang w:val="fr-FR"/>
              </w:rPr>
              <w:t>Pour traiter les</w:t>
            </w:r>
            <w:r w:rsidR="00C303D6" w:rsidRPr="00FC5992">
              <w:rPr>
                <w:rFonts w:ascii="Arial" w:hAnsi="Arial" w:cs="Arial"/>
                <w:color w:val="000000"/>
                <w:sz w:val="20"/>
                <w:szCs w:val="20"/>
                <w:lang w:val="fr-FR"/>
              </w:rPr>
              <w:t xml:space="preserve"> allergies </w:t>
            </w:r>
            <w:r w:rsidR="00EA4160">
              <w:rPr>
                <w:rFonts w:ascii="Arial" w:hAnsi="Arial" w:cs="Arial"/>
                <w:color w:val="000000"/>
                <w:sz w:val="20"/>
                <w:szCs w:val="20"/>
                <w:lang w:val="fr-FR"/>
              </w:rPr>
              <w:t>oculaires</w:t>
            </w:r>
            <w:r w:rsidR="00EA4160" w:rsidRPr="00FC5992">
              <w:rPr>
                <w:rFonts w:ascii="Arial" w:hAnsi="Arial" w:cs="Arial"/>
                <w:color w:val="000000"/>
                <w:sz w:val="20"/>
                <w:szCs w:val="20"/>
                <w:lang w:val="fr-FR"/>
              </w:rPr>
              <w:t xml:space="preserve"> (ou </w:t>
            </w:r>
            <w:r w:rsidR="00EA4160">
              <w:rPr>
                <w:rFonts w:ascii="Arial" w:hAnsi="Arial" w:cs="Arial"/>
                <w:color w:val="000000"/>
                <w:sz w:val="20"/>
                <w:szCs w:val="20"/>
                <w:lang w:val="fr-FR"/>
              </w:rPr>
              <w:t>auriculaires</w:t>
            </w:r>
            <w:r w:rsidR="00EA4160" w:rsidRPr="00FC5992">
              <w:rPr>
                <w:rFonts w:ascii="Arial" w:hAnsi="Arial" w:cs="Arial"/>
                <w:color w:val="000000"/>
                <w:sz w:val="20"/>
                <w:szCs w:val="20"/>
                <w:lang w:val="fr-FR"/>
              </w:rPr>
              <w:t>)</w:t>
            </w:r>
            <w:r w:rsidR="00EA4160">
              <w:rPr>
                <w:rFonts w:ascii="Arial" w:hAnsi="Arial" w:cs="Arial"/>
                <w:color w:val="000000"/>
                <w:sz w:val="20"/>
                <w:szCs w:val="20"/>
                <w:lang w:val="fr-FR"/>
              </w:rPr>
              <w:t xml:space="preserve"> </w:t>
            </w:r>
            <w:r w:rsidRPr="00FC5992">
              <w:rPr>
                <w:rFonts w:ascii="Arial" w:hAnsi="Arial" w:cs="Arial"/>
                <w:color w:val="000000"/>
                <w:sz w:val="20"/>
                <w:szCs w:val="20"/>
                <w:lang w:val="fr-FR"/>
              </w:rPr>
              <w:t>liées à une infection bactérienne</w:t>
            </w:r>
            <w:r w:rsidR="00C303D6" w:rsidRPr="00FC5992">
              <w:rPr>
                <w:rFonts w:ascii="Arial" w:hAnsi="Arial" w:cs="Arial"/>
                <w:color w:val="000000"/>
                <w:sz w:val="20"/>
                <w:szCs w:val="20"/>
                <w:lang w:val="fr-FR"/>
              </w:rPr>
              <w:t xml:space="preserve"> </w:t>
            </w:r>
          </w:p>
        </w:tc>
      </w:tr>
    </w:tbl>
    <w:p w14:paraId="45213B5F" w14:textId="77777777" w:rsidR="00C303D6" w:rsidRPr="00FC5992" w:rsidRDefault="00C303D6" w:rsidP="003226AE">
      <w:pPr>
        <w:tabs>
          <w:tab w:val="left" w:pos="1715"/>
        </w:tabs>
        <w:spacing w:after="0" w:line="360" w:lineRule="auto"/>
        <w:rPr>
          <w:rFonts w:asciiTheme="majorHAnsi" w:hAnsiTheme="majorHAnsi"/>
          <w:b/>
          <w:bCs/>
          <w:color w:val="000000"/>
          <w:sz w:val="24"/>
          <w:szCs w:val="24"/>
          <w:lang w:val="fr-FR"/>
        </w:rPr>
      </w:pPr>
    </w:p>
    <w:p w14:paraId="26EF8667" w14:textId="65BB15C8" w:rsidR="00C303D6" w:rsidRPr="00FC5992" w:rsidRDefault="00FD23F8" w:rsidP="003226AE">
      <w:pPr>
        <w:tabs>
          <w:tab w:val="left" w:pos="1715"/>
        </w:tabs>
        <w:spacing w:after="0" w:line="360" w:lineRule="auto"/>
        <w:rPr>
          <w:rFonts w:ascii="Times New Roman" w:hAnsi="Times New Roman"/>
          <w:b/>
          <w:bCs/>
          <w:color w:val="000000"/>
          <w:sz w:val="24"/>
          <w:szCs w:val="24"/>
          <w:lang w:val="fr-FR"/>
        </w:rPr>
      </w:pPr>
      <w:r w:rsidRPr="00FC5992">
        <w:rPr>
          <w:rFonts w:ascii="Times New Roman" w:hAnsi="Times New Roman"/>
          <w:b/>
          <w:bCs/>
          <w:color w:val="000000"/>
          <w:sz w:val="24"/>
          <w:szCs w:val="24"/>
          <w:lang w:val="fr-FR"/>
        </w:rPr>
        <w:t>Inhalateur</w:t>
      </w:r>
    </w:p>
    <w:p w14:paraId="4E03DD8E" w14:textId="49472C4F" w:rsidR="00C303D6" w:rsidRPr="00FC5992" w:rsidRDefault="00555688" w:rsidP="003226AE">
      <w:pPr>
        <w:tabs>
          <w:tab w:val="left" w:pos="1715"/>
        </w:tabs>
        <w:spacing w:after="0" w:line="360" w:lineRule="auto"/>
        <w:jc w:val="both"/>
        <w:rPr>
          <w:rFonts w:ascii="Times New Roman" w:hAnsi="Times New Roman"/>
          <w:color w:val="000000"/>
          <w:sz w:val="24"/>
          <w:szCs w:val="24"/>
          <w:lang w:val="fr-FR"/>
        </w:rPr>
      </w:pPr>
      <w:r w:rsidRPr="00FC5992">
        <w:rPr>
          <w:rFonts w:ascii="Times New Roman" w:hAnsi="Times New Roman"/>
          <w:color w:val="000000"/>
          <w:sz w:val="24"/>
          <w:szCs w:val="24"/>
          <w:lang w:val="fr-FR"/>
        </w:rPr>
        <w:t xml:space="preserve">Les </w:t>
      </w:r>
      <w:r w:rsidR="00C3468E" w:rsidRPr="00FC5992">
        <w:rPr>
          <w:rFonts w:ascii="Times New Roman" w:hAnsi="Times New Roman"/>
          <w:color w:val="000000"/>
          <w:sz w:val="24"/>
          <w:szCs w:val="24"/>
          <w:lang w:val="fr-FR"/>
        </w:rPr>
        <w:t>inhalateurs contiennent des</w:t>
      </w:r>
      <w:r w:rsidR="00C303D6" w:rsidRPr="00FC5992">
        <w:rPr>
          <w:rFonts w:ascii="Times New Roman" w:hAnsi="Times New Roman"/>
          <w:color w:val="000000"/>
          <w:sz w:val="24"/>
          <w:szCs w:val="24"/>
          <w:lang w:val="fr-FR"/>
        </w:rPr>
        <w:t xml:space="preserve"> solutions</w:t>
      </w:r>
      <w:r w:rsidR="00C3468E" w:rsidRPr="00FC5992">
        <w:rPr>
          <w:rFonts w:ascii="Times New Roman" w:hAnsi="Times New Roman"/>
          <w:color w:val="000000"/>
          <w:sz w:val="24"/>
          <w:szCs w:val="24"/>
          <w:lang w:val="fr-FR"/>
        </w:rPr>
        <w:t xml:space="preserve"> ou des</w:t>
      </w:r>
      <w:r w:rsidR="00CC27B2" w:rsidRPr="00FC5992">
        <w:rPr>
          <w:rFonts w:ascii="Times New Roman" w:hAnsi="Times New Roman"/>
          <w:color w:val="000000"/>
          <w:sz w:val="24"/>
          <w:szCs w:val="24"/>
          <w:lang w:val="fr-FR"/>
        </w:rPr>
        <w:t xml:space="preserve"> </w:t>
      </w:r>
      <w:r w:rsidR="00C303D6" w:rsidRPr="00FC5992">
        <w:rPr>
          <w:rFonts w:ascii="Times New Roman" w:hAnsi="Times New Roman"/>
          <w:color w:val="000000"/>
          <w:sz w:val="24"/>
          <w:szCs w:val="24"/>
          <w:lang w:val="fr-FR"/>
        </w:rPr>
        <w:t xml:space="preserve">suspensions </w:t>
      </w:r>
      <w:r w:rsidR="00C3468E" w:rsidRPr="00FC5992">
        <w:rPr>
          <w:rFonts w:ascii="Times New Roman" w:hAnsi="Times New Roman"/>
          <w:color w:val="000000"/>
          <w:sz w:val="24"/>
          <w:szCs w:val="24"/>
          <w:lang w:val="fr-FR"/>
        </w:rPr>
        <w:t>administrées sous forme de vaporisation</w:t>
      </w:r>
      <w:r w:rsidR="00C303D6" w:rsidRPr="00FC5992">
        <w:rPr>
          <w:rFonts w:ascii="Times New Roman" w:hAnsi="Times New Roman"/>
          <w:color w:val="000000"/>
          <w:sz w:val="24"/>
          <w:szCs w:val="24"/>
          <w:lang w:val="fr-FR"/>
        </w:rPr>
        <w:t>.</w:t>
      </w:r>
    </w:p>
    <w:p w14:paraId="05577D03" w14:textId="055D802E" w:rsidR="00C303D6" w:rsidRPr="00FC5992" w:rsidRDefault="00555688" w:rsidP="003226AE">
      <w:pPr>
        <w:tabs>
          <w:tab w:val="left" w:pos="1715"/>
        </w:tabs>
        <w:spacing w:after="0" w:line="360" w:lineRule="auto"/>
        <w:jc w:val="both"/>
        <w:rPr>
          <w:rFonts w:ascii="Times New Roman" w:hAnsi="Times New Roman"/>
          <w:color w:val="000000"/>
          <w:sz w:val="24"/>
          <w:szCs w:val="24"/>
          <w:lang w:val="fr-FR"/>
        </w:rPr>
      </w:pPr>
      <w:r w:rsidRPr="00FC5992">
        <w:rPr>
          <w:rFonts w:ascii="Times New Roman" w:hAnsi="Times New Roman"/>
          <w:color w:val="000000"/>
          <w:sz w:val="24"/>
          <w:szCs w:val="24"/>
          <w:lang w:val="fr-FR"/>
        </w:rPr>
        <w:t xml:space="preserve">Les inhalateurs délivrent le </w:t>
      </w:r>
      <w:r w:rsidR="00A80F74" w:rsidRPr="00FC5992">
        <w:rPr>
          <w:rFonts w:ascii="Times New Roman" w:hAnsi="Times New Roman"/>
          <w:color w:val="000000"/>
          <w:sz w:val="24"/>
          <w:szCs w:val="24"/>
          <w:lang w:val="fr-FR"/>
        </w:rPr>
        <w:t>médicament</w:t>
      </w:r>
      <w:r w:rsidR="00A53DB2" w:rsidRPr="00FC5992">
        <w:rPr>
          <w:rFonts w:ascii="Times New Roman" w:hAnsi="Times New Roman"/>
          <w:color w:val="000000"/>
          <w:sz w:val="24"/>
          <w:szCs w:val="24"/>
          <w:lang w:val="fr-FR"/>
        </w:rPr>
        <w:t xml:space="preserve"> </w:t>
      </w:r>
      <w:r w:rsidRPr="00FC5992">
        <w:rPr>
          <w:rFonts w:ascii="Times New Roman" w:hAnsi="Times New Roman"/>
          <w:color w:val="000000"/>
          <w:sz w:val="24"/>
          <w:szCs w:val="24"/>
          <w:lang w:val="fr-FR"/>
        </w:rPr>
        <w:t>directement dans les poumons</w:t>
      </w:r>
      <w:r w:rsidR="00C303D6" w:rsidRPr="00FC5992">
        <w:rPr>
          <w:rFonts w:ascii="Times New Roman" w:hAnsi="Times New Roman"/>
          <w:color w:val="000000"/>
          <w:sz w:val="24"/>
          <w:szCs w:val="24"/>
          <w:lang w:val="fr-FR"/>
        </w:rPr>
        <w:t>.</w:t>
      </w:r>
    </w:p>
    <w:p w14:paraId="08638933" w14:textId="1A870843" w:rsidR="00C303D6" w:rsidRPr="00FC5992" w:rsidRDefault="00555688" w:rsidP="003226AE">
      <w:pPr>
        <w:tabs>
          <w:tab w:val="left" w:pos="1715"/>
        </w:tabs>
        <w:spacing w:after="0" w:line="360" w:lineRule="auto"/>
        <w:jc w:val="both"/>
        <w:rPr>
          <w:rFonts w:ascii="Times New Roman" w:hAnsi="Times New Roman"/>
          <w:color w:val="000000"/>
          <w:sz w:val="24"/>
          <w:szCs w:val="24"/>
          <w:lang w:val="fr-FR"/>
        </w:rPr>
      </w:pPr>
      <w:r w:rsidRPr="00FC5992">
        <w:rPr>
          <w:rFonts w:ascii="Times New Roman" w:hAnsi="Times New Roman"/>
          <w:color w:val="000000"/>
          <w:sz w:val="24"/>
          <w:szCs w:val="24"/>
          <w:lang w:val="fr-FR"/>
        </w:rPr>
        <w:t>Ils sont utilisés pour la prévention et le traitement de l’asthme</w:t>
      </w:r>
      <w:r w:rsidR="00C303D6" w:rsidRPr="00FC5992">
        <w:rPr>
          <w:rFonts w:ascii="Times New Roman" w:hAnsi="Times New Roman"/>
          <w:color w:val="000000"/>
          <w:sz w:val="24"/>
          <w:szCs w:val="24"/>
          <w:lang w:val="fr-FR"/>
        </w:rPr>
        <w:t>.</w:t>
      </w:r>
    </w:p>
    <w:p w14:paraId="6D932A56" w14:textId="77777777" w:rsidR="00A53DB2" w:rsidRPr="00FC5992" w:rsidRDefault="00A53DB2" w:rsidP="003226AE">
      <w:pPr>
        <w:tabs>
          <w:tab w:val="left" w:pos="1715"/>
        </w:tabs>
        <w:spacing w:after="0" w:line="360" w:lineRule="auto"/>
        <w:rPr>
          <w:rFonts w:ascii="Times New Roman" w:hAnsi="Times New Roman"/>
          <w:b/>
          <w:bCs/>
          <w:color w:val="000000"/>
          <w:sz w:val="24"/>
          <w:szCs w:val="24"/>
          <w:lang w:val="fr-FR"/>
        </w:rPr>
      </w:pPr>
    </w:p>
    <w:p w14:paraId="41CC2A04" w14:textId="27FD9FEC" w:rsidR="00C303D6" w:rsidRDefault="001C465D" w:rsidP="003226AE">
      <w:pPr>
        <w:tabs>
          <w:tab w:val="left" w:pos="1715"/>
        </w:tabs>
        <w:spacing w:after="0" w:line="360" w:lineRule="auto"/>
        <w:rPr>
          <w:rFonts w:ascii="Times New Roman" w:hAnsi="Times New Roman"/>
          <w:color w:val="000000"/>
          <w:sz w:val="24"/>
          <w:szCs w:val="24"/>
          <w:lang w:val="fr-FR"/>
        </w:rPr>
      </w:pPr>
      <w:r w:rsidRPr="00FC5992">
        <w:rPr>
          <w:rFonts w:ascii="Times New Roman" w:hAnsi="Times New Roman"/>
          <w:b/>
          <w:bCs/>
          <w:color w:val="000000"/>
          <w:sz w:val="24"/>
          <w:szCs w:val="24"/>
          <w:lang w:val="fr-FR"/>
        </w:rPr>
        <w:t>Exemple</w:t>
      </w:r>
      <w:r w:rsidR="00C303D6" w:rsidRPr="00FC5992">
        <w:rPr>
          <w:rFonts w:ascii="Times New Roman" w:hAnsi="Times New Roman"/>
          <w:b/>
          <w:bCs/>
          <w:color w:val="000000"/>
          <w:sz w:val="24"/>
          <w:szCs w:val="24"/>
          <w:lang w:val="fr-FR"/>
        </w:rPr>
        <w:t>s</w:t>
      </w:r>
      <w:r w:rsidR="00553B21" w:rsidRPr="00FC5992">
        <w:rPr>
          <w:rFonts w:ascii="Times New Roman" w:hAnsi="Times New Roman"/>
          <w:b/>
          <w:bCs/>
          <w:color w:val="000000"/>
          <w:sz w:val="24"/>
          <w:szCs w:val="24"/>
          <w:lang w:val="fr-FR"/>
        </w:rPr>
        <w:t xml:space="preserve"> </w:t>
      </w:r>
      <w:r w:rsidR="00C303D6" w:rsidRPr="00FC5992">
        <w:rPr>
          <w:rFonts w:ascii="Times New Roman" w:hAnsi="Times New Roman"/>
          <w:color w:val="000000"/>
          <w:sz w:val="24"/>
          <w:szCs w:val="24"/>
          <w:lang w:val="fr-FR"/>
        </w:rPr>
        <w:t xml:space="preserve">: </w:t>
      </w:r>
      <w:r w:rsidR="00553B21" w:rsidRPr="00FC5992">
        <w:rPr>
          <w:rFonts w:ascii="Times New Roman" w:hAnsi="Times New Roman"/>
          <w:color w:val="000000"/>
          <w:sz w:val="24"/>
          <w:szCs w:val="24"/>
          <w:lang w:val="fr-FR"/>
        </w:rPr>
        <w:t xml:space="preserve">Inhalateur </w:t>
      </w:r>
      <w:r w:rsidR="00C303D6" w:rsidRPr="00FC5992">
        <w:rPr>
          <w:rFonts w:ascii="Times New Roman" w:hAnsi="Times New Roman"/>
          <w:color w:val="000000"/>
          <w:sz w:val="24"/>
          <w:szCs w:val="24"/>
          <w:lang w:val="fr-FR"/>
        </w:rPr>
        <w:t>Salbutamol (Vental).</w:t>
      </w:r>
    </w:p>
    <w:p w14:paraId="3C913B33" w14:textId="77777777" w:rsidR="006C6D2A" w:rsidRPr="00FC5992" w:rsidRDefault="006C6D2A" w:rsidP="003226AE">
      <w:pPr>
        <w:tabs>
          <w:tab w:val="left" w:pos="1715"/>
        </w:tabs>
        <w:spacing w:after="0" w:line="360" w:lineRule="auto"/>
        <w:rPr>
          <w:rFonts w:ascii="Times New Roman" w:hAnsi="Times New Roman"/>
          <w:color w:val="000000"/>
          <w:sz w:val="24"/>
          <w:szCs w:val="24"/>
          <w:lang w:val="fr-FR"/>
        </w:rPr>
      </w:pPr>
    </w:p>
    <w:p w14:paraId="5074B032" w14:textId="0F61D0BE" w:rsidR="00696A41" w:rsidRPr="00FC5992" w:rsidRDefault="00E22E0E" w:rsidP="00180496">
      <w:pPr>
        <w:spacing w:after="0" w:line="360" w:lineRule="auto"/>
        <w:rPr>
          <w:rFonts w:ascii="Times New Roman" w:hAnsi="Times New Roman"/>
          <w:b/>
          <w:sz w:val="24"/>
          <w:szCs w:val="24"/>
          <w:lang w:val="fr-FR"/>
        </w:rPr>
      </w:pPr>
      <w:r w:rsidRPr="00FC5992">
        <w:rPr>
          <w:rFonts w:ascii="Times New Roman" w:hAnsi="Times New Roman"/>
          <w:b/>
          <w:sz w:val="24"/>
          <w:szCs w:val="24"/>
          <w:lang w:val="fr-FR"/>
        </w:rPr>
        <w:t>Interactions</w:t>
      </w:r>
      <w:r w:rsidR="007B7A9B" w:rsidRPr="00FC5992">
        <w:rPr>
          <w:rFonts w:ascii="Times New Roman" w:hAnsi="Times New Roman"/>
          <w:b/>
          <w:sz w:val="24"/>
          <w:szCs w:val="24"/>
          <w:lang w:val="fr-FR"/>
        </w:rPr>
        <w:t xml:space="preserve"> médicamenteuses</w:t>
      </w:r>
    </w:p>
    <w:p w14:paraId="279858B7" w14:textId="31C26482" w:rsidR="00C303D6" w:rsidRPr="00FC5992" w:rsidRDefault="007B7A9B" w:rsidP="003226AE">
      <w:pPr>
        <w:tabs>
          <w:tab w:val="left" w:pos="1715"/>
        </w:tabs>
        <w:spacing w:line="360" w:lineRule="auto"/>
        <w:jc w:val="both"/>
        <w:rPr>
          <w:rFonts w:ascii="Times New Roman" w:hAnsi="Times New Roman"/>
          <w:color w:val="000000"/>
          <w:sz w:val="24"/>
          <w:szCs w:val="24"/>
          <w:lang w:val="fr-FR"/>
        </w:rPr>
      </w:pPr>
      <w:r w:rsidRPr="00FC5992">
        <w:rPr>
          <w:rFonts w:ascii="Times New Roman" w:hAnsi="Times New Roman"/>
          <w:color w:val="000000"/>
          <w:sz w:val="24"/>
          <w:szCs w:val="24"/>
          <w:lang w:val="fr-FR"/>
        </w:rPr>
        <w:t>Une</w:t>
      </w:r>
      <w:r w:rsidR="00BF20F5" w:rsidRPr="00FC5992">
        <w:rPr>
          <w:rFonts w:ascii="Times New Roman" w:hAnsi="Times New Roman"/>
          <w:color w:val="000000"/>
          <w:sz w:val="24"/>
          <w:szCs w:val="24"/>
          <w:lang w:val="fr-FR"/>
        </w:rPr>
        <w:t xml:space="preserve"> </w:t>
      </w:r>
      <w:r w:rsidR="00C303D6" w:rsidRPr="00FC5992">
        <w:rPr>
          <w:rFonts w:ascii="Times New Roman" w:hAnsi="Times New Roman"/>
          <w:color w:val="000000"/>
          <w:sz w:val="24"/>
          <w:szCs w:val="24"/>
          <w:lang w:val="fr-FR"/>
        </w:rPr>
        <w:t xml:space="preserve">interaction </w:t>
      </w:r>
      <w:r w:rsidRPr="00FC5992">
        <w:rPr>
          <w:rFonts w:ascii="Times New Roman" w:hAnsi="Times New Roman"/>
          <w:color w:val="000000"/>
          <w:sz w:val="24"/>
          <w:szCs w:val="24"/>
          <w:lang w:val="fr-FR"/>
        </w:rPr>
        <w:t>médicamenteuse intervient quand l’effet d’</w:t>
      </w:r>
      <w:r w:rsidR="003B7FE8" w:rsidRPr="00FC5992">
        <w:rPr>
          <w:rFonts w:ascii="Times New Roman" w:hAnsi="Times New Roman"/>
          <w:color w:val="000000"/>
          <w:sz w:val="24"/>
          <w:szCs w:val="24"/>
          <w:lang w:val="fr-FR"/>
        </w:rPr>
        <w:t>un médicament</w:t>
      </w:r>
      <w:r w:rsidRPr="00FC5992">
        <w:rPr>
          <w:rFonts w:ascii="Times New Roman" w:hAnsi="Times New Roman"/>
          <w:color w:val="000000"/>
          <w:sz w:val="24"/>
          <w:szCs w:val="24"/>
          <w:lang w:val="fr-FR"/>
        </w:rPr>
        <w:t xml:space="preserve"> est modifié par la présence d’une autre </w:t>
      </w:r>
      <w:r w:rsidR="00F1723E" w:rsidRPr="00FC5992">
        <w:rPr>
          <w:rFonts w:ascii="Times New Roman" w:hAnsi="Times New Roman"/>
          <w:color w:val="000000"/>
          <w:sz w:val="24"/>
          <w:szCs w:val="24"/>
          <w:lang w:val="fr-FR"/>
        </w:rPr>
        <w:t>substance.</w:t>
      </w:r>
    </w:p>
    <w:p w14:paraId="1A902333" w14:textId="4B16E7EB" w:rsidR="00C303D6" w:rsidRPr="00FC5992" w:rsidRDefault="003B7FE8" w:rsidP="003226AE">
      <w:pPr>
        <w:tabs>
          <w:tab w:val="left" w:pos="1715"/>
        </w:tabs>
        <w:spacing w:line="360" w:lineRule="auto"/>
        <w:jc w:val="both"/>
        <w:rPr>
          <w:rFonts w:ascii="Times New Roman" w:hAnsi="Times New Roman"/>
          <w:color w:val="000000"/>
          <w:sz w:val="24"/>
          <w:szCs w:val="24"/>
          <w:lang w:val="fr-FR"/>
        </w:rPr>
      </w:pPr>
      <w:r w:rsidRPr="00FC5992">
        <w:rPr>
          <w:rFonts w:ascii="Times New Roman" w:hAnsi="Times New Roman"/>
          <w:color w:val="000000"/>
          <w:sz w:val="24"/>
          <w:szCs w:val="24"/>
          <w:lang w:val="fr-FR"/>
        </w:rPr>
        <w:t xml:space="preserve">Elle peut avoir lieu si deux médicaments ou plus sont </w:t>
      </w:r>
      <w:r w:rsidR="002B6D21">
        <w:rPr>
          <w:rFonts w:ascii="Times New Roman" w:hAnsi="Times New Roman"/>
          <w:color w:val="000000"/>
          <w:sz w:val="24"/>
          <w:szCs w:val="24"/>
          <w:lang w:val="fr-FR"/>
        </w:rPr>
        <w:t>administrés</w:t>
      </w:r>
      <w:r w:rsidRPr="00FC5992">
        <w:rPr>
          <w:rFonts w:ascii="Times New Roman" w:hAnsi="Times New Roman"/>
          <w:color w:val="000000"/>
          <w:sz w:val="24"/>
          <w:szCs w:val="24"/>
          <w:lang w:val="fr-FR"/>
        </w:rPr>
        <w:t xml:space="preserve"> au client en même temps</w:t>
      </w:r>
      <w:r w:rsidR="00C303D6" w:rsidRPr="00FC5992">
        <w:rPr>
          <w:rFonts w:ascii="Times New Roman" w:hAnsi="Times New Roman"/>
          <w:color w:val="000000"/>
          <w:sz w:val="24"/>
          <w:szCs w:val="24"/>
          <w:lang w:val="fr-FR"/>
        </w:rPr>
        <w:t xml:space="preserve">. </w:t>
      </w:r>
    </w:p>
    <w:p w14:paraId="26A31047" w14:textId="174D956C" w:rsidR="00C303D6" w:rsidRPr="00FC5992" w:rsidRDefault="005C3016" w:rsidP="003226AE">
      <w:pPr>
        <w:tabs>
          <w:tab w:val="left" w:pos="1715"/>
        </w:tabs>
        <w:spacing w:line="360" w:lineRule="auto"/>
        <w:jc w:val="both"/>
        <w:rPr>
          <w:rFonts w:ascii="Times New Roman" w:hAnsi="Times New Roman"/>
          <w:color w:val="000000"/>
          <w:sz w:val="24"/>
          <w:szCs w:val="24"/>
          <w:lang w:val="fr-FR"/>
        </w:rPr>
      </w:pPr>
      <w:r w:rsidRPr="00FC5992">
        <w:rPr>
          <w:rFonts w:ascii="Times New Roman" w:hAnsi="Times New Roman"/>
          <w:color w:val="000000"/>
          <w:sz w:val="24"/>
          <w:szCs w:val="24"/>
          <w:lang w:val="fr-FR"/>
        </w:rPr>
        <w:t xml:space="preserve">Les </w:t>
      </w:r>
      <w:r w:rsidR="00C303D6" w:rsidRPr="00FC5992">
        <w:rPr>
          <w:rFonts w:ascii="Times New Roman" w:hAnsi="Times New Roman"/>
          <w:color w:val="000000"/>
          <w:sz w:val="24"/>
          <w:szCs w:val="24"/>
          <w:lang w:val="fr-FR"/>
        </w:rPr>
        <w:t>interaction</w:t>
      </w:r>
      <w:r w:rsidR="00BF20F5" w:rsidRPr="00FC5992">
        <w:rPr>
          <w:rFonts w:ascii="Times New Roman" w:hAnsi="Times New Roman"/>
          <w:color w:val="000000"/>
          <w:sz w:val="24"/>
          <w:szCs w:val="24"/>
          <w:lang w:val="fr-FR"/>
        </w:rPr>
        <w:t>s</w:t>
      </w:r>
      <w:r w:rsidRPr="00FC5992">
        <w:rPr>
          <w:rFonts w:ascii="Times New Roman" w:hAnsi="Times New Roman"/>
          <w:color w:val="000000"/>
          <w:sz w:val="24"/>
          <w:szCs w:val="24"/>
          <w:lang w:val="fr-FR"/>
        </w:rPr>
        <w:t xml:space="preserve"> médica</w:t>
      </w:r>
      <w:r w:rsidR="002B6D21">
        <w:rPr>
          <w:rFonts w:ascii="Times New Roman" w:hAnsi="Times New Roman"/>
          <w:color w:val="000000"/>
          <w:sz w:val="24"/>
          <w:szCs w:val="24"/>
          <w:lang w:val="fr-FR"/>
        </w:rPr>
        <w:t xml:space="preserve">menteuses peuvent aussi </w:t>
      </w:r>
      <w:r w:rsidR="00240BCC">
        <w:rPr>
          <w:rFonts w:ascii="Times New Roman" w:hAnsi="Times New Roman"/>
          <w:color w:val="000000"/>
          <w:sz w:val="24"/>
          <w:szCs w:val="24"/>
          <w:lang w:val="fr-FR"/>
        </w:rPr>
        <w:t>se produire</w:t>
      </w:r>
      <w:r w:rsidRPr="00FC5992">
        <w:rPr>
          <w:rFonts w:ascii="Times New Roman" w:hAnsi="Times New Roman"/>
          <w:color w:val="000000"/>
          <w:sz w:val="24"/>
          <w:szCs w:val="24"/>
          <w:lang w:val="fr-FR"/>
        </w:rPr>
        <w:t xml:space="preserve"> avec une plante médicinale ou des aliments mangés par le client</w:t>
      </w:r>
      <w:r w:rsidR="00C303D6" w:rsidRPr="00FC5992">
        <w:rPr>
          <w:rFonts w:ascii="Times New Roman" w:hAnsi="Times New Roman"/>
          <w:color w:val="000000"/>
          <w:sz w:val="24"/>
          <w:szCs w:val="24"/>
          <w:lang w:val="fr-FR"/>
        </w:rPr>
        <w:t>.</w:t>
      </w:r>
    </w:p>
    <w:p w14:paraId="58B448D6" w14:textId="63350761" w:rsidR="00C303D6" w:rsidRPr="00FC5992" w:rsidRDefault="005C3016" w:rsidP="003226AE">
      <w:pPr>
        <w:tabs>
          <w:tab w:val="left" w:pos="1715"/>
        </w:tabs>
        <w:spacing w:line="360" w:lineRule="auto"/>
        <w:jc w:val="both"/>
        <w:rPr>
          <w:rFonts w:ascii="Times New Roman" w:hAnsi="Times New Roman"/>
          <w:color w:val="000000"/>
          <w:sz w:val="24"/>
          <w:szCs w:val="24"/>
          <w:lang w:val="fr-FR"/>
        </w:rPr>
      </w:pPr>
      <w:r w:rsidRPr="00FC5992">
        <w:rPr>
          <w:rFonts w:ascii="Times New Roman" w:hAnsi="Times New Roman"/>
          <w:color w:val="000000"/>
          <w:sz w:val="24"/>
          <w:szCs w:val="24"/>
          <w:lang w:val="fr-FR"/>
        </w:rPr>
        <w:t xml:space="preserve">Les interactions médicamenteuses peuvent concerner plusieurs </w:t>
      </w:r>
      <w:r w:rsidR="00A80F74" w:rsidRPr="00FC5992">
        <w:rPr>
          <w:rFonts w:ascii="Times New Roman" w:hAnsi="Times New Roman"/>
          <w:color w:val="000000"/>
          <w:sz w:val="24"/>
          <w:szCs w:val="24"/>
          <w:lang w:val="fr-FR"/>
        </w:rPr>
        <w:t>médicament</w:t>
      </w:r>
      <w:r w:rsidR="00BF20F5" w:rsidRPr="00FC5992">
        <w:rPr>
          <w:rFonts w:ascii="Times New Roman" w:hAnsi="Times New Roman"/>
          <w:color w:val="000000"/>
          <w:sz w:val="24"/>
          <w:szCs w:val="24"/>
          <w:lang w:val="fr-FR"/>
        </w:rPr>
        <w:t>s</w:t>
      </w:r>
      <w:r w:rsidR="00C303D6" w:rsidRPr="00FC5992">
        <w:rPr>
          <w:rFonts w:ascii="Times New Roman" w:hAnsi="Times New Roman"/>
          <w:color w:val="000000"/>
          <w:sz w:val="24"/>
          <w:szCs w:val="24"/>
          <w:lang w:val="fr-FR"/>
        </w:rPr>
        <w:t xml:space="preserve"> </w:t>
      </w:r>
      <w:r w:rsidRPr="00FC5992">
        <w:rPr>
          <w:rFonts w:ascii="Times New Roman" w:hAnsi="Times New Roman"/>
          <w:color w:val="000000"/>
          <w:sz w:val="24"/>
          <w:szCs w:val="24"/>
          <w:lang w:val="fr-FR"/>
        </w:rPr>
        <w:t>prescrit</w:t>
      </w:r>
      <w:r w:rsidR="002B6D21">
        <w:rPr>
          <w:rFonts w:ascii="Times New Roman" w:hAnsi="Times New Roman"/>
          <w:color w:val="000000"/>
          <w:sz w:val="24"/>
          <w:szCs w:val="24"/>
          <w:lang w:val="fr-FR"/>
        </w:rPr>
        <w:t>s</w:t>
      </w:r>
      <w:r w:rsidRPr="00FC5992">
        <w:rPr>
          <w:rFonts w:ascii="Times New Roman" w:hAnsi="Times New Roman"/>
          <w:color w:val="000000"/>
          <w:sz w:val="24"/>
          <w:szCs w:val="24"/>
          <w:lang w:val="fr-FR"/>
        </w:rPr>
        <w:t xml:space="preserve"> par le médecin dans la même </w:t>
      </w:r>
      <w:r w:rsidR="009C6AFB" w:rsidRPr="00FC5992">
        <w:rPr>
          <w:rFonts w:ascii="Times New Roman" w:hAnsi="Times New Roman"/>
          <w:color w:val="000000"/>
          <w:sz w:val="24"/>
          <w:szCs w:val="24"/>
          <w:lang w:val="fr-FR"/>
        </w:rPr>
        <w:t>ordonnance</w:t>
      </w:r>
      <w:r w:rsidR="00C303D6" w:rsidRPr="00FC5992">
        <w:rPr>
          <w:rFonts w:ascii="Times New Roman" w:hAnsi="Times New Roman"/>
          <w:color w:val="000000"/>
          <w:sz w:val="24"/>
          <w:szCs w:val="24"/>
          <w:lang w:val="fr-FR"/>
        </w:rPr>
        <w:t xml:space="preserve">. </w:t>
      </w:r>
    </w:p>
    <w:p w14:paraId="175B19CE" w14:textId="416D157B" w:rsidR="00C303D6" w:rsidRPr="00FC5992" w:rsidRDefault="005C3016" w:rsidP="003226AE">
      <w:pPr>
        <w:tabs>
          <w:tab w:val="left" w:pos="1715"/>
        </w:tabs>
        <w:spacing w:line="360" w:lineRule="auto"/>
        <w:rPr>
          <w:rFonts w:ascii="Times New Roman" w:hAnsi="Times New Roman"/>
          <w:i/>
          <w:color w:val="000000"/>
          <w:sz w:val="24"/>
          <w:szCs w:val="24"/>
          <w:lang w:val="fr-FR"/>
        </w:rPr>
      </w:pPr>
      <w:r w:rsidRPr="00FC5992">
        <w:rPr>
          <w:rFonts w:ascii="Times New Roman" w:hAnsi="Times New Roman"/>
          <w:b/>
          <w:bCs/>
          <w:i/>
          <w:color w:val="000000"/>
          <w:sz w:val="24"/>
          <w:szCs w:val="24"/>
          <w:lang w:val="fr-FR"/>
        </w:rPr>
        <w:t>Ou</w:t>
      </w:r>
      <w:r w:rsidR="00C303D6" w:rsidRPr="00FC5992">
        <w:rPr>
          <w:rFonts w:ascii="Times New Roman" w:hAnsi="Times New Roman"/>
          <w:b/>
          <w:bCs/>
          <w:i/>
          <w:color w:val="000000"/>
          <w:sz w:val="24"/>
          <w:szCs w:val="24"/>
          <w:lang w:val="fr-FR"/>
        </w:rPr>
        <w:t xml:space="preserve"> </w:t>
      </w:r>
    </w:p>
    <w:p w14:paraId="1CF9A212" w14:textId="438E9AA5" w:rsidR="00C303D6" w:rsidRPr="00FC5992" w:rsidRDefault="005C3016" w:rsidP="003226AE">
      <w:pPr>
        <w:tabs>
          <w:tab w:val="left" w:pos="1715"/>
        </w:tabs>
        <w:spacing w:line="360" w:lineRule="auto"/>
        <w:rPr>
          <w:rFonts w:ascii="Times New Roman" w:hAnsi="Times New Roman"/>
          <w:color w:val="000000"/>
          <w:sz w:val="24"/>
          <w:szCs w:val="24"/>
          <w:lang w:val="fr-FR"/>
        </w:rPr>
      </w:pPr>
      <w:r w:rsidRPr="00FC5992">
        <w:rPr>
          <w:rFonts w:ascii="Times New Roman" w:hAnsi="Times New Roman"/>
          <w:color w:val="000000"/>
          <w:sz w:val="24"/>
          <w:szCs w:val="24"/>
          <w:lang w:val="fr-FR"/>
        </w:rPr>
        <w:t xml:space="preserve">Elles peuvent intervenir quand un médicament sous ordonnance est pris avec un médicament en vente libre. </w:t>
      </w:r>
    </w:p>
    <w:p w14:paraId="2FCB42CA" w14:textId="437764E6" w:rsidR="00C303D6" w:rsidRPr="00FC5992" w:rsidRDefault="005C3016" w:rsidP="003226AE">
      <w:pPr>
        <w:tabs>
          <w:tab w:val="left" w:pos="1715"/>
        </w:tabs>
        <w:spacing w:line="360" w:lineRule="auto"/>
        <w:rPr>
          <w:rFonts w:ascii="Times New Roman" w:hAnsi="Times New Roman"/>
          <w:b/>
          <w:bCs/>
          <w:i/>
          <w:color w:val="000000"/>
          <w:sz w:val="24"/>
          <w:szCs w:val="24"/>
          <w:lang w:val="fr-FR"/>
        </w:rPr>
      </w:pPr>
      <w:r w:rsidRPr="00FC5992">
        <w:rPr>
          <w:rFonts w:ascii="Times New Roman" w:hAnsi="Times New Roman"/>
          <w:b/>
          <w:bCs/>
          <w:i/>
          <w:color w:val="000000"/>
          <w:sz w:val="24"/>
          <w:szCs w:val="24"/>
          <w:lang w:val="fr-FR"/>
        </w:rPr>
        <w:t>Effe</w:t>
      </w:r>
      <w:r w:rsidR="00C303D6" w:rsidRPr="00FC5992">
        <w:rPr>
          <w:rFonts w:ascii="Times New Roman" w:hAnsi="Times New Roman"/>
          <w:b/>
          <w:bCs/>
          <w:i/>
          <w:color w:val="000000"/>
          <w:sz w:val="24"/>
          <w:szCs w:val="24"/>
          <w:lang w:val="fr-FR"/>
        </w:rPr>
        <w:t xml:space="preserve">t </w:t>
      </w:r>
      <w:r w:rsidRPr="00FC5992">
        <w:rPr>
          <w:rFonts w:ascii="Times New Roman" w:hAnsi="Times New Roman"/>
          <w:b/>
          <w:bCs/>
          <w:i/>
          <w:color w:val="000000"/>
          <w:sz w:val="24"/>
          <w:szCs w:val="24"/>
          <w:lang w:val="fr-FR"/>
        </w:rPr>
        <w:t>des interactions médicamenteuses</w:t>
      </w:r>
    </w:p>
    <w:p w14:paraId="23CE0658" w14:textId="10232EA1" w:rsidR="00C303D6" w:rsidRPr="00FC5992" w:rsidRDefault="004942C6" w:rsidP="003226AE">
      <w:pPr>
        <w:numPr>
          <w:ilvl w:val="0"/>
          <w:numId w:val="115"/>
        </w:numPr>
        <w:tabs>
          <w:tab w:val="left" w:pos="1715"/>
        </w:tabs>
        <w:spacing w:line="360" w:lineRule="auto"/>
        <w:rPr>
          <w:rFonts w:ascii="Times New Roman" w:hAnsi="Times New Roman"/>
          <w:color w:val="000000"/>
          <w:sz w:val="24"/>
          <w:szCs w:val="24"/>
          <w:lang w:val="fr-FR"/>
        </w:rPr>
      </w:pPr>
      <w:r w:rsidRPr="00FC5992">
        <w:rPr>
          <w:rFonts w:ascii="Times New Roman" w:hAnsi="Times New Roman"/>
          <w:color w:val="000000"/>
          <w:sz w:val="24"/>
          <w:szCs w:val="24"/>
          <w:lang w:val="fr-FR"/>
        </w:rPr>
        <w:t>Les interactions médicamenteuses peuvent réduire l’efficacité générale du traitement.</w:t>
      </w:r>
    </w:p>
    <w:p w14:paraId="31D611F8" w14:textId="30C080AD" w:rsidR="00C303D6" w:rsidRPr="00FC5992" w:rsidRDefault="004942C6" w:rsidP="003226AE">
      <w:pPr>
        <w:numPr>
          <w:ilvl w:val="0"/>
          <w:numId w:val="115"/>
        </w:numPr>
        <w:tabs>
          <w:tab w:val="left" w:pos="1715"/>
        </w:tabs>
        <w:spacing w:line="360" w:lineRule="auto"/>
        <w:rPr>
          <w:rFonts w:ascii="Times New Roman" w:hAnsi="Times New Roman"/>
          <w:color w:val="000000"/>
          <w:sz w:val="24"/>
          <w:szCs w:val="24"/>
          <w:lang w:val="fr-FR"/>
        </w:rPr>
      </w:pPr>
      <w:r w:rsidRPr="00FC5992">
        <w:rPr>
          <w:rFonts w:ascii="Times New Roman" w:hAnsi="Times New Roman"/>
          <w:color w:val="000000"/>
          <w:sz w:val="24"/>
          <w:szCs w:val="24"/>
          <w:lang w:val="fr-FR"/>
        </w:rPr>
        <w:t>Elles peuvent augmenter les effets indésirables.</w:t>
      </w:r>
      <w:r w:rsidR="00C303D6" w:rsidRPr="00FC5992">
        <w:rPr>
          <w:rFonts w:ascii="Times New Roman" w:hAnsi="Times New Roman"/>
          <w:color w:val="000000"/>
          <w:sz w:val="24"/>
          <w:szCs w:val="24"/>
          <w:lang w:val="fr-FR"/>
        </w:rPr>
        <w:t xml:space="preserve"> </w:t>
      </w:r>
    </w:p>
    <w:p w14:paraId="7C7C332D" w14:textId="3ED085F5" w:rsidR="00C303D6" w:rsidRPr="00FC5992" w:rsidRDefault="00B52270" w:rsidP="003226AE">
      <w:pPr>
        <w:numPr>
          <w:ilvl w:val="0"/>
          <w:numId w:val="115"/>
        </w:numPr>
        <w:tabs>
          <w:tab w:val="left" w:pos="1715"/>
        </w:tabs>
        <w:spacing w:line="360" w:lineRule="auto"/>
        <w:rPr>
          <w:rFonts w:ascii="Times New Roman" w:hAnsi="Times New Roman"/>
          <w:color w:val="000000"/>
          <w:sz w:val="24"/>
          <w:szCs w:val="24"/>
          <w:lang w:val="fr-FR"/>
        </w:rPr>
      </w:pPr>
      <w:r w:rsidRPr="00FC5992">
        <w:rPr>
          <w:rFonts w:ascii="Times New Roman" w:hAnsi="Times New Roman"/>
          <w:color w:val="000000"/>
          <w:sz w:val="24"/>
          <w:szCs w:val="24"/>
          <w:lang w:val="fr-FR"/>
        </w:rPr>
        <w:t xml:space="preserve">Elles peuvent empirer la maladie ou entraîner la mort. </w:t>
      </w:r>
      <w:r w:rsidR="00C303D6" w:rsidRPr="00FC5992">
        <w:rPr>
          <w:rFonts w:ascii="Times New Roman" w:hAnsi="Times New Roman"/>
          <w:color w:val="000000"/>
          <w:sz w:val="24"/>
          <w:szCs w:val="24"/>
          <w:lang w:val="fr-FR"/>
        </w:rPr>
        <w:t xml:space="preserve"> </w:t>
      </w:r>
    </w:p>
    <w:p w14:paraId="43C44E9E" w14:textId="2B66A500" w:rsidR="00C303D6" w:rsidRPr="00FC5992" w:rsidRDefault="009D53EE" w:rsidP="003226AE">
      <w:pPr>
        <w:tabs>
          <w:tab w:val="left" w:pos="1715"/>
        </w:tabs>
        <w:spacing w:line="360" w:lineRule="auto"/>
        <w:rPr>
          <w:rFonts w:ascii="Arial" w:hAnsi="Arial" w:cs="Arial"/>
          <w:b/>
          <w:bCs/>
          <w:color w:val="000000"/>
          <w:lang w:val="fr-FR"/>
        </w:rPr>
      </w:pPr>
      <w:r w:rsidRPr="00FC5992">
        <w:rPr>
          <w:rFonts w:ascii="Arial" w:hAnsi="Arial" w:cs="Arial"/>
          <w:b/>
          <w:bCs/>
          <w:color w:val="000000"/>
          <w:lang w:val="fr-FR"/>
        </w:rPr>
        <w:t xml:space="preserve">Interactions </w:t>
      </w:r>
      <w:r w:rsidR="001F1067" w:rsidRPr="00FC5992">
        <w:rPr>
          <w:rFonts w:ascii="Arial" w:hAnsi="Arial" w:cs="Arial"/>
          <w:b/>
          <w:bCs/>
          <w:color w:val="000000"/>
          <w:lang w:val="fr-FR"/>
        </w:rPr>
        <w:t xml:space="preserve">médicamenteuses </w:t>
      </w:r>
      <w:r w:rsidRPr="00FC5992">
        <w:rPr>
          <w:rFonts w:ascii="Arial" w:hAnsi="Arial" w:cs="Arial"/>
          <w:b/>
          <w:bCs/>
          <w:color w:val="000000"/>
          <w:lang w:val="fr-FR"/>
        </w:rPr>
        <w:t xml:space="preserve">courantes </w:t>
      </w:r>
    </w:p>
    <w:tbl>
      <w:tblPr>
        <w:tblW w:w="9504"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4A0" w:firstRow="1" w:lastRow="0" w:firstColumn="1" w:lastColumn="0" w:noHBand="0" w:noVBand="1"/>
      </w:tblPr>
      <w:tblGrid>
        <w:gridCol w:w="2313"/>
        <w:gridCol w:w="3501"/>
        <w:gridCol w:w="3690"/>
      </w:tblGrid>
      <w:tr w:rsidR="00C303D6" w:rsidRPr="00FC5992" w14:paraId="3DB29D76" w14:textId="77777777">
        <w:trPr>
          <w:trHeight w:val="531"/>
          <w:tblHeader/>
        </w:trPr>
        <w:tc>
          <w:tcPr>
            <w:tcW w:w="2313" w:type="dxa"/>
            <w:tcBorders>
              <w:top w:val="single" w:sz="8" w:space="0" w:color="4BACC6"/>
              <w:left w:val="single" w:sz="8" w:space="0" w:color="4BACC6"/>
              <w:bottom w:val="single" w:sz="18" w:space="0" w:color="4BACC6"/>
              <w:right w:val="single" w:sz="8" w:space="0" w:color="4BACC6"/>
            </w:tcBorders>
          </w:tcPr>
          <w:p w14:paraId="5D08D43F" w14:textId="4BEC9D7F" w:rsidR="00C303D6" w:rsidRPr="00FC5992" w:rsidRDefault="001F1067" w:rsidP="003226AE">
            <w:pPr>
              <w:tabs>
                <w:tab w:val="left" w:pos="1715"/>
              </w:tabs>
              <w:spacing w:line="360" w:lineRule="auto"/>
              <w:rPr>
                <w:rFonts w:ascii="Arial" w:hAnsi="Arial" w:cs="Arial"/>
                <w:b/>
                <w:bCs/>
                <w:color w:val="000000"/>
                <w:sz w:val="20"/>
                <w:szCs w:val="20"/>
                <w:lang w:val="fr-FR"/>
              </w:rPr>
            </w:pPr>
            <w:r w:rsidRPr="00FC5992">
              <w:rPr>
                <w:rFonts w:ascii="Arial" w:hAnsi="Arial" w:cs="Arial"/>
                <w:b/>
                <w:bCs/>
                <w:color w:val="000000"/>
                <w:sz w:val="20"/>
                <w:szCs w:val="20"/>
                <w:lang w:val="fr-FR"/>
              </w:rPr>
              <w:t>Interaction médicamenteuse</w:t>
            </w:r>
            <w:r w:rsidR="00C303D6" w:rsidRPr="00FC5992">
              <w:rPr>
                <w:rFonts w:ascii="Arial" w:hAnsi="Arial" w:cs="Arial"/>
                <w:b/>
                <w:bCs/>
                <w:color w:val="000000"/>
                <w:sz w:val="20"/>
                <w:szCs w:val="20"/>
                <w:lang w:val="fr-FR"/>
              </w:rPr>
              <w:t xml:space="preserve"> </w:t>
            </w:r>
          </w:p>
        </w:tc>
        <w:tc>
          <w:tcPr>
            <w:tcW w:w="3501" w:type="dxa"/>
            <w:tcBorders>
              <w:top w:val="single" w:sz="8" w:space="0" w:color="4BACC6"/>
              <w:left w:val="single" w:sz="8" w:space="0" w:color="4BACC6"/>
              <w:bottom w:val="single" w:sz="18" w:space="0" w:color="4BACC6"/>
              <w:right w:val="single" w:sz="8" w:space="0" w:color="4BACC6"/>
            </w:tcBorders>
          </w:tcPr>
          <w:p w14:paraId="36C34E5A" w14:textId="2A8AD970" w:rsidR="00C303D6" w:rsidRPr="00FC5992" w:rsidRDefault="001F1067" w:rsidP="003226AE">
            <w:pPr>
              <w:tabs>
                <w:tab w:val="left" w:pos="1715"/>
              </w:tabs>
              <w:spacing w:line="360" w:lineRule="auto"/>
              <w:rPr>
                <w:rFonts w:ascii="Arial" w:hAnsi="Arial" w:cs="Arial"/>
                <w:b/>
                <w:bCs/>
                <w:color w:val="000000"/>
                <w:sz w:val="20"/>
                <w:szCs w:val="20"/>
                <w:lang w:val="fr-FR"/>
              </w:rPr>
            </w:pPr>
            <w:r w:rsidRPr="00FC5992">
              <w:rPr>
                <w:rFonts w:ascii="Arial" w:hAnsi="Arial" w:cs="Arial"/>
                <w:b/>
                <w:bCs/>
                <w:color w:val="000000"/>
                <w:sz w:val="20"/>
                <w:szCs w:val="20"/>
                <w:lang w:val="fr-FR"/>
              </w:rPr>
              <w:t>Effe</w:t>
            </w:r>
            <w:r w:rsidR="00C303D6" w:rsidRPr="00FC5992">
              <w:rPr>
                <w:rFonts w:ascii="Arial" w:hAnsi="Arial" w:cs="Arial"/>
                <w:b/>
                <w:bCs/>
                <w:color w:val="000000"/>
                <w:sz w:val="20"/>
                <w:szCs w:val="20"/>
                <w:lang w:val="fr-FR"/>
              </w:rPr>
              <w:t xml:space="preserve">t </w:t>
            </w:r>
          </w:p>
        </w:tc>
        <w:tc>
          <w:tcPr>
            <w:tcW w:w="3690" w:type="dxa"/>
            <w:tcBorders>
              <w:top w:val="single" w:sz="8" w:space="0" w:color="4BACC6"/>
              <w:left w:val="single" w:sz="8" w:space="0" w:color="4BACC6"/>
              <w:bottom w:val="single" w:sz="18" w:space="0" w:color="4BACC6"/>
              <w:right w:val="single" w:sz="8" w:space="0" w:color="4BACC6"/>
            </w:tcBorders>
          </w:tcPr>
          <w:p w14:paraId="7DA1A7E3" w14:textId="13D0315A" w:rsidR="00C303D6" w:rsidRPr="00FC5992" w:rsidRDefault="001F1067" w:rsidP="003226AE">
            <w:pPr>
              <w:tabs>
                <w:tab w:val="left" w:pos="1715"/>
              </w:tabs>
              <w:spacing w:line="360" w:lineRule="auto"/>
              <w:rPr>
                <w:rFonts w:ascii="Arial" w:hAnsi="Arial" w:cs="Arial"/>
                <w:b/>
                <w:bCs/>
                <w:color w:val="000000"/>
                <w:sz w:val="20"/>
                <w:szCs w:val="20"/>
                <w:lang w:val="fr-FR"/>
              </w:rPr>
            </w:pPr>
            <w:r w:rsidRPr="00FC5992">
              <w:rPr>
                <w:rFonts w:ascii="Arial" w:hAnsi="Arial" w:cs="Arial"/>
                <w:b/>
                <w:bCs/>
                <w:color w:val="000000"/>
                <w:sz w:val="20"/>
                <w:szCs w:val="20"/>
                <w:lang w:val="fr-FR"/>
              </w:rPr>
              <w:t>Mesures à prendre</w:t>
            </w:r>
            <w:r w:rsidR="00C303D6" w:rsidRPr="00FC5992">
              <w:rPr>
                <w:rFonts w:ascii="Arial" w:hAnsi="Arial" w:cs="Arial"/>
                <w:b/>
                <w:bCs/>
                <w:color w:val="000000"/>
                <w:sz w:val="20"/>
                <w:szCs w:val="20"/>
                <w:lang w:val="fr-FR"/>
              </w:rPr>
              <w:t xml:space="preserve"> </w:t>
            </w:r>
          </w:p>
        </w:tc>
      </w:tr>
      <w:tr w:rsidR="00C303D6" w:rsidRPr="00740027" w14:paraId="6C1717B6" w14:textId="77777777">
        <w:trPr>
          <w:trHeight w:val="603"/>
        </w:trPr>
        <w:tc>
          <w:tcPr>
            <w:tcW w:w="2313" w:type="dxa"/>
            <w:tcBorders>
              <w:top w:val="single" w:sz="8" w:space="0" w:color="4BACC6"/>
              <w:left w:val="single" w:sz="8" w:space="0" w:color="4BACC6"/>
              <w:bottom w:val="single" w:sz="8" w:space="0" w:color="4BACC6"/>
              <w:right w:val="single" w:sz="8" w:space="0" w:color="4BACC6"/>
            </w:tcBorders>
            <w:shd w:val="clear" w:color="auto" w:fill="D2EAF1"/>
          </w:tcPr>
          <w:p w14:paraId="084F8439" w14:textId="24519AAD" w:rsidR="00C303D6" w:rsidRPr="00FC5992" w:rsidRDefault="00C303D6" w:rsidP="001F1067">
            <w:pPr>
              <w:tabs>
                <w:tab w:val="left" w:pos="1715"/>
              </w:tabs>
              <w:spacing w:line="360" w:lineRule="auto"/>
              <w:rPr>
                <w:rFonts w:ascii="Arial" w:hAnsi="Arial" w:cs="Arial"/>
                <w:bCs/>
                <w:color w:val="000000"/>
                <w:sz w:val="20"/>
                <w:szCs w:val="20"/>
                <w:lang w:val="fr-FR"/>
              </w:rPr>
            </w:pPr>
            <w:r w:rsidRPr="00FC5992">
              <w:rPr>
                <w:rFonts w:ascii="Arial" w:hAnsi="Arial" w:cs="Arial"/>
                <w:bCs/>
                <w:color w:val="000000"/>
                <w:sz w:val="20"/>
                <w:szCs w:val="20"/>
                <w:lang w:val="fr-FR"/>
              </w:rPr>
              <w:t xml:space="preserve">Doxycycline + </w:t>
            </w:r>
            <w:r w:rsidR="001F1067" w:rsidRPr="00FC5992">
              <w:rPr>
                <w:rFonts w:ascii="Arial" w:hAnsi="Arial" w:cs="Arial"/>
                <w:bCs/>
                <w:color w:val="000000"/>
                <w:sz w:val="20"/>
                <w:szCs w:val="20"/>
                <w:lang w:val="fr-FR"/>
              </w:rPr>
              <w:t>suppléments de fer</w:t>
            </w:r>
            <w:r w:rsidRPr="00FC5992">
              <w:rPr>
                <w:rFonts w:ascii="Arial" w:hAnsi="Arial" w:cs="Arial"/>
                <w:bCs/>
                <w:color w:val="000000"/>
                <w:sz w:val="20"/>
                <w:szCs w:val="20"/>
                <w:lang w:val="fr-FR"/>
              </w:rPr>
              <w:t xml:space="preserve"> </w:t>
            </w:r>
          </w:p>
        </w:tc>
        <w:tc>
          <w:tcPr>
            <w:tcW w:w="3501" w:type="dxa"/>
            <w:tcBorders>
              <w:top w:val="single" w:sz="8" w:space="0" w:color="4BACC6"/>
              <w:left w:val="single" w:sz="8" w:space="0" w:color="4BACC6"/>
              <w:bottom w:val="single" w:sz="8" w:space="0" w:color="4BACC6"/>
              <w:right w:val="single" w:sz="8" w:space="0" w:color="4BACC6"/>
            </w:tcBorders>
            <w:shd w:val="clear" w:color="auto" w:fill="D2EAF1"/>
          </w:tcPr>
          <w:p w14:paraId="6D9035B4" w14:textId="1BF8C650" w:rsidR="00C303D6" w:rsidRPr="00FC5992" w:rsidRDefault="001F1067" w:rsidP="001F1067">
            <w:pPr>
              <w:numPr>
                <w:ilvl w:val="0"/>
                <w:numId w:val="8"/>
              </w:numPr>
              <w:tabs>
                <w:tab w:val="left" w:pos="1715"/>
              </w:tabs>
              <w:spacing w:line="360" w:lineRule="auto"/>
              <w:rPr>
                <w:rFonts w:ascii="Arial" w:hAnsi="Arial" w:cs="Arial"/>
                <w:color w:val="000000"/>
                <w:sz w:val="20"/>
                <w:szCs w:val="20"/>
                <w:lang w:val="fr-FR"/>
              </w:rPr>
            </w:pPr>
            <w:r w:rsidRPr="00FC5992">
              <w:rPr>
                <w:rFonts w:ascii="Arial" w:hAnsi="Arial" w:cs="Arial"/>
                <w:color w:val="000000"/>
                <w:sz w:val="20"/>
                <w:szCs w:val="20"/>
                <w:lang w:val="fr-FR"/>
              </w:rPr>
              <w:t>L’</w:t>
            </w:r>
            <w:r w:rsidR="00C303D6" w:rsidRPr="00FC5992">
              <w:rPr>
                <w:rFonts w:ascii="Arial" w:hAnsi="Arial" w:cs="Arial"/>
                <w:color w:val="000000"/>
                <w:sz w:val="20"/>
                <w:szCs w:val="20"/>
                <w:lang w:val="fr-FR"/>
              </w:rPr>
              <w:t xml:space="preserve">absorption </w:t>
            </w:r>
            <w:r w:rsidRPr="00FC5992">
              <w:rPr>
                <w:rFonts w:ascii="Arial" w:hAnsi="Arial" w:cs="Arial"/>
                <w:color w:val="000000"/>
                <w:sz w:val="20"/>
                <w:szCs w:val="20"/>
                <w:lang w:val="fr-FR"/>
              </w:rPr>
              <w:t>des deux</w:t>
            </w:r>
            <w:r w:rsidR="00C303D6" w:rsidRPr="00FC5992">
              <w:rPr>
                <w:rFonts w:ascii="Arial" w:hAnsi="Arial" w:cs="Arial"/>
                <w:color w:val="000000"/>
                <w:sz w:val="20"/>
                <w:szCs w:val="20"/>
                <w:lang w:val="fr-FR"/>
              </w:rPr>
              <w:t xml:space="preserve"> </w:t>
            </w:r>
            <w:r w:rsidR="00A80F74" w:rsidRPr="00FC5992">
              <w:rPr>
                <w:rFonts w:ascii="Arial" w:hAnsi="Arial" w:cs="Arial"/>
                <w:color w:val="000000"/>
                <w:sz w:val="20"/>
                <w:szCs w:val="20"/>
                <w:lang w:val="fr-FR"/>
              </w:rPr>
              <w:t>médicament</w:t>
            </w:r>
            <w:r w:rsidR="009D2CD3" w:rsidRPr="00FC5992">
              <w:rPr>
                <w:rFonts w:ascii="Arial" w:hAnsi="Arial" w:cs="Arial"/>
                <w:color w:val="000000"/>
                <w:sz w:val="20"/>
                <w:szCs w:val="20"/>
                <w:lang w:val="fr-FR"/>
              </w:rPr>
              <w:t xml:space="preserve">s </w:t>
            </w:r>
            <w:r w:rsidRPr="00FC5992">
              <w:rPr>
                <w:rFonts w:ascii="Arial" w:hAnsi="Arial" w:cs="Arial"/>
                <w:color w:val="000000"/>
                <w:sz w:val="20"/>
                <w:szCs w:val="20"/>
                <w:lang w:val="fr-FR"/>
              </w:rPr>
              <w:t>peut être affectée</w:t>
            </w:r>
            <w:r w:rsidR="009D2CD3" w:rsidRPr="00FC5992">
              <w:rPr>
                <w:rFonts w:ascii="Arial" w:hAnsi="Arial" w:cs="Arial"/>
                <w:color w:val="000000"/>
                <w:sz w:val="20"/>
                <w:szCs w:val="20"/>
                <w:lang w:val="fr-FR"/>
              </w:rPr>
              <w:t>.</w:t>
            </w:r>
            <w:r w:rsidR="00C303D6" w:rsidRPr="00FC5992">
              <w:rPr>
                <w:rFonts w:ascii="Arial" w:hAnsi="Arial" w:cs="Arial"/>
                <w:color w:val="000000"/>
                <w:sz w:val="20"/>
                <w:szCs w:val="20"/>
                <w:lang w:val="fr-FR"/>
              </w:rPr>
              <w:t xml:space="preserve"> </w:t>
            </w:r>
          </w:p>
        </w:tc>
        <w:tc>
          <w:tcPr>
            <w:tcW w:w="3690" w:type="dxa"/>
            <w:tcBorders>
              <w:top w:val="single" w:sz="8" w:space="0" w:color="4BACC6"/>
              <w:left w:val="single" w:sz="8" w:space="0" w:color="4BACC6"/>
              <w:bottom w:val="single" w:sz="8" w:space="0" w:color="4BACC6"/>
              <w:right w:val="single" w:sz="8" w:space="0" w:color="4BACC6"/>
            </w:tcBorders>
            <w:shd w:val="clear" w:color="auto" w:fill="D2EAF1"/>
          </w:tcPr>
          <w:p w14:paraId="506920AB" w14:textId="22277842" w:rsidR="00C303D6" w:rsidRPr="00FC5992" w:rsidRDefault="001F1067" w:rsidP="001F1067">
            <w:pPr>
              <w:numPr>
                <w:ilvl w:val="0"/>
                <w:numId w:val="8"/>
              </w:numPr>
              <w:tabs>
                <w:tab w:val="left" w:pos="1715"/>
              </w:tabs>
              <w:spacing w:line="360" w:lineRule="auto"/>
              <w:rPr>
                <w:rFonts w:ascii="Arial" w:hAnsi="Arial" w:cs="Arial"/>
                <w:color w:val="000000"/>
                <w:sz w:val="20"/>
                <w:szCs w:val="20"/>
                <w:lang w:val="fr-FR"/>
              </w:rPr>
            </w:pPr>
            <w:r w:rsidRPr="00FC5992">
              <w:rPr>
                <w:rFonts w:ascii="Arial" w:hAnsi="Arial" w:cs="Arial"/>
                <w:color w:val="000000"/>
                <w:sz w:val="20"/>
                <w:szCs w:val="20"/>
                <w:lang w:val="fr-FR"/>
              </w:rPr>
              <w:t>Attendre 2 heures entre la prise de chacun</w:t>
            </w:r>
            <w:r w:rsidR="009D2CD3" w:rsidRPr="00FC5992">
              <w:rPr>
                <w:rFonts w:ascii="Arial" w:hAnsi="Arial" w:cs="Arial"/>
                <w:color w:val="000000"/>
                <w:sz w:val="20"/>
                <w:szCs w:val="20"/>
                <w:lang w:val="fr-FR"/>
              </w:rPr>
              <w:t>.</w:t>
            </w:r>
            <w:r w:rsidR="00C303D6" w:rsidRPr="00FC5992">
              <w:rPr>
                <w:rFonts w:ascii="Arial" w:hAnsi="Arial" w:cs="Arial"/>
                <w:color w:val="000000"/>
                <w:sz w:val="20"/>
                <w:szCs w:val="20"/>
                <w:lang w:val="fr-FR"/>
              </w:rPr>
              <w:t xml:space="preserve"> </w:t>
            </w:r>
          </w:p>
        </w:tc>
      </w:tr>
      <w:tr w:rsidR="00C303D6" w:rsidRPr="00740027" w14:paraId="2D893D78" w14:textId="77777777">
        <w:trPr>
          <w:trHeight w:val="1006"/>
        </w:trPr>
        <w:tc>
          <w:tcPr>
            <w:tcW w:w="2313" w:type="dxa"/>
            <w:tcBorders>
              <w:top w:val="single" w:sz="8" w:space="0" w:color="4BACC6"/>
              <w:left w:val="single" w:sz="8" w:space="0" w:color="4BACC6"/>
              <w:bottom w:val="single" w:sz="8" w:space="0" w:color="4BACC6"/>
              <w:right w:val="single" w:sz="8" w:space="0" w:color="4BACC6"/>
            </w:tcBorders>
          </w:tcPr>
          <w:p w14:paraId="4CF587EB" w14:textId="46804CB3" w:rsidR="00C303D6" w:rsidRPr="00FC5992" w:rsidRDefault="00C303D6" w:rsidP="001F1067">
            <w:pPr>
              <w:tabs>
                <w:tab w:val="left" w:pos="1715"/>
              </w:tabs>
              <w:spacing w:line="360" w:lineRule="auto"/>
              <w:rPr>
                <w:rFonts w:ascii="Arial" w:hAnsi="Arial" w:cs="Arial"/>
                <w:bCs/>
                <w:color w:val="000000"/>
                <w:sz w:val="20"/>
                <w:szCs w:val="20"/>
                <w:lang w:val="fr-FR"/>
              </w:rPr>
            </w:pPr>
            <w:r w:rsidRPr="00FC5992">
              <w:rPr>
                <w:rFonts w:ascii="Arial" w:hAnsi="Arial" w:cs="Arial"/>
                <w:bCs/>
                <w:color w:val="000000"/>
                <w:sz w:val="20"/>
                <w:szCs w:val="20"/>
                <w:lang w:val="fr-FR"/>
              </w:rPr>
              <w:lastRenderedPageBreak/>
              <w:t>Ciprofloxacin</w:t>
            </w:r>
            <w:r w:rsidR="001F1067" w:rsidRPr="00FC5992">
              <w:rPr>
                <w:rFonts w:ascii="Arial" w:hAnsi="Arial" w:cs="Arial"/>
                <w:bCs/>
                <w:color w:val="000000"/>
                <w:sz w:val="20"/>
                <w:szCs w:val="20"/>
                <w:lang w:val="fr-FR"/>
              </w:rPr>
              <w:t>e</w:t>
            </w:r>
            <w:r w:rsidRPr="00FC5992">
              <w:rPr>
                <w:rFonts w:ascii="Arial" w:hAnsi="Arial" w:cs="Arial"/>
                <w:bCs/>
                <w:color w:val="000000"/>
                <w:sz w:val="20"/>
                <w:szCs w:val="20"/>
                <w:lang w:val="fr-FR"/>
              </w:rPr>
              <w:t xml:space="preserve"> + ant</w:t>
            </w:r>
            <w:r w:rsidR="001F1067" w:rsidRPr="00FC5992">
              <w:rPr>
                <w:rFonts w:ascii="Arial" w:hAnsi="Arial" w:cs="Arial"/>
                <w:bCs/>
                <w:color w:val="000000"/>
                <w:sz w:val="20"/>
                <w:szCs w:val="20"/>
                <w:lang w:val="fr-FR"/>
              </w:rPr>
              <w:t>i</w:t>
            </w:r>
            <w:r w:rsidRPr="00FC5992">
              <w:rPr>
                <w:rFonts w:ascii="Arial" w:hAnsi="Arial" w:cs="Arial"/>
                <w:bCs/>
                <w:color w:val="000000"/>
                <w:sz w:val="20"/>
                <w:szCs w:val="20"/>
                <w:lang w:val="fr-FR"/>
              </w:rPr>
              <w:t>acid</w:t>
            </w:r>
            <w:r w:rsidR="001F1067" w:rsidRPr="00FC5992">
              <w:rPr>
                <w:rFonts w:ascii="Arial" w:hAnsi="Arial" w:cs="Arial"/>
                <w:bCs/>
                <w:color w:val="000000"/>
                <w:sz w:val="20"/>
                <w:szCs w:val="20"/>
                <w:lang w:val="fr-FR"/>
              </w:rPr>
              <w:t>e</w:t>
            </w:r>
            <w:r w:rsidRPr="00FC5992">
              <w:rPr>
                <w:rFonts w:ascii="Arial" w:hAnsi="Arial" w:cs="Arial"/>
                <w:bCs/>
                <w:color w:val="000000"/>
                <w:sz w:val="20"/>
                <w:szCs w:val="20"/>
                <w:lang w:val="fr-FR"/>
              </w:rPr>
              <w:t>s</w:t>
            </w:r>
            <w:r w:rsidR="001F1067" w:rsidRPr="00FC5992">
              <w:rPr>
                <w:rFonts w:ascii="Arial" w:hAnsi="Arial" w:cs="Arial"/>
                <w:bCs/>
                <w:color w:val="000000"/>
                <w:sz w:val="20"/>
                <w:szCs w:val="20"/>
                <w:lang w:val="fr-FR"/>
              </w:rPr>
              <w:t xml:space="preserve"> de magnésium</w:t>
            </w:r>
          </w:p>
        </w:tc>
        <w:tc>
          <w:tcPr>
            <w:tcW w:w="3501" w:type="dxa"/>
            <w:tcBorders>
              <w:top w:val="single" w:sz="8" w:space="0" w:color="4BACC6"/>
              <w:left w:val="single" w:sz="8" w:space="0" w:color="4BACC6"/>
              <w:bottom w:val="single" w:sz="8" w:space="0" w:color="4BACC6"/>
              <w:right w:val="single" w:sz="8" w:space="0" w:color="4BACC6"/>
            </w:tcBorders>
          </w:tcPr>
          <w:p w14:paraId="026C244E" w14:textId="59D10DD8" w:rsidR="00C303D6" w:rsidRPr="00FC5992" w:rsidRDefault="001F1067" w:rsidP="001F1067">
            <w:pPr>
              <w:numPr>
                <w:ilvl w:val="0"/>
                <w:numId w:val="9"/>
              </w:numPr>
              <w:tabs>
                <w:tab w:val="left" w:pos="1715"/>
              </w:tabs>
              <w:spacing w:line="360" w:lineRule="auto"/>
              <w:rPr>
                <w:rFonts w:ascii="Arial" w:hAnsi="Arial" w:cs="Arial"/>
                <w:color w:val="000000"/>
                <w:sz w:val="20"/>
                <w:szCs w:val="20"/>
                <w:lang w:val="fr-FR"/>
              </w:rPr>
            </w:pPr>
            <w:r w:rsidRPr="00FC5992">
              <w:rPr>
                <w:rFonts w:ascii="Arial" w:hAnsi="Arial" w:cs="Arial"/>
                <w:color w:val="000000"/>
                <w:sz w:val="20"/>
                <w:szCs w:val="20"/>
                <w:lang w:val="fr-FR"/>
              </w:rPr>
              <w:t>Les antiacides de magné</w:t>
            </w:r>
            <w:r w:rsidR="00C303D6" w:rsidRPr="00FC5992">
              <w:rPr>
                <w:rFonts w:ascii="Arial" w:hAnsi="Arial" w:cs="Arial"/>
                <w:color w:val="000000"/>
                <w:sz w:val="20"/>
                <w:szCs w:val="20"/>
                <w:lang w:val="fr-FR"/>
              </w:rPr>
              <w:t xml:space="preserve">sium </w:t>
            </w:r>
            <w:r w:rsidRPr="00FC5992">
              <w:rPr>
                <w:rFonts w:ascii="Arial" w:hAnsi="Arial" w:cs="Arial"/>
                <w:color w:val="000000"/>
                <w:sz w:val="20"/>
                <w:szCs w:val="20"/>
                <w:lang w:val="fr-FR"/>
              </w:rPr>
              <w:t>réduisent l’</w:t>
            </w:r>
            <w:r w:rsidR="00C303D6" w:rsidRPr="00FC5992">
              <w:rPr>
                <w:rFonts w:ascii="Arial" w:hAnsi="Arial" w:cs="Arial"/>
                <w:color w:val="000000"/>
                <w:sz w:val="20"/>
                <w:szCs w:val="20"/>
                <w:lang w:val="fr-FR"/>
              </w:rPr>
              <w:t>a</w:t>
            </w:r>
            <w:r w:rsidR="001A6A0C" w:rsidRPr="00FC5992">
              <w:rPr>
                <w:rFonts w:ascii="Arial" w:hAnsi="Arial" w:cs="Arial"/>
                <w:color w:val="000000"/>
                <w:sz w:val="20"/>
                <w:szCs w:val="20"/>
                <w:lang w:val="fr-FR"/>
              </w:rPr>
              <w:t xml:space="preserve">bsorption </w:t>
            </w:r>
            <w:r w:rsidRPr="00FC5992">
              <w:rPr>
                <w:rFonts w:ascii="Arial" w:hAnsi="Arial" w:cs="Arial"/>
                <w:color w:val="000000"/>
                <w:sz w:val="20"/>
                <w:szCs w:val="20"/>
                <w:lang w:val="fr-FR"/>
              </w:rPr>
              <w:t>et l’efficacité du</w:t>
            </w:r>
            <w:r w:rsidR="001A6A0C" w:rsidRPr="00FC5992">
              <w:rPr>
                <w:rFonts w:ascii="Arial" w:hAnsi="Arial" w:cs="Arial"/>
                <w:color w:val="000000"/>
                <w:sz w:val="20"/>
                <w:szCs w:val="20"/>
                <w:lang w:val="fr-FR"/>
              </w:rPr>
              <w:t xml:space="preserve"> c</w:t>
            </w:r>
            <w:r w:rsidR="00C303D6" w:rsidRPr="00FC5992">
              <w:rPr>
                <w:rFonts w:ascii="Arial" w:hAnsi="Arial" w:cs="Arial"/>
                <w:color w:val="000000"/>
                <w:sz w:val="20"/>
                <w:szCs w:val="20"/>
                <w:lang w:val="fr-FR"/>
              </w:rPr>
              <w:t>iprofloxacin</w:t>
            </w:r>
            <w:r w:rsidRPr="00FC5992">
              <w:rPr>
                <w:rFonts w:ascii="Arial" w:hAnsi="Arial" w:cs="Arial"/>
                <w:color w:val="000000"/>
                <w:sz w:val="20"/>
                <w:szCs w:val="20"/>
                <w:lang w:val="fr-FR"/>
              </w:rPr>
              <w:t>e</w:t>
            </w:r>
            <w:r w:rsidR="009D2CD3" w:rsidRPr="00FC5992">
              <w:rPr>
                <w:rFonts w:ascii="Arial" w:hAnsi="Arial" w:cs="Arial"/>
                <w:color w:val="000000"/>
                <w:sz w:val="20"/>
                <w:szCs w:val="20"/>
                <w:lang w:val="fr-FR"/>
              </w:rPr>
              <w:t>.</w:t>
            </w:r>
            <w:r w:rsidR="00C303D6" w:rsidRPr="00FC5992">
              <w:rPr>
                <w:rFonts w:ascii="Arial" w:hAnsi="Arial" w:cs="Arial"/>
                <w:color w:val="000000"/>
                <w:sz w:val="20"/>
                <w:szCs w:val="20"/>
                <w:lang w:val="fr-FR"/>
              </w:rPr>
              <w:t xml:space="preserve"> </w:t>
            </w:r>
          </w:p>
        </w:tc>
        <w:tc>
          <w:tcPr>
            <w:tcW w:w="3690" w:type="dxa"/>
            <w:tcBorders>
              <w:top w:val="single" w:sz="8" w:space="0" w:color="4BACC6"/>
              <w:left w:val="single" w:sz="8" w:space="0" w:color="4BACC6"/>
              <w:bottom w:val="single" w:sz="8" w:space="0" w:color="4BACC6"/>
              <w:right w:val="single" w:sz="8" w:space="0" w:color="4BACC6"/>
            </w:tcBorders>
          </w:tcPr>
          <w:p w14:paraId="09B98753" w14:textId="6BA2221A" w:rsidR="00C303D6" w:rsidRPr="00FC5992" w:rsidRDefault="001F1067" w:rsidP="00FD3FDD">
            <w:pPr>
              <w:numPr>
                <w:ilvl w:val="0"/>
                <w:numId w:val="9"/>
              </w:numPr>
              <w:tabs>
                <w:tab w:val="left" w:pos="1715"/>
              </w:tabs>
              <w:spacing w:line="360" w:lineRule="auto"/>
              <w:rPr>
                <w:rFonts w:ascii="Arial" w:hAnsi="Arial" w:cs="Arial"/>
                <w:color w:val="000000"/>
                <w:sz w:val="20"/>
                <w:szCs w:val="20"/>
                <w:lang w:val="fr-FR"/>
              </w:rPr>
            </w:pPr>
            <w:r w:rsidRPr="00FC5992">
              <w:rPr>
                <w:rFonts w:ascii="Arial" w:hAnsi="Arial" w:cs="Arial"/>
                <w:color w:val="000000"/>
                <w:sz w:val="20"/>
                <w:szCs w:val="20"/>
                <w:lang w:val="fr-FR"/>
              </w:rPr>
              <w:t>Pren</w:t>
            </w:r>
            <w:r w:rsidR="00FD3FDD" w:rsidRPr="00FC5992">
              <w:rPr>
                <w:rFonts w:ascii="Arial" w:hAnsi="Arial" w:cs="Arial"/>
                <w:color w:val="000000"/>
                <w:sz w:val="20"/>
                <w:szCs w:val="20"/>
                <w:lang w:val="fr-FR"/>
              </w:rPr>
              <w:t>ez</w:t>
            </w:r>
            <w:r w:rsidRPr="00FC5992">
              <w:rPr>
                <w:rFonts w:ascii="Arial" w:hAnsi="Arial" w:cs="Arial"/>
                <w:color w:val="000000"/>
                <w:sz w:val="20"/>
                <w:szCs w:val="20"/>
                <w:lang w:val="fr-FR"/>
              </w:rPr>
              <w:t xml:space="preserve"> d’abord le</w:t>
            </w:r>
            <w:r w:rsidR="009D2CD3" w:rsidRPr="00FC5992">
              <w:rPr>
                <w:rFonts w:ascii="Arial" w:hAnsi="Arial" w:cs="Arial"/>
                <w:color w:val="000000"/>
                <w:sz w:val="20"/>
                <w:szCs w:val="20"/>
                <w:lang w:val="fr-FR"/>
              </w:rPr>
              <w:t xml:space="preserve"> </w:t>
            </w:r>
            <w:r w:rsidR="001A6A0C" w:rsidRPr="00FC5992">
              <w:rPr>
                <w:rFonts w:ascii="Arial" w:hAnsi="Arial" w:cs="Arial"/>
                <w:color w:val="000000"/>
                <w:sz w:val="20"/>
                <w:szCs w:val="20"/>
                <w:lang w:val="fr-FR"/>
              </w:rPr>
              <w:t>c</w:t>
            </w:r>
            <w:r w:rsidR="00C303D6" w:rsidRPr="00FC5992">
              <w:rPr>
                <w:rFonts w:ascii="Arial" w:hAnsi="Arial" w:cs="Arial"/>
                <w:color w:val="000000"/>
                <w:sz w:val="20"/>
                <w:szCs w:val="20"/>
                <w:lang w:val="fr-FR"/>
              </w:rPr>
              <w:t>iprofloxacin</w:t>
            </w:r>
            <w:r w:rsidR="00FD3FDD" w:rsidRPr="00FC5992">
              <w:rPr>
                <w:rFonts w:ascii="Arial" w:hAnsi="Arial" w:cs="Arial"/>
                <w:color w:val="000000"/>
                <w:sz w:val="20"/>
                <w:szCs w:val="20"/>
                <w:lang w:val="fr-FR"/>
              </w:rPr>
              <w:t>e et attendez</w:t>
            </w:r>
            <w:r w:rsidRPr="00FC5992">
              <w:rPr>
                <w:rFonts w:ascii="Arial" w:hAnsi="Arial" w:cs="Arial"/>
                <w:color w:val="000000"/>
                <w:sz w:val="20"/>
                <w:szCs w:val="20"/>
                <w:lang w:val="fr-FR"/>
              </w:rPr>
              <w:t xml:space="preserve"> </w:t>
            </w:r>
            <w:r w:rsidR="00C303D6" w:rsidRPr="00FC5992">
              <w:rPr>
                <w:rFonts w:ascii="Arial" w:hAnsi="Arial" w:cs="Arial"/>
                <w:color w:val="000000"/>
                <w:sz w:val="20"/>
                <w:szCs w:val="20"/>
                <w:lang w:val="fr-FR"/>
              </w:rPr>
              <w:t>2</w:t>
            </w:r>
            <w:r w:rsidR="009D2CD3" w:rsidRPr="00FC5992">
              <w:rPr>
                <w:rFonts w:ascii="Arial" w:hAnsi="Arial" w:cs="Arial"/>
                <w:color w:val="000000"/>
                <w:sz w:val="20"/>
                <w:szCs w:val="20"/>
                <w:lang w:val="fr-FR"/>
              </w:rPr>
              <w:t xml:space="preserve"> h</w:t>
            </w:r>
            <w:r w:rsidRPr="00FC5992">
              <w:rPr>
                <w:rFonts w:ascii="Arial" w:hAnsi="Arial" w:cs="Arial"/>
                <w:color w:val="000000"/>
                <w:sz w:val="20"/>
                <w:szCs w:val="20"/>
                <w:lang w:val="fr-FR"/>
              </w:rPr>
              <w:t xml:space="preserve">eures avant de prendre l’antiacide. </w:t>
            </w:r>
          </w:p>
        </w:tc>
      </w:tr>
      <w:tr w:rsidR="00C303D6" w:rsidRPr="00740027" w14:paraId="0E002BAA" w14:textId="77777777">
        <w:trPr>
          <w:trHeight w:val="1150"/>
        </w:trPr>
        <w:tc>
          <w:tcPr>
            <w:tcW w:w="2313" w:type="dxa"/>
            <w:tcBorders>
              <w:top w:val="single" w:sz="8" w:space="0" w:color="4BACC6"/>
              <w:left w:val="single" w:sz="8" w:space="0" w:color="4BACC6"/>
              <w:bottom w:val="single" w:sz="8" w:space="0" w:color="4BACC6"/>
              <w:right w:val="single" w:sz="8" w:space="0" w:color="4BACC6"/>
            </w:tcBorders>
            <w:shd w:val="clear" w:color="auto" w:fill="D2EAF1"/>
          </w:tcPr>
          <w:p w14:paraId="0507E58D" w14:textId="0A324310" w:rsidR="00C303D6" w:rsidRPr="00FC5992" w:rsidRDefault="00FD3FDD" w:rsidP="00FD3FDD">
            <w:pPr>
              <w:tabs>
                <w:tab w:val="left" w:pos="1715"/>
              </w:tabs>
              <w:spacing w:line="360" w:lineRule="auto"/>
              <w:rPr>
                <w:rFonts w:ascii="Arial" w:hAnsi="Arial" w:cs="Arial"/>
                <w:bCs/>
                <w:color w:val="000000"/>
                <w:sz w:val="20"/>
                <w:szCs w:val="20"/>
                <w:lang w:val="fr-FR"/>
              </w:rPr>
            </w:pPr>
            <w:r w:rsidRPr="00FC5992">
              <w:rPr>
                <w:rFonts w:ascii="Arial" w:hAnsi="Arial" w:cs="Arial"/>
                <w:bCs/>
                <w:color w:val="000000"/>
                <w:sz w:val="20"/>
                <w:szCs w:val="20"/>
                <w:lang w:val="fr-FR"/>
              </w:rPr>
              <w:t>Pilules contraceptives et</w:t>
            </w:r>
            <w:r w:rsidR="00C303D6" w:rsidRPr="00FC5992">
              <w:rPr>
                <w:rFonts w:ascii="Arial" w:hAnsi="Arial" w:cs="Arial"/>
                <w:bCs/>
                <w:color w:val="000000"/>
                <w:sz w:val="20"/>
                <w:szCs w:val="20"/>
                <w:lang w:val="fr-FR"/>
              </w:rPr>
              <w:t xml:space="preserve"> </w:t>
            </w:r>
            <w:r w:rsidR="009D2CD3" w:rsidRPr="00FC5992">
              <w:rPr>
                <w:rFonts w:ascii="Arial" w:hAnsi="Arial" w:cs="Arial"/>
                <w:bCs/>
                <w:color w:val="000000"/>
                <w:sz w:val="20"/>
                <w:szCs w:val="20"/>
                <w:lang w:val="fr-FR"/>
              </w:rPr>
              <w:t>a</w:t>
            </w:r>
            <w:r w:rsidR="00C303D6" w:rsidRPr="00FC5992">
              <w:rPr>
                <w:rFonts w:ascii="Arial" w:hAnsi="Arial" w:cs="Arial"/>
                <w:bCs/>
                <w:color w:val="000000"/>
                <w:sz w:val="20"/>
                <w:szCs w:val="20"/>
                <w:lang w:val="fr-FR"/>
              </w:rPr>
              <w:t>moxicillin</w:t>
            </w:r>
            <w:r w:rsidRPr="00FC5992">
              <w:rPr>
                <w:rFonts w:ascii="Arial" w:hAnsi="Arial" w:cs="Arial"/>
                <w:bCs/>
                <w:color w:val="000000"/>
                <w:sz w:val="20"/>
                <w:szCs w:val="20"/>
                <w:lang w:val="fr-FR"/>
              </w:rPr>
              <w:t>e</w:t>
            </w:r>
            <w:r w:rsidR="00C303D6" w:rsidRPr="00FC5992">
              <w:rPr>
                <w:rFonts w:ascii="Arial" w:hAnsi="Arial" w:cs="Arial"/>
                <w:bCs/>
                <w:color w:val="000000"/>
                <w:sz w:val="20"/>
                <w:szCs w:val="20"/>
                <w:lang w:val="fr-FR"/>
              </w:rPr>
              <w:t xml:space="preserve"> </w:t>
            </w:r>
          </w:p>
        </w:tc>
        <w:tc>
          <w:tcPr>
            <w:tcW w:w="3501" w:type="dxa"/>
            <w:tcBorders>
              <w:top w:val="single" w:sz="8" w:space="0" w:color="4BACC6"/>
              <w:left w:val="single" w:sz="8" w:space="0" w:color="4BACC6"/>
              <w:bottom w:val="single" w:sz="8" w:space="0" w:color="4BACC6"/>
              <w:right w:val="single" w:sz="8" w:space="0" w:color="4BACC6"/>
            </w:tcBorders>
            <w:shd w:val="clear" w:color="auto" w:fill="D2EAF1"/>
          </w:tcPr>
          <w:p w14:paraId="1AFE08F6" w14:textId="213F2941" w:rsidR="00C303D6" w:rsidRPr="00FC5992" w:rsidRDefault="00FD3FDD" w:rsidP="00FD3FDD">
            <w:pPr>
              <w:numPr>
                <w:ilvl w:val="0"/>
                <w:numId w:val="10"/>
              </w:numPr>
              <w:tabs>
                <w:tab w:val="left" w:pos="1715"/>
              </w:tabs>
              <w:spacing w:line="360" w:lineRule="auto"/>
              <w:rPr>
                <w:rFonts w:ascii="Arial" w:hAnsi="Arial" w:cs="Arial"/>
                <w:color w:val="000000"/>
                <w:sz w:val="20"/>
                <w:szCs w:val="20"/>
                <w:lang w:val="fr-FR"/>
              </w:rPr>
            </w:pPr>
            <w:r w:rsidRPr="00FC5992">
              <w:rPr>
                <w:rFonts w:ascii="Arial" w:hAnsi="Arial" w:cs="Arial"/>
                <w:color w:val="000000"/>
                <w:sz w:val="20"/>
                <w:szCs w:val="20"/>
                <w:lang w:val="fr-FR"/>
              </w:rPr>
              <w:t>L’a</w:t>
            </w:r>
            <w:r w:rsidR="00C303D6" w:rsidRPr="00FC5992">
              <w:rPr>
                <w:rFonts w:ascii="Arial" w:hAnsi="Arial" w:cs="Arial"/>
                <w:color w:val="000000"/>
                <w:sz w:val="20"/>
                <w:szCs w:val="20"/>
                <w:lang w:val="fr-FR"/>
              </w:rPr>
              <w:t>moxicillin</w:t>
            </w:r>
            <w:r w:rsidRPr="00FC5992">
              <w:rPr>
                <w:rFonts w:ascii="Arial" w:hAnsi="Arial" w:cs="Arial"/>
                <w:color w:val="000000"/>
                <w:sz w:val="20"/>
                <w:szCs w:val="20"/>
                <w:lang w:val="fr-FR"/>
              </w:rPr>
              <w:t>e réduit l’efficacité des pilules</w:t>
            </w:r>
            <w:r w:rsidR="009D2CD3" w:rsidRPr="00FC5992">
              <w:rPr>
                <w:rFonts w:ascii="Arial" w:hAnsi="Arial" w:cs="Arial"/>
                <w:color w:val="000000"/>
                <w:sz w:val="20"/>
                <w:szCs w:val="20"/>
                <w:lang w:val="fr-FR"/>
              </w:rPr>
              <w:t>.</w:t>
            </w:r>
            <w:r w:rsidR="00C303D6" w:rsidRPr="00FC5992">
              <w:rPr>
                <w:rFonts w:ascii="Arial" w:hAnsi="Arial" w:cs="Arial"/>
                <w:color w:val="000000"/>
                <w:sz w:val="20"/>
                <w:szCs w:val="20"/>
                <w:lang w:val="fr-FR"/>
              </w:rPr>
              <w:t xml:space="preserve"> </w:t>
            </w:r>
          </w:p>
        </w:tc>
        <w:tc>
          <w:tcPr>
            <w:tcW w:w="3690" w:type="dxa"/>
            <w:tcBorders>
              <w:top w:val="single" w:sz="8" w:space="0" w:color="4BACC6"/>
              <w:left w:val="single" w:sz="8" w:space="0" w:color="4BACC6"/>
              <w:bottom w:val="single" w:sz="8" w:space="0" w:color="4BACC6"/>
              <w:right w:val="single" w:sz="8" w:space="0" w:color="4BACC6"/>
            </w:tcBorders>
            <w:shd w:val="clear" w:color="auto" w:fill="D2EAF1"/>
          </w:tcPr>
          <w:p w14:paraId="1EAA8013" w14:textId="3C1AF2A4" w:rsidR="00C303D6" w:rsidRPr="00FC5992" w:rsidRDefault="00FD3FDD" w:rsidP="00FD3FDD">
            <w:pPr>
              <w:numPr>
                <w:ilvl w:val="0"/>
                <w:numId w:val="10"/>
              </w:numPr>
              <w:tabs>
                <w:tab w:val="left" w:pos="1715"/>
              </w:tabs>
              <w:spacing w:line="360" w:lineRule="auto"/>
              <w:rPr>
                <w:rFonts w:ascii="Arial" w:hAnsi="Arial" w:cs="Arial"/>
                <w:color w:val="000000"/>
                <w:sz w:val="20"/>
                <w:szCs w:val="20"/>
                <w:lang w:val="fr-FR"/>
              </w:rPr>
            </w:pPr>
            <w:r w:rsidRPr="00FC5992">
              <w:rPr>
                <w:rFonts w:ascii="Arial" w:hAnsi="Arial" w:cs="Arial"/>
                <w:color w:val="000000"/>
                <w:sz w:val="20"/>
                <w:szCs w:val="20"/>
                <w:lang w:val="fr-FR"/>
              </w:rPr>
              <w:t>Dites à la cliente d’utiliser une protection supplémentaire, telle un préservatif, pendant la durée de l’utilisation de l’</w:t>
            </w:r>
            <w:r w:rsidR="00C303D6" w:rsidRPr="00FC5992">
              <w:rPr>
                <w:rFonts w:ascii="Arial" w:hAnsi="Arial" w:cs="Arial"/>
                <w:color w:val="000000"/>
                <w:sz w:val="20"/>
                <w:szCs w:val="20"/>
                <w:lang w:val="fr-FR"/>
              </w:rPr>
              <w:t>amoxicillin</w:t>
            </w:r>
            <w:r w:rsidRPr="00FC5992">
              <w:rPr>
                <w:rFonts w:ascii="Arial" w:hAnsi="Arial" w:cs="Arial"/>
                <w:color w:val="000000"/>
                <w:sz w:val="20"/>
                <w:szCs w:val="20"/>
                <w:lang w:val="fr-FR"/>
              </w:rPr>
              <w:t>e</w:t>
            </w:r>
            <w:r w:rsidR="009D2CD3" w:rsidRPr="00FC5992">
              <w:rPr>
                <w:rFonts w:ascii="Arial" w:hAnsi="Arial" w:cs="Arial"/>
                <w:color w:val="000000"/>
                <w:sz w:val="20"/>
                <w:szCs w:val="20"/>
                <w:lang w:val="fr-FR"/>
              </w:rPr>
              <w:t>.</w:t>
            </w:r>
            <w:r w:rsidR="00C303D6" w:rsidRPr="00FC5992">
              <w:rPr>
                <w:rFonts w:ascii="Arial" w:hAnsi="Arial" w:cs="Arial"/>
                <w:color w:val="000000"/>
                <w:sz w:val="20"/>
                <w:szCs w:val="20"/>
                <w:lang w:val="fr-FR"/>
              </w:rPr>
              <w:t xml:space="preserve"> </w:t>
            </w:r>
          </w:p>
        </w:tc>
      </w:tr>
      <w:tr w:rsidR="00C303D6" w:rsidRPr="00740027" w14:paraId="374A1D62" w14:textId="77777777">
        <w:trPr>
          <w:trHeight w:val="826"/>
        </w:trPr>
        <w:tc>
          <w:tcPr>
            <w:tcW w:w="2313" w:type="dxa"/>
            <w:tcBorders>
              <w:top w:val="single" w:sz="8" w:space="0" w:color="4BACC6"/>
              <w:left w:val="single" w:sz="8" w:space="0" w:color="4BACC6"/>
              <w:bottom w:val="single" w:sz="8" w:space="0" w:color="4BACC6"/>
              <w:right w:val="single" w:sz="8" w:space="0" w:color="4BACC6"/>
            </w:tcBorders>
          </w:tcPr>
          <w:p w14:paraId="3797D0EB" w14:textId="57AF2A4C" w:rsidR="00C303D6" w:rsidRPr="00FC5992" w:rsidRDefault="00FD3FDD" w:rsidP="003226AE">
            <w:pPr>
              <w:tabs>
                <w:tab w:val="left" w:pos="1715"/>
              </w:tabs>
              <w:spacing w:line="360" w:lineRule="auto"/>
              <w:rPr>
                <w:rFonts w:ascii="Arial" w:hAnsi="Arial" w:cs="Arial"/>
                <w:bCs/>
                <w:color w:val="000000"/>
                <w:sz w:val="20"/>
                <w:szCs w:val="20"/>
                <w:lang w:val="fr-FR"/>
              </w:rPr>
            </w:pPr>
            <w:r w:rsidRPr="00FC5992">
              <w:rPr>
                <w:rFonts w:ascii="Arial" w:hAnsi="Arial" w:cs="Arial"/>
                <w:bCs/>
                <w:color w:val="000000"/>
                <w:sz w:val="20"/>
                <w:szCs w:val="20"/>
                <w:lang w:val="fr-FR"/>
              </w:rPr>
              <w:t>Omé</w:t>
            </w:r>
            <w:r w:rsidR="00C303D6" w:rsidRPr="00FC5992">
              <w:rPr>
                <w:rFonts w:ascii="Arial" w:hAnsi="Arial" w:cs="Arial"/>
                <w:bCs/>
                <w:color w:val="000000"/>
                <w:sz w:val="20"/>
                <w:szCs w:val="20"/>
                <w:lang w:val="fr-FR"/>
              </w:rPr>
              <w:t xml:space="preserve">prazole + </w:t>
            </w:r>
            <w:r w:rsidRPr="00FC5992">
              <w:rPr>
                <w:rFonts w:ascii="Arial" w:hAnsi="Arial" w:cs="Arial"/>
                <w:bCs/>
                <w:color w:val="000000"/>
                <w:sz w:val="20"/>
                <w:szCs w:val="20"/>
                <w:lang w:val="fr-FR"/>
              </w:rPr>
              <w:t>antiacides de magnésium</w:t>
            </w:r>
          </w:p>
        </w:tc>
        <w:tc>
          <w:tcPr>
            <w:tcW w:w="3501" w:type="dxa"/>
            <w:tcBorders>
              <w:top w:val="single" w:sz="8" w:space="0" w:color="4BACC6"/>
              <w:left w:val="single" w:sz="8" w:space="0" w:color="4BACC6"/>
              <w:bottom w:val="single" w:sz="8" w:space="0" w:color="4BACC6"/>
              <w:right w:val="single" w:sz="8" w:space="0" w:color="4BACC6"/>
            </w:tcBorders>
          </w:tcPr>
          <w:p w14:paraId="56369363" w14:textId="02720097" w:rsidR="00C303D6" w:rsidRPr="00FC5992" w:rsidRDefault="00A87E76" w:rsidP="00A87E76">
            <w:pPr>
              <w:numPr>
                <w:ilvl w:val="0"/>
                <w:numId w:val="11"/>
              </w:numPr>
              <w:tabs>
                <w:tab w:val="left" w:pos="1715"/>
              </w:tabs>
              <w:spacing w:line="360" w:lineRule="auto"/>
              <w:rPr>
                <w:rFonts w:ascii="Arial" w:hAnsi="Arial" w:cs="Arial"/>
                <w:color w:val="000000"/>
                <w:sz w:val="20"/>
                <w:szCs w:val="20"/>
                <w:lang w:val="fr-FR"/>
              </w:rPr>
            </w:pPr>
            <w:r w:rsidRPr="00FC5992">
              <w:rPr>
                <w:rFonts w:ascii="Arial" w:hAnsi="Arial" w:cs="Arial"/>
                <w:color w:val="000000"/>
                <w:sz w:val="20"/>
                <w:szCs w:val="20"/>
                <w:lang w:val="fr-FR"/>
              </w:rPr>
              <w:t>Les antiacides entraînent la destruction de l’</w:t>
            </w:r>
            <w:r w:rsidR="001A6A0C" w:rsidRPr="00FC5992">
              <w:rPr>
                <w:rFonts w:ascii="Arial" w:hAnsi="Arial" w:cs="Arial"/>
                <w:color w:val="000000"/>
                <w:sz w:val="20"/>
                <w:szCs w:val="20"/>
                <w:lang w:val="fr-FR"/>
              </w:rPr>
              <w:t>o</w:t>
            </w:r>
            <w:r w:rsidRPr="00FC5992">
              <w:rPr>
                <w:rFonts w:ascii="Arial" w:hAnsi="Arial" w:cs="Arial"/>
                <w:color w:val="000000"/>
                <w:sz w:val="20"/>
                <w:szCs w:val="20"/>
                <w:lang w:val="fr-FR"/>
              </w:rPr>
              <w:t>mé</w:t>
            </w:r>
            <w:r w:rsidR="00C303D6" w:rsidRPr="00FC5992">
              <w:rPr>
                <w:rFonts w:ascii="Arial" w:hAnsi="Arial" w:cs="Arial"/>
                <w:color w:val="000000"/>
                <w:sz w:val="20"/>
                <w:szCs w:val="20"/>
                <w:lang w:val="fr-FR"/>
              </w:rPr>
              <w:t xml:space="preserve">prazole </w:t>
            </w:r>
            <w:r w:rsidRPr="00FC5992">
              <w:rPr>
                <w:rFonts w:ascii="Arial" w:hAnsi="Arial" w:cs="Arial"/>
                <w:color w:val="000000"/>
                <w:sz w:val="20"/>
                <w:szCs w:val="20"/>
                <w:lang w:val="fr-FR"/>
              </w:rPr>
              <w:t>dans l’estomac</w:t>
            </w:r>
            <w:r w:rsidR="009D2CD3" w:rsidRPr="00FC5992">
              <w:rPr>
                <w:rFonts w:ascii="Arial" w:hAnsi="Arial" w:cs="Arial"/>
                <w:color w:val="000000"/>
                <w:sz w:val="20"/>
                <w:szCs w:val="20"/>
                <w:lang w:val="fr-FR"/>
              </w:rPr>
              <w:t>.</w:t>
            </w:r>
            <w:r w:rsidR="00C303D6" w:rsidRPr="00FC5992">
              <w:rPr>
                <w:rFonts w:ascii="Arial" w:hAnsi="Arial" w:cs="Arial"/>
                <w:color w:val="000000"/>
                <w:sz w:val="20"/>
                <w:szCs w:val="20"/>
                <w:lang w:val="fr-FR"/>
              </w:rPr>
              <w:t xml:space="preserve"> </w:t>
            </w:r>
          </w:p>
        </w:tc>
        <w:tc>
          <w:tcPr>
            <w:tcW w:w="3690" w:type="dxa"/>
            <w:tcBorders>
              <w:top w:val="single" w:sz="8" w:space="0" w:color="4BACC6"/>
              <w:left w:val="single" w:sz="8" w:space="0" w:color="4BACC6"/>
              <w:bottom w:val="single" w:sz="8" w:space="0" w:color="4BACC6"/>
              <w:right w:val="single" w:sz="8" w:space="0" w:color="4BACC6"/>
            </w:tcBorders>
          </w:tcPr>
          <w:p w14:paraId="06C10E31" w14:textId="0115ED25" w:rsidR="00C303D6" w:rsidRPr="00FC5992" w:rsidRDefault="00A87E76" w:rsidP="003C3620">
            <w:pPr>
              <w:numPr>
                <w:ilvl w:val="0"/>
                <w:numId w:val="11"/>
              </w:numPr>
              <w:tabs>
                <w:tab w:val="left" w:pos="1715"/>
              </w:tabs>
              <w:spacing w:line="360" w:lineRule="auto"/>
              <w:rPr>
                <w:rFonts w:ascii="Arial" w:hAnsi="Arial" w:cs="Arial"/>
                <w:color w:val="000000"/>
                <w:sz w:val="20"/>
                <w:szCs w:val="20"/>
                <w:lang w:val="fr-FR"/>
              </w:rPr>
            </w:pPr>
            <w:r w:rsidRPr="00FC5992">
              <w:rPr>
                <w:rFonts w:ascii="Arial" w:hAnsi="Arial" w:cs="Arial"/>
                <w:color w:val="000000"/>
                <w:sz w:val="20"/>
                <w:szCs w:val="20"/>
                <w:lang w:val="fr-FR"/>
              </w:rPr>
              <w:t>Prenez</w:t>
            </w:r>
            <w:r w:rsidR="009D2CD3" w:rsidRPr="00FC5992">
              <w:rPr>
                <w:rFonts w:ascii="Arial" w:hAnsi="Arial" w:cs="Arial"/>
                <w:color w:val="000000"/>
                <w:sz w:val="20"/>
                <w:szCs w:val="20"/>
                <w:lang w:val="fr-FR"/>
              </w:rPr>
              <w:t xml:space="preserve"> </w:t>
            </w:r>
            <w:r w:rsidRPr="00FC5992">
              <w:rPr>
                <w:rFonts w:ascii="Arial" w:hAnsi="Arial" w:cs="Arial"/>
                <w:color w:val="000000"/>
                <w:sz w:val="20"/>
                <w:szCs w:val="20"/>
                <w:lang w:val="fr-FR"/>
              </w:rPr>
              <w:t>l’</w:t>
            </w:r>
            <w:r w:rsidR="001A6A0C" w:rsidRPr="00FC5992">
              <w:rPr>
                <w:rFonts w:ascii="Arial" w:hAnsi="Arial" w:cs="Arial"/>
                <w:color w:val="000000"/>
                <w:sz w:val="20"/>
                <w:szCs w:val="20"/>
                <w:lang w:val="fr-FR"/>
              </w:rPr>
              <w:t>o</w:t>
            </w:r>
            <w:r w:rsidRPr="00FC5992">
              <w:rPr>
                <w:rFonts w:ascii="Arial" w:hAnsi="Arial" w:cs="Arial"/>
                <w:color w:val="000000"/>
                <w:sz w:val="20"/>
                <w:szCs w:val="20"/>
                <w:lang w:val="fr-FR"/>
              </w:rPr>
              <w:t>mé</w:t>
            </w:r>
            <w:r w:rsidR="00C303D6" w:rsidRPr="00FC5992">
              <w:rPr>
                <w:rFonts w:ascii="Arial" w:hAnsi="Arial" w:cs="Arial"/>
                <w:color w:val="000000"/>
                <w:sz w:val="20"/>
                <w:szCs w:val="20"/>
                <w:lang w:val="fr-FR"/>
              </w:rPr>
              <w:t xml:space="preserve">prazole </w:t>
            </w:r>
            <w:r w:rsidR="003C3620" w:rsidRPr="00FC5992">
              <w:rPr>
                <w:rFonts w:ascii="Arial" w:hAnsi="Arial" w:cs="Arial"/>
                <w:color w:val="000000"/>
                <w:sz w:val="20"/>
                <w:szCs w:val="20"/>
                <w:lang w:val="fr-FR"/>
              </w:rPr>
              <w:t>et attendez 2 heures avant de prendre les antiacides de magnésium</w:t>
            </w:r>
            <w:r w:rsidR="009D2CD3" w:rsidRPr="00FC5992">
              <w:rPr>
                <w:rFonts w:ascii="Arial" w:hAnsi="Arial" w:cs="Arial"/>
                <w:color w:val="000000"/>
                <w:sz w:val="20"/>
                <w:szCs w:val="20"/>
                <w:lang w:val="fr-FR"/>
              </w:rPr>
              <w:t>.</w:t>
            </w:r>
            <w:r w:rsidR="00C303D6" w:rsidRPr="00FC5992">
              <w:rPr>
                <w:rFonts w:ascii="Arial" w:hAnsi="Arial" w:cs="Arial"/>
                <w:color w:val="000000"/>
                <w:sz w:val="20"/>
                <w:szCs w:val="20"/>
                <w:lang w:val="fr-FR"/>
              </w:rPr>
              <w:t xml:space="preserve"> </w:t>
            </w:r>
          </w:p>
        </w:tc>
      </w:tr>
      <w:tr w:rsidR="00C303D6" w:rsidRPr="00740027" w14:paraId="32F14B7A" w14:textId="77777777">
        <w:trPr>
          <w:trHeight w:val="430"/>
        </w:trPr>
        <w:tc>
          <w:tcPr>
            <w:tcW w:w="2313" w:type="dxa"/>
            <w:tcBorders>
              <w:top w:val="single" w:sz="8" w:space="0" w:color="4BACC6"/>
              <w:left w:val="single" w:sz="8" w:space="0" w:color="4BACC6"/>
              <w:bottom w:val="single" w:sz="8" w:space="0" w:color="4BACC6"/>
              <w:right w:val="single" w:sz="8" w:space="0" w:color="4BACC6"/>
            </w:tcBorders>
            <w:shd w:val="clear" w:color="auto" w:fill="D2EAF1"/>
          </w:tcPr>
          <w:p w14:paraId="3155F931" w14:textId="6F31593C" w:rsidR="00C303D6" w:rsidRPr="00FC5992" w:rsidRDefault="00C303D6" w:rsidP="00FD3FDD">
            <w:pPr>
              <w:tabs>
                <w:tab w:val="left" w:pos="1715"/>
              </w:tabs>
              <w:spacing w:line="360" w:lineRule="auto"/>
              <w:rPr>
                <w:rFonts w:ascii="Arial" w:hAnsi="Arial" w:cs="Arial"/>
                <w:bCs/>
                <w:color w:val="000000"/>
                <w:sz w:val="20"/>
                <w:szCs w:val="20"/>
                <w:lang w:val="fr-FR"/>
              </w:rPr>
            </w:pPr>
            <w:r w:rsidRPr="00FC5992">
              <w:rPr>
                <w:rFonts w:ascii="Arial" w:hAnsi="Arial" w:cs="Arial"/>
                <w:bCs/>
                <w:color w:val="000000"/>
                <w:sz w:val="20"/>
                <w:szCs w:val="20"/>
                <w:lang w:val="fr-FR"/>
              </w:rPr>
              <w:t>Char</w:t>
            </w:r>
            <w:r w:rsidR="00FD3FDD" w:rsidRPr="00FC5992">
              <w:rPr>
                <w:rFonts w:ascii="Arial" w:hAnsi="Arial" w:cs="Arial"/>
                <w:bCs/>
                <w:color w:val="000000"/>
                <w:sz w:val="20"/>
                <w:szCs w:val="20"/>
                <w:lang w:val="fr-FR"/>
              </w:rPr>
              <w:t>bon</w:t>
            </w:r>
            <w:r w:rsidRPr="00FC5992">
              <w:rPr>
                <w:rFonts w:ascii="Arial" w:hAnsi="Arial" w:cs="Arial"/>
                <w:bCs/>
                <w:color w:val="000000"/>
                <w:sz w:val="20"/>
                <w:szCs w:val="20"/>
                <w:lang w:val="fr-FR"/>
              </w:rPr>
              <w:t xml:space="preserve"> + </w:t>
            </w:r>
            <w:r w:rsidR="00FD3FDD" w:rsidRPr="00FC5992">
              <w:rPr>
                <w:rFonts w:ascii="Arial" w:hAnsi="Arial" w:cs="Arial"/>
                <w:bCs/>
                <w:color w:val="000000"/>
                <w:sz w:val="20"/>
                <w:szCs w:val="20"/>
                <w:lang w:val="fr-FR"/>
              </w:rPr>
              <w:t xml:space="preserve">tout médicament pris oralement </w:t>
            </w:r>
          </w:p>
        </w:tc>
        <w:tc>
          <w:tcPr>
            <w:tcW w:w="3501" w:type="dxa"/>
            <w:tcBorders>
              <w:top w:val="single" w:sz="8" w:space="0" w:color="4BACC6"/>
              <w:left w:val="single" w:sz="8" w:space="0" w:color="4BACC6"/>
              <w:bottom w:val="single" w:sz="8" w:space="0" w:color="4BACC6"/>
              <w:right w:val="single" w:sz="8" w:space="0" w:color="4BACC6"/>
            </w:tcBorders>
            <w:shd w:val="clear" w:color="auto" w:fill="D2EAF1"/>
          </w:tcPr>
          <w:p w14:paraId="4A45964E" w14:textId="1F8B0EB3" w:rsidR="00C303D6" w:rsidRPr="00FC5992" w:rsidRDefault="003C3620" w:rsidP="003C3620">
            <w:pPr>
              <w:numPr>
                <w:ilvl w:val="0"/>
                <w:numId w:val="12"/>
              </w:numPr>
              <w:tabs>
                <w:tab w:val="left" w:pos="1715"/>
              </w:tabs>
              <w:spacing w:line="360" w:lineRule="auto"/>
              <w:rPr>
                <w:rFonts w:ascii="Arial" w:hAnsi="Arial" w:cs="Arial"/>
                <w:color w:val="000000"/>
                <w:sz w:val="20"/>
                <w:szCs w:val="20"/>
                <w:lang w:val="fr-FR"/>
              </w:rPr>
            </w:pPr>
            <w:r w:rsidRPr="00FC5992">
              <w:rPr>
                <w:rFonts w:ascii="Arial" w:hAnsi="Arial" w:cs="Arial"/>
                <w:color w:val="000000"/>
                <w:sz w:val="20"/>
                <w:szCs w:val="20"/>
                <w:lang w:val="fr-FR"/>
              </w:rPr>
              <w:t xml:space="preserve">Le charbon </w:t>
            </w:r>
            <w:r w:rsidR="00A748B8" w:rsidRPr="00FC5992">
              <w:rPr>
                <w:rFonts w:ascii="Arial" w:hAnsi="Arial" w:cs="Arial"/>
                <w:color w:val="000000"/>
                <w:sz w:val="20"/>
                <w:szCs w:val="20"/>
                <w:lang w:val="fr-FR"/>
              </w:rPr>
              <w:t>empêche l’absorption de tout médicament administré en même temps</w:t>
            </w:r>
            <w:r w:rsidR="00C303D6" w:rsidRPr="00FC5992">
              <w:rPr>
                <w:rFonts w:ascii="Arial" w:hAnsi="Arial" w:cs="Arial"/>
                <w:color w:val="000000"/>
                <w:sz w:val="20"/>
                <w:szCs w:val="20"/>
                <w:lang w:val="fr-FR"/>
              </w:rPr>
              <w:t xml:space="preserve">. </w:t>
            </w:r>
          </w:p>
        </w:tc>
        <w:tc>
          <w:tcPr>
            <w:tcW w:w="3690" w:type="dxa"/>
            <w:tcBorders>
              <w:top w:val="single" w:sz="8" w:space="0" w:color="4BACC6"/>
              <w:left w:val="single" w:sz="8" w:space="0" w:color="4BACC6"/>
              <w:bottom w:val="single" w:sz="8" w:space="0" w:color="4BACC6"/>
              <w:right w:val="single" w:sz="8" w:space="0" w:color="4BACC6"/>
            </w:tcBorders>
            <w:shd w:val="clear" w:color="auto" w:fill="D2EAF1"/>
          </w:tcPr>
          <w:p w14:paraId="6AA40F71" w14:textId="39A793B5" w:rsidR="00C303D6" w:rsidRPr="00FC5992" w:rsidRDefault="003C3620" w:rsidP="003C3620">
            <w:pPr>
              <w:numPr>
                <w:ilvl w:val="0"/>
                <w:numId w:val="12"/>
              </w:numPr>
              <w:tabs>
                <w:tab w:val="left" w:pos="1715"/>
              </w:tabs>
              <w:spacing w:line="360" w:lineRule="auto"/>
              <w:jc w:val="both"/>
              <w:rPr>
                <w:rFonts w:ascii="Arial" w:hAnsi="Arial" w:cs="Arial"/>
                <w:color w:val="000000"/>
                <w:sz w:val="20"/>
                <w:szCs w:val="20"/>
                <w:lang w:val="fr-FR"/>
              </w:rPr>
            </w:pPr>
            <w:r w:rsidRPr="00FC5992">
              <w:rPr>
                <w:rFonts w:ascii="Arial" w:hAnsi="Arial" w:cs="Arial"/>
                <w:color w:val="000000"/>
                <w:sz w:val="20"/>
                <w:szCs w:val="20"/>
                <w:lang w:val="fr-FR"/>
              </w:rPr>
              <w:t>Ne prenez pas le charbon en même temps qu’un autre médicament</w:t>
            </w:r>
            <w:r w:rsidR="009D2CD3" w:rsidRPr="00FC5992">
              <w:rPr>
                <w:rFonts w:ascii="Arial" w:hAnsi="Arial" w:cs="Arial"/>
                <w:color w:val="000000"/>
                <w:sz w:val="20"/>
                <w:szCs w:val="20"/>
                <w:lang w:val="fr-FR"/>
              </w:rPr>
              <w:t>.</w:t>
            </w:r>
            <w:r w:rsidR="00C303D6" w:rsidRPr="00FC5992">
              <w:rPr>
                <w:rFonts w:ascii="Arial" w:hAnsi="Arial" w:cs="Arial"/>
                <w:color w:val="000000"/>
                <w:sz w:val="20"/>
                <w:szCs w:val="20"/>
                <w:lang w:val="fr-FR"/>
              </w:rPr>
              <w:t xml:space="preserve"> </w:t>
            </w:r>
          </w:p>
        </w:tc>
      </w:tr>
      <w:tr w:rsidR="00C303D6" w:rsidRPr="00740027" w14:paraId="7790CC75" w14:textId="77777777">
        <w:trPr>
          <w:trHeight w:val="745"/>
        </w:trPr>
        <w:tc>
          <w:tcPr>
            <w:tcW w:w="2313" w:type="dxa"/>
            <w:tcBorders>
              <w:top w:val="single" w:sz="8" w:space="0" w:color="4BACC6"/>
              <w:left w:val="single" w:sz="8" w:space="0" w:color="4BACC6"/>
              <w:bottom w:val="single" w:sz="8" w:space="0" w:color="4BACC6"/>
              <w:right w:val="single" w:sz="8" w:space="0" w:color="4BACC6"/>
            </w:tcBorders>
          </w:tcPr>
          <w:p w14:paraId="6DE95099" w14:textId="7C07C2DE" w:rsidR="00C303D6" w:rsidRPr="00FC5992" w:rsidRDefault="00FD3FDD" w:rsidP="003226AE">
            <w:pPr>
              <w:tabs>
                <w:tab w:val="left" w:pos="1715"/>
              </w:tabs>
              <w:spacing w:line="360" w:lineRule="auto"/>
              <w:rPr>
                <w:rFonts w:ascii="Arial" w:hAnsi="Arial" w:cs="Arial"/>
                <w:bCs/>
                <w:color w:val="000000"/>
                <w:sz w:val="20"/>
                <w:szCs w:val="20"/>
                <w:lang w:val="fr-FR"/>
              </w:rPr>
            </w:pPr>
            <w:r w:rsidRPr="00FC5992">
              <w:rPr>
                <w:rFonts w:ascii="Arial" w:hAnsi="Arial" w:cs="Arial"/>
                <w:bCs/>
                <w:color w:val="000000"/>
                <w:sz w:val="20"/>
                <w:szCs w:val="20"/>
                <w:lang w:val="fr-FR"/>
              </w:rPr>
              <w:t>Mé</w:t>
            </w:r>
            <w:r w:rsidR="00C303D6" w:rsidRPr="00FC5992">
              <w:rPr>
                <w:rFonts w:ascii="Arial" w:hAnsi="Arial" w:cs="Arial"/>
                <w:bCs/>
                <w:color w:val="000000"/>
                <w:sz w:val="20"/>
                <w:szCs w:val="20"/>
                <w:lang w:val="fr-FR"/>
              </w:rPr>
              <w:t xml:space="preserve">tronidazole + </w:t>
            </w:r>
            <w:r w:rsidR="009D2CD3" w:rsidRPr="00FC5992">
              <w:rPr>
                <w:rFonts w:ascii="Arial" w:hAnsi="Arial" w:cs="Arial"/>
                <w:bCs/>
                <w:color w:val="000000"/>
                <w:sz w:val="20"/>
                <w:szCs w:val="20"/>
                <w:lang w:val="fr-FR"/>
              </w:rPr>
              <w:t>a</w:t>
            </w:r>
            <w:r w:rsidRPr="00FC5992">
              <w:rPr>
                <w:rFonts w:ascii="Arial" w:hAnsi="Arial" w:cs="Arial"/>
                <w:bCs/>
                <w:color w:val="000000"/>
                <w:sz w:val="20"/>
                <w:szCs w:val="20"/>
                <w:lang w:val="fr-FR"/>
              </w:rPr>
              <w:t>lco</w:t>
            </w:r>
            <w:r w:rsidR="00C303D6" w:rsidRPr="00FC5992">
              <w:rPr>
                <w:rFonts w:ascii="Arial" w:hAnsi="Arial" w:cs="Arial"/>
                <w:bCs/>
                <w:color w:val="000000"/>
                <w:sz w:val="20"/>
                <w:szCs w:val="20"/>
                <w:lang w:val="fr-FR"/>
              </w:rPr>
              <w:t xml:space="preserve">ol </w:t>
            </w:r>
          </w:p>
        </w:tc>
        <w:tc>
          <w:tcPr>
            <w:tcW w:w="3501" w:type="dxa"/>
            <w:tcBorders>
              <w:top w:val="single" w:sz="8" w:space="0" w:color="4BACC6"/>
              <w:left w:val="single" w:sz="8" w:space="0" w:color="4BACC6"/>
              <w:bottom w:val="single" w:sz="8" w:space="0" w:color="4BACC6"/>
              <w:right w:val="single" w:sz="8" w:space="0" w:color="4BACC6"/>
            </w:tcBorders>
          </w:tcPr>
          <w:p w14:paraId="2AC5F026" w14:textId="36A0AF61" w:rsidR="00C303D6" w:rsidRPr="00FC5992" w:rsidRDefault="003C3620" w:rsidP="003C3620">
            <w:pPr>
              <w:numPr>
                <w:ilvl w:val="0"/>
                <w:numId w:val="13"/>
              </w:numPr>
              <w:tabs>
                <w:tab w:val="left" w:pos="1715"/>
              </w:tabs>
              <w:spacing w:line="360" w:lineRule="auto"/>
              <w:rPr>
                <w:rFonts w:ascii="Arial" w:hAnsi="Arial" w:cs="Arial"/>
                <w:color w:val="000000"/>
                <w:sz w:val="20"/>
                <w:szCs w:val="20"/>
                <w:lang w:val="fr-FR"/>
              </w:rPr>
            </w:pPr>
            <w:r w:rsidRPr="00FC5992">
              <w:rPr>
                <w:rFonts w:ascii="Arial" w:hAnsi="Arial" w:cs="Arial"/>
                <w:color w:val="000000"/>
                <w:sz w:val="20"/>
                <w:szCs w:val="20"/>
                <w:lang w:val="fr-FR"/>
              </w:rPr>
              <w:t>L’alcool réagit avec le</w:t>
            </w:r>
            <w:r w:rsidR="00C303D6" w:rsidRPr="00FC5992">
              <w:rPr>
                <w:rFonts w:ascii="Arial" w:hAnsi="Arial" w:cs="Arial"/>
                <w:color w:val="000000"/>
                <w:sz w:val="20"/>
                <w:szCs w:val="20"/>
                <w:lang w:val="fr-FR"/>
              </w:rPr>
              <w:t xml:space="preserve"> </w:t>
            </w:r>
            <w:r w:rsidR="001A6A0C" w:rsidRPr="00FC5992">
              <w:rPr>
                <w:rFonts w:ascii="Arial" w:hAnsi="Arial" w:cs="Arial"/>
                <w:color w:val="000000"/>
                <w:sz w:val="20"/>
                <w:szCs w:val="20"/>
                <w:lang w:val="fr-FR"/>
              </w:rPr>
              <w:t>m</w:t>
            </w:r>
            <w:r w:rsidRPr="00FC5992">
              <w:rPr>
                <w:rFonts w:ascii="Arial" w:hAnsi="Arial" w:cs="Arial"/>
                <w:color w:val="000000"/>
                <w:sz w:val="20"/>
                <w:szCs w:val="20"/>
                <w:lang w:val="fr-FR"/>
              </w:rPr>
              <w:t>é</w:t>
            </w:r>
            <w:r w:rsidR="00C303D6" w:rsidRPr="00FC5992">
              <w:rPr>
                <w:rFonts w:ascii="Arial" w:hAnsi="Arial" w:cs="Arial"/>
                <w:color w:val="000000"/>
                <w:sz w:val="20"/>
                <w:szCs w:val="20"/>
                <w:lang w:val="fr-FR"/>
              </w:rPr>
              <w:t>tronidazole</w:t>
            </w:r>
            <w:r w:rsidR="009D2CD3" w:rsidRPr="00FC5992">
              <w:rPr>
                <w:rFonts w:ascii="Arial" w:hAnsi="Arial" w:cs="Arial"/>
                <w:color w:val="000000"/>
                <w:sz w:val="20"/>
                <w:szCs w:val="20"/>
                <w:lang w:val="fr-FR"/>
              </w:rPr>
              <w:t>,</w:t>
            </w:r>
            <w:r w:rsidR="00C303D6" w:rsidRPr="00FC5992">
              <w:rPr>
                <w:rFonts w:ascii="Arial" w:hAnsi="Arial" w:cs="Arial"/>
                <w:color w:val="000000"/>
                <w:sz w:val="20"/>
                <w:szCs w:val="20"/>
                <w:lang w:val="fr-FR"/>
              </w:rPr>
              <w:t xml:space="preserve"> </w:t>
            </w:r>
            <w:r w:rsidRPr="00FC5992">
              <w:rPr>
                <w:rFonts w:ascii="Arial" w:hAnsi="Arial" w:cs="Arial"/>
                <w:color w:val="000000"/>
                <w:sz w:val="20"/>
                <w:szCs w:val="20"/>
                <w:lang w:val="fr-FR"/>
              </w:rPr>
              <w:t xml:space="preserve">entraînant de forts vomissements pour le </w:t>
            </w:r>
            <w:r w:rsidR="00EA77C8" w:rsidRPr="00FC5992">
              <w:rPr>
                <w:rFonts w:ascii="Arial" w:hAnsi="Arial" w:cs="Arial"/>
                <w:color w:val="000000"/>
                <w:sz w:val="20"/>
                <w:szCs w:val="20"/>
                <w:lang w:val="fr-FR"/>
              </w:rPr>
              <w:t>client</w:t>
            </w:r>
            <w:r w:rsidR="009D2CD3" w:rsidRPr="00FC5992">
              <w:rPr>
                <w:rFonts w:ascii="Arial" w:hAnsi="Arial" w:cs="Arial"/>
                <w:color w:val="000000"/>
                <w:sz w:val="20"/>
                <w:szCs w:val="20"/>
                <w:lang w:val="fr-FR"/>
              </w:rPr>
              <w:t>.</w:t>
            </w:r>
            <w:r w:rsidR="00C303D6" w:rsidRPr="00FC5992">
              <w:rPr>
                <w:rFonts w:ascii="Arial" w:hAnsi="Arial" w:cs="Arial"/>
                <w:color w:val="000000"/>
                <w:sz w:val="20"/>
                <w:szCs w:val="20"/>
                <w:lang w:val="fr-FR"/>
              </w:rPr>
              <w:t xml:space="preserve"> </w:t>
            </w:r>
          </w:p>
        </w:tc>
        <w:tc>
          <w:tcPr>
            <w:tcW w:w="3690" w:type="dxa"/>
            <w:tcBorders>
              <w:top w:val="single" w:sz="8" w:space="0" w:color="4BACC6"/>
              <w:left w:val="single" w:sz="8" w:space="0" w:color="4BACC6"/>
              <w:bottom w:val="single" w:sz="8" w:space="0" w:color="4BACC6"/>
              <w:right w:val="single" w:sz="8" w:space="0" w:color="4BACC6"/>
            </w:tcBorders>
          </w:tcPr>
          <w:p w14:paraId="069AB14F" w14:textId="7386792C" w:rsidR="00C303D6" w:rsidRPr="00FC5992" w:rsidRDefault="003C3620" w:rsidP="003C3620">
            <w:pPr>
              <w:numPr>
                <w:ilvl w:val="0"/>
                <w:numId w:val="13"/>
              </w:numPr>
              <w:tabs>
                <w:tab w:val="left" w:pos="1715"/>
              </w:tabs>
              <w:spacing w:line="360" w:lineRule="auto"/>
              <w:rPr>
                <w:rFonts w:ascii="Arial" w:hAnsi="Arial" w:cs="Arial"/>
                <w:color w:val="000000"/>
                <w:sz w:val="20"/>
                <w:szCs w:val="20"/>
                <w:lang w:val="fr-FR"/>
              </w:rPr>
            </w:pPr>
            <w:r w:rsidRPr="00FC5992">
              <w:rPr>
                <w:rFonts w:ascii="Arial" w:hAnsi="Arial" w:cs="Arial"/>
                <w:color w:val="000000"/>
                <w:sz w:val="20"/>
                <w:szCs w:val="20"/>
                <w:lang w:val="fr-FR"/>
              </w:rPr>
              <w:t>Ne buvez pas d’alcool pendant un traitement au</w:t>
            </w:r>
            <w:r w:rsidR="009D2CD3" w:rsidRPr="00FC5992">
              <w:rPr>
                <w:rFonts w:ascii="Arial" w:hAnsi="Arial" w:cs="Arial"/>
                <w:color w:val="000000"/>
                <w:sz w:val="20"/>
                <w:szCs w:val="20"/>
                <w:lang w:val="fr-FR"/>
              </w:rPr>
              <w:t xml:space="preserve"> </w:t>
            </w:r>
            <w:r w:rsidR="001A6A0C" w:rsidRPr="00FC5992">
              <w:rPr>
                <w:rFonts w:ascii="Arial" w:hAnsi="Arial" w:cs="Arial"/>
                <w:color w:val="000000"/>
                <w:sz w:val="20"/>
                <w:szCs w:val="20"/>
                <w:lang w:val="fr-FR"/>
              </w:rPr>
              <w:t>m</w:t>
            </w:r>
            <w:r w:rsidRPr="00FC5992">
              <w:rPr>
                <w:rFonts w:ascii="Arial" w:hAnsi="Arial" w:cs="Arial"/>
                <w:color w:val="000000"/>
                <w:sz w:val="20"/>
                <w:szCs w:val="20"/>
                <w:lang w:val="fr-FR"/>
              </w:rPr>
              <w:t>é</w:t>
            </w:r>
            <w:r w:rsidR="00C303D6" w:rsidRPr="00FC5992">
              <w:rPr>
                <w:rFonts w:ascii="Arial" w:hAnsi="Arial" w:cs="Arial"/>
                <w:color w:val="000000"/>
                <w:sz w:val="20"/>
                <w:szCs w:val="20"/>
                <w:lang w:val="fr-FR"/>
              </w:rPr>
              <w:t xml:space="preserve">tronidazole. </w:t>
            </w:r>
          </w:p>
        </w:tc>
      </w:tr>
    </w:tbl>
    <w:p w14:paraId="09009D84" w14:textId="77777777" w:rsidR="00C303D6" w:rsidRPr="00FC5992" w:rsidRDefault="00C303D6" w:rsidP="003226AE">
      <w:pPr>
        <w:tabs>
          <w:tab w:val="left" w:pos="1715"/>
        </w:tabs>
        <w:spacing w:line="360" w:lineRule="auto"/>
        <w:rPr>
          <w:rFonts w:asciiTheme="majorHAnsi" w:hAnsiTheme="majorHAnsi"/>
          <w:b/>
          <w:bCs/>
          <w:i/>
          <w:color w:val="000000"/>
          <w:sz w:val="24"/>
          <w:szCs w:val="24"/>
          <w:lang w:val="fr-FR"/>
        </w:rPr>
      </w:pPr>
    </w:p>
    <w:p w14:paraId="77A791EA" w14:textId="39AC3168" w:rsidR="00C303D6" w:rsidRPr="00FC5992" w:rsidRDefault="001304A1" w:rsidP="003226AE">
      <w:pPr>
        <w:tabs>
          <w:tab w:val="left" w:pos="1715"/>
        </w:tabs>
        <w:spacing w:line="360" w:lineRule="auto"/>
        <w:rPr>
          <w:rFonts w:ascii="Arial" w:hAnsi="Arial" w:cs="Arial"/>
          <w:b/>
          <w:bCs/>
          <w:color w:val="000000"/>
          <w:lang w:val="fr-FR"/>
        </w:rPr>
      </w:pPr>
      <w:r w:rsidRPr="00FC5992">
        <w:rPr>
          <w:rFonts w:ascii="Arial" w:hAnsi="Arial" w:cs="Arial"/>
          <w:b/>
          <w:bCs/>
          <w:color w:val="000000"/>
          <w:lang w:val="fr-FR"/>
        </w:rPr>
        <w:t>I</w:t>
      </w:r>
      <w:r w:rsidR="00C303D6" w:rsidRPr="00FC5992">
        <w:rPr>
          <w:rFonts w:ascii="Arial" w:hAnsi="Arial" w:cs="Arial"/>
          <w:b/>
          <w:bCs/>
          <w:color w:val="000000"/>
          <w:lang w:val="fr-FR"/>
        </w:rPr>
        <w:t>nteraction</w:t>
      </w:r>
      <w:r w:rsidR="00696A41" w:rsidRPr="00FC5992">
        <w:rPr>
          <w:rFonts w:ascii="Arial" w:hAnsi="Arial" w:cs="Arial"/>
          <w:b/>
          <w:bCs/>
          <w:color w:val="000000"/>
          <w:lang w:val="fr-FR"/>
        </w:rPr>
        <w:t>s</w:t>
      </w:r>
      <w:r w:rsidRPr="00FC5992">
        <w:rPr>
          <w:rFonts w:ascii="Arial" w:hAnsi="Arial" w:cs="Arial"/>
          <w:b/>
          <w:bCs/>
          <w:color w:val="000000"/>
          <w:lang w:val="fr-FR"/>
        </w:rPr>
        <w:t xml:space="preserve"> entre médicaments et aliments</w:t>
      </w:r>
    </w:p>
    <w:tbl>
      <w:tblPr>
        <w:tblW w:w="9504"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4A0" w:firstRow="1" w:lastRow="0" w:firstColumn="1" w:lastColumn="0" w:noHBand="0" w:noVBand="1"/>
      </w:tblPr>
      <w:tblGrid>
        <w:gridCol w:w="2538"/>
        <w:gridCol w:w="3510"/>
        <w:gridCol w:w="3456"/>
      </w:tblGrid>
      <w:tr w:rsidR="00C303D6" w:rsidRPr="00FC5992" w14:paraId="50C6D0A6" w14:textId="77777777">
        <w:trPr>
          <w:trHeight w:val="466"/>
        </w:trPr>
        <w:tc>
          <w:tcPr>
            <w:tcW w:w="2538" w:type="dxa"/>
            <w:tcBorders>
              <w:top w:val="single" w:sz="8" w:space="0" w:color="4BACC6"/>
              <w:left w:val="single" w:sz="8" w:space="0" w:color="4BACC6"/>
              <w:bottom w:val="single" w:sz="18" w:space="0" w:color="4BACC6"/>
              <w:right w:val="single" w:sz="8" w:space="0" w:color="4BACC6"/>
            </w:tcBorders>
          </w:tcPr>
          <w:p w14:paraId="7295AA5A" w14:textId="6685C2AD" w:rsidR="00C303D6" w:rsidRPr="00FC5992" w:rsidRDefault="001304A1" w:rsidP="003226AE">
            <w:pPr>
              <w:tabs>
                <w:tab w:val="left" w:pos="1715"/>
              </w:tabs>
              <w:spacing w:line="360" w:lineRule="auto"/>
              <w:rPr>
                <w:rFonts w:ascii="Arial" w:hAnsi="Arial" w:cs="Arial"/>
                <w:b/>
                <w:bCs/>
                <w:color w:val="000000"/>
                <w:sz w:val="20"/>
                <w:szCs w:val="20"/>
                <w:lang w:val="fr-FR"/>
              </w:rPr>
            </w:pPr>
            <w:r w:rsidRPr="00FC5992">
              <w:rPr>
                <w:rFonts w:ascii="Arial" w:hAnsi="Arial" w:cs="Arial"/>
                <w:b/>
                <w:bCs/>
                <w:color w:val="000000"/>
                <w:sz w:val="20"/>
                <w:szCs w:val="20"/>
                <w:lang w:val="fr-FR"/>
              </w:rPr>
              <w:t>Interactions entre médicaments et aliments</w:t>
            </w:r>
          </w:p>
        </w:tc>
        <w:tc>
          <w:tcPr>
            <w:tcW w:w="3510" w:type="dxa"/>
            <w:tcBorders>
              <w:top w:val="single" w:sz="8" w:space="0" w:color="4BACC6"/>
              <w:left w:val="single" w:sz="8" w:space="0" w:color="4BACC6"/>
              <w:bottom w:val="single" w:sz="18" w:space="0" w:color="4BACC6"/>
              <w:right w:val="single" w:sz="8" w:space="0" w:color="4BACC6"/>
            </w:tcBorders>
          </w:tcPr>
          <w:p w14:paraId="72B531B5" w14:textId="1CA0B0B8" w:rsidR="00C303D6" w:rsidRPr="00FC5992" w:rsidRDefault="001304A1" w:rsidP="003226AE">
            <w:pPr>
              <w:tabs>
                <w:tab w:val="left" w:pos="1715"/>
              </w:tabs>
              <w:spacing w:line="360" w:lineRule="auto"/>
              <w:rPr>
                <w:rFonts w:ascii="Arial" w:hAnsi="Arial" w:cs="Arial"/>
                <w:b/>
                <w:bCs/>
                <w:color w:val="000000"/>
                <w:sz w:val="20"/>
                <w:szCs w:val="20"/>
                <w:lang w:val="fr-FR"/>
              </w:rPr>
            </w:pPr>
            <w:r w:rsidRPr="00FC5992">
              <w:rPr>
                <w:rFonts w:ascii="Arial" w:hAnsi="Arial" w:cs="Arial"/>
                <w:b/>
                <w:bCs/>
                <w:color w:val="000000"/>
                <w:sz w:val="20"/>
                <w:szCs w:val="20"/>
                <w:lang w:val="fr-FR"/>
              </w:rPr>
              <w:t>Effe</w:t>
            </w:r>
            <w:r w:rsidR="00C303D6" w:rsidRPr="00FC5992">
              <w:rPr>
                <w:rFonts w:ascii="Arial" w:hAnsi="Arial" w:cs="Arial"/>
                <w:b/>
                <w:bCs/>
                <w:color w:val="000000"/>
                <w:sz w:val="20"/>
                <w:szCs w:val="20"/>
                <w:lang w:val="fr-FR"/>
              </w:rPr>
              <w:t xml:space="preserve">t </w:t>
            </w:r>
          </w:p>
        </w:tc>
        <w:tc>
          <w:tcPr>
            <w:tcW w:w="3456" w:type="dxa"/>
            <w:tcBorders>
              <w:top w:val="single" w:sz="8" w:space="0" w:color="4BACC6"/>
              <w:left w:val="single" w:sz="8" w:space="0" w:color="4BACC6"/>
              <w:bottom w:val="single" w:sz="18" w:space="0" w:color="4BACC6"/>
              <w:right w:val="single" w:sz="8" w:space="0" w:color="4BACC6"/>
            </w:tcBorders>
          </w:tcPr>
          <w:p w14:paraId="2C40E610" w14:textId="5F04FBCA" w:rsidR="00C303D6" w:rsidRPr="00FC5992" w:rsidRDefault="001304A1" w:rsidP="003226AE">
            <w:pPr>
              <w:tabs>
                <w:tab w:val="left" w:pos="1715"/>
              </w:tabs>
              <w:spacing w:line="360" w:lineRule="auto"/>
              <w:rPr>
                <w:rFonts w:ascii="Arial" w:hAnsi="Arial" w:cs="Arial"/>
                <w:b/>
                <w:bCs/>
                <w:color w:val="000000"/>
                <w:sz w:val="20"/>
                <w:szCs w:val="20"/>
                <w:lang w:val="fr-FR"/>
              </w:rPr>
            </w:pPr>
            <w:r w:rsidRPr="00FC5992">
              <w:rPr>
                <w:rFonts w:ascii="Arial" w:hAnsi="Arial" w:cs="Arial"/>
                <w:b/>
                <w:bCs/>
                <w:color w:val="000000"/>
                <w:sz w:val="20"/>
                <w:szCs w:val="20"/>
                <w:lang w:val="fr-FR"/>
              </w:rPr>
              <w:t>Mesures à prendre</w:t>
            </w:r>
            <w:r w:rsidR="00C303D6" w:rsidRPr="00FC5992">
              <w:rPr>
                <w:rFonts w:ascii="Arial" w:hAnsi="Arial" w:cs="Arial"/>
                <w:b/>
                <w:bCs/>
                <w:color w:val="000000"/>
                <w:sz w:val="20"/>
                <w:szCs w:val="20"/>
                <w:lang w:val="fr-FR"/>
              </w:rPr>
              <w:t xml:space="preserve"> </w:t>
            </w:r>
          </w:p>
        </w:tc>
      </w:tr>
      <w:tr w:rsidR="00C303D6" w:rsidRPr="00740027" w14:paraId="48E4EBBE" w14:textId="77777777">
        <w:trPr>
          <w:trHeight w:val="1051"/>
        </w:trPr>
        <w:tc>
          <w:tcPr>
            <w:tcW w:w="2538" w:type="dxa"/>
            <w:tcBorders>
              <w:top w:val="single" w:sz="8" w:space="0" w:color="4BACC6"/>
              <w:left w:val="single" w:sz="8" w:space="0" w:color="4BACC6"/>
              <w:bottom w:val="single" w:sz="8" w:space="0" w:color="4BACC6"/>
              <w:right w:val="single" w:sz="8" w:space="0" w:color="4BACC6"/>
            </w:tcBorders>
            <w:shd w:val="clear" w:color="auto" w:fill="D2EAF1"/>
          </w:tcPr>
          <w:p w14:paraId="763F4C2A" w14:textId="732E85E9" w:rsidR="00C303D6" w:rsidRPr="00FC5992" w:rsidRDefault="00C303D6" w:rsidP="009F5C1A">
            <w:pPr>
              <w:tabs>
                <w:tab w:val="left" w:pos="1715"/>
              </w:tabs>
              <w:spacing w:line="360" w:lineRule="auto"/>
              <w:rPr>
                <w:rFonts w:ascii="Arial" w:hAnsi="Arial" w:cs="Arial"/>
                <w:bCs/>
                <w:color w:val="000000"/>
                <w:sz w:val="20"/>
                <w:szCs w:val="20"/>
                <w:lang w:val="fr-FR"/>
              </w:rPr>
            </w:pPr>
            <w:r w:rsidRPr="00FC5992">
              <w:rPr>
                <w:rFonts w:ascii="Arial" w:hAnsi="Arial" w:cs="Arial"/>
                <w:bCs/>
                <w:color w:val="000000"/>
                <w:sz w:val="20"/>
                <w:szCs w:val="20"/>
                <w:lang w:val="fr-FR"/>
              </w:rPr>
              <w:lastRenderedPageBreak/>
              <w:t>Ciprofloxacin</w:t>
            </w:r>
            <w:r w:rsidR="009F5C1A" w:rsidRPr="00FC5992">
              <w:rPr>
                <w:rFonts w:ascii="Arial" w:hAnsi="Arial" w:cs="Arial"/>
                <w:bCs/>
                <w:color w:val="000000"/>
                <w:sz w:val="20"/>
                <w:szCs w:val="20"/>
                <w:lang w:val="fr-FR"/>
              </w:rPr>
              <w:t>e</w:t>
            </w:r>
            <w:r w:rsidRPr="00FC5992">
              <w:rPr>
                <w:rFonts w:ascii="Arial" w:hAnsi="Arial" w:cs="Arial"/>
                <w:bCs/>
                <w:color w:val="000000"/>
                <w:sz w:val="20"/>
                <w:szCs w:val="20"/>
                <w:lang w:val="fr-FR"/>
              </w:rPr>
              <w:t xml:space="preserve"> + </w:t>
            </w:r>
            <w:r w:rsidR="009F5C1A" w:rsidRPr="00FC5992">
              <w:rPr>
                <w:rFonts w:ascii="Arial" w:hAnsi="Arial" w:cs="Arial"/>
                <w:bCs/>
                <w:color w:val="000000"/>
                <w:sz w:val="20"/>
                <w:szCs w:val="20"/>
                <w:lang w:val="fr-FR"/>
              </w:rPr>
              <w:t>lait</w:t>
            </w:r>
            <w:r w:rsidRPr="00FC5992">
              <w:rPr>
                <w:rFonts w:ascii="Arial" w:hAnsi="Arial" w:cs="Arial"/>
                <w:bCs/>
                <w:color w:val="000000"/>
                <w:sz w:val="20"/>
                <w:szCs w:val="20"/>
                <w:lang w:val="fr-FR"/>
              </w:rPr>
              <w:t xml:space="preserve"> </w:t>
            </w:r>
          </w:p>
        </w:tc>
        <w:tc>
          <w:tcPr>
            <w:tcW w:w="3510" w:type="dxa"/>
            <w:tcBorders>
              <w:top w:val="single" w:sz="8" w:space="0" w:color="4BACC6"/>
              <w:left w:val="single" w:sz="8" w:space="0" w:color="4BACC6"/>
              <w:bottom w:val="single" w:sz="8" w:space="0" w:color="4BACC6"/>
              <w:right w:val="single" w:sz="8" w:space="0" w:color="4BACC6"/>
            </w:tcBorders>
            <w:shd w:val="clear" w:color="auto" w:fill="D2EAF1"/>
          </w:tcPr>
          <w:p w14:paraId="7559DB9E" w14:textId="00746560" w:rsidR="00C303D6" w:rsidRPr="00FC5992" w:rsidRDefault="009F5C1A" w:rsidP="003226AE">
            <w:pPr>
              <w:numPr>
                <w:ilvl w:val="0"/>
                <w:numId w:val="14"/>
              </w:numPr>
              <w:tabs>
                <w:tab w:val="left" w:pos="1715"/>
              </w:tabs>
              <w:spacing w:line="360" w:lineRule="auto"/>
              <w:rPr>
                <w:rFonts w:ascii="Arial" w:hAnsi="Arial" w:cs="Arial"/>
                <w:color w:val="000000"/>
                <w:sz w:val="20"/>
                <w:szCs w:val="20"/>
                <w:lang w:val="fr-FR"/>
              </w:rPr>
            </w:pPr>
            <w:r w:rsidRPr="00FC5992">
              <w:rPr>
                <w:rFonts w:ascii="Arial" w:hAnsi="Arial" w:cs="Arial"/>
                <w:color w:val="000000"/>
                <w:sz w:val="20"/>
                <w:szCs w:val="20"/>
                <w:lang w:val="fr-FR"/>
              </w:rPr>
              <w:t>Le lait diminue l’efficacité du</w:t>
            </w:r>
            <w:r w:rsidR="001A6A0C" w:rsidRPr="00FC5992">
              <w:rPr>
                <w:rFonts w:ascii="Arial" w:hAnsi="Arial" w:cs="Arial"/>
                <w:color w:val="000000"/>
                <w:sz w:val="20"/>
                <w:szCs w:val="20"/>
                <w:lang w:val="fr-FR"/>
              </w:rPr>
              <w:t xml:space="preserve"> c</w:t>
            </w:r>
            <w:r w:rsidR="00C303D6" w:rsidRPr="00FC5992">
              <w:rPr>
                <w:rFonts w:ascii="Arial" w:hAnsi="Arial" w:cs="Arial"/>
                <w:color w:val="000000"/>
                <w:sz w:val="20"/>
                <w:szCs w:val="20"/>
                <w:lang w:val="fr-FR"/>
              </w:rPr>
              <w:t>iprofloxacin</w:t>
            </w:r>
            <w:r w:rsidRPr="00FC5992">
              <w:rPr>
                <w:rFonts w:ascii="Arial" w:hAnsi="Arial" w:cs="Arial"/>
                <w:color w:val="000000"/>
                <w:sz w:val="20"/>
                <w:szCs w:val="20"/>
                <w:lang w:val="fr-FR"/>
              </w:rPr>
              <w:t>e</w:t>
            </w:r>
            <w:r w:rsidR="009D2CD3" w:rsidRPr="00FC5992">
              <w:rPr>
                <w:rFonts w:ascii="Arial" w:hAnsi="Arial" w:cs="Arial"/>
                <w:color w:val="000000"/>
                <w:sz w:val="20"/>
                <w:szCs w:val="20"/>
                <w:lang w:val="fr-FR"/>
              </w:rPr>
              <w:t>.</w:t>
            </w:r>
            <w:r w:rsidR="00C303D6" w:rsidRPr="00FC5992">
              <w:rPr>
                <w:rFonts w:ascii="Arial" w:hAnsi="Arial" w:cs="Arial"/>
                <w:color w:val="000000"/>
                <w:sz w:val="20"/>
                <w:szCs w:val="20"/>
                <w:lang w:val="fr-FR"/>
              </w:rPr>
              <w:t xml:space="preserve"> </w:t>
            </w:r>
          </w:p>
        </w:tc>
        <w:tc>
          <w:tcPr>
            <w:tcW w:w="3456" w:type="dxa"/>
            <w:tcBorders>
              <w:top w:val="single" w:sz="8" w:space="0" w:color="4BACC6"/>
              <w:left w:val="single" w:sz="8" w:space="0" w:color="4BACC6"/>
              <w:bottom w:val="single" w:sz="8" w:space="0" w:color="4BACC6"/>
              <w:right w:val="single" w:sz="8" w:space="0" w:color="4BACC6"/>
            </w:tcBorders>
            <w:shd w:val="clear" w:color="auto" w:fill="D2EAF1"/>
          </w:tcPr>
          <w:p w14:paraId="134B400D" w14:textId="754D5F0A" w:rsidR="00C303D6" w:rsidRPr="00FC5992" w:rsidRDefault="00976245" w:rsidP="00976245">
            <w:pPr>
              <w:numPr>
                <w:ilvl w:val="0"/>
                <w:numId w:val="14"/>
              </w:numPr>
              <w:tabs>
                <w:tab w:val="left" w:pos="1715"/>
              </w:tabs>
              <w:spacing w:line="360" w:lineRule="auto"/>
              <w:jc w:val="both"/>
              <w:rPr>
                <w:rFonts w:ascii="Arial" w:hAnsi="Arial" w:cs="Arial"/>
                <w:color w:val="000000"/>
                <w:sz w:val="20"/>
                <w:szCs w:val="20"/>
                <w:lang w:val="fr-FR"/>
              </w:rPr>
            </w:pPr>
            <w:r w:rsidRPr="00FC5992">
              <w:rPr>
                <w:rFonts w:ascii="Arial" w:hAnsi="Arial" w:cs="Arial"/>
                <w:color w:val="000000"/>
                <w:sz w:val="20"/>
                <w:szCs w:val="20"/>
                <w:lang w:val="fr-FR"/>
              </w:rPr>
              <w:t>Prenez le</w:t>
            </w:r>
            <w:r w:rsidR="001A6A0C" w:rsidRPr="00FC5992">
              <w:rPr>
                <w:rFonts w:ascii="Arial" w:hAnsi="Arial" w:cs="Arial"/>
                <w:color w:val="000000"/>
                <w:sz w:val="20"/>
                <w:szCs w:val="20"/>
                <w:lang w:val="fr-FR"/>
              </w:rPr>
              <w:t xml:space="preserve"> c</w:t>
            </w:r>
            <w:r w:rsidR="00C303D6" w:rsidRPr="00FC5992">
              <w:rPr>
                <w:rFonts w:ascii="Arial" w:hAnsi="Arial" w:cs="Arial"/>
                <w:color w:val="000000"/>
                <w:sz w:val="20"/>
                <w:szCs w:val="20"/>
                <w:lang w:val="fr-FR"/>
              </w:rPr>
              <w:t>iprofloxacin</w:t>
            </w:r>
            <w:r w:rsidRPr="00FC5992">
              <w:rPr>
                <w:rFonts w:ascii="Arial" w:hAnsi="Arial" w:cs="Arial"/>
                <w:color w:val="000000"/>
                <w:sz w:val="20"/>
                <w:szCs w:val="20"/>
                <w:lang w:val="fr-FR"/>
              </w:rPr>
              <w:t>e, puis le lait 2 heures plus tard</w:t>
            </w:r>
            <w:r w:rsidR="009D2CD3" w:rsidRPr="00FC5992">
              <w:rPr>
                <w:rFonts w:ascii="Arial" w:hAnsi="Arial" w:cs="Arial"/>
                <w:color w:val="000000"/>
                <w:sz w:val="20"/>
                <w:szCs w:val="20"/>
                <w:lang w:val="fr-FR"/>
              </w:rPr>
              <w:t>.</w:t>
            </w:r>
            <w:r w:rsidR="00C303D6" w:rsidRPr="00FC5992">
              <w:rPr>
                <w:rFonts w:ascii="Arial" w:hAnsi="Arial" w:cs="Arial"/>
                <w:color w:val="000000"/>
                <w:sz w:val="20"/>
                <w:szCs w:val="20"/>
                <w:lang w:val="fr-FR"/>
              </w:rPr>
              <w:t xml:space="preserve"> </w:t>
            </w:r>
          </w:p>
        </w:tc>
      </w:tr>
      <w:tr w:rsidR="00C303D6" w:rsidRPr="00740027" w14:paraId="4E3104A4" w14:textId="77777777">
        <w:trPr>
          <w:trHeight w:val="592"/>
        </w:trPr>
        <w:tc>
          <w:tcPr>
            <w:tcW w:w="2538" w:type="dxa"/>
            <w:tcBorders>
              <w:top w:val="single" w:sz="8" w:space="0" w:color="4BACC6"/>
              <w:left w:val="single" w:sz="8" w:space="0" w:color="4BACC6"/>
              <w:bottom w:val="single" w:sz="8" w:space="0" w:color="4BACC6"/>
              <w:right w:val="single" w:sz="8" w:space="0" w:color="4BACC6"/>
            </w:tcBorders>
          </w:tcPr>
          <w:p w14:paraId="1134BAA2" w14:textId="38B2E519" w:rsidR="00C303D6" w:rsidRPr="00FC5992" w:rsidRDefault="004D238C" w:rsidP="009F5C1A">
            <w:pPr>
              <w:tabs>
                <w:tab w:val="left" w:pos="1715"/>
              </w:tabs>
              <w:spacing w:line="360" w:lineRule="auto"/>
              <w:rPr>
                <w:rFonts w:ascii="Arial" w:hAnsi="Arial" w:cs="Arial"/>
                <w:bCs/>
                <w:color w:val="000000"/>
                <w:sz w:val="20"/>
                <w:szCs w:val="20"/>
                <w:lang w:val="fr-FR"/>
              </w:rPr>
            </w:pPr>
            <w:r w:rsidRPr="00FC5992">
              <w:rPr>
                <w:rFonts w:ascii="Arial" w:hAnsi="Arial" w:cs="Arial"/>
                <w:bCs/>
                <w:color w:val="000000"/>
                <w:sz w:val="20"/>
                <w:szCs w:val="20"/>
                <w:lang w:val="fr-FR"/>
              </w:rPr>
              <w:t>Ampicillin</w:t>
            </w:r>
            <w:r w:rsidR="009F5C1A" w:rsidRPr="00FC5992">
              <w:rPr>
                <w:rFonts w:ascii="Arial" w:hAnsi="Arial" w:cs="Arial"/>
                <w:bCs/>
                <w:color w:val="000000"/>
                <w:sz w:val="20"/>
                <w:szCs w:val="20"/>
                <w:lang w:val="fr-FR"/>
              </w:rPr>
              <w:t>e</w:t>
            </w:r>
            <w:r w:rsidR="00C303D6" w:rsidRPr="00FC5992">
              <w:rPr>
                <w:rFonts w:ascii="Arial" w:hAnsi="Arial" w:cs="Arial"/>
                <w:bCs/>
                <w:color w:val="000000"/>
                <w:sz w:val="20"/>
                <w:szCs w:val="20"/>
                <w:lang w:val="fr-FR"/>
              </w:rPr>
              <w:t xml:space="preserve"> + </w:t>
            </w:r>
            <w:r w:rsidR="009F5C1A" w:rsidRPr="00FC5992">
              <w:rPr>
                <w:rFonts w:ascii="Arial" w:hAnsi="Arial" w:cs="Arial"/>
                <w:bCs/>
                <w:color w:val="000000"/>
                <w:sz w:val="20"/>
                <w:szCs w:val="20"/>
                <w:lang w:val="fr-FR"/>
              </w:rPr>
              <w:t>t</w:t>
            </w:r>
            <w:r w:rsidR="000A2A7C" w:rsidRPr="00FC5992">
              <w:rPr>
                <w:rFonts w:ascii="Arial" w:hAnsi="Arial" w:cs="Arial"/>
                <w:bCs/>
                <w:color w:val="000000"/>
                <w:sz w:val="20"/>
                <w:szCs w:val="20"/>
                <w:lang w:val="fr-FR"/>
              </w:rPr>
              <w:t>o</w:t>
            </w:r>
            <w:r w:rsidR="009F5C1A" w:rsidRPr="00FC5992">
              <w:rPr>
                <w:rFonts w:ascii="Arial" w:hAnsi="Arial" w:cs="Arial"/>
                <w:bCs/>
                <w:color w:val="000000"/>
                <w:sz w:val="20"/>
                <w:szCs w:val="20"/>
                <w:lang w:val="fr-FR"/>
              </w:rPr>
              <w:t>ut type d’alimen</w:t>
            </w:r>
            <w:r w:rsidR="000A2A7C" w:rsidRPr="00FC5992">
              <w:rPr>
                <w:rFonts w:ascii="Arial" w:hAnsi="Arial" w:cs="Arial"/>
                <w:bCs/>
                <w:color w:val="000000"/>
                <w:sz w:val="20"/>
                <w:szCs w:val="20"/>
                <w:lang w:val="fr-FR"/>
              </w:rPr>
              <w:t>t</w:t>
            </w:r>
            <w:r w:rsidR="00C303D6" w:rsidRPr="00FC5992">
              <w:rPr>
                <w:rFonts w:ascii="Arial" w:hAnsi="Arial" w:cs="Arial"/>
                <w:bCs/>
                <w:color w:val="000000"/>
                <w:sz w:val="20"/>
                <w:szCs w:val="20"/>
                <w:lang w:val="fr-FR"/>
              </w:rPr>
              <w:t xml:space="preserve"> </w:t>
            </w:r>
          </w:p>
        </w:tc>
        <w:tc>
          <w:tcPr>
            <w:tcW w:w="3510" w:type="dxa"/>
            <w:tcBorders>
              <w:top w:val="single" w:sz="8" w:space="0" w:color="4BACC6"/>
              <w:left w:val="single" w:sz="8" w:space="0" w:color="4BACC6"/>
              <w:bottom w:val="single" w:sz="8" w:space="0" w:color="4BACC6"/>
              <w:right w:val="single" w:sz="8" w:space="0" w:color="4BACC6"/>
            </w:tcBorders>
          </w:tcPr>
          <w:p w14:paraId="2EE88DD4" w14:textId="1C39A586" w:rsidR="00C303D6" w:rsidRPr="00FC5992" w:rsidRDefault="00976245" w:rsidP="00976245">
            <w:pPr>
              <w:numPr>
                <w:ilvl w:val="0"/>
                <w:numId w:val="15"/>
              </w:numPr>
              <w:tabs>
                <w:tab w:val="left" w:pos="1715"/>
              </w:tabs>
              <w:spacing w:line="360" w:lineRule="auto"/>
              <w:rPr>
                <w:rFonts w:ascii="Arial" w:hAnsi="Arial" w:cs="Arial"/>
                <w:color w:val="000000"/>
                <w:sz w:val="20"/>
                <w:szCs w:val="20"/>
                <w:lang w:val="fr-FR"/>
              </w:rPr>
            </w:pPr>
            <w:r w:rsidRPr="00FC5992">
              <w:rPr>
                <w:rFonts w:ascii="Arial" w:hAnsi="Arial" w:cs="Arial"/>
                <w:color w:val="000000"/>
                <w:sz w:val="20"/>
                <w:szCs w:val="20"/>
                <w:lang w:val="fr-FR"/>
              </w:rPr>
              <w:t>La présence de nourriture dans l’estomac diminue l’absorption de l’ampicilline</w:t>
            </w:r>
            <w:r w:rsidR="009D2CD3" w:rsidRPr="00FC5992">
              <w:rPr>
                <w:rFonts w:ascii="Arial" w:hAnsi="Arial" w:cs="Arial"/>
                <w:color w:val="000000"/>
                <w:sz w:val="20"/>
                <w:szCs w:val="20"/>
                <w:lang w:val="fr-FR"/>
              </w:rPr>
              <w:t>.</w:t>
            </w:r>
          </w:p>
        </w:tc>
        <w:tc>
          <w:tcPr>
            <w:tcW w:w="3456" w:type="dxa"/>
            <w:tcBorders>
              <w:top w:val="single" w:sz="8" w:space="0" w:color="4BACC6"/>
              <w:left w:val="single" w:sz="8" w:space="0" w:color="4BACC6"/>
              <w:bottom w:val="single" w:sz="8" w:space="0" w:color="4BACC6"/>
              <w:right w:val="single" w:sz="8" w:space="0" w:color="4BACC6"/>
            </w:tcBorders>
          </w:tcPr>
          <w:p w14:paraId="2A95C19A" w14:textId="3443EBAF" w:rsidR="00C303D6" w:rsidRPr="00FC5992" w:rsidRDefault="00976245" w:rsidP="00976245">
            <w:pPr>
              <w:numPr>
                <w:ilvl w:val="0"/>
                <w:numId w:val="15"/>
              </w:numPr>
              <w:tabs>
                <w:tab w:val="left" w:pos="1715"/>
              </w:tabs>
              <w:spacing w:line="360" w:lineRule="auto"/>
              <w:jc w:val="both"/>
              <w:rPr>
                <w:rFonts w:ascii="Arial" w:hAnsi="Arial" w:cs="Arial"/>
                <w:color w:val="000000"/>
                <w:sz w:val="20"/>
                <w:szCs w:val="20"/>
                <w:lang w:val="fr-FR"/>
              </w:rPr>
            </w:pPr>
            <w:r w:rsidRPr="00FC5992">
              <w:rPr>
                <w:rFonts w:ascii="Arial" w:hAnsi="Arial" w:cs="Arial"/>
                <w:color w:val="000000"/>
                <w:sz w:val="20"/>
                <w:szCs w:val="20"/>
                <w:lang w:val="fr-FR"/>
              </w:rPr>
              <w:t>Prenez l’</w:t>
            </w:r>
            <w:r w:rsidR="001A6A0C" w:rsidRPr="00FC5992">
              <w:rPr>
                <w:rFonts w:ascii="Arial" w:hAnsi="Arial" w:cs="Arial"/>
                <w:color w:val="000000"/>
                <w:sz w:val="20"/>
                <w:szCs w:val="20"/>
                <w:lang w:val="fr-FR"/>
              </w:rPr>
              <w:t>a</w:t>
            </w:r>
            <w:r w:rsidR="00C303D6" w:rsidRPr="00FC5992">
              <w:rPr>
                <w:rFonts w:ascii="Arial" w:hAnsi="Arial" w:cs="Arial"/>
                <w:color w:val="000000"/>
                <w:sz w:val="20"/>
                <w:szCs w:val="20"/>
                <w:lang w:val="fr-FR"/>
              </w:rPr>
              <w:t>mpicillin</w:t>
            </w:r>
            <w:r w:rsidRPr="00FC5992">
              <w:rPr>
                <w:rFonts w:ascii="Arial" w:hAnsi="Arial" w:cs="Arial"/>
                <w:color w:val="000000"/>
                <w:sz w:val="20"/>
                <w:szCs w:val="20"/>
                <w:lang w:val="fr-FR"/>
              </w:rPr>
              <w:t>e</w:t>
            </w:r>
            <w:r w:rsidR="00C303D6" w:rsidRPr="00FC5992">
              <w:rPr>
                <w:rFonts w:ascii="Arial" w:hAnsi="Arial" w:cs="Arial"/>
                <w:color w:val="000000"/>
                <w:sz w:val="20"/>
                <w:szCs w:val="20"/>
                <w:lang w:val="fr-FR"/>
              </w:rPr>
              <w:t xml:space="preserve"> 1 h</w:t>
            </w:r>
            <w:r w:rsidRPr="00FC5992">
              <w:rPr>
                <w:rFonts w:ascii="Arial" w:hAnsi="Arial" w:cs="Arial"/>
                <w:color w:val="000000"/>
                <w:sz w:val="20"/>
                <w:szCs w:val="20"/>
                <w:lang w:val="fr-FR"/>
              </w:rPr>
              <w:t>eure avant de manger.</w:t>
            </w:r>
            <w:r w:rsidR="00C303D6" w:rsidRPr="00FC5992">
              <w:rPr>
                <w:rFonts w:ascii="Arial" w:hAnsi="Arial" w:cs="Arial"/>
                <w:color w:val="000000"/>
                <w:sz w:val="20"/>
                <w:szCs w:val="20"/>
                <w:lang w:val="fr-FR"/>
              </w:rPr>
              <w:t xml:space="preserve"> </w:t>
            </w:r>
          </w:p>
        </w:tc>
      </w:tr>
      <w:tr w:rsidR="00C303D6" w:rsidRPr="00740027" w14:paraId="27CFFF8A" w14:textId="77777777">
        <w:trPr>
          <w:trHeight w:val="1051"/>
        </w:trPr>
        <w:tc>
          <w:tcPr>
            <w:tcW w:w="2538" w:type="dxa"/>
            <w:tcBorders>
              <w:top w:val="single" w:sz="8" w:space="0" w:color="4BACC6"/>
              <w:left w:val="single" w:sz="8" w:space="0" w:color="4BACC6"/>
              <w:bottom w:val="single" w:sz="8" w:space="0" w:color="4BACC6"/>
              <w:right w:val="single" w:sz="8" w:space="0" w:color="4BACC6"/>
            </w:tcBorders>
            <w:shd w:val="clear" w:color="auto" w:fill="D2EAF1"/>
          </w:tcPr>
          <w:p w14:paraId="498BDD4C" w14:textId="2F425ACC" w:rsidR="00C303D6" w:rsidRPr="00FC5992" w:rsidRDefault="00C303D6" w:rsidP="009F5C1A">
            <w:pPr>
              <w:tabs>
                <w:tab w:val="left" w:pos="1715"/>
              </w:tabs>
              <w:spacing w:line="360" w:lineRule="auto"/>
              <w:rPr>
                <w:rFonts w:ascii="Arial" w:hAnsi="Arial" w:cs="Arial"/>
                <w:bCs/>
                <w:color w:val="000000"/>
                <w:sz w:val="20"/>
                <w:szCs w:val="20"/>
                <w:lang w:val="fr-FR"/>
              </w:rPr>
            </w:pPr>
            <w:r w:rsidRPr="00FC5992">
              <w:rPr>
                <w:rFonts w:ascii="Arial" w:hAnsi="Arial" w:cs="Arial"/>
                <w:bCs/>
                <w:color w:val="000000"/>
                <w:sz w:val="20"/>
                <w:szCs w:val="20"/>
                <w:lang w:val="fr-FR"/>
              </w:rPr>
              <w:t>Coartem</w:t>
            </w:r>
            <w:r w:rsidR="00A72530" w:rsidRPr="00FC5992">
              <w:rPr>
                <w:rFonts w:ascii="Arial" w:hAnsi="Arial" w:cs="Arial"/>
                <w:bCs/>
                <w:color w:val="000000"/>
                <w:sz w:val="20"/>
                <w:szCs w:val="20"/>
                <w:lang w:val="fr-FR"/>
              </w:rPr>
              <w:t xml:space="preserve"> </w:t>
            </w:r>
            <w:r w:rsidRPr="00FC5992">
              <w:rPr>
                <w:rFonts w:ascii="Arial" w:hAnsi="Arial" w:cs="Arial"/>
                <w:bCs/>
                <w:color w:val="000000"/>
                <w:sz w:val="20"/>
                <w:szCs w:val="20"/>
                <w:lang w:val="fr-FR"/>
              </w:rPr>
              <w:t xml:space="preserve">+ </w:t>
            </w:r>
            <w:r w:rsidR="009F5C1A" w:rsidRPr="00FC5992">
              <w:rPr>
                <w:rFonts w:ascii="Arial" w:hAnsi="Arial" w:cs="Arial"/>
                <w:bCs/>
                <w:color w:val="000000"/>
                <w:sz w:val="20"/>
                <w:szCs w:val="20"/>
                <w:lang w:val="fr-FR"/>
              </w:rPr>
              <w:t>nourriture grasse</w:t>
            </w:r>
            <w:r w:rsidRPr="00FC5992">
              <w:rPr>
                <w:rFonts w:ascii="Arial" w:hAnsi="Arial" w:cs="Arial"/>
                <w:bCs/>
                <w:color w:val="000000"/>
                <w:sz w:val="20"/>
                <w:szCs w:val="20"/>
                <w:lang w:val="fr-FR"/>
              </w:rPr>
              <w:t xml:space="preserve"> </w:t>
            </w:r>
          </w:p>
        </w:tc>
        <w:tc>
          <w:tcPr>
            <w:tcW w:w="3510" w:type="dxa"/>
            <w:tcBorders>
              <w:top w:val="single" w:sz="8" w:space="0" w:color="4BACC6"/>
              <w:left w:val="single" w:sz="8" w:space="0" w:color="4BACC6"/>
              <w:bottom w:val="single" w:sz="8" w:space="0" w:color="4BACC6"/>
              <w:right w:val="single" w:sz="8" w:space="0" w:color="4BACC6"/>
            </w:tcBorders>
            <w:shd w:val="clear" w:color="auto" w:fill="D2EAF1"/>
          </w:tcPr>
          <w:p w14:paraId="15B57EA9" w14:textId="0F633BEF" w:rsidR="00C303D6" w:rsidRPr="00FC5992" w:rsidRDefault="00976245" w:rsidP="00976245">
            <w:pPr>
              <w:numPr>
                <w:ilvl w:val="0"/>
                <w:numId w:val="16"/>
              </w:numPr>
              <w:tabs>
                <w:tab w:val="left" w:pos="1715"/>
              </w:tabs>
              <w:spacing w:line="360" w:lineRule="auto"/>
              <w:rPr>
                <w:rFonts w:ascii="Arial" w:hAnsi="Arial" w:cs="Arial"/>
                <w:color w:val="000000"/>
                <w:sz w:val="20"/>
                <w:szCs w:val="20"/>
                <w:lang w:val="fr-FR"/>
              </w:rPr>
            </w:pPr>
            <w:r w:rsidRPr="00FC5992">
              <w:rPr>
                <w:rFonts w:ascii="Arial" w:hAnsi="Arial" w:cs="Arial"/>
                <w:color w:val="000000"/>
                <w:sz w:val="20"/>
                <w:szCs w:val="20"/>
                <w:lang w:val="fr-FR"/>
              </w:rPr>
              <w:t>La nourriture grasse améliore l’</w:t>
            </w:r>
            <w:r w:rsidR="00C303D6" w:rsidRPr="00FC5992">
              <w:rPr>
                <w:rFonts w:ascii="Arial" w:hAnsi="Arial" w:cs="Arial"/>
                <w:color w:val="000000"/>
                <w:sz w:val="20"/>
                <w:szCs w:val="20"/>
                <w:lang w:val="fr-FR"/>
              </w:rPr>
              <w:t xml:space="preserve">absorption </w:t>
            </w:r>
            <w:r w:rsidRPr="00FC5992">
              <w:rPr>
                <w:rFonts w:ascii="Arial" w:hAnsi="Arial" w:cs="Arial"/>
                <w:color w:val="000000"/>
                <w:sz w:val="20"/>
                <w:szCs w:val="20"/>
                <w:lang w:val="fr-FR"/>
              </w:rPr>
              <w:t>de c</w:t>
            </w:r>
            <w:r w:rsidR="00C303D6" w:rsidRPr="00FC5992">
              <w:rPr>
                <w:rFonts w:ascii="Arial" w:hAnsi="Arial" w:cs="Arial"/>
                <w:color w:val="000000"/>
                <w:sz w:val="20"/>
                <w:szCs w:val="20"/>
                <w:lang w:val="fr-FR"/>
              </w:rPr>
              <w:t xml:space="preserve">oartem </w:t>
            </w:r>
            <w:r w:rsidRPr="00FC5992">
              <w:rPr>
                <w:rFonts w:ascii="Arial" w:hAnsi="Arial" w:cs="Arial"/>
                <w:color w:val="000000"/>
                <w:sz w:val="20"/>
                <w:szCs w:val="20"/>
                <w:lang w:val="fr-FR"/>
              </w:rPr>
              <w:t>et son efficacité</w:t>
            </w:r>
            <w:r w:rsidR="009D2CD3" w:rsidRPr="00FC5992">
              <w:rPr>
                <w:rFonts w:ascii="Arial" w:hAnsi="Arial" w:cs="Arial"/>
                <w:color w:val="000000"/>
                <w:sz w:val="20"/>
                <w:szCs w:val="20"/>
                <w:lang w:val="fr-FR"/>
              </w:rPr>
              <w:t>.</w:t>
            </w:r>
            <w:r w:rsidR="00C303D6" w:rsidRPr="00FC5992">
              <w:rPr>
                <w:rFonts w:ascii="Arial" w:hAnsi="Arial" w:cs="Arial"/>
                <w:color w:val="000000"/>
                <w:sz w:val="20"/>
                <w:szCs w:val="20"/>
                <w:lang w:val="fr-FR"/>
              </w:rPr>
              <w:t xml:space="preserve"> </w:t>
            </w:r>
          </w:p>
        </w:tc>
        <w:tc>
          <w:tcPr>
            <w:tcW w:w="3456" w:type="dxa"/>
            <w:tcBorders>
              <w:top w:val="single" w:sz="8" w:space="0" w:color="4BACC6"/>
              <w:left w:val="single" w:sz="8" w:space="0" w:color="4BACC6"/>
              <w:bottom w:val="single" w:sz="8" w:space="0" w:color="4BACC6"/>
              <w:right w:val="single" w:sz="8" w:space="0" w:color="4BACC6"/>
            </w:tcBorders>
            <w:shd w:val="clear" w:color="auto" w:fill="D2EAF1"/>
          </w:tcPr>
          <w:p w14:paraId="6EC8C8E6" w14:textId="7A77DED4" w:rsidR="00C303D6" w:rsidRPr="00FC5992" w:rsidRDefault="00976245" w:rsidP="00976245">
            <w:pPr>
              <w:numPr>
                <w:ilvl w:val="0"/>
                <w:numId w:val="16"/>
              </w:numPr>
              <w:tabs>
                <w:tab w:val="left" w:pos="1715"/>
              </w:tabs>
              <w:spacing w:line="360" w:lineRule="auto"/>
              <w:jc w:val="both"/>
              <w:rPr>
                <w:rFonts w:ascii="Arial" w:hAnsi="Arial" w:cs="Arial"/>
                <w:color w:val="000000"/>
                <w:sz w:val="20"/>
                <w:szCs w:val="20"/>
                <w:lang w:val="fr-FR"/>
              </w:rPr>
            </w:pPr>
            <w:r w:rsidRPr="00FC5992">
              <w:rPr>
                <w:rFonts w:ascii="Arial" w:hAnsi="Arial" w:cs="Arial"/>
                <w:color w:val="000000"/>
                <w:sz w:val="20"/>
                <w:szCs w:val="20"/>
                <w:lang w:val="fr-FR"/>
              </w:rPr>
              <w:t>Prenez le c</w:t>
            </w:r>
            <w:r w:rsidR="00C303D6" w:rsidRPr="00FC5992">
              <w:rPr>
                <w:rFonts w:ascii="Arial" w:hAnsi="Arial" w:cs="Arial"/>
                <w:color w:val="000000"/>
                <w:sz w:val="20"/>
                <w:szCs w:val="20"/>
                <w:lang w:val="fr-FR"/>
              </w:rPr>
              <w:t>oartem</w:t>
            </w:r>
            <w:r w:rsidRPr="00FC5992">
              <w:rPr>
                <w:rFonts w:ascii="Arial" w:hAnsi="Arial" w:cs="Arial"/>
                <w:color w:val="000000"/>
                <w:sz w:val="20"/>
                <w:szCs w:val="20"/>
                <w:lang w:val="fr-FR"/>
              </w:rPr>
              <w:t xml:space="preserve"> avec des aliments gras</w:t>
            </w:r>
            <w:r w:rsidR="00B529F8" w:rsidRPr="00FC5992">
              <w:rPr>
                <w:rFonts w:ascii="Arial" w:hAnsi="Arial" w:cs="Arial"/>
                <w:color w:val="000000"/>
                <w:sz w:val="20"/>
                <w:szCs w:val="20"/>
                <w:lang w:val="fr-FR"/>
              </w:rPr>
              <w:t>.</w:t>
            </w:r>
          </w:p>
        </w:tc>
      </w:tr>
      <w:tr w:rsidR="00C303D6" w:rsidRPr="00740027" w14:paraId="4867D99E" w14:textId="77777777">
        <w:trPr>
          <w:trHeight w:val="673"/>
        </w:trPr>
        <w:tc>
          <w:tcPr>
            <w:tcW w:w="2538" w:type="dxa"/>
            <w:tcBorders>
              <w:top w:val="single" w:sz="8" w:space="0" w:color="4BACC6"/>
              <w:left w:val="single" w:sz="8" w:space="0" w:color="4BACC6"/>
              <w:bottom w:val="single" w:sz="8" w:space="0" w:color="4BACC6"/>
              <w:right w:val="single" w:sz="8" w:space="0" w:color="4BACC6"/>
            </w:tcBorders>
          </w:tcPr>
          <w:p w14:paraId="718B1ED5" w14:textId="7BC24D4E" w:rsidR="00C303D6" w:rsidRPr="00FC5992" w:rsidRDefault="00976245" w:rsidP="00976245">
            <w:pPr>
              <w:tabs>
                <w:tab w:val="left" w:pos="1715"/>
              </w:tabs>
              <w:spacing w:line="360" w:lineRule="auto"/>
              <w:rPr>
                <w:rFonts w:ascii="Arial" w:hAnsi="Arial" w:cs="Arial"/>
                <w:bCs/>
                <w:color w:val="000000"/>
                <w:sz w:val="20"/>
                <w:szCs w:val="20"/>
                <w:lang w:val="fr-FR"/>
              </w:rPr>
            </w:pPr>
            <w:r w:rsidRPr="00FC5992">
              <w:rPr>
                <w:rFonts w:ascii="Arial" w:hAnsi="Arial" w:cs="Arial"/>
                <w:bCs/>
                <w:color w:val="000000"/>
                <w:sz w:val="20"/>
                <w:szCs w:val="20"/>
                <w:lang w:val="fr-FR"/>
              </w:rPr>
              <w:t>Grisé</w:t>
            </w:r>
            <w:r w:rsidR="00C303D6" w:rsidRPr="00FC5992">
              <w:rPr>
                <w:rFonts w:ascii="Arial" w:hAnsi="Arial" w:cs="Arial"/>
                <w:bCs/>
                <w:color w:val="000000"/>
                <w:sz w:val="20"/>
                <w:szCs w:val="20"/>
                <w:lang w:val="fr-FR"/>
              </w:rPr>
              <w:t>ofulvin</w:t>
            </w:r>
            <w:r w:rsidRPr="00FC5992">
              <w:rPr>
                <w:rFonts w:ascii="Arial" w:hAnsi="Arial" w:cs="Arial"/>
                <w:bCs/>
                <w:color w:val="000000"/>
                <w:sz w:val="20"/>
                <w:szCs w:val="20"/>
                <w:lang w:val="fr-FR"/>
              </w:rPr>
              <w:t>e</w:t>
            </w:r>
            <w:r w:rsidR="00C303D6" w:rsidRPr="00FC5992">
              <w:rPr>
                <w:rFonts w:ascii="Arial" w:hAnsi="Arial" w:cs="Arial"/>
                <w:bCs/>
                <w:color w:val="000000"/>
                <w:sz w:val="20"/>
                <w:szCs w:val="20"/>
                <w:lang w:val="fr-FR"/>
              </w:rPr>
              <w:t xml:space="preserve"> + </w:t>
            </w:r>
            <w:r w:rsidRPr="00FC5992">
              <w:rPr>
                <w:rFonts w:ascii="Arial" w:hAnsi="Arial" w:cs="Arial"/>
                <w:bCs/>
                <w:color w:val="000000"/>
                <w:sz w:val="20"/>
                <w:szCs w:val="20"/>
                <w:lang w:val="fr-FR"/>
              </w:rPr>
              <w:t>nourriture grasse</w:t>
            </w:r>
            <w:r w:rsidR="00C303D6" w:rsidRPr="00FC5992">
              <w:rPr>
                <w:rFonts w:ascii="Arial" w:hAnsi="Arial" w:cs="Arial"/>
                <w:bCs/>
                <w:color w:val="000000"/>
                <w:sz w:val="20"/>
                <w:szCs w:val="20"/>
                <w:lang w:val="fr-FR"/>
              </w:rPr>
              <w:t xml:space="preserve"> </w:t>
            </w:r>
          </w:p>
        </w:tc>
        <w:tc>
          <w:tcPr>
            <w:tcW w:w="3510" w:type="dxa"/>
            <w:tcBorders>
              <w:top w:val="single" w:sz="8" w:space="0" w:color="4BACC6"/>
              <w:left w:val="single" w:sz="8" w:space="0" w:color="4BACC6"/>
              <w:bottom w:val="single" w:sz="8" w:space="0" w:color="4BACC6"/>
              <w:right w:val="single" w:sz="8" w:space="0" w:color="4BACC6"/>
            </w:tcBorders>
          </w:tcPr>
          <w:p w14:paraId="012AB915" w14:textId="1CAB797B" w:rsidR="00C303D6" w:rsidRPr="00FC5992" w:rsidRDefault="00976245" w:rsidP="00976245">
            <w:pPr>
              <w:numPr>
                <w:ilvl w:val="0"/>
                <w:numId w:val="17"/>
              </w:numPr>
              <w:tabs>
                <w:tab w:val="left" w:pos="1715"/>
              </w:tabs>
              <w:spacing w:line="360" w:lineRule="auto"/>
              <w:rPr>
                <w:rFonts w:ascii="Arial" w:hAnsi="Arial" w:cs="Arial"/>
                <w:color w:val="000000"/>
                <w:sz w:val="20"/>
                <w:szCs w:val="20"/>
                <w:lang w:val="fr-FR"/>
              </w:rPr>
            </w:pPr>
            <w:r w:rsidRPr="00FC5992">
              <w:rPr>
                <w:rFonts w:ascii="Arial" w:hAnsi="Arial" w:cs="Arial"/>
                <w:color w:val="000000"/>
                <w:sz w:val="20"/>
                <w:szCs w:val="20"/>
                <w:lang w:val="fr-FR"/>
              </w:rPr>
              <w:t>Les aliments gras améliorent</w:t>
            </w:r>
            <w:r w:rsidR="00C303D6" w:rsidRPr="00FC5992">
              <w:rPr>
                <w:rFonts w:ascii="Arial" w:hAnsi="Arial" w:cs="Arial"/>
                <w:color w:val="000000"/>
                <w:sz w:val="20"/>
                <w:szCs w:val="20"/>
                <w:lang w:val="fr-FR"/>
              </w:rPr>
              <w:t xml:space="preserve"> </w:t>
            </w:r>
            <w:r w:rsidRPr="00FC5992">
              <w:rPr>
                <w:rFonts w:ascii="Arial" w:hAnsi="Arial" w:cs="Arial"/>
                <w:color w:val="000000"/>
                <w:sz w:val="20"/>
                <w:szCs w:val="20"/>
                <w:lang w:val="fr-FR"/>
              </w:rPr>
              <w:t>l’</w:t>
            </w:r>
            <w:r w:rsidR="00C303D6" w:rsidRPr="00FC5992">
              <w:rPr>
                <w:rFonts w:ascii="Arial" w:hAnsi="Arial" w:cs="Arial"/>
                <w:color w:val="000000"/>
                <w:sz w:val="20"/>
                <w:szCs w:val="20"/>
                <w:lang w:val="fr-FR"/>
              </w:rPr>
              <w:t>a</w:t>
            </w:r>
            <w:r w:rsidR="001A6A0C" w:rsidRPr="00FC5992">
              <w:rPr>
                <w:rFonts w:ascii="Arial" w:hAnsi="Arial" w:cs="Arial"/>
                <w:color w:val="000000"/>
                <w:sz w:val="20"/>
                <w:szCs w:val="20"/>
                <w:lang w:val="fr-FR"/>
              </w:rPr>
              <w:t xml:space="preserve">bsorption </w:t>
            </w:r>
            <w:r w:rsidRPr="00FC5992">
              <w:rPr>
                <w:rFonts w:ascii="Arial" w:hAnsi="Arial" w:cs="Arial"/>
                <w:color w:val="000000"/>
                <w:sz w:val="20"/>
                <w:szCs w:val="20"/>
                <w:lang w:val="fr-FR"/>
              </w:rPr>
              <w:t>et l’efficacité de la</w:t>
            </w:r>
            <w:r w:rsidR="001A6A0C" w:rsidRPr="00FC5992">
              <w:rPr>
                <w:rFonts w:ascii="Arial" w:hAnsi="Arial" w:cs="Arial"/>
                <w:color w:val="000000"/>
                <w:sz w:val="20"/>
                <w:szCs w:val="20"/>
                <w:lang w:val="fr-FR"/>
              </w:rPr>
              <w:t xml:space="preserve"> g</w:t>
            </w:r>
            <w:r w:rsidRPr="00FC5992">
              <w:rPr>
                <w:rFonts w:ascii="Arial" w:hAnsi="Arial" w:cs="Arial"/>
                <w:color w:val="000000"/>
                <w:sz w:val="20"/>
                <w:szCs w:val="20"/>
                <w:lang w:val="fr-FR"/>
              </w:rPr>
              <w:t>risé</w:t>
            </w:r>
            <w:r w:rsidR="00C303D6" w:rsidRPr="00FC5992">
              <w:rPr>
                <w:rFonts w:ascii="Arial" w:hAnsi="Arial" w:cs="Arial"/>
                <w:color w:val="000000"/>
                <w:sz w:val="20"/>
                <w:szCs w:val="20"/>
                <w:lang w:val="fr-FR"/>
              </w:rPr>
              <w:t>ofulvin</w:t>
            </w:r>
            <w:r w:rsidRPr="00FC5992">
              <w:rPr>
                <w:rFonts w:ascii="Arial" w:hAnsi="Arial" w:cs="Arial"/>
                <w:color w:val="000000"/>
                <w:sz w:val="20"/>
                <w:szCs w:val="20"/>
                <w:lang w:val="fr-FR"/>
              </w:rPr>
              <w:t>e</w:t>
            </w:r>
            <w:r w:rsidR="009D2CD3" w:rsidRPr="00FC5992">
              <w:rPr>
                <w:rFonts w:ascii="Arial" w:hAnsi="Arial" w:cs="Arial"/>
                <w:color w:val="000000"/>
                <w:sz w:val="20"/>
                <w:szCs w:val="20"/>
                <w:lang w:val="fr-FR"/>
              </w:rPr>
              <w:t>.</w:t>
            </w:r>
          </w:p>
        </w:tc>
        <w:tc>
          <w:tcPr>
            <w:tcW w:w="3456" w:type="dxa"/>
            <w:tcBorders>
              <w:top w:val="single" w:sz="8" w:space="0" w:color="4BACC6"/>
              <w:left w:val="single" w:sz="8" w:space="0" w:color="4BACC6"/>
              <w:bottom w:val="single" w:sz="8" w:space="0" w:color="4BACC6"/>
              <w:right w:val="single" w:sz="8" w:space="0" w:color="4BACC6"/>
            </w:tcBorders>
          </w:tcPr>
          <w:p w14:paraId="5F0B1D17" w14:textId="164F4788" w:rsidR="00C303D6" w:rsidRPr="00FC5992" w:rsidRDefault="00976245" w:rsidP="00976245">
            <w:pPr>
              <w:numPr>
                <w:ilvl w:val="0"/>
                <w:numId w:val="17"/>
              </w:numPr>
              <w:tabs>
                <w:tab w:val="left" w:pos="1715"/>
              </w:tabs>
              <w:spacing w:line="360" w:lineRule="auto"/>
              <w:jc w:val="both"/>
              <w:rPr>
                <w:rFonts w:ascii="Arial" w:hAnsi="Arial" w:cs="Arial"/>
                <w:color w:val="000000"/>
                <w:sz w:val="20"/>
                <w:szCs w:val="20"/>
                <w:lang w:val="fr-FR"/>
              </w:rPr>
            </w:pPr>
            <w:r w:rsidRPr="00FC5992">
              <w:rPr>
                <w:rFonts w:ascii="Arial" w:hAnsi="Arial" w:cs="Arial"/>
                <w:color w:val="000000"/>
                <w:sz w:val="20"/>
                <w:szCs w:val="20"/>
                <w:lang w:val="fr-FR"/>
              </w:rPr>
              <w:t>Prenez la</w:t>
            </w:r>
            <w:r w:rsidR="001A6A0C" w:rsidRPr="00FC5992">
              <w:rPr>
                <w:rFonts w:ascii="Arial" w:hAnsi="Arial" w:cs="Arial"/>
                <w:color w:val="000000"/>
                <w:sz w:val="20"/>
                <w:szCs w:val="20"/>
                <w:lang w:val="fr-FR"/>
              </w:rPr>
              <w:t xml:space="preserve"> g</w:t>
            </w:r>
            <w:r w:rsidRPr="00FC5992">
              <w:rPr>
                <w:rFonts w:ascii="Arial" w:hAnsi="Arial" w:cs="Arial"/>
                <w:color w:val="000000"/>
                <w:sz w:val="20"/>
                <w:szCs w:val="20"/>
                <w:lang w:val="fr-FR"/>
              </w:rPr>
              <w:t>risé</w:t>
            </w:r>
            <w:r w:rsidR="00C303D6" w:rsidRPr="00FC5992">
              <w:rPr>
                <w:rFonts w:ascii="Arial" w:hAnsi="Arial" w:cs="Arial"/>
                <w:color w:val="000000"/>
                <w:sz w:val="20"/>
                <w:szCs w:val="20"/>
                <w:lang w:val="fr-FR"/>
              </w:rPr>
              <w:t>ofulvin</w:t>
            </w:r>
            <w:r w:rsidRPr="00FC5992">
              <w:rPr>
                <w:rFonts w:ascii="Arial" w:hAnsi="Arial" w:cs="Arial"/>
                <w:color w:val="000000"/>
                <w:sz w:val="20"/>
                <w:szCs w:val="20"/>
                <w:lang w:val="fr-FR"/>
              </w:rPr>
              <w:t>e avec des aliments gras</w:t>
            </w:r>
            <w:r w:rsidR="00B529F8" w:rsidRPr="00FC5992">
              <w:rPr>
                <w:rFonts w:ascii="Arial" w:hAnsi="Arial" w:cs="Arial"/>
                <w:color w:val="000000"/>
                <w:sz w:val="20"/>
                <w:szCs w:val="20"/>
                <w:lang w:val="fr-FR"/>
              </w:rPr>
              <w:t>.</w:t>
            </w:r>
          </w:p>
        </w:tc>
      </w:tr>
    </w:tbl>
    <w:p w14:paraId="531454AB" w14:textId="77777777" w:rsidR="00C303D6" w:rsidRPr="00FC5992" w:rsidRDefault="00C303D6" w:rsidP="003226AE">
      <w:pPr>
        <w:spacing w:line="360" w:lineRule="auto"/>
        <w:rPr>
          <w:rFonts w:asciiTheme="majorHAnsi" w:hAnsiTheme="majorHAnsi"/>
          <w:color w:val="000000"/>
          <w:sz w:val="24"/>
          <w:szCs w:val="24"/>
          <w:lang w:val="fr-FR"/>
        </w:rPr>
      </w:pPr>
    </w:p>
    <w:p w14:paraId="4E010EE5" w14:textId="77777777" w:rsidR="001426C0" w:rsidRPr="00FC5992" w:rsidRDefault="001426C0">
      <w:pPr>
        <w:spacing w:line="276" w:lineRule="auto"/>
        <w:rPr>
          <w:caps/>
          <w:color w:val="632423"/>
          <w:spacing w:val="15"/>
          <w:sz w:val="24"/>
          <w:szCs w:val="24"/>
          <w:lang w:val="fr-FR"/>
        </w:rPr>
      </w:pPr>
      <w:r w:rsidRPr="00FC5992">
        <w:rPr>
          <w:lang w:val="fr-FR"/>
        </w:rPr>
        <w:br w:type="page"/>
      </w:r>
    </w:p>
    <w:p w14:paraId="19A53AD0" w14:textId="11041570" w:rsidR="00C303D6" w:rsidRPr="00FC5992" w:rsidRDefault="00C303D6" w:rsidP="003226AE">
      <w:pPr>
        <w:pStyle w:val="Heading2"/>
        <w:spacing w:line="360" w:lineRule="auto"/>
        <w:rPr>
          <w:b/>
          <w:lang w:val="fr-FR"/>
        </w:rPr>
      </w:pPr>
      <w:bookmarkStart w:id="35" w:name="_Toc6629484"/>
      <w:r w:rsidRPr="00AD2735">
        <w:rPr>
          <w:b/>
          <w:lang w:val="fr-FR"/>
        </w:rPr>
        <w:lastRenderedPageBreak/>
        <w:t xml:space="preserve">SESSION </w:t>
      </w:r>
      <w:r w:rsidR="00953B48" w:rsidRPr="00AD2735">
        <w:rPr>
          <w:b/>
          <w:lang w:val="fr-FR"/>
        </w:rPr>
        <w:t>QUATRE</w:t>
      </w:r>
      <w:r w:rsidR="00953B48" w:rsidRPr="00FC5992">
        <w:rPr>
          <w:b/>
          <w:lang w:val="fr-FR"/>
        </w:rPr>
        <w:t xml:space="preserve"> </w:t>
      </w:r>
      <w:r w:rsidRPr="00FC5992">
        <w:rPr>
          <w:b/>
          <w:lang w:val="fr-FR"/>
        </w:rPr>
        <w:t xml:space="preserve">: </w:t>
      </w:r>
      <w:r w:rsidR="00217823" w:rsidRPr="00FC5992">
        <w:rPr>
          <w:b/>
          <w:lang w:val="fr-FR"/>
        </w:rPr>
        <w:t>MAINTENIR</w:t>
      </w:r>
      <w:r w:rsidR="004604D8" w:rsidRPr="00FC5992">
        <w:rPr>
          <w:b/>
          <w:lang w:val="fr-FR"/>
        </w:rPr>
        <w:t xml:space="preserve"> LA BONNE QUALITÉ DES MÉDICAMENTS</w:t>
      </w:r>
      <w:r w:rsidRPr="00FC5992">
        <w:rPr>
          <w:b/>
          <w:lang w:val="fr-FR"/>
        </w:rPr>
        <w:t xml:space="preserve"> </w:t>
      </w:r>
      <w:r w:rsidR="004604D8" w:rsidRPr="00FC5992">
        <w:rPr>
          <w:b/>
          <w:lang w:val="fr-FR"/>
        </w:rPr>
        <w:t>AU</w:t>
      </w:r>
      <w:r w:rsidRPr="00FC5992">
        <w:rPr>
          <w:b/>
          <w:lang w:val="fr-FR"/>
        </w:rPr>
        <w:t xml:space="preserve"> </w:t>
      </w:r>
      <w:r w:rsidR="00A80F74" w:rsidRPr="00FC5992">
        <w:rPr>
          <w:b/>
          <w:lang w:val="fr-FR"/>
        </w:rPr>
        <w:t>DVMA</w:t>
      </w:r>
      <w:bookmarkEnd w:id="35"/>
    </w:p>
    <w:p w14:paraId="72CE0C4F" w14:textId="22B23151" w:rsidR="00C303D6" w:rsidRPr="00FC5992" w:rsidRDefault="00C53295" w:rsidP="003226AE">
      <w:pPr>
        <w:spacing w:line="360" w:lineRule="auto"/>
        <w:rPr>
          <w:rFonts w:ascii="Times New Roman" w:hAnsi="Times New Roman"/>
          <w:b/>
          <w:bCs/>
          <w:sz w:val="24"/>
          <w:szCs w:val="24"/>
          <w:lang w:val="fr-FR"/>
        </w:rPr>
      </w:pPr>
      <w:r w:rsidRPr="00FC5992">
        <w:rPr>
          <w:rFonts w:ascii="Times New Roman" w:hAnsi="Times New Roman"/>
          <w:b/>
          <w:bCs/>
          <w:sz w:val="24"/>
          <w:szCs w:val="24"/>
          <w:lang w:val="fr-FR"/>
        </w:rPr>
        <w:t>Comment un point de vente de</w:t>
      </w:r>
      <w:r w:rsidR="00C303D6" w:rsidRPr="00FC5992">
        <w:rPr>
          <w:rFonts w:ascii="Times New Roman" w:hAnsi="Times New Roman"/>
          <w:b/>
          <w:bCs/>
          <w:sz w:val="24"/>
          <w:szCs w:val="24"/>
          <w:lang w:val="fr-FR"/>
        </w:rPr>
        <w:t xml:space="preserve"> </w:t>
      </w:r>
      <w:r w:rsidR="00A80F74" w:rsidRPr="00FC5992">
        <w:rPr>
          <w:rFonts w:ascii="Times New Roman" w:hAnsi="Times New Roman"/>
          <w:b/>
          <w:bCs/>
          <w:sz w:val="24"/>
          <w:szCs w:val="24"/>
          <w:lang w:val="fr-FR"/>
        </w:rPr>
        <w:t>médicament</w:t>
      </w:r>
      <w:r w:rsidRPr="00FC5992">
        <w:rPr>
          <w:rFonts w:ascii="Times New Roman" w:hAnsi="Times New Roman"/>
          <w:b/>
          <w:bCs/>
          <w:sz w:val="24"/>
          <w:szCs w:val="24"/>
          <w:lang w:val="fr-FR"/>
        </w:rPr>
        <w:t>s peut-il</w:t>
      </w:r>
      <w:r w:rsidR="00C303D6" w:rsidRPr="00FC5992">
        <w:rPr>
          <w:rFonts w:ascii="Times New Roman" w:hAnsi="Times New Roman"/>
          <w:b/>
          <w:bCs/>
          <w:sz w:val="24"/>
          <w:szCs w:val="24"/>
          <w:lang w:val="fr-FR"/>
        </w:rPr>
        <w:t xml:space="preserve"> </w:t>
      </w:r>
      <w:r w:rsidR="00AA2DF1">
        <w:rPr>
          <w:rFonts w:ascii="Times New Roman" w:hAnsi="Times New Roman"/>
          <w:b/>
          <w:bCs/>
          <w:sz w:val="24"/>
          <w:szCs w:val="24"/>
          <w:lang w:val="fr-FR"/>
        </w:rPr>
        <w:t>éviter d’avoir des</w:t>
      </w:r>
      <w:r w:rsidRPr="00FC5992">
        <w:rPr>
          <w:rFonts w:ascii="Times New Roman" w:hAnsi="Times New Roman"/>
          <w:b/>
          <w:bCs/>
          <w:sz w:val="24"/>
          <w:szCs w:val="24"/>
          <w:lang w:val="fr-FR"/>
        </w:rPr>
        <w:t xml:space="preserve"> médicaments de qualité médiocre </w:t>
      </w:r>
      <w:r w:rsidR="00C303D6" w:rsidRPr="00FC5992">
        <w:rPr>
          <w:rFonts w:ascii="Times New Roman" w:hAnsi="Times New Roman"/>
          <w:b/>
          <w:bCs/>
          <w:sz w:val="24"/>
          <w:szCs w:val="24"/>
          <w:lang w:val="fr-FR"/>
        </w:rPr>
        <w:t>?</w:t>
      </w:r>
    </w:p>
    <w:p w14:paraId="65BB2F3A" w14:textId="7E074730" w:rsidR="00C303D6" w:rsidRPr="00FC5992" w:rsidRDefault="00C53295" w:rsidP="003226AE">
      <w:pPr>
        <w:spacing w:line="360" w:lineRule="auto"/>
        <w:rPr>
          <w:rFonts w:ascii="Times New Roman" w:hAnsi="Times New Roman"/>
          <w:bCs/>
          <w:sz w:val="24"/>
          <w:szCs w:val="24"/>
          <w:lang w:val="fr-FR"/>
        </w:rPr>
      </w:pPr>
      <w:r w:rsidRPr="00FC5992">
        <w:rPr>
          <w:rFonts w:ascii="Times New Roman" w:hAnsi="Times New Roman"/>
          <w:bCs/>
          <w:sz w:val="24"/>
          <w:szCs w:val="24"/>
          <w:lang w:val="fr-FR"/>
        </w:rPr>
        <w:t>Respecter les lois, les réglementations et les directives est</w:t>
      </w:r>
      <w:r w:rsidR="00425271" w:rsidRPr="00FC5992">
        <w:rPr>
          <w:rFonts w:ascii="Times New Roman" w:hAnsi="Times New Roman"/>
          <w:bCs/>
          <w:sz w:val="24"/>
          <w:szCs w:val="24"/>
          <w:lang w:val="fr-FR"/>
        </w:rPr>
        <w:t xml:space="preserve"> le moyen le plus important d’éviter d’avoir des médicaments de qualité médiocre sur notre marché. En tant que vendeurs de </w:t>
      </w:r>
      <w:r w:rsidR="00A80F74" w:rsidRPr="00FC5992">
        <w:rPr>
          <w:rFonts w:ascii="Times New Roman" w:hAnsi="Times New Roman"/>
          <w:bCs/>
          <w:sz w:val="24"/>
          <w:szCs w:val="24"/>
          <w:lang w:val="fr-FR"/>
        </w:rPr>
        <w:t>médicament</w:t>
      </w:r>
      <w:r w:rsidR="00425271" w:rsidRPr="00FC5992">
        <w:rPr>
          <w:rFonts w:ascii="Times New Roman" w:hAnsi="Times New Roman"/>
          <w:bCs/>
          <w:sz w:val="24"/>
          <w:szCs w:val="24"/>
          <w:lang w:val="fr-FR"/>
        </w:rPr>
        <w:t>s</w:t>
      </w:r>
      <w:r w:rsidR="002E2144" w:rsidRPr="00FC5992">
        <w:rPr>
          <w:rFonts w:ascii="Times New Roman" w:hAnsi="Times New Roman"/>
          <w:bCs/>
          <w:sz w:val="24"/>
          <w:szCs w:val="24"/>
          <w:lang w:val="fr-FR"/>
        </w:rPr>
        <w:t>,</w:t>
      </w:r>
      <w:r w:rsidR="00425271" w:rsidRPr="00FC5992">
        <w:rPr>
          <w:rFonts w:ascii="Times New Roman" w:hAnsi="Times New Roman"/>
          <w:bCs/>
          <w:sz w:val="24"/>
          <w:szCs w:val="24"/>
          <w:lang w:val="fr-FR"/>
        </w:rPr>
        <w:t xml:space="preserve"> nous devons absolument respecter les réglementations abordées préc</w:t>
      </w:r>
      <w:r w:rsidR="002169E7" w:rsidRPr="00FC5992">
        <w:rPr>
          <w:rFonts w:ascii="Times New Roman" w:hAnsi="Times New Roman"/>
          <w:bCs/>
          <w:sz w:val="24"/>
          <w:szCs w:val="24"/>
          <w:lang w:val="fr-FR"/>
        </w:rPr>
        <w:t>édemment</w:t>
      </w:r>
      <w:r w:rsidR="00C303D6" w:rsidRPr="00FC5992">
        <w:rPr>
          <w:rFonts w:ascii="Times New Roman" w:hAnsi="Times New Roman"/>
          <w:bCs/>
          <w:sz w:val="24"/>
          <w:szCs w:val="24"/>
          <w:lang w:val="fr-FR"/>
        </w:rPr>
        <w:t xml:space="preserve">. </w:t>
      </w:r>
    </w:p>
    <w:p w14:paraId="590FC013" w14:textId="400F7375" w:rsidR="00C303D6" w:rsidRPr="00FC5992" w:rsidRDefault="002169E7" w:rsidP="003226AE">
      <w:pPr>
        <w:spacing w:line="360" w:lineRule="auto"/>
        <w:rPr>
          <w:rFonts w:ascii="Times New Roman" w:hAnsi="Times New Roman"/>
          <w:bCs/>
          <w:sz w:val="24"/>
          <w:szCs w:val="24"/>
          <w:lang w:val="fr-FR"/>
        </w:rPr>
      </w:pPr>
      <w:r w:rsidRPr="00FC5992">
        <w:rPr>
          <w:rFonts w:ascii="Times New Roman" w:hAnsi="Times New Roman"/>
          <w:bCs/>
          <w:sz w:val="24"/>
          <w:szCs w:val="24"/>
          <w:lang w:val="fr-FR"/>
        </w:rPr>
        <w:t xml:space="preserve">Les directives suivantes doivent être suivies : </w:t>
      </w:r>
      <w:r w:rsidR="00C303D6" w:rsidRPr="00FC5992">
        <w:rPr>
          <w:rFonts w:ascii="Times New Roman" w:hAnsi="Times New Roman"/>
          <w:bCs/>
          <w:sz w:val="24"/>
          <w:szCs w:val="24"/>
          <w:lang w:val="fr-FR"/>
        </w:rPr>
        <w:t xml:space="preserve"> </w:t>
      </w:r>
    </w:p>
    <w:p w14:paraId="4C488A58" w14:textId="62A7D129" w:rsidR="00C303D6" w:rsidRPr="00FC5992" w:rsidRDefault="002169E7" w:rsidP="003226AE">
      <w:pPr>
        <w:numPr>
          <w:ilvl w:val="0"/>
          <w:numId w:val="138"/>
        </w:numPr>
        <w:spacing w:before="120" w:after="0" w:line="360" w:lineRule="auto"/>
        <w:rPr>
          <w:rFonts w:ascii="Times New Roman" w:hAnsi="Times New Roman"/>
          <w:bCs/>
          <w:sz w:val="24"/>
          <w:szCs w:val="24"/>
          <w:lang w:val="fr-FR"/>
        </w:rPr>
      </w:pPr>
      <w:r w:rsidRPr="00FC5992">
        <w:rPr>
          <w:rFonts w:ascii="Times New Roman" w:hAnsi="Times New Roman"/>
          <w:bCs/>
          <w:sz w:val="24"/>
          <w:szCs w:val="24"/>
          <w:lang w:val="fr-FR"/>
        </w:rPr>
        <w:t xml:space="preserve">Assurez-vous que le bâtiment </w:t>
      </w:r>
      <w:r w:rsidR="00435C30">
        <w:rPr>
          <w:rFonts w:ascii="Times New Roman" w:hAnsi="Times New Roman"/>
          <w:bCs/>
          <w:sz w:val="24"/>
          <w:szCs w:val="24"/>
          <w:lang w:val="fr-FR"/>
        </w:rPr>
        <w:t>dans lequel</w:t>
      </w:r>
      <w:r w:rsidRPr="00FC5992">
        <w:rPr>
          <w:rFonts w:ascii="Times New Roman" w:hAnsi="Times New Roman"/>
          <w:bCs/>
          <w:sz w:val="24"/>
          <w:szCs w:val="24"/>
          <w:lang w:val="fr-FR"/>
        </w:rPr>
        <w:t xml:space="preserve"> les</w:t>
      </w:r>
      <w:r w:rsidR="00C303D6" w:rsidRPr="00FC5992">
        <w:rPr>
          <w:rFonts w:ascii="Times New Roman" w:hAnsi="Times New Roman"/>
          <w:bCs/>
          <w:sz w:val="24"/>
          <w:szCs w:val="24"/>
          <w:lang w:val="fr-FR"/>
        </w:rPr>
        <w:t xml:space="preserve"> </w:t>
      </w:r>
      <w:r w:rsidR="00A80F74" w:rsidRPr="00FC5992">
        <w:rPr>
          <w:rFonts w:ascii="Times New Roman" w:hAnsi="Times New Roman"/>
          <w:bCs/>
          <w:sz w:val="24"/>
          <w:szCs w:val="24"/>
          <w:lang w:val="fr-FR"/>
        </w:rPr>
        <w:t>médicament</w:t>
      </w:r>
      <w:r w:rsidR="00C303D6" w:rsidRPr="00FC5992">
        <w:rPr>
          <w:rFonts w:ascii="Times New Roman" w:hAnsi="Times New Roman"/>
          <w:bCs/>
          <w:sz w:val="24"/>
          <w:szCs w:val="24"/>
          <w:lang w:val="fr-FR"/>
        </w:rPr>
        <w:t xml:space="preserve">s </w:t>
      </w:r>
      <w:r w:rsidRPr="00FC5992">
        <w:rPr>
          <w:rFonts w:ascii="Times New Roman" w:hAnsi="Times New Roman"/>
          <w:bCs/>
          <w:sz w:val="24"/>
          <w:szCs w:val="24"/>
          <w:lang w:val="fr-FR"/>
        </w:rPr>
        <w:t>sont vendus ne les expose pas à l’humidité, la chaleur ou une luminosité excessives et à la vermine</w:t>
      </w:r>
      <w:r w:rsidR="009D2CD3" w:rsidRPr="00FC5992">
        <w:rPr>
          <w:rFonts w:ascii="Times New Roman" w:hAnsi="Times New Roman"/>
          <w:bCs/>
          <w:sz w:val="24"/>
          <w:szCs w:val="24"/>
          <w:lang w:val="fr-FR"/>
        </w:rPr>
        <w:t>.</w:t>
      </w:r>
    </w:p>
    <w:p w14:paraId="15F02BF6" w14:textId="6D2A17A2" w:rsidR="00C303D6" w:rsidRPr="00FC5992" w:rsidRDefault="002169E7" w:rsidP="003226AE">
      <w:pPr>
        <w:numPr>
          <w:ilvl w:val="0"/>
          <w:numId w:val="138"/>
        </w:numPr>
        <w:spacing w:before="120" w:after="0" w:line="360" w:lineRule="auto"/>
        <w:rPr>
          <w:rFonts w:ascii="Times New Roman" w:hAnsi="Times New Roman"/>
          <w:bCs/>
          <w:sz w:val="24"/>
          <w:szCs w:val="24"/>
          <w:lang w:val="fr-FR"/>
        </w:rPr>
      </w:pPr>
      <w:r w:rsidRPr="00FC5992">
        <w:rPr>
          <w:rFonts w:ascii="Times New Roman" w:hAnsi="Times New Roman"/>
          <w:bCs/>
          <w:sz w:val="24"/>
          <w:szCs w:val="24"/>
          <w:lang w:val="fr-FR"/>
        </w:rPr>
        <w:t>Vérifiez que tous les nouveaux</w:t>
      </w:r>
      <w:r w:rsidR="00C303D6" w:rsidRPr="00FC5992">
        <w:rPr>
          <w:rFonts w:ascii="Times New Roman" w:hAnsi="Times New Roman"/>
          <w:bCs/>
          <w:sz w:val="24"/>
          <w:szCs w:val="24"/>
          <w:lang w:val="fr-FR"/>
        </w:rPr>
        <w:t xml:space="preserve"> </w:t>
      </w:r>
      <w:r w:rsidRPr="00FC5992">
        <w:rPr>
          <w:rFonts w:ascii="Times New Roman" w:hAnsi="Times New Roman"/>
          <w:bCs/>
          <w:sz w:val="24"/>
          <w:szCs w:val="24"/>
          <w:lang w:val="fr-FR"/>
        </w:rPr>
        <w:t>envois de</w:t>
      </w:r>
      <w:r w:rsidR="00C303D6" w:rsidRPr="00FC5992">
        <w:rPr>
          <w:rFonts w:ascii="Times New Roman" w:hAnsi="Times New Roman"/>
          <w:bCs/>
          <w:sz w:val="24"/>
          <w:szCs w:val="24"/>
          <w:lang w:val="fr-FR"/>
        </w:rPr>
        <w:t xml:space="preserve"> </w:t>
      </w:r>
      <w:r w:rsidR="00A80F74" w:rsidRPr="00FC5992">
        <w:rPr>
          <w:rFonts w:ascii="Times New Roman" w:hAnsi="Times New Roman"/>
          <w:bCs/>
          <w:sz w:val="24"/>
          <w:szCs w:val="24"/>
          <w:lang w:val="fr-FR"/>
        </w:rPr>
        <w:t>médicament</w:t>
      </w:r>
      <w:r w:rsidR="00C303D6" w:rsidRPr="00FC5992">
        <w:rPr>
          <w:rFonts w:ascii="Times New Roman" w:hAnsi="Times New Roman"/>
          <w:bCs/>
          <w:sz w:val="24"/>
          <w:szCs w:val="24"/>
          <w:lang w:val="fr-FR"/>
        </w:rPr>
        <w:t xml:space="preserve">s </w:t>
      </w:r>
      <w:r w:rsidRPr="00FC5992">
        <w:rPr>
          <w:rFonts w:ascii="Times New Roman" w:hAnsi="Times New Roman"/>
          <w:bCs/>
          <w:sz w:val="24"/>
          <w:szCs w:val="24"/>
          <w:lang w:val="fr-FR"/>
        </w:rPr>
        <w:t>ne comportent pas de changements physiques dans les</w:t>
      </w:r>
      <w:r w:rsidR="00C303D6" w:rsidRPr="00FC5992">
        <w:rPr>
          <w:rFonts w:ascii="Times New Roman" w:hAnsi="Times New Roman"/>
          <w:bCs/>
          <w:sz w:val="24"/>
          <w:szCs w:val="24"/>
          <w:lang w:val="fr-FR"/>
        </w:rPr>
        <w:t xml:space="preserve"> </w:t>
      </w:r>
      <w:r w:rsidR="00A80F74" w:rsidRPr="00FC5992">
        <w:rPr>
          <w:rFonts w:ascii="Times New Roman" w:hAnsi="Times New Roman"/>
          <w:bCs/>
          <w:sz w:val="24"/>
          <w:szCs w:val="24"/>
          <w:lang w:val="fr-FR"/>
        </w:rPr>
        <w:t>médicament</w:t>
      </w:r>
      <w:r w:rsidR="00C303D6" w:rsidRPr="00FC5992">
        <w:rPr>
          <w:rFonts w:ascii="Times New Roman" w:hAnsi="Times New Roman"/>
          <w:bCs/>
          <w:sz w:val="24"/>
          <w:szCs w:val="24"/>
          <w:lang w:val="fr-FR"/>
        </w:rPr>
        <w:t>s</w:t>
      </w:r>
      <w:r w:rsidRPr="00FC5992">
        <w:rPr>
          <w:rFonts w:ascii="Times New Roman" w:hAnsi="Times New Roman"/>
          <w:bCs/>
          <w:sz w:val="24"/>
          <w:szCs w:val="24"/>
          <w:lang w:val="fr-FR"/>
        </w:rPr>
        <w:t xml:space="preserve"> </w:t>
      </w:r>
      <w:r w:rsidR="009D2CD3" w:rsidRPr="00FC5992">
        <w:rPr>
          <w:rFonts w:ascii="Times New Roman" w:hAnsi="Times New Roman"/>
          <w:bCs/>
          <w:sz w:val="24"/>
          <w:szCs w:val="24"/>
          <w:lang w:val="fr-FR"/>
        </w:rPr>
        <w:t>;</w:t>
      </w:r>
      <w:r w:rsidR="00C303D6" w:rsidRPr="00FC5992">
        <w:rPr>
          <w:rFonts w:ascii="Times New Roman" w:hAnsi="Times New Roman"/>
          <w:bCs/>
          <w:sz w:val="24"/>
          <w:szCs w:val="24"/>
          <w:lang w:val="fr-FR"/>
        </w:rPr>
        <w:t xml:space="preserve"> </w:t>
      </w:r>
      <w:r w:rsidRPr="00FC5992">
        <w:rPr>
          <w:rFonts w:ascii="Times New Roman" w:hAnsi="Times New Roman"/>
          <w:bCs/>
          <w:sz w:val="24"/>
          <w:szCs w:val="24"/>
          <w:lang w:val="fr-FR"/>
        </w:rPr>
        <w:t xml:space="preserve">ce sont d’importants indicateurs d’une qualité médiocre. </w:t>
      </w:r>
      <w:r w:rsidR="00C303D6" w:rsidRPr="00FC5992">
        <w:rPr>
          <w:rFonts w:ascii="Times New Roman" w:hAnsi="Times New Roman"/>
          <w:bCs/>
          <w:sz w:val="24"/>
          <w:szCs w:val="24"/>
          <w:lang w:val="fr-FR"/>
        </w:rPr>
        <w:t xml:space="preserve"> </w:t>
      </w:r>
    </w:p>
    <w:p w14:paraId="39D3359D" w14:textId="2AD13C5F" w:rsidR="00C303D6" w:rsidRPr="00FC5992" w:rsidRDefault="00A748B8" w:rsidP="003226AE">
      <w:pPr>
        <w:numPr>
          <w:ilvl w:val="0"/>
          <w:numId w:val="138"/>
        </w:numPr>
        <w:spacing w:before="120" w:after="0" w:line="360" w:lineRule="auto"/>
        <w:rPr>
          <w:rFonts w:ascii="Times New Roman" w:hAnsi="Times New Roman"/>
          <w:bCs/>
          <w:sz w:val="24"/>
          <w:szCs w:val="24"/>
          <w:lang w:val="fr-FR"/>
        </w:rPr>
      </w:pPr>
      <w:r w:rsidRPr="00FC5992">
        <w:rPr>
          <w:rFonts w:ascii="Times New Roman" w:hAnsi="Times New Roman"/>
          <w:bCs/>
          <w:sz w:val="24"/>
          <w:szCs w:val="24"/>
          <w:lang w:val="fr-FR"/>
        </w:rPr>
        <w:t>Vérifiez régulièrement la qualité des</w:t>
      </w:r>
      <w:r w:rsidR="00C303D6" w:rsidRPr="00FC5992">
        <w:rPr>
          <w:rFonts w:ascii="Times New Roman" w:hAnsi="Times New Roman"/>
          <w:bCs/>
          <w:sz w:val="24"/>
          <w:szCs w:val="24"/>
          <w:lang w:val="fr-FR"/>
        </w:rPr>
        <w:t xml:space="preserve"> </w:t>
      </w:r>
      <w:r w:rsidR="00A80F74" w:rsidRPr="00FC5992">
        <w:rPr>
          <w:rFonts w:ascii="Times New Roman" w:hAnsi="Times New Roman"/>
          <w:bCs/>
          <w:sz w:val="24"/>
          <w:szCs w:val="24"/>
          <w:lang w:val="fr-FR"/>
        </w:rPr>
        <w:t>médicament</w:t>
      </w:r>
      <w:r w:rsidR="00C303D6" w:rsidRPr="00FC5992">
        <w:rPr>
          <w:rFonts w:ascii="Times New Roman" w:hAnsi="Times New Roman"/>
          <w:bCs/>
          <w:sz w:val="24"/>
          <w:szCs w:val="24"/>
          <w:lang w:val="fr-FR"/>
        </w:rPr>
        <w:t>s</w:t>
      </w:r>
      <w:r w:rsidR="009D2CD3" w:rsidRPr="00FC5992">
        <w:rPr>
          <w:rFonts w:ascii="Times New Roman" w:hAnsi="Times New Roman"/>
          <w:bCs/>
          <w:sz w:val="24"/>
          <w:szCs w:val="24"/>
          <w:lang w:val="fr-FR"/>
        </w:rPr>
        <w:t>.</w:t>
      </w:r>
      <w:r w:rsidR="00C303D6" w:rsidRPr="00FC5992">
        <w:rPr>
          <w:rFonts w:ascii="Times New Roman" w:hAnsi="Times New Roman"/>
          <w:bCs/>
          <w:sz w:val="24"/>
          <w:szCs w:val="24"/>
          <w:lang w:val="fr-FR"/>
        </w:rPr>
        <w:t xml:space="preserve"> </w:t>
      </w:r>
    </w:p>
    <w:p w14:paraId="76BC992E" w14:textId="69D5F790" w:rsidR="00C303D6" w:rsidRPr="00FC5992" w:rsidRDefault="00A748B8" w:rsidP="003226AE">
      <w:pPr>
        <w:numPr>
          <w:ilvl w:val="0"/>
          <w:numId w:val="138"/>
        </w:numPr>
        <w:spacing w:before="120" w:after="0" w:line="360" w:lineRule="auto"/>
        <w:rPr>
          <w:rFonts w:ascii="Times New Roman" w:hAnsi="Times New Roman"/>
          <w:bCs/>
          <w:sz w:val="24"/>
          <w:szCs w:val="24"/>
          <w:lang w:val="fr-FR"/>
        </w:rPr>
      </w:pPr>
      <w:r w:rsidRPr="00FC5992">
        <w:rPr>
          <w:rFonts w:ascii="Times New Roman" w:hAnsi="Times New Roman"/>
          <w:bCs/>
          <w:sz w:val="24"/>
          <w:szCs w:val="24"/>
          <w:lang w:val="fr-FR"/>
        </w:rPr>
        <w:t xml:space="preserve">Nettoyez régulièrement le local contenant les médicaments. </w:t>
      </w:r>
      <w:r w:rsidR="00C303D6" w:rsidRPr="00FC5992">
        <w:rPr>
          <w:rFonts w:ascii="Times New Roman" w:hAnsi="Times New Roman"/>
          <w:bCs/>
          <w:sz w:val="24"/>
          <w:szCs w:val="24"/>
          <w:lang w:val="fr-FR"/>
        </w:rPr>
        <w:t xml:space="preserve"> </w:t>
      </w:r>
    </w:p>
    <w:p w14:paraId="3C4D6F0D" w14:textId="7DD9F8EA" w:rsidR="00C303D6" w:rsidRPr="00FC5992" w:rsidRDefault="00A748B8" w:rsidP="003226AE">
      <w:pPr>
        <w:numPr>
          <w:ilvl w:val="0"/>
          <w:numId w:val="138"/>
        </w:numPr>
        <w:spacing w:before="120" w:after="0" w:line="360" w:lineRule="auto"/>
        <w:rPr>
          <w:rFonts w:ascii="Times New Roman" w:hAnsi="Times New Roman"/>
          <w:bCs/>
          <w:sz w:val="24"/>
          <w:szCs w:val="24"/>
          <w:lang w:val="fr-FR"/>
        </w:rPr>
      </w:pPr>
      <w:r w:rsidRPr="00FC5992">
        <w:rPr>
          <w:rFonts w:ascii="Times New Roman" w:hAnsi="Times New Roman"/>
          <w:bCs/>
          <w:sz w:val="24"/>
          <w:szCs w:val="24"/>
          <w:lang w:val="fr-FR"/>
        </w:rPr>
        <w:t xml:space="preserve">Conservez la propreté des médicaments sur les rayons. Ne mettez pas de </w:t>
      </w:r>
      <w:r w:rsidR="00A80F74" w:rsidRPr="00FC5992">
        <w:rPr>
          <w:rFonts w:ascii="Times New Roman" w:hAnsi="Times New Roman"/>
          <w:bCs/>
          <w:sz w:val="24"/>
          <w:szCs w:val="24"/>
          <w:lang w:val="fr-FR"/>
        </w:rPr>
        <w:t>médicament</w:t>
      </w:r>
      <w:r w:rsidR="009D2CD3" w:rsidRPr="00FC5992">
        <w:rPr>
          <w:rFonts w:ascii="Times New Roman" w:hAnsi="Times New Roman"/>
          <w:bCs/>
          <w:sz w:val="24"/>
          <w:szCs w:val="24"/>
          <w:lang w:val="fr-FR"/>
        </w:rPr>
        <w:t>s</w:t>
      </w:r>
      <w:r w:rsidRPr="00FC5992">
        <w:rPr>
          <w:rFonts w:ascii="Times New Roman" w:hAnsi="Times New Roman"/>
          <w:bCs/>
          <w:sz w:val="24"/>
          <w:szCs w:val="24"/>
          <w:lang w:val="fr-FR"/>
        </w:rPr>
        <w:t xml:space="preserve"> </w:t>
      </w:r>
      <w:r w:rsidR="000B0ACD">
        <w:rPr>
          <w:rFonts w:ascii="Times New Roman" w:hAnsi="Times New Roman"/>
          <w:bCs/>
          <w:sz w:val="24"/>
          <w:szCs w:val="24"/>
          <w:lang w:val="fr-FR"/>
        </w:rPr>
        <w:t>à même</w:t>
      </w:r>
      <w:r w:rsidRPr="00FC5992">
        <w:rPr>
          <w:rFonts w:ascii="Times New Roman" w:hAnsi="Times New Roman"/>
          <w:bCs/>
          <w:sz w:val="24"/>
          <w:szCs w:val="24"/>
          <w:lang w:val="fr-FR"/>
        </w:rPr>
        <w:t xml:space="preserve"> le sol. </w:t>
      </w:r>
      <w:r w:rsidR="009D2CD3" w:rsidRPr="00FC5992">
        <w:rPr>
          <w:rFonts w:ascii="Times New Roman" w:hAnsi="Times New Roman"/>
          <w:bCs/>
          <w:sz w:val="24"/>
          <w:szCs w:val="24"/>
          <w:lang w:val="fr-FR"/>
        </w:rPr>
        <w:t xml:space="preserve"> </w:t>
      </w:r>
    </w:p>
    <w:p w14:paraId="01AA0A96" w14:textId="2E2F3367" w:rsidR="00C303D6" w:rsidRPr="00FC5992" w:rsidRDefault="00A748B8" w:rsidP="003226AE">
      <w:pPr>
        <w:numPr>
          <w:ilvl w:val="0"/>
          <w:numId w:val="138"/>
        </w:numPr>
        <w:spacing w:before="120" w:after="0" w:line="360" w:lineRule="auto"/>
        <w:rPr>
          <w:rFonts w:ascii="Times New Roman" w:hAnsi="Times New Roman"/>
          <w:bCs/>
          <w:sz w:val="24"/>
          <w:szCs w:val="24"/>
          <w:lang w:val="fr-FR"/>
        </w:rPr>
      </w:pPr>
      <w:r w:rsidRPr="00FC5992">
        <w:rPr>
          <w:rFonts w:ascii="Times New Roman" w:hAnsi="Times New Roman"/>
          <w:bCs/>
          <w:sz w:val="24"/>
          <w:szCs w:val="24"/>
          <w:lang w:val="fr-FR"/>
        </w:rPr>
        <w:t xml:space="preserve">Tenez les registres de tous les achats et toutes les ventes pour </w:t>
      </w:r>
      <w:r w:rsidR="000B0ACD">
        <w:rPr>
          <w:rFonts w:ascii="Times New Roman" w:hAnsi="Times New Roman"/>
          <w:bCs/>
          <w:sz w:val="24"/>
          <w:szCs w:val="24"/>
          <w:lang w:val="fr-FR"/>
        </w:rPr>
        <w:t xml:space="preserve">vous </w:t>
      </w:r>
      <w:r w:rsidRPr="00FC5992">
        <w:rPr>
          <w:rFonts w:ascii="Times New Roman" w:hAnsi="Times New Roman"/>
          <w:bCs/>
          <w:sz w:val="24"/>
          <w:szCs w:val="24"/>
          <w:lang w:val="fr-FR"/>
        </w:rPr>
        <w:t>aider à découvrir la source de médicaments de qualité médiocre</w:t>
      </w:r>
      <w:r w:rsidR="009259A0" w:rsidRPr="00FC5992">
        <w:rPr>
          <w:rFonts w:ascii="Times New Roman" w:hAnsi="Times New Roman"/>
          <w:bCs/>
          <w:sz w:val="24"/>
          <w:szCs w:val="24"/>
          <w:lang w:val="fr-FR"/>
        </w:rPr>
        <w:t>.</w:t>
      </w:r>
    </w:p>
    <w:p w14:paraId="7364CD31" w14:textId="46B8C942" w:rsidR="00C303D6" w:rsidRPr="00FC5992" w:rsidRDefault="00A748B8" w:rsidP="003226AE">
      <w:pPr>
        <w:numPr>
          <w:ilvl w:val="0"/>
          <w:numId w:val="138"/>
        </w:numPr>
        <w:spacing w:before="120" w:after="0" w:line="360" w:lineRule="auto"/>
        <w:rPr>
          <w:rFonts w:ascii="Times New Roman" w:hAnsi="Times New Roman"/>
          <w:bCs/>
          <w:sz w:val="24"/>
          <w:szCs w:val="24"/>
          <w:lang w:val="fr-FR"/>
        </w:rPr>
      </w:pPr>
      <w:r w:rsidRPr="00FC5992">
        <w:rPr>
          <w:rFonts w:ascii="Times New Roman" w:hAnsi="Times New Roman"/>
          <w:bCs/>
          <w:sz w:val="24"/>
          <w:szCs w:val="24"/>
          <w:lang w:val="fr-FR"/>
        </w:rPr>
        <w:t>Veillez à ce que les</w:t>
      </w:r>
      <w:r w:rsidR="00C303D6" w:rsidRPr="00FC5992">
        <w:rPr>
          <w:rFonts w:ascii="Times New Roman" w:hAnsi="Times New Roman"/>
          <w:bCs/>
          <w:sz w:val="24"/>
          <w:szCs w:val="24"/>
          <w:lang w:val="fr-FR"/>
        </w:rPr>
        <w:t xml:space="preserve"> </w:t>
      </w:r>
      <w:r w:rsidR="00A80F74" w:rsidRPr="00FC5992">
        <w:rPr>
          <w:rFonts w:ascii="Times New Roman" w:hAnsi="Times New Roman"/>
          <w:bCs/>
          <w:sz w:val="24"/>
          <w:szCs w:val="24"/>
          <w:lang w:val="fr-FR"/>
        </w:rPr>
        <w:t>médicament</w:t>
      </w:r>
      <w:r w:rsidR="00C303D6" w:rsidRPr="00FC5992">
        <w:rPr>
          <w:rFonts w:ascii="Times New Roman" w:hAnsi="Times New Roman"/>
          <w:bCs/>
          <w:sz w:val="24"/>
          <w:szCs w:val="24"/>
          <w:lang w:val="fr-FR"/>
        </w:rPr>
        <w:t xml:space="preserve">s </w:t>
      </w:r>
      <w:r w:rsidRPr="00FC5992">
        <w:rPr>
          <w:rFonts w:ascii="Times New Roman" w:hAnsi="Times New Roman"/>
          <w:bCs/>
          <w:sz w:val="24"/>
          <w:szCs w:val="24"/>
          <w:lang w:val="fr-FR"/>
        </w:rPr>
        <w:t xml:space="preserve">soient emballés de manière adéquate quand ils sont dispensés aux </w:t>
      </w:r>
      <w:r w:rsidR="00EA77C8" w:rsidRPr="00FC5992">
        <w:rPr>
          <w:rFonts w:ascii="Times New Roman" w:hAnsi="Times New Roman"/>
          <w:bCs/>
          <w:sz w:val="24"/>
          <w:szCs w:val="24"/>
          <w:lang w:val="fr-FR"/>
        </w:rPr>
        <w:t>client</w:t>
      </w:r>
      <w:r w:rsidR="00C303D6" w:rsidRPr="00FC5992">
        <w:rPr>
          <w:rFonts w:ascii="Times New Roman" w:hAnsi="Times New Roman"/>
          <w:bCs/>
          <w:sz w:val="24"/>
          <w:szCs w:val="24"/>
          <w:lang w:val="fr-FR"/>
        </w:rPr>
        <w:t>s</w:t>
      </w:r>
      <w:r w:rsidR="009259A0" w:rsidRPr="00FC5992">
        <w:rPr>
          <w:rFonts w:ascii="Times New Roman" w:hAnsi="Times New Roman"/>
          <w:bCs/>
          <w:sz w:val="24"/>
          <w:szCs w:val="24"/>
          <w:lang w:val="fr-FR"/>
        </w:rPr>
        <w:t>.</w:t>
      </w:r>
    </w:p>
    <w:p w14:paraId="7D20D38C" w14:textId="53BC365A" w:rsidR="00C303D6" w:rsidRPr="00FC5992" w:rsidRDefault="00A748B8" w:rsidP="003226AE">
      <w:pPr>
        <w:numPr>
          <w:ilvl w:val="0"/>
          <w:numId w:val="138"/>
        </w:numPr>
        <w:spacing w:before="120" w:after="0" w:line="360" w:lineRule="auto"/>
        <w:rPr>
          <w:rFonts w:ascii="Times New Roman" w:hAnsi="Times New Roman"/>
          <w:bCs/>
          <w:sz w:val="24"/>
          <w:szCs w:val="24"/>
          <w:lang w:val="fr-FR"/>
        </w:rPr>
      </w:pPr>
      <w:r w:rsidRPr="00FC5992">
        <w:rPr>
          <w:rFonts w:ascii="Times New Roman" w:hAnsi="Times New Roman"/>
          <w:bCs/>
          <w:sz w:val="24"/>
          <w:szCs w:val="24"/>
          <w:lang w:val="fr-FR"/>
        </w:rPr>
        <w:t xml:space="preserve">Donnez aux </w:t>
      </w:r>
      <w:r w:rsidR="00EA77C8" w:rsidRPr="00FC5992">
        <w:rPr>
          <w:rFonts w:ascii="Times New Roman" w:hAnsi="Times New Roman"/>
          <w:bCs/>
          <w:sz w:val="24"/>
          <w:szCs w:val="24"/>
          <w:lang w:val="fr-FR"/>
        </w:rPr>
        <w:t>client</w:t>
      </w:r>
      <w:r w:rsidR="00C303D6" w:rsidRPr="00FC5992">
        <w:rPr>
          <w:rFonts w:ascii="Times New Roman" w:hAnsi="Times New Roman"/>
          <w:bCs/>
          <w:sz w:val="24"/>
          <w:szCs w:val="24"/>
          <w:lang w:val="fr-FR"/>
        </w:rPr>
        <w:t xml:space="preserve">s </w:t>
      </w:r>
      <w:r w:rsidRPr="00FC5992">
        <w:rPr>
          <w:rFonts w:ascii="Times New Roman" w:hAnsi="Times New Roman"/>
          <w:bCs/>
          <w:sz w:val="24"/>
          <w:szCs w:val="24"/>
          <w:lang w:val="fr-FR"/>
        </w:rPr>
        <w:t xml:space="preserve">des informations sur la manière de conserver les médicaments chez eux. </w:t>
      </w:r>
      <w:r w:rsidR="00C303D6" w:rsidRPr="00FC5992">
        <w:rPr>
          <w:rFonts w:ascii="Times New Roman" w:hAnsi="Times New Roman"/>
          <w:bCs/>
          <w:sz w:val="24"/>
          <w:szCs w:val="24"/>
          <w:lang w:val="fr-FR"/>
        </w:rPr>
        <w:t xml:space="preserve"> </w:t>
      </w:r>
    </w:p>
    <w:p w14:paraId="6F60AC40" w14:textId="0BE67897" w:rsidR="00C303D6" w:rsidRPr="00FC5992" w:rsidRDefault="00A669B7" w:rsidP="003226AE">
      <w:pPr>
        <w:numPr>
          <w:ilvl w:val="0"/>
          <w:numId w:val="138"/>
        </w:numPr>
        <w:spacing w:before="120" w:after="0" w:line="360" w:lineRule="auto"/>
        <w:rPr>
          <w:rFonts w:ascii="Times New Roman" w:hAnsi="Times New Roman"/>
          <w:bCs/>
          <w:sz w:val="24"/>
          <w:szCs w:val="24"/>
          <w:lang w:val="fr-FR"/>
        </w:rPr>
      </w:pPr>
      <w:r w:rsidRPr="00FC5992">
        <w:rPr>
          <w:rFonts w:ascii="Times New Roman" w:hAnsi="Times New Roman"/>
          <w:bCs/>
          <w:sz w:val="24"/>
          <w:szCs w:val="24"/>
          <w:lang w:val="fr-FR"/>
        </w:rPr>
        <w:t xml:space="preserve">Retirez </w:t>
      </w:r>
      <w:r w:rsidR="000B0ACD" w:rsidRPr="00FC5992">
        <w:rPr>
          <w:rFonts w:ascii="Times New Roman" w:hAnsi="Times New Roman"/>
          <w:bCs/>
          <w:sz w:val="24"/>
          <w:szCs w:val="24"/>
          <w:lang w:val="fr-FR"/>
        </w:rPr>
        <w:t xml:space="preserve">du stock </w:t>
      </w:r>
      <w:r w:rsidRPr="00FC5992">
        <w:rPr>
          <w:rFonts w:ascii="Times New Roman" w:hAnsi="Times New Roman"/>
          <w:bCs/>
          <w:sz w:val="24"/>
          <w:szCs w:val="24"/>
          <w:lang w:val="fr-FR"/>
        </w:rPr>
        <w:t>tous les</w:t>
      </w:r>
      <w:r w:rsidR="00C303D6" w:rsidRPr="00FC5992">
        <w:rPr>
          <w:rFonts w:ascii="Times New Roman" w:hAnsi="Times New Roman"/>
          <w:bCs/>
          <w:sz w:val="24"/>
          <w:szCs w:val="24"/>
          <w:lang w:val="fr-FR"/>
        </w:rPr>
        <w:t xml:space="preserve"> </w:t>
      </w:r>
      <w:r w:rsidRPr="00FC5992">
        <w:rPr>
          <w:rFonts w:ascii="Times New Roman" w:hAnsi="Times New Roman"/>
          <w:bCs/>
          <w:sz w:val="24"/>
          <w:szCs w:val="24"/>
          <w:lang w:val="fr-FR"/>
        </w:rPr>
        <w:t>médicaments périmés et endommagés et contactez la</w:t>
      </w:r>
      <w:r w:rsidR="009259A0" w:rsidRPr="00FC5992">
        <w:rPr>
          <w:rFonts w:ascii="Times New Roman" w:hAnsi="Times New Roman"/>
          <w:bCs/>
          <w:sz w:val="24"/>
          <w:szCs w:val="24"/>
          <w:lang w:val="fr-FR"/>
        </w:rPr>
        <w:t xml:space="preserve"> </w:t>
      </w:r>
      <w:r w:rsidR="00C303D6" w:rsidRPr="00FC5992">
        <w:rPr>
          <w:rFonts w:ascii="Times New Roman" w:hAnsi="Times New Roman"/>
          <w:bCs/>
          <w:sz w:val="24"/>
          <w:szCs w:val="24"/>
          <w:lang w:val="fr-FR"/>
        </w:rPr>
        <w:t xml:space="preserve">NDA </w:t>
      </w:r>
      <w:r w:rsidRPr="00FC5992">
        <w:rPr>
          <w:rFonts w:ascii="Times New Roman" w:hAnsi="Times New Roman"/>
          <w:bCs/>
          <w:sz w:val="24"/>
          <w:szCs w:val="24"/>
          <w:lang w:val="fr-FR"/>
        </w:rPr>
        <w:t xml:space="preserve">pour les éliminer de manière </w:t>
      </w:r>
      <w:r w:rsidR="000B0ACD">
        <w:rPr>
          <w:rFonts w:ascii="Times New Roman" w:hAnsi="Times New Roman"/>
          <w:bCs/>
          <w:sz w:val="24"/>
          <w:szCs w:val="24"/>
          <w:lang w:val="fr-FR"/>
        </w:rPr>
        <w:t>adéquate</w:t>
      </w:r>
      <w:r w:rsidRPr="00FC5992">
        <w:rPr>
          <w:rFonts w:ascii="Times New Roman" w:hAnsi="Times New Roman"/>
          <w:bCs/>
          <w:sz w:val="24"/>
          <w:szCs w:val="24"/>
          <w:lang w:val="fr-FR"/>
        </w:rPr>
        <w:t xml:space="preserve">. </w:t>
      </w:r>
      <w:r w:rsidR="00C303D6" w:rsidRPr="00FC5992">
        <w:rPr>
          <w:rFonts w:ascii="Times New Roman" w:hAnsi="Times New Roman"/>
          <w:bCs/>
          <w:sz w:val="24"/>
          <w:szCs w:val="24"/>
          <w:lang w:val="fr-FR"/>
        </w:rPr>
        <w:t xml:space="preserve"> </w:t>
      </w:r>
    </w:p>
    <w:p w14:paraId="6ABCFFF8" w14:textId="3F0ABC93" w:rsidR="00C303D6" w:rsidRPr="00FC5992" w:rsidRDefault="00A669B7" w:rsidP="003226AE">
      <w:pPr>
        <w:numPr>
          <w:ilvl w:val="0"/>
          <w:numId w:val="138"/>
        </w:numPr>
        <w:spacing w:before="120" w:after="0" w:line="360" w:lineRule="auto"/>
        <w:rPr>
          <w:rFonts w:ascii="Times New Roman" w:hAnsi="Times New Roman"/>
          <w:bCs/>
          <w:sz w:val="24"/>
          <w:szCs w:val="24"/>
          <w:lang w:val="fr-FR"/>
        </w:rPr>
      </w:pPr>
      <w:r w:rsidRPr="00FC5992">
        <w:rPr>
          <w:rFonts w:ascii="Times New Roman" w:hAnsi="Times New Roman"/>
          <w:bCs/>
          <w:sz w:val="24"/>
          <w:szCs w:val="24"/>
          <w:lang w:val="fr-FR"/>
        </w:rPr>
        <w:t xml:space="preserve">Reportez-vous aux aide-mémoires pour toute tâche que vous effectuez </w:t>
      </w:r>
      <w:r w:rsidR="0053656C">
        <w:rPr>
          <w:rFonts w:ascii="Times New Roman" w:hAnsi="Times New Roman"/>
          <w:bCs/>
          <w:sz w:val="24"/>
          <w:szCs w:val="24"/>
          <w:lang w:val="fr-FR"/>
        </w:rPr>
        <w:t>au</w:t>
      </w:r>
      <w:r w:rsidRPr="00FC5992">
        <w:rPr>
          <w:rFonts w:ascii="Times New Roman" w:hAnsi="Times New Roman"/>
          <w:bCs/>
          <w:sz w:val="24"/>
          <w:szCs w:val="24"/>
          <w:lang w:val="fr-FR"/>
        </w:rPr>
        <w:t xml:space="preserve"> </w:t>
      </w:r>
      <w:r w:rsidR="00A80F74" w:rsidRPr="00FC5992">
        <w:rPr>
          <w:rFonts w:ascii="Times New Roman" w:hAnsi="Times New Roman"/>
          <w:bCs/>
          <w:sz w:val="24"/>
          <w:szCs w:val="24"/>
          <w:lang w:val="fr-FR"/>
        </w:rPr>
        <w:t>DVMA</w:t>
      </w:r>
      <w:r w:rsidR="009259A0" w:rsidRPr="00FC5992">
        <w:rPr>
          <w:rFonts w:ascii="Times New Roman" w:hAnsi="Times New Roman"/>
          <w:bCs/>
          <w:sz w:val="24"/>
          <w:szCs w:val="24"/>
          <w:lang w:val="fr-FR"/>
        </w:rPr>
        <w:t>.</w:t>
      </w:r>
      <w:bookmarkStart w:id="36" w:name="_Toc44149644"/>
    </w:p>
    <w:p w14:paraId="6FB4BC82" w14:textId="77777777" w:rsidR="00180496" w:rsidRPr="00FC5992" w:rsidRDefault="00180496" w:rsidP="00180496">
      <w:pPr>
        <w:spacing w:before="120" w:after="0" w:line="360" w:lineRule="auto"/>
        <w:ind w:left="720"/>
        <w:rPr>
          <w:rFonts w:ascii="Times New Roman" w:hAnsi="Times New Roman"/>
          <w:bCs/>
          <w:sz w:val="24"/>
          <w:szCs w:val="24"/>
          <w:lang w:val="fr-FR"/>
        </w:rPr>
      </w:pPr>
    </w:p>
    <w:p w14:paraId="03B0CB41" w14:textId="67141D43" w:rsidR="00C303D6" w:rsidRPr="00FC5992" w:rsidRDefault="006F1BB4" w:rsidP="003226AE">
      <w:pPr>
        <w:spacing w:line="360" w:lineRule="auto"/>
        <w:rPr>
          <w:rFonts w:ascii="Times New Roman" w:hAnsi="Times New Roman"/>
          <w:b/>
          <w:sz w:val="24"/>
          <w:szCs w:val="24"/>
          <w:lang w:val="fr-FR"/>
        </w:rPr>
      </w:pPr>
      <w:r w:rsidRPr="00FC5992">
        <w:rPr>
          <w:rFonts w:ascii="Times New Roman" w:hAnsi="Times New Roman"/>
          <w:b/>
          <w:sz w:val="24"/>
          <w:szCs w:val="24"/>
          <w:lang w:val="fr-FR"/>
        </w:rPr>
        <w:t xml:space="preserve">Quelques </w:t>
      </w:r>
      <w:r w:rsidR="008F3DBD">
        <w:rPr>
          <w:rFonts w:ascii="Times New Roman" w:hAnsi="Times New Roman"/>
          <w:b/>
          <w:sz w:val="24"/>
          <w:szCs w:val="24"/>
          <w:lang w:val="fr-FR"/>
        </w:rPr>
        <w:t>signes</w:t>
      </w:r>
      <w:r w:rsidR="0078052F" w:rsidRPr="00FC5992">
        <w:rPr>
          <w:rFonts w:ascii="Times New Roman" w:hAnsi="Times New Roman"/>
          <w:b/>
          <w:sz w:val="24"/>
          <w:szCs w:val="24"/>
          <w:lang w:val="fr-FR"/>
        </w:rPr>
        <w:t xml:space="preserve"> </w:t>
      </w:r>
      <w:r w:rsidR="008F3DBD">
        <w:rPr>
          <w:rFonts w:ascii="Times New Roman" w:hAnsi="Times New Roman"/>
          <w:b/>
          <w:sz w:val="24"/>
          <w:szCs w:val="24"/>
          <w:lang w:val="fr-FR"/>
        </w:rPr>
        <w:t>d’une</w:t>
      </w:r>
      <w:r w:rsidR="0078052F" w:rsidRPr="00FC5992">
        <w:rPr>
          <w:rFonts w:ascii="Times New Roman" w:hAnsi="Times New Roman"/>
          <w:b/>
          <w:sz w:val="24"/>
          <w:szCs w:val="24"/>
          <w:lang w:val="fr-FR"/>
        </w:rPr>
        <w:t xml:space="preserve"> mauvaise qualité de</w:t>
      </w:r>
      <w:r w:rsidR="008F3DBD">
        <w:rPr>
          <w:rFonts w:ascii="Times New Roman" w:hAnsi="Times New Roman"/>
          <w:b/>
          <w:sz w:val="24"/>
          <w:szCs w:val="24"/>
          <w:lang w:val="fr-FR"/>
        </w:rPr>
        <w:t>s</w:t>
      </w:r>
      <w:r w:rsidRPr="00FC5992">
        <w:rPr>
          <w:rFonts w:ascii="Times New Roman" w:hAnsi="Times New Roman"/>
          <w:b/>
          <w:sz w:val="24"/>
          <w:szCs w:val="24"/>
          <w:lang w:val="fr-FR"/>
        </w:rPr>
        <w:t xml:space="preserve"> </w:t>
      </w:r>
      <w:r w:rsidR="00A80F74" w:rsidRPr="00FC5992">
        <w:rPr>
          <w:rFonts w:ascii="Times New Roman" w:hAnsi="Times New Roman"/>
          <w:b/>
          <w:sz w:val="24"/>
          <w:szCs w:val="24"/>
          <w:lang w:val="fr-FR"/>
        </w:rPr>
        <w:t>médicament</w:t>
      </w:r>
      <w:r w:rsidR="009259A0" w:rsidRPr="00FC5992">
        <w:rPr>
          <w:rFonts w:ascii="Times New Roman" w:hAnsi="Times New Roman"/>
          <w:b/>
          <w:sz w:val="24"/>
          <w:szCs w:val="24"/>
          <w:lang w:val="fr-FR"/>
        </w:rPr>
        <w:t>s</w:t>
      </w:r>
      <w:bookmarkEnd w:id="36"/>
    </w:p>
    <w:p w14:paraId="30723230" w14:textId="7A5F559F" w:rsidR="00C303D6" w:rsidRPr="00FC5992" w:rsidRDefault="005357AD" w:rsidP="003226AE">
      <w:pPr>
        <w:spacing w:line="360" w:lineRule="auto"/>
        <w:rPr>
          <w:rFonts w:ascii="Times New Roman" w:hAnsi="Times New Roman"/>
          <w:bCs/>
          <w:sz w:val="24"/>
          <w:szCs w:val="24"/>
          <w:lang w:val="fr-FR"/>
        </w:rPr>
      </w:pPr>
      <w:r w:rsidRPr="00FC5992">
        <w:rPr>
          <w:rFonts w:ascii="Times New Roman" w:hAnsi="Times New Roman"/>
          <w:bCs/>
          <w:sz w:val="24"/>
          <w:szCs w:val="24"/>
          <w:lang w:val="fr-FR"/>
        </w:rPr>
        <w:t>Les m</w:t>
      </w:r>
      <w:r w:rsidR="00A80F74" w:rsidRPr="00FC5992">
        <w:rPr>
          <w:rFonts w:ascii="Times New Roman" w:hAnsi="Times New Roman"/>
          <w:bCs/>
          <w:sz w:val="24"/>
          <w:szCs w:val="24"/>
          <w:lang w:val="fr-FR"/>
        </w:rPr>
        <w:t>édicament</w:t>
      </w:r>
      <w:r w:rsidR="00C303D6" w:rsidRPr="00FC5992">
        <w:rPr>
          <w:rFonts w:ascii="Times New Roman" w:hAnsi="Times New Roman"/>
          <w:bCs/>
          <w:sz w:val="24"/>
          <w:szCs w:val="24"/>
          <w:lang w:val="fr-FR"/>
        </w:rPr>
        <w:t xml:space="preserve">s </w:t>
      </w:r>
      <w:r w:rsidRPr="00FC5992">
        <w:rPr>
          <w:rFonts w:ascii="Times New Roman" w:hAnsi="Times New Roman"/>
          <w:bCs/>
          <w:sz w:val="24"/>
          <w:szCs w:val="24"/>
          <w:lang w:val="fr-FR"/>
        </w:rPr>
        <w:t>ont des propriétés ou des caractéristiques particulières comme la couleur, l’odeur, la viscosité, la clarté ou la forme. Ce sont des indicateurs importants de la qualité des</w:t>
      </w:r>
      <w:r w:rsidR="00C303D6" w:rsidRPr="00FC5992">
        <w:rPr>
          <w:rFonts w:ascii="Times New Roman" w:hAnsi="Times New Roman"/>
          <w:bCs/>
          <w:sz w:val="24"/>
          <w:szCs w:val="24"/>
          <w:lang w:val="fr-FR"/>
        </w:rPr>
        <w:t xml:space="preserve"> </w:t>
      </w:r>
      <w:r w:rsidR="00A80F74" w:rsidRPr="00FC5992">
        <w:rPr>
          <w:rFonts w:ascii="Times New Roman" w:hAnsi="Times New Roman"/>
          <w:bCs/>
          <w:sz w:val="24"/>
          <w:szCs w:val="24"/>
          <w:lang w:val="fr-FR"/>
        </w:rPr>
        <w:t>médicament</w:t>
      </w:r>
      <w:r w:rsidR="00C303D6" w:rsidRPr="00FC5992">
        <w:rPr>
          <w:rFonts w:ascii="Times New Roman" w:hAnsi="Times New Roman"/>
          <w:bCs/>
          <w:sz w:val="24"/>
          <w:szCs w:val="24"/>
          <w:lang w:val="fr-FR"/>
        </w:rPr>
        <w:t xml:space="preserve">s </w:t>
      </w:r>
      <w:r w:rsidRPr="00FC5992">
        <w:rPr>
          <w:rFonts w:ascii="Times New Roman" w:hAnsi="Times New Roman"/>
          <w:bCs/>
          <w:sz w:val="24"/>
          <w:szCs w:val="24"/>
          <w:lang w:val="fr-FR"/>
        </w:rPr>
        <w:t xml:space="preserve">qui peuvent être </w:t>
      </w:r>
      <w:r w:rsidR="00D631AE">
        <w:rPr>
          <w:rFonts w:ascii="Times New Roman" w:hAnsi="Times New Roman"/>
          <w:bCs/>
          <w:sz w:val="24"/>
          <w:szCs w:val="24"/>
          <w:lang w:val="fr-FR"/>
        </w:rPr>
        <w:t>observés</w:t>
      </w:r>
      <w:r w:rsidRPr="00FC5992">
        <w:rPr>
          <w:rFonts w:ascii="Times New Roman" w:hAnsi="Times New Roman"/>
          <w:bCs/>
          <w:sz w:val="24"/>
          <w:szCs w:val="24"/>
          <w:lang w:val="fr-FR"/>
        </w:rPr>
        <w:t xml:space="preserve"> </w:t>
      </w:r>
      <w:r w:rsidR="00D631AE">
        <w:rPr>
          <w:rFonts w:ascii="Times New Roman" w:hAnsi="Times New Roman"/>
          <w:bCs/>
          <w:sz w:val="24"/>
          <w:szCs w:val="24"/>
          <w:lang w:val="fr-FR"/>
        </w:rPr>
        <w:t>en faisant un</w:t>
      </w:r>
      <w:r w:rsidRPr="00FC5992">
        <w:rPr>
          <w:rFonts w:ascii="Times New Roman" w:hAnsi="Times New Roman"/>
          <w:bCs/>
          <w:sz w:val="24"/>
          <w:szCs w:val="24"/>
          <w:lang w:val="fr-FR"/>
        </w:rPr>
        <w:t xml:space="preserve"> examen physique et visuel. Des changements dans ces caractéristiques peuvent être des indicateurs de la médiocrité de la qualité. Certains des attributs à observer lors d’un examen physique ou visuel incluent : </w:t>
      </w:r>
      <w:r w:rsidR="00C303D6" w:rsidRPr="00FC5992">
        <w:rPr>
          <w:rFonts w:ascii="Times New Roman" w:hAnsi="Times New Roman"/>
          <w:bCs/>
          <w:sz w:val="24"/>
          <w:szCs w:val="24"/>
          <w:lang w:val="fr-FR"/>
        </w:rPr>
        <w:t xml:space="preserve"> </w:t>
      </w:r>
    </w:p>
    <w:p w14:paraId="27FC3068" w14:textId="34B9321D" w:rsidR="00C303D6" w:rsidRPr="00FC5992" w:rsidRDefault="007D3A79" w:rsidP="003226AE">
      <w:pPr>
        <w:numPr>
          <w:ilvl w:val="0"/>
          <w:numId w:val="137"/>
        </w:numPr>
        <w:spacing w:before="120" w:after="0" w:line="360" w:lineRule="auto"/>
        <w:rPr>
          <w:rFonts w:ascii="Times New Roman" w:hAnsi="Times New Roman"/>
          <w:sz w:val="24"/>
          <w:szCs w:val="24"/>
          <w:lang w:val="fr-FR"/>
        </w:rPr>
      </w:pPr>
      <w:r w:rsidRPr="00FC5992">
        <w:rPr>
          <w:rFonts w:ascii="Times New Roman" w:hAnsi="Times New Roman"/>
          <w:sz w:val="24"/>
          <w:szCs w:val="24"/>
          <w:lang w:val="fr-FR"/>
        </w:rPr>
        <w:t xml:space="preserve">L’emballage </w:t>
      </w:r>
      <w:r w:rsidR="00C303D6" w:rsidRPr="00FC5992">
        <w:rPr>
          <w:rFonts w:ascii="Times New Roman" w:hAnsi="Times New Roman"/>
          <w:sz w:val="24"/>
          <w:szCs w:val="24"/>
          <w:lang w:val="fr-FR"/>
        </w:rPr>
        <w:t>:</w:t>
      </w:r>
    </w:p>
    <w:p w14:paraId="10D9DEE0" w14:textId="21A77A02" w:rsidR="009259A0" w:rsidRPr="00FC5992" w:rsidRDefault="00012392" w:rsidP="003226AE">
      <w:pPr>
        <w:numPr>
          <w:ilvl w:val="1"/>
          <w:numId w:val="137"/>
        </w:numPr>
        <w:spacing w:after="0" w:line="360" w:lineRule="auto"/>
        <w:rPr>
          <w:rFonts w:ascii="Times New Roman" w:hAnsi="Times New Roman"/>
          <w:sz w:val="24"/>
          <w:szCs w:val="24"/>
          <w:lang w:val="fr-FR"/>
        </w:rPr>
      </w:pPr>
      <w:r w:rsidRPr="00FC5992">
        <w:rPr>
          <w:rFonts w:ascii="Times New Roman" w:hAnsi="Times New Roman"/>
          <w:sz w:val="24"/>
          <w:szCs w:val="24"/>
          <w:lang w:val="fr-FR"/>
        </w:rPr>
        <w:t>cassé</w:t>
      </w:r>
    </w:p>
    <w:p w14:paraId="1147E9BB" w14:textId="4F6624D3" w:rsidR="009259A0" w:rsidRPr="00FC5992" w:rsidRDefault="006562B5" w:rsidP="003226AE">
      <w:pPr>
        <w:numPr>
          <w:ilvl w:val="1"/>
          <w:numId w:val="137"/>
        </w:numPr>
        <w:spacing w:after="0" w:line="360" w:lineRule="auto"/>
        <w:rPr>
          <w:rFonts w:ascii="Times New Roman" w:hAnsi="Times New Roman"/>
          <w:sz w:val="24"/>
          <w:szCs w:val="24"/>
          <w:lang w:val="fr-FR"/>
        </w:rPr>
      </w:pPr>
      <w:r w:rsidRPr="00FC5992">
        <w:rPr>
          <w:rFonts w:ascii="Times New Roman" w:hAnsi="Times New Roman"/>
          <w:sz w:val="24"/>
          <w:szCs w:val="24"/>
          <w:lang w:val="fr-FR"/>
        </w:rPr>
        <w:t>déchiré</w:t>
      </w:r>
    </w:p>
    <w:p w14:paraId="0EDE60CF" w14:textId="6838C1A7" w:rsidR="00C303D6" w:rsidRPr="00FC5992" w:rsidRDefault="007D3A79" w:rsidP="003226AE">
      <w:pPr>
        <w:numPr>
          <w:ilvl w:val="0"/>
          <w:numId w:val="137"/>
        </w:numPr>
        <w:spacing w:before="120" w:after="0" w:line="360" w:lineRule="auto"/>
        <w:rPr>
          <w:rFonts w:ascii="Times New Roman" w:hAnsi="Times New Roman"/>
          <w:sz w:val="24"/>
          <w:szCs w:val="24"/>
          <w:lang w:val="fr-FR"/>
        </w:rPr>
      </w:pPr>
      <w:r w:rsidRPr="00FC5992">
        <w:rPr>
          <w:rFonts w:ascii="Times New Roman" w:hAnsi="Times New Roman"/>
          <w:sz w:val="24"/>
          <w:szCs w:val="24"/>
          <w:lang w:val="fr-FR"/>
        </w:rPr>
        <w:t xml:space="preserve">Les étiquettes </w:t>
      </w:r>
      <w:r w:rsidR="00C303D6" w:rsidRPr="00FC5992">
        <w:rPr>
          <w:rFonts w:ascii="Times New Roman" w:hAnsi="Times New Roman"/>
          <w:sz w:val="24"/>
          <w:szCs w:val="24"/>
          <w:lang w:val="fr-FR"/>
        </w:rPr>
        <w:t>:</w:t>
      </w:r>
    </w:p>
    <w:p w14:paraId="0434AFAF" w14:textId="44A5026B" w:rsidR="00C303D6" w:rsidRPr="00FC5992" w:rsidRDefault="00E03C58" w:rsidP="003226AE">
      <w:pPr>
        <w:numPr>
          <w:ilvl w:val="1"/>
          <w:numId w:val="137"/>
        </w:numPr>
        <w:spacing w:after="0" w:line="360" w:lineRule="auto"/>
        <w:rPr>
          <w:rFonts w:ascii="Times New Roman" w:hAnsi="Times New Roman"/>
          <w:sz w:val="24"/>
          <w:szCs w:val="24"/>
          <w:lang w:val="fr-FR"/>
        </w:rPr>
      </w:pPr>
      <w:r w:rsidRPr="00FC5992">
        <w:rPr>
          <w:rFonts w:ascii="Times New Roman" w:hAnsi="Times New Roman"/>
          <w:sz w:val="24"/>
          <w:szCs w:val="24"/>
          <w:lang w:val="fr-FR"/>
        </w:rPr>
        <w:t>manquantes</w:t>
      </w:r>
    </w:p>
    <w:p w14:paraId="74446ED0" w14:textId="4D411AC9" w:rsidR="00C303D6" w:rsidRPr="00FC5992" w:rsidRDefault="007D3A79" w:rsidP="003226AE">
      <w:pPr>
        <w:numPr>
          <w:ilvl w:val="1"/>
          <w:numId w:val="137"/>
        </w:numPr>
        <w:spacing w:after="0" w:line="360" w:lineRule="auto"/>
        <w:rPr>
          <w:rFonts w:ascii="Times New Roman" w:hAnsi="Times New Roman"/>
          <w:sz w:val="24"/>
          <w:szCs w:val="24"/>
          <w:lang w:val="fr-FR"/>
        </w:rPr>
      </w:pPr>
      <w:r w:rsidRPr="00FC5992">
        <w:rPr>
          <w:rFonts w:ascii="Times New Roman" w:hAnsi="Times New Roman"/>
          <w:sz w:val="24"/>
          <w:szCs w:val="24"/>
          <w:lang w:val="fr-FR"/>
        </w:rPr>
        <w:t>incomplè</w:t>
      </w:r>
      <w:r w:rsidR="00C303D6" w:rsidRPr="00FC5992">
        <w:rPr>
          <w:rFonts w:ascii="Times New Roman" w:hAnsi="Times New Roman"/>
          <w:sz w:val="24"/>
          <w:szCs w:val="24"/>
          <w:lang w:val="fr-FR"/>
        </w:rPr>
        <w:t>te</w:t>
      </w:r>
      <w:r w:rsidRPr="00FC5992">
        <w:rPr>
          <w:rFonts w:ascii="Times New Roman" w:hAnsi="Times New Roman"/>
          <w:sz w:val="24"/>
          <w:szCs w:val="24"/>
          <w:lang w:val="fr-FR"/>
        </w:rPr>
        <w:t>s</w:t>
      </w:r>
    </w:p>
    <w:p w14:paraId="005C2225" w14:textId="7AD1F59B" w:rsidR="00C303D6" w:rsidRPr="00FC5992" w:rsidRDefault="007D3A79" w:rsidP="003226AE">
      <w:pPr>
        <w:numPr>
          <w:ilvl w:val="1"/>
          <w:numId w:val="137"/>
        </w:numPr>
        <w:spacing w:after="0" w:line="360" w:lineRule="auto"/>
        <w:rPr>
          <w:rFonts w:ascii="Times New Roman" w:hAnsi="Times New Roman"/>
          <w:sz w:val="24"/>
          <w:szCs w:val="24"/>
          <w:lang w:val="fr-FR"/>
        </w:rPr>
      </w:pPr>
      <w:r w:rsidRPr="00FC5992">
        <w:rPr>
          <w:rFonts w:ascii="Times New Roman" w:hAnsi="Times New Roman"/>
          <w:sz w:val="24"/>
          <w:szCs w:val="24"/>
          <w:lang w:val="fr-FR"/>
        </w:rPr>
        <w:t>illisibles</w:t>
      </w:r>
    </w:p>
    <w:p w14:paraId="69968D3A" w14:textId="5A2DE614" w:rsidR="00C303D6" w:rsidRPr="00FC5992" w:rsidRDefault="007D3A79" w:rsidP="003226AE">
      <w:pPr>
        <w:numPr>
          <w:ilvl w:val="0"/>
          <w:numId w:val="137"/>
        </w:numPr>
        <w:spacing w:before="120" w:after="0" w:line="360" w:lineRule="auto"/>
        <w:rPr>
          <w:rFonts w:ascii="Times New Roman" w:hAnsi="Times New Roman"/>
          <w:sz w:val="24"/>
          <w:szCs w:val="24"/>
          <w:lang w:val="fr-FR"/>
        </w:rPr>
      </w:pPr>
      <w:r w:rsidRPr="00FC5992">
        <w:rPr>
          <w:rFonts w:ascii="Times New Roman" w:hAnsi="Times New Roman"/>
          <w:sz w:val="24"/>
          <w:szCs w:val="24"/>
          <w:lang w:val="fr-FR"/>
        </w:rPr>
        <w:t>Les c</w:t>
      </w:r>
      <w:r w:rsidR="006A5839" w:rsidRPr="00FC5992">
        <w:rPr>
          <w:rFonts w:ascii="Times New Roman" w:hAnsi="Times New Roman"/>
          <w:sz w:val="24"/>
          <w:szCs w:val="24"/>
          <w:lang w:val="fr-FR"/>
        </w:rPr>
        <w:t>omprimé</w:t>
      </w:r>
      <w:r w:rsidRPr="00FC5992">
        <w:rPr>
          <w:rFonts w:ascii="Times New Roman" w:hAnsi="Times New Roman"/>
          <w:sz w:val="24"/>
          <w:szCs w:val="24"/>
          <w:lang w:val="fr-FR"/>
        </w:rPr>
        <w:t>s ou les</w:t>
      </w:r>
      <w:r w:rsidR="00C303D6" w:rsidRPr="00FC5992">
        <w:rPr>
          <w:rFonts w:ascii="Times New Roman" w:hAnsi="Times New Roman"/>
          <w:sz w:val="24"/>
          <w:szCs w:val="24"/>
          <w:lang w:val="fr-FR"/>
        </w:rPr>
        <w:t xml:space="preserve"> </w:t>
      </w:r>
      <w:r w:rsidR="003A04FF" w:rsidRPr="00FC5992">
        <w:rPr>
          <w:rFonts w:ascii="Times New Roman" w:hAnsi="Times New Roman"/>
          <w:sz w:val="24"/>
          <w:szCs w:val="24"/>
          <w:lang w:val="fr-FR"/>
        </w:rPr>
        <w:t>gélule</w:t>
      </w:r>
      <w:r w:rsidR="00C303D6" w:rsidRPr="00FC5992">
        <w:rPr>
          <w:rFonts w:ascii="Times New Roman" w:hAnsi="Times New Roman"/>
          <w:sz w:val="24"/>
          <w:szCs w:val="24"/>
          <w:lang w:val="fr-FR"/>
        </w:rPr>
        <w:t>s</w:t>
      </w:r>
      <w:r w:rsidRPr="00FC5992">
        <w:rPr>
          <w:rFonts w:ascii="Times New Roman" w:hAnsi="Times New Roman"/>
          <w:sz w:val="24"/>
          <w:szCs w:val="24"/>
          <w:lang w:val="fr-FR"/>
        </w:rPr>
        <w:t xml:space="preserve"> </w:t>
      </w:r>
      <w:r w:rsidR="00C303D6" w:rsidRPr="00FC5992">
        <w:rPr>
          <w:rFonts w:ascii="Times New Roman" w:hAnsi="Times New Roman"/>
          <w:sz w:val="24"/>
          <w:szCs w:val="24"/>
          <w:lang w:val="fr-FR"/>
        </w:rPr>
        <w:t>:</w:t>
      </w:r>
    </w:p>
    <w:p w14:paraId="4FB4D538" w14:textId="2979F05B" w:rsidR="00C303D6" w:rsidRPr="00FC5992" w:rsidRDefault="007D3A79" w:rsidP="003226AE">
      <w:pPr>
        <w:numPr>
          <w:ilvl w:val="1"/>
          <w:numId w:val="137"/>
        </w:numPr>
        <w:spacing w:after="0" w:line="360" w:lineRule="auto"/>
        <w:rPr>
          <w:rFonts w:ascii="Times New Roman" w:hAnsi="Times New Roman"/>
          <w:sz w:val="24"/>
          <w:szCs w:val="24"/>
          <w:lang w:val="fr-FR"/>
        </w:rPr>
      </w:pPr>
      <w:r w:rsidRPr="00FC5992">
        <w:rPr>
          <w:rFonts w:ascii="Times New Roman" w:hAnsi="Times New Roman"/>
          <w:sz w:val="24"/>
          <w:szCs w:val="24"/>
          <w:lang w:val="fr-FR"/>
        </w:rPr>
        <w:t>dé</w:t>
      </w:r>
      <w:r w:rsidR="00C303D6" w:rsidRPr="00FC5992">
        <w:rPr>
          <w:rFonts w:ascii="Times New Roman" w:hAnsi="Times New Roman"/>
          <w:sz w:val="24"/>
          <w:szCs w:val="24"/>
          <w:lang w:val="fr-FR"/>
        </w:rPr>
        <w:t>col</w:t>
      </w:r>
      <w:r w:rsidR="005E4C08">
        <w:rPr>
          <w:rFonts w:ascii="Times New Roman" w:hAnsi="Times New Roman"/>
          <w:sz w:val="24"/>
          <w:szCs w:val="24"/>
          <w:lang w:val="fr-FR"/>
        </w:rPr>
        <w:t>orés</w:t>
      </w:r>
    </w:p>
    <w:p w14:paraId="6764A3D4" w14:textId="095A62C6" w:rsidR="00C303D6" w:rsidRPr="00FC5992" w:rsidRDefault="005E4C08" w:rsidP="003226AE">
      <w:pPr>
        <w:numPr>
          <w:ilvl w:val="1"/>
          <w:numId w:val="137"/>
        </w:numPr>
        <w:spacing w:after="0" w:line="360" w:lineRule="auto"/>
        <w:rPr>
          <w:rFonts w:ascii="Times New Roman" w:hAnsi="Times New Roman"/>
          <w:sz w:val="24"/>
          <w:szCs w:val="24"/>
          <w:lang w:val="fr-FR"/>
        </w:rPr>
      </w:pPr>
      <w:r>
        <w:rPr>
          <w:rFonts w:ascii="Times New Roman" w:hAnsi="Times New Roman"/>
          <w:sz w:val="24"/>
          <w:szCs w:val="24"/>
          <w:lang w:val="fr-FR"/>
        </w:rPr>
        <w:t>visqueux</w:t>
      </w:r>
    </w:p>
    <w:p w14:paraId="1AEDD7BB" w14:textId="229AB100" w:rsidR="00C303D6" w:rsidRPr="00FC5992" w:rsidRDefault="003A04FF" w:rsidP="003226AE">
      <w:pPr>
        <w:numPr>
          <w:ilvl w:val="1"/>
          <w:numId w:val="137"/>
        </w:numPr>
        <w:spacing w:after="0" w:line="360" w:lineRule="auto"/>
        <w:rPr>
          <w:rFonts w:ascii="Times New Roman" w:hAnsi="Times New Roman"/>
          <w:sz w:val="24"/>
          <w:szCs w:val="24"/>
          <w:lang w:val="fr-FR"/>
        </w:rPr>
      </w:pPr>
      <w:r w:rsidRPr="00FC5992">
        <w:rPr>
          <w:rFonts w:ascii="Times New Roman" w:hAnsi="Times New Roman"/>
          <w:sz w:val="24"/>
          <w:szCs w:val="24"/>
          <w:lang w:val="fr-FR"/>
        </w:rPr>
        <w:t>gélule</w:t>
      </w:r>
      <w:r w:rsidR="00C303D6" w:rsidRPr="00FC5992">
        <w:rPr>
          <w:rFonts w:ascii="Times New Roman" w:hAnsi="Times New Roman"/>
          <w:sz w:val="24"/>
          <w:szCs w:val="24"/>
          <w:lang w:val="fr-FR"/>
        </w:rPr>
        <w:t>s</w:t>
      </w:r>
      <w:r w:rsidR="007D3A79" w:rsidRPr="00FC5992">
        <w:rPr>
          <w:rFonts w:ascii="Times New Roman" w:hAnsi="Times New Roman"/>
          <w:sz w:val="24"/>
          <w:szCs w:val="24"/>
          <w:lang w:val="fr-FR"/>
        </w:rPr>
        <w:t xml:space="preserve"> écrasées</w:t>
      </w:r>
    </w:p>
    <w:p w14:paraId="3179E100" w14:textId="3DCB137E" w:rsidR="00C303D6" w:rsidRPr="00FC5992" w:rsidRDefault="003A04FF" w:rsidP="003226AE">
      <w:pPr>
        <w:numPr>
          <w:ilvl w:val="1"/>
          <w:numId w:val="137"/>
        </w:numPr>
        <w:spacing w:after="0" w:line="360" w:lineRule="auto"/>
        <w:rPr>
          <w:rFonts w:ascii="Times New Roman" w:hAnsi="Times New Roman"/>
          <w:sz w:val="24"/>
          <w:szCs w:val="24"/>
          <w:lang w:val="fr-FR"/>
        </w:rPr>
      </w:pPr>
      <w:r w:rsidRPr="00FC5992">
        <w:rPr>
          <w:rFonts w:ascii="Times New Roman" w:hAnsi="Times New Roman"/>
          <w:sz w:val="24"/>
          <w:szCs w:val="24"/>
          <w:lang w:val="fr-FR"/>
        </w:rPr>
        <w:t>gélule</w:t>
      </w:r>
      <w:r w:rsidR="00C303D6" w:rsidRPr="00FC5992">
        <w:rPr>
          <w:rFonts w:ascii="Times New Roman" w:hAnsi="Times New Roman"/>
          <w:sz w:val="24"/>
          <w:szCs w:val="24"/>
          <w:lang w:val="fr-FR"/>
        </w:rPr>
        <w:t>s</w:t>
      </w:r>
      <w:r w:rsidR="007D3A79" w:rsidRPr="00FC5992">
        <w:rPr>
          <w:rFonts w:ascii="Times New Roman" w:hAnsi="Times New Roman"/>
          <w:sz w:val="24"/>
          <w:szCs w:val="24"/>
          <w:lang w:val="fr-FR"/>
        </w:rPr>
        <w:t xml:space="preserve"> écrasées ou</w:t>
      </w:r>
      <w:r w:rsidR="00C303D6" w:rsidRPr="00FC5992">
        <w:rPr>
          <w:rFonts w:ascii="Times New Roman" w:hAnsi="Times New Roman"/>
          <w:sz w:val="24"/>
          <w:szCs w:val="24"/>
          <w:lang w:val="fr-FR"/>
        </w:rPr>
        <w:t xml:space="preserve"> </w:t>
      </w:r>
      <w:r w:rsidR="006A5839" w:rsidRPr="00FC5992">
        <w:rPr>
          <w:rFonts w:ascii="Times New Roman" w:hAnsi="Times New Roman"/>
          <w:sz w:val="24"/>
          <w:szCs w:val="24"/>
          <w:lang w:val="fr-FR"/>
        </w:rPr>
        <w:t>comprimé</w:t>
      </w:r>
      <w:r w:rsidR="00C303D6" w:rsidRPr="00FC5992">
        <w:rPr>
          <w:rFonts w:ascii="Times New Roman" w:hAnsi="Times New Roman"/>
          <w:sz w:val="24"/>
          <w:szCs w:val="24"/>
          <w:lang w:val="fr-FR"/>
        </w:rPr>
        <w:t>s</w:t>
      </w:r>
      <w:r w:rsidR="007D3A79" w:rsidRPr="00FC5992">
        <w:rPr>
          <w:rFonts w:ascii="Times New Roman" w:hAnsi="Times New Roman"/>
          <w:sz w:val="24"/>
          <w:szCs w:val="24"/>
          <w:lang w:val="fr-FR"/>
        </w:rPr>
        <w:t xml:space="preserve"> en miette</w:t>
      </w:r>
      <w:r w:rsidR="00C303D6" w:rsidRPr="00FC5992">
        <w:rPr>
          <w:rFonts w:ascii="Times New Roman" w:hAnsi="Times New Roman"/>
          <w:sz w:val="24"/>
          <w:szCs w:val="24"/>
          <w:lang w:val="fr-FR"/>
        </w:rPr>
        <w:t xml:space="preserve"> </w:t>
      </w:r>
    </w:p>
    <w:p w14:paraId="2BB97C17" w14:textId="71CB2C5F" w:rsidR="00C303D6" w:rsidRPr="00FC5992" w:rsidRDefault="007D3A79" w:rsidP="003226AE">
      <w:pPr>
        <w:numPr>
          <w:ilvl w:val="1"/>
          <w:numId w:val="137"/>
        </w:numPr>
        <w:spacing w:after="0" w:line="360" w:lineRule="auto"/>
        <w:rPr>
          <w:rFonts w:ascii="Times New Roman" w:hAnsi="Times New Roman"/>
          <w:sz w:val="24"/>
          <w:szCs w:val="24"/>
          <w:lang w:val="fr-FR"/>
        </w:rPr>
      </w:pPr>
      <w:r w:rsidRPr="00FC5992">
        <w:rPr>
          <w:rFonts w:ascii="Times New Roman" w:hAnsi="Times New Roman"/>
          <w:sz w:val="24"/>
          <w:szCs w:val="24"/>
          <w:lang w:val="fr-FR"/>
        </w:rPr>
        <w:t>odeur inhabituelle</w:t>
      </w:r>
    </w:p>
    <w:p w14:paraId="05DA55F3" w14:textId="2C2BF5D9" w:rsidR="00C303D6" w:rsidRPr="00FC5992" w:rsidRDefault="00C303D6" w:rsidP="003226AE">
      <w:pPr>
        <w:numPr>
          <w:ilvl w:val="0"/>
          <w:numId w:val="137"/>
        </w:numPr>
        <w:spacing w:before="120" w:after="0" w:line="360" w:lineRule="auto"/>
        <w:rPr>
          <w:rFonts w:ascii="Times New Roman" w:hAnsi="Times New Roman"/>
          <w:sz w:val="24"/>
          <w:szCs w:val="24"/>
          <w:lang w:val="fr-FR"/>
        </w:rPr>
      </w:pPr>
      <w:r w:rsidRPr="00FC5992">
        <w:rPr>
          <w:rFonts w:ascii="Times New Roman" w:hAnsi="Times New Roman"/>
          <w:sz w:val="24"/>
          <w:szCs w:val="24"/>
          <w:lang w:val="fr-FR"/>
        </w:rPr>
        <w:t>L</w:t>
      </w:r>
      <w:r w:rsidR="007D3A79" w:rsidRPr="00FC5992">
        <w:rPr>
          <w:rFonts w:ascii="Times New Roman" w:hAnsi="Times New Roman"/>
          <w:sz w:val="24"/>
          <w:szCs w:val="24"/>
          <w:lang w:val="fr-FR"/>
        </w:rPr>
        <w:t>es l</w:t>
      </w:r>
      <w:r w:rsidRPr="00FC5992">
        <w:rPr>
          <w:rFonts w:ascii="Times New Roman" w:hAnsi="Times New Roman"/>
          <w:sz w:val="24"/>
          <w:szCs w:val="24"/>
          <w:lang w:val="fr-FR"/>
        </w:rPr>
        <w:t>iquid</w:t>
      </w:r>
      <w:r w:rsidR="007D3A79" w:rsidRPr="00FC5992">
        <w:rPr>
          <w:rFonts w:ascii="Times New Roman" w:hAnsi="Times New Roman"/>
          <w:sz w:val="24"/>
          <w:szCs w:val="24"/>
          <w:lang w:val="fr-FR"/>
        </w:rPr>
        <w:t>e</w:t>
      </w:r>
      <w:r w:rsidRPr="00FC5992">
        <w:rPr>
          <w:rFonts w:ascii="Times New Roman" w:hAnsi="Times New Roman"/>
          <w:sz w:val="24"/>
          <w:szCs w:val="24"/>
          <w:lang w:val="fr-FR"/>
        </w:rPr>
        <w:t>s</w:t>
      </w:r>
      <w:r w:rsidR="007D3A79" w:rsidRPr="00FC5992">
        <w:rPr>
          <w:rFonts w:ascii="Times New Roman" w:hAnsi="Times New Roman"/>
          <w:sz w:val="24"/>
          <w:szCs w:val="24"/>
          <w:lang w:val="fr-FR"/>
        </w:rPr>
        <w:t xml:space="preserve"> </w:t>
      </w:r>
      <w:r w:rsidRPr="00FC5992">
        <w:rPr>
          <w:rFonts w:ascii="Times New Roman" w:hAnsi="Times New Roman"/>
          <w:sz w:val="24"/>
          <w:szCs w:val="24"/>
          <w:lang w:val="fr-FR"/>
        </w:rPr>
        <w:t>:</w:t>
      </w:r>
    </w:p>
    <w:p w14:paraId="24200BB8" w14:textId="211FFC02" w:rsidR="00C303D6" w:rsidRPr="00FC5992" w:rsidRDefault="007D3A79" w:rsidP="003226AE">
      <w:pPr>
        <w:numPr>
          <w:ilvl w:val="1"/>
          <w:numId w:val="137"/>
        </w:numPr>
        <w:spacing w:after="0" w:line="360" w:lineRule="auto"/>
        <w:rPr>
          <w:rFonts w:ascii="Times New Roman" w:hAnsi="Times New Roman"/>
          <w:sz w:val="24"/>
          <w:szCs w:val="24"/>
          <w:lang w:val="fr-FR"/>
        </w:rPr>
      </w:pPr>
      <w:r w:rsidRPr="00FC5992">
        <w:rPr>
          <w:rFonts w:ascii="Times New Roman" w:hAnsi="Times New Roman"/>
          <w:sz w:val="24"/>
          <w:szCs w:val="24"/>
          <w:lang w:val="fr-FR"/>
        </w:rPr>
        <w:t>dé</w:t>
      </w:r>
      <w:r w:rsidR="00C303D6" w:rsidRPr="00FC5992">
        <w:rPr>
          <w:rFonts w:ascii="Times New Roman" w:hAnsi="Times New Roman"/>
          <w:sz w:val="24"/>
          <w:szCs w:val="24"/>
          <w:lang w:val="fr-FR"/>
        </w:rPr>
        <w:t>coloration</w:t>
      </w:r>
    </w:p>
    <w:p w14:paraId="7C6E4D69" w14:textId="0188E676" w:rsidR="00C303D6" w:rsidRPr="00FC5992" w:rsidRDefault="007D3A79" w:rsidP="003226AE">
      <w:pPr>
        <w:numPr>
          <w:ilvl w:val="1"/>
          <w:numId w:val="137"/>
        </w:numPr>
        <w:spacing w:after="0" w:line="360" w:lineRule="auto"/>
        <w:rPr>
          <w:rFonts w:ascii="Times New Roman" w:hAnsi="Times New Roman"/>
          <w:sz w:val="24"/>
          <w:szCs w:val="24"/>
          <w:lang w:val="fr-FR"/>
        </w:rPr>
      </w:pPr>
      <w:r w:rsidRPr="00FC5992">
        <w:rPr>
          <w:rFonts w:ascii="Times New Roman" w:hAnsi="Times New Roman"/>
          <w:sz w:val="24"/>
          <w:szCs w:val="24"/>
          <w:lang w:val="fr-FR"/>
        </w:rPr>
        <w:t>sé</w:t>
      </w:r>
      <w:r w:rsidR="00C303D6" w:rsidRPr="00FC5992">
        <w:rPr>
          <w:rFonts w:ascii="Times New Roman" w:hAnsi="Times New Roman"/>
          <w:sz w:val="24"/>
          <w:szCs w:val="24"/>
          <w:lang w:val="fr-FR"/>
        </w:rPr>
        <w:t>dimentation</w:t>
      </w:r>
    </w:p>
    <w:p w14:paraId="2E9C9E7F" w14:textId="71D632A8" w:rsidR="00C303D6" w:rsidRPr="00FC5992" w:rsidRDefault="007D3A79" w:rsidP="003226AE">
      <w:pPr>
        <w:numPr>
          <w:ilvl w:val="1"/>
          <w:numId w:val="137"/>
        </w:numPr>
        <w:spacing w:after="0" w:line="360" w:lineRule="auto"/>
        <w:rPr>
          <w:rFonts w:ascii="Times New Roman" w:hAnsi="Times New Roman"/>
          <w:sz w:val="24"/>
          <w:szCs w:val="24"/>
          <w:lang w:val="fr-FR"/>
        </w:rPr>
      </w:pPr>
      <w:r w:rsidRPr="00FC5992">
        <w:rPr>
          <w:rFonts w:ascii="Times New Roman" w:hAnsi="Times New Roman"/>
          <w:sz w:val="24"/>
          <w:szCs w:val="24"/>
          <w:lang w:val="fr-FR"/>
        </w:rPr>
        <w:t>opacité</w:t>
      </w:r>
      <w:r w:rsidR="00133FCD" w:rsidRPr="00FC5992">
        <w:rPr>
          <w:rFonts w:ascii="Times New Roman" w:hAnsi="Times New Roman"/>
          <w:sz w:val="24"/>
          <w:szCs w:val="24"/>
          <w:lang w:val="fr-FR"/>
        </w:rPr>
        <w:t xml:space="preserve"> </w:t>
      </w:r>
    </w:p>
    <w:p w14:paraId="49793099" w14:textId="57AF7501" w:rsidR="00C303D6" w:rsidRPr="00FC5992" w:rsidRDefault="007D3A79" w:rsidP="003226AE">
      <w:pPr>
        <w:numPr>
          <w:ilvl w:val="1"/>
          <w:numId w:val="137"/>
        </w:numPr>
        <w:spacing w:after="0" w:line="360" w:lineRule="auto"/>
        <w:rPr>
          <w:rFonts w:ascii="Times New Roman" w:hAnsi="Times New Roman"/>
          <w:sz w:val="24"/>
          <w:szCs w:val="24"/>
          <w:lang w:val="fr-FR"/>
        </w:rPr>
      </w:pPr>
      <w:r w:rsidRPr="00FC5992">
        <w:rPr>
          <w:rFonts w:ascii="Times New Roman" w:hAnsi="Times New Roman"/>
          <w:sz w:val="24"/>
          <w:szCs w:val="24"/>
          <w:lang w:val="fr-FR"/>
        </w:rPr>
        <w:t>odeur inhabituelle</w:t>
      </w:r>
      <w:r w:rsidR="00C303D6" w:rsidRPr="00FC5992">
        <w:rPr>
          <w:rFonts w:ascii="Times New Roman" w:hAnsi="Times New Roman"/>
          <w:sz w:val="24"/>
          <w:szCs w:val="24"/>
          <w:lang w:val="fr-FR"/>
        </w:rPr>
        <w:t xml:space="preserve"> </w:t>
      </w:r>
    </w:p>
    <w:p w14:paraId="494A3BD7" w14:textId="64E5544C" w:rsidR="00C303D6" w:rsidRPr="00FC5992" w:rsidRDefault="007D3A79" w:rsidP="003226AE">
      <w:pPr>
        <w:numPr>
          <w:ilvl w:val="1"/>
          <w:numId w:val="137"/>
        </w:numPr>
        <w:spacing w:after="0" w:line="360" w:lineRule="auto"/>
        <w:rPr>
          <w:rFonts w:ascii="Times New Roman" w:hAnsi="Times New Roman"/>
          <w:sz w:val="24"/>
          <w:szCs w:val="24"/>
          <w:lang w:val="fr-FR"/>
        </w:rPr>
      </w:pPr>
      <w:r w:rsidRPr="00FC5992">
        <w:rPr>
          <w:rFonts w:ascii="Times New Roman" w:hAnsi="Times New Roman"/>
          <w:sz w:val="24"/>
          <w:szCs w:val="24"/>
          <w:lang w:val="fr-FR"/>
        </w:rPr>
        <w:t>sceau brisé sur la bouteille</w:t>
      </w:r>
      <w:r w:rsidR="003F671E">
        <w:rPr>
          <w:rFonts w:ascii="Times New Roman" w:hAnsi="Times New Roman"/>
          <w:sz w:val="24"/>
          <w:szCs w:val="24"/>
          <w:lang w:val="fr-FR"/>
        </w:rPr>
        <w:t xml:space="preserve"> ou le flacon</w:t>
      </w:r>
    </w:p>
    <w:p w14:paraId="3FE69447" w14:textId="0CCA51CD" w:rsidR="00C303D6" w:rsidRPr="00FC5992" w:rsidRDefault="007D3A79" w:rsidP="003226AE">
      <w:pPr>
        <w:numPr>
          <w:ilvl w:val="1"/>
          <w:numId w:val="137"/>
        </w:numPr>
        <w:spacing w:after="0" w:line="360" w:lineRule="auto"/>
        <w:rPr>
          <w:rFonts w:ascii="Times New Roman" w:hAnsi="Times New Roman"/>
          <w:sz w:val="24"/>
          <w:szCs w:val="24"/>
          <w:lang w:val="fr-FR"/>
        </w:rPr>
      </w:pPr>
      <w:r w:rsidRPr="00FC5992">
        <w:rPr>
          <w:rFonts w:ascii="Times New Roman" w:hAnsi="Times New Roman"/>
          <w:sz w:val="24"/>
          <w:szCs w:val="24"/>
          <w:lang w:val="fr-FR"/>
        </w:rPr>
        <w:t>fissures de la bouteille</w:t>
      </w:r>
      <w:r w:rsidR="00C303D6" w:rsidRPr="00FC5992">
        <w:rPr>
          <w:rFonts w:ascii="Times New Roman" w:hAnsi="Times New Roman"/>
          <w:sz w:val="24"/>
          <w:szCs w:val="24"/>
          <w:lang w:val="fr-FR"/>
        </w:rPr>
        <w:t xml:space="preserve"> </w:t>
      </w:r>
    </w:p>
    <w:p w14:paraId="0BD33439" w14:textId="2D73D3BE" w:rsidR="00C303D6" w:rsidRPr="00FC5992" w:rsidRDefault="007D3A79" w:rsidP="003226AE">
      <w:pPr>
        <w:numPr>
          <w:ilvl w:val="1"/>
          <w:numId w:val="137"/>
        </w:numPr>
        <w:spacing w:after="0" w:line="360" w:lineRule="auto"/>
        <w:rPr>
          <w:rFonts w:ascii="Times New Roman" w:hAnsi="Times New Roman"/>
          <w:sz w:val="24"/>
          <w:szCs w:val="24"/>
          <w:lang w:val="fr-FR"/>
        </w:rPr>
      </w:pPr>
      <w:r w:rsidRPr="00FC5992">
        <w:rPr>
          <w:rFonts w:ascii="Times New Roman" w:hAnsi="Times New Roman"/>
          <w:sz w:val="24"/>
          <w:szCs w:val="24"/>
          <w:lang w:val="fr-FR"/>
        </w:rPr>
        <w:t>humidité dans les boîtes</w:t>
      </w:r>
      <w:r w:rsidR="00C303D6" w:rsidRPr="00FC5992">
        <w:rPr>
          <w:rFonts w:ascii="Times New Roman" w:hAnsi="Times New Roman"/>
          <w:sz w:val="24"/>
          <w:szCs w:val="24"/>
          <w:lang w:val="fr-FR"/>
        </w:rPr>
        <w:t xml:space="preserve"> </w:t>
      </w:r>
    </w:p>
    <w:p w14:paraId="40872CAC" w14:textId="0A6A3422" w:rsidR="00C303D6" w:rsidRPr="00FC5992" w:rsidRDefault="007D3A79" w:rsidP="003226AE">
      <w:pPr>
        <w:numPr>
          <w:ilvl w:val="1"/>
          <w:numId w:val="137"/>
        </w:numPr>
        <w:spacing w:after="0" w:line="360" w:lineRule="auto"/>
        <w:rPr>
          <w:rFonts w:ascii="Times New Roman" w:hAnsi="Times New Roman"/>
          <w:sz w:val="24"/>
          <w:szCs w:val="24"/>
          <w:lang w:val="fr-FR"/>
        </w:rPr>
      </w:pPr>
      <w:r w:rsidRPr="00FC5992">
        <w:rPr>
          <w:rFonts w:ascii="Times New Roman" w:hAnsi="Times New Roman"/>
          <w:sz w:val="24"/>
          <w:szCs w:val="24"/>
          <w:lang w:val="fr-FR"/>
        </w:rPr>
        <w:lastRenderedPageBreak/>
        <w:t>emballages déchirés</w:t>
      </w:r>
    </w:p>
    <w:p w14:paraId="1CC9A4A5" w14:textId="4CE11988" w:rsidR="00C303D6" w:rsidRPr="00FC5992" w:rsidRDefault="006562B5" w:rsidP="003226AE">
      <w:pPr>
        <w:numPr>
          <w:ilvl w:val="0"/>
          <w:numId w:val="137"/>
        </w:numPr>
        <w:spacing w:before="120" w:after="0" w:line="360" w:lineRule="auto"/>
        <w:rPr>
          <w:rFonts w:ascii="Times New Roman" w:hAnsi="Times New Roman"/>
          <w:i/>
          <w:sz w:val="24"/>
          <w:szCs w:val="24"/>
          <w:lang w:val="fr-FR"/>
        </w:rPr>
      </w:pPr>
      <w:r w:rsidRPr="00FC5992">
        <w:rPr>
          <w:rFonts w:ascii="Times New Roman" w:hAnsi="Times New Roman"/>
          <w:b/>
          <w:i/>
          <w:sz w:val="24"/>
          <w:szCs w:val="24"/>
          <w:lang w:val="fr-FR"/>
        </w:rPr>
        <w:t>La date de péremption doit être indiquée sur le récipient. Elle ne doit pas être altérée. Aucun des médicaments sur le rayonnage ne doit être périmé</w:t>
      </w:r>
      <w:r w:rsidR="00C303D6" w:rsidRPr="00FC5992">
        <w:rPr>
          <w:rFonts w:ascii="Times New Roman" w:hAnsi="Times New Roman"/>
          <w:b/>
          <w:i/>
          <w:sz w:val="24"/>
          <w:szCs w:val="24"/>
          <w:lang w:val="fr-FR"/>
        </w:rPr>
        <w:t xml:space="preserve">. </w:t>
      </w:r>
      <w:r w:rsidRPr="00FC5992">
        <w:rPr>
          <w:rFonts w:ascii="Times New Roman" w:hAnsi="Times New Roman"/>
          <w:i/>
          <w:sz w:val="24"/>
          <w:szCs w:val="24"/>
          <w:lang w:val="fr-FR"/>
        </w:rPr>
        <w:t>Parfois les caractéristiques physiques du produit peuvent changer avant d’avoir atteint la date de péremption. De tels médicaments</w:t>
      </w:r>
      <w:r w:rsidR="001B05C4" w:rsidRPr="00FC5992">
        <w:rPr>
          <w:rFonts w:ascii="Times New Roman" w:hAnsi="Times New Roman"/>
          <w:i/>
          <w:sz w:val="24"/>
          <w:szCs w:val="24"/>
          <w:lang w:val="fr-FR"/>
        </w:rPr>
        <w:t xml:space="preserve"> sont impropres à la consommation humaine et doivent être retirés du</w:t>
      </w:r>
      <w:r w:rsidRPr="00FC5992">
        <w:rPr>
          <w:rFonts w:ascii="Times New Roman" w:hAnsi="Times New Roman"/>
          <w:i/>
          <w:sz w:val="24"/>
          <w:szCs w:val="24"/>
          <w:lang w:val="fr-FR"/>
        </w:rPr>
        <w:t xml:space="preserve"> </w:t>
      </w:r>
      <w:r w:rsidR="00C303D6" w:rsidRPr="00FC5992">
        <w:rPr>
          <w:rFonts w:ascii="Times New Roman" w:hAnsi="Times New Roman"/>
          <w:i/>
          <w:sz w:val="24"/>
          <w:szCs w:val="24"/>
          <w:lang w:val="fr-FR"/>
        </w:rPr>
        <w:t>stock.</w:t>
      </w:r>
    </w:p>
    <w:p w14:paraId="7EBDFF77" w14:textId="77777777" w:rsidR="00C303D6" w:rsidRPr="00FC5992" w:rsidRDefault="00C303D6" w:rsidP="003226AE">
      <w:pPr>
        <w:spacing w:line="360" w:lineRule="auto"/>
        <w:rPr>
          <w:rFonts w:ascii="Times New Roman" w:hAnsi="Times New Roman"/>
          <w:bCs/>
          <w:sz w:val="24"/>
          <w:szCs w:val="24"/>
          <w:lang w:val="fr-FR"/>
        </w:rPr>
      </w:pPr>
    </w:p>
    <w:p w14:paraId="59FE7AE7" w14:textId="6B42863C" w:rsidR="00C303D6" w:rsidRPr="00FC5992" w:rsidRDefault="002A5C7B" w:rsidP="003226AE">
      <w:pPr>
        <w:spacing w:line="360" w:lineRule="auto"/>
        <w:rPr>
          <w:rFonts w:ascii="Times New Roman" w:hAnsi="Times New Roman"/>
          <w:bCs/>
          <w:sz w:val="24"/>
          <w:szCs w:val="24"/>
          <w:lang w:val="fr-FR"/>
        </w:rPr>
      </w:pPr>
      <w:r w:rsidRPr="00FC5992">
        <w:rPr>
          <w:rFonts w:ascii="Times New Roman" w:hAnsi="Times New Roman"/>
          <w:bCs/>
          <w:sz w:val="24"/>
          <w:szCs w:val="24"/>
          <w:lang w:val="fr-FR"/>
        </w:rPr>
        <w:t>Conservez tous les</w:t>
      </w:r>
      <w:r w:rsidR="00C303D6" w:rsidRPr="00FC5992">
        <w:rPr>
          <w:rFonts w:ascii="Times New Roman" w:hAnsi="Times New Roman"/>
          <w:bCs/>
          <w:sz w:val="24"/>
          <w:szCs w:val="24"/>
          <w:lang w:val="fr-FR"/>
        </w:rPr>
        <w:t xml:space="preserve"> </w:t>
      </w:r>
      <w:r w:rsidR="00A80F74" w:rsidRPr="00FC5992">
        <w:rPr>
          <w:rFonts w:ascii="Times New Roman" w:hAnsi="Times New Roman"/>
          <w:bCs/>
          <w:sz w:val="24"/>
          <w:szCs w:val="24"/>
          <w:lang w:val="fr-FR"/>
        </w:rPr>
        <w:t>médicament</w:t>
      </w:r>
      <w:r w:rsidR="00C303D6" w:rsidRPr="00FC5992">
        <w:rPr>
          <w:rFonts w:ascii="Times New Roman" w:hAnsi="Times New Roman"/>
          <w:bCs/>
          <w:sz w:val="24"/>
          <w:szCs w:val="24"/>
          <w:lang w:val="fr-FR"/>
        </w:rPr>
        <w:t>s</w:t>
      </w:r>
      <w:r w:rsidRPr="00FC5992">
        <w:rPr>
          <w:rFonts w:ascii="Times New Roman" w:hAnsi="Times New Roman"/>
          <w:bCs/>
          <w:sz w:val="24"/>
          <w:szCs w:val="24"/>
          <w:lang w:val="fr-FR"/>
        </w:rPr>
        <w:t xml:space="preserve"> périmés ou endommagés </w:t>
      </w:r>
      <w:r w:rsidR="004C0F8E">
        <w:rPr>
          <w:rFonts w:ascii="Times New Roman" w:hAnsi="Times New Roman"/>
          <w:bCs/>
          <w:sz w:val="24"/>
          <w:szCs w:val="24"/>
          <w:lang w:val="fr-FR"/>
        </w:rPr>
        <w:t>séparément</w:t>
      </w:r>
      <w:r w:rsidRPr="00FC5992">
        <w:rPr>
          <w:rFonts w:ascii="Times New Roman" w:hAnsi="Times New Roman"/>
          <w:bCs/>
          <w:sz w:val="24"/>
          <w:szCs w:val="24"/>
          <w:lang w:val="fr-FR"/>
        </w:rPr>
        <w:t xml:space="preserve"> des</w:t>
      </w:r>
      <w:r w:rsidR="00C303D6" w:rsidRPr="00FC5992">
        <w:rPr>
          <w:rFonts w:ascii="Times New Roman" w:hAnsi="Times New Roman"/>
          <w:bCs/>
          <w:sz w:val="24"/>
          <w:szCs w:val="24"/>
          <w:lang w:val="fr-FR"/>
        </w:rPr>
        <w:t xml:space="preserve"> </w:t>
      </w:r>
      <w:r w:rsidR="00A80F74" w:rsidRPr="00FC5992">
        <w:rPr>
          <w:rFonts w:ascii="Times New Roman" w:hAnsi="Times New Roman"/>
          <w:bCs/>
          <w:sz w:val="24"/>
          <w:szCs w:val="24"/>
          <w:lang w:val="fr-FR"/>
        </w:rPr>
        <w:t>médicament</w:t>
      </w:r>
      <w:r w:rsidR="00C303D6" w:rsidRPr="00FC5992">
        <w:rPr>
          <w:rFonts w:ascii="Times New Roman" w:hAnsi="Times New Roman"/>
          <w:bCs/>
          <w:sz w:val="24"/>
          <w:szCs w:val="24"/>
          <w:lang w:val="fr-FR"/>
        </w:rPr>
        <w:t xml:space="preserve">s </w:t>
      </w:r>
      <w:r w:rsidRPr="00FC5992">
        <w:rPr>
          <w:rFonts w:ascii="Times New Roman" w:hAnsi="Times New Roman"/>
          <w:bCs/>
          <w:sz w:val="24"/>
          <w:szCs w:val="24"/>
          <w:lang w:val="fr-FR"/>
        </w:rPr>
        <w:t>à vendre</w:t>
      </w:r>
      <w:r w:rsidR="00C303D6" w:rsidRPr="00FC5992">
        <w:rPr>
          <w:rFonts w:ascii="Times New Roman" w:hAnsi="Times New Roman"/>
          <w:bCs/>
          <w:sz w:val="24"/>
          <w:szCs w:val="24"/>
          <w:lang w:val="fr-FR"/>
        </w:rPr>
        <w:t xml:space="preserve">, </w:t>
      </w:r>
      <w:r w:rsidRPr="00FC5992">
        <w:rPr>
          <w:rFonts w:ascii="Times New Roman" w:hAnsi="Times New Roman"/>
          <w:bCs/>
          <w:sz w:val="24"/>
          <w:szCs w:val="24"/>
          <w:lang w:val="fr-FR"/>
        </w:rPr>
        <w:t>de préférence dans une boîte scellée</w:t>
      </w:r>
      <w:r w:rsidR="00C303D6" w:rsidRPr="00FC5992">
        <w:rPr>
          <w:rFonts w:ascii="Times New Roman" w:hAnsi="Times New Roman"/>
          <w:bCs/>
          <w:sz w:val="24"/>
          <w:szCs w:val="24"/>
          <w:lang w:val="fr-FR"/>
        </w:rPr>
        <w:t xml:space="preserve">. </w:t>
      </w:r>
      <w:r w:rsidRPr="00FC5992">
        <w:rPr>
          <w:rFonts w:ascii="Times New Roman" w:hAnsi="Times New Roman"/>
          <w:bCs/>
          <w:sz w:val="24"/>
          <w:szCs w:val="24"/>
          <w:lang w:val="fr-FR"/>
        </w:rPr>
        <w:t>Contactez l’inspecteur de la</w:t>
      </w:r>
      <w:r w:rsidR="00C303D6" w:rsidRPr="00FC5992">
        <w:rPr>
          <w:rFonts w:ascii="Times New Roman" w:hAnsi="Times New Roman"/>
          <w:bCs/>
          <w:sz w:val="24"/>
          <w:szCs w:val="24"/>
          <w:lang w:val="fr-FR"/>
        </w:rPr>
        <w:t xml:space="preserve"> NDA </w:t>
      </w:r>
      <w:r w:rsidRPr="00FC5992">
        <w:rPr>
          <w:rFonts w:ascii="Times New Roman" w:hAnsi="Times New Roman"/>
          <w:bCs/>
          <w:sz w:val="24"/>
          <w:szCs w:val="24"/>
          <w:lang w:val="fr-FR"/>
        </w:rPr>
        <w:t xml:space="preserve">le plus proche pour savoir comment les éliminer </w:t>
      </w:r>
      <w:r w:rsidR="008F3DBD">
        <w:rPr>
          <w:rFonts w:ascii="Times New Roman" w:hAnsi="Times New Roman"/>
          <w:bCs/>
          <w:sz w:val="24"/>
          <w:szCs w:val="24"/>
          <w:lang w:val="fr-FR"/>
        </w:rPr>
        <w:t>de manière adéquate</w:t>
      </w:r>
      <w:r w:rsidRPr="00FC5992">
        <w:rPr>
          <w:rFonts w:ascii="Times New Roman" w:hAnsi="Times New Roman"/>
          <w:bCs/>
          <w:sz w:val="24"/>
          <w:szCs w:val="24"/>
          <w:lang w:val="fr-FR"/>
        </w:rPr>
        <w:t xml:space="preserve">. </w:t>
      </w:r>
      <w:r w:rsidR="00C303D6" w:rsidRPr="00FC5992">
        <w:rPr>
          <w:rFonts w:ascii="Times New Roman" w:hAnsi="Times New Roman"/>
          <w:bCs/>
          <w:sz w:val="24"/>
          <w:szCs w:val="24"/>
          <w:lang w:val="fr-FR"/>
        </w:rPr>
        <w:t xml:space="preserve"> </w:t>
      </w:r>
    </w:p>
    <w:p w14:paraId="12BDE7BB" w14:textId="5B1CAA32" w:rsidR="00C303D6" w:rsidRPr="00FC5992" w:rsidRDefault="002A5C7B" w:rsidP="003226AE">
      <w:pPr>
        <w:spacing w:line="360" w:lineRule="auto"/>
        <w:rPr>
          <w:rFonts w:ascii="Times New Roman" w:hAnsi="Times New Roman"/>
          <w:bCs/>
          <w:sz w:val="24"/>
          <w:szCs w:val="24"/>
          <w:lang w:val="fr-FR"/>
        </w:rPr>
      </w:pPr>
      <w:r w:rsidRPr="00FC5992">
        <w:rPr>
          <w:rFonts w:ascii="Times New Roman" w:hAnsi="Times New Roman"/>
          <w:bCs/>
          <w:sz w:val="24"/>
          <w:szCs w:val="24"/>
          <w:lang w:val="fr-FR"/>
        </w:rPr>
        <w:t>Tenez un registre de tous les</w:t>
      </w:r>
      <w:r w:rsidR="00B529F8" w:rsidRPr="00FC5992">
        <w:rPr>
          <w:rFonts w:ascii="Times New Roman" w:hAnsi="Times New Roman"/>
          <w:bCs/>
          <w:sz w:val="24"/>
          <w:szCs w:val="24"/>
          <w:lang w:val="fr-FR"/>
        </w:rPr>
        <w:t xml:space="preserve"> </w:t>
      </w:r>
      <w:r w:rsidR="00A80F74" w:rsidRPr="00FC5992">
        <w:rPr>
          <w:rFonts w:ascii="Times New Roman" w:hAnsi="Times New Roman"/>
          <w:bCs/>
          <w:sz w:val="24"/>
          <w:szCs w:val="24"/>
          <w:lang w:val="fr-FR"/>
        </w:rPr>
        <w:t>médicament</w:t>
      </w:r>
      <w:r w:rsidR="00B529F8" w:rsidRPr="00FC5992">
        <w:rPr>
          <w:rFonts w:ascii="Times New Roman" w:hAnsi="Times New Roman"/>
          <w:bCs/>
          <w:sz w:val="24"/>
          <w:szCs w:val="24"/>
          <w:lang w:val="fr-FR"/>
        </w:rPr>
        <w:t>s</w:t>
      </w:r>
      <w:r w:rsidRPr="00FC5992">
        <w:rPr>
          <w:rFonts w:ascii="Times New Roman" w:hAnsi="Times New Roman"/>
          <w:bCs/>
          <w:sz w:val="24"/>
          <w:szCs w:val="24"/>
          <w:lang w:val="fr-FR"/>
        </w:rPr>
        <w:t xml:space="preserve"> périmés</w:t>
      </w:r>
      <w:r w:rsidR="00B529F8" w:rsidRPr="00FC5992">
        <w:rPr>
          <w:rFonts w:ascii="Times New Roman" w:hAnsi="Times New Roman"/>
          <w:bCs/>
          <w:sz w:val="24"/>
          <w:szCs w:val="24"/>
          <w:lang w:val="fr-FR"/>
        </w:rPr>
        <w:t xml:space="preserve">. </w:t>
      </w:r>
      <w:r w:rsidR="008F3DBD">
        <w:rPr>
          <w:rFonts w:ascii="Times New Roman" w:hAnsi="Times New Roman"/>
          <w:bCs/>
          <w:sz w:val="24"/>
          <w:szCs w:val="24"/>
          <w:lang w:val="fr-FR"/>
        </w:rPr>
        <w:t>Il doit contenir les</w:t>
      </w:r>
      <w:r w:rsidRPr="00FC5992">
        <w:rPr>
          <w:rFonts w:ascii="Times New Roman" w:hAnsi="Times New Roman"/>
          <w:bCs/>
          <w:sz w:val="24"/>
          <w:szCs w:val="24"/>
          <w:lang w:val="fr-FR"/>
        </w:rPr>
        <w:t xml:space="preserve"> éléments suivants</w:t>
      </w:r>
      <w:r w:rsidR="006A1145">
        <w:rPr>
          <w:rFonts w:ascii="Times New Roman" w:hAnsi="Times New Roman"/>
          <w:bCs/>
          <w:sz w:val="24"/>
          <w:szCs w:val="24"/>
          <w:lang w:val="fr-FR"/>
        </w:rPr>
        <w:t xml:space="preserve"> </w:t>
      </w:r>
      <w:r w:rsidR="00C303D6" w:rsidRPr="00FC5992">
        <w:rPr>
          <w:rFonts w:ascii="Times New Roman" w:hAnsi="Times New Roman"/>
          <w:bCs/>
          <w:sz w:val="24"/>
          <w:szCs w:val="24"/>
          <w:lang w:val="fr-FR"/>
        </w:rPr>
        <w:t xml:space="preserve">: </w:t>
      </w:r>
    </w:p>
    <w:p w14:paraId="1A6FB56C" w14:textId="219BAFCB" w:rsidR="00C303D6" w:rsidRPr="00FC5992" w:rsidRDefault="002A5C7B" w:rsidP="00995B78">
      <w:pPr>
        <w:numPr>
          <w:ilvl w:val="0"/>
          <w:numId w:val="166"/>
        </w:numPr>
        <w:spacing w:after="0" w:line="360" w:lineRule="auto"/>
        <w:rPr>
          <w:rFonts w:ascii="Times New Roman" w:hAnsi="Times New Roman"/>
          <w:sz w:val="24"/>
          <w:szCs w:val="24"/>
          <w:lang w:val="fr-FR"/>
        </w:rPr>
      </w:pPr>
      <w:r w:rsidRPr="00FC5992">
        <w:rPr>
          <w:rFonts w:ascii="Times New Roman" w:hAnsi="Times New Roman"/>
          <w:sz w:val="24"/>
          <w:szCs w:val="24"/>
          <w:lang w:val="fr-FR"/>
        </w:rPr>
        <w:t>Nom du</w:t>
      </w:r>
      <w:r w:rsidR="00C303D6" w:rsidRPr="00FC5992">
        <w:rPr>
          <w:rFonts w:ascii="Times New Roman" w:hAnsi="Times New Roman"/>
          <w:sz w:val="24"/>
          <w:szCs w:val="24"/>
          <w:lang w:val="fr-FR"/>
        </w:rPr>
        <w:t xml:space="preserve"> </w:t>
      </w:r>
      <w:r w:rsidR="00A80F74" w:rsidRPr="00FC5992">
        <w:rPr>
          <w:rFonts w:ascii="Times New Roman" w:hAnsi="Times New Roman"/>
          <w:sz w:val="24"/>
          <w:szCs w:val="24"/>
          <w:lang w:val="fr-FR"/>
        </w:rPr>
        <w:t>médicament</w:t>
      </w:r>
    </w:p>
    <w:p w14:paraId="4A8FA476" w14:textId="457B3E5C" w:rsidR="00C303D6" w:rsidRPr="00FC5992" w:rsidRDefault="00A76D06" w:rsidP="00995B78">
      <w:pPr>
        <w:numPr>
          <w:ilvl w:val="0"/>
          <w:numId w:val="166"/>
        </w:numPr>
        <w:spacing w:after="0" w:line="360" w:lineRule="auto"/>
        <w:rPr>
          <w:rFonts w:ascii="Times New Roman" w:hAnsi="Times New Roman"/>
          <w:sz w:val="24"/>
          <w:szCs w:val="24"/>
          <w:lang w:val="fr-FR"/>
        </w:rPr>
      </w:pPr>
      <w:r w:rsidRPr="00FC5992">
        <w:rPr>
          <w:rFonts w:ascii="Times New Roman" w:hAnsi="Times New Roman"/>
          <w:sz w:val="24"/>
          <w:szCs w:val="24"/>
          <w:lang w:val="fr-FR"/>
        </w:rPr>
        <w:t>Forme galénique</w:t>
      </w:r>
      <w:r w:rsidR="002A5C7B" w:rsidRPr="00FC5992">
        <w:rPr>
          <w:rFonts w:ascii="Times New Roman" w:hAnsi="Times New Roman"/>
          <w:sz w:val="24"/>
          <w:szCs w:val="24"/>
          <w:lang w:val="fr-FR"/>
        </w:rPr>
        <w:t xml:space="preserve"> et concentration </w:t>
      </w:r>
    </w:p>
    <w:p w14:paraId="03A50D80" w14:textId="3662AB49" w:rsidR="00C303D6" w:rsidRPr="00FC5992" w:rsidRDefault="002A5C7B" w:rsidP="00995B78">
      <w:pPr>
        <w:numPr>
          <w:ilvl w:val="0"/>
          <w:numId w:val="166"/>
        </w:numPr>
        <w:spacing w:after="0" w:line="360" w:lineRule="auto"/>
        <w:rPr>
          <w:rFonts w:ascii="Times New Roman" w:hAnsi="Times New Roman"/>
          <w:sz w:val="24"/>
          <w:szCs w:val="24"/>
          <w:lang w:val="fr-FR"/>
        </w:rPr>
      </w:pPr>
      <w:r w:rsidRPr="00FC5992">
        <w:rPr>
          <w:rFonts w:ascii="Times New Roman" w:hAnsi="Times New Roman"/>
          <w:sz w:val="24"/>
          <w:szCs w:val="24"/>
          <w:lang w:val="fr-FR"/>
        </w:rPr>
        <w:t>Quantité</w:t>
      </w:r>
    </w:p>
    <w:p w14:paraId="6E0397AD" w14:textId="1B1C03FA" w:rsidR="00C303D6" w:rsidRPr="00FC5992" w:rsidRDefault="002A5C7B" w:rsidP="00995B78">
      <w:pPr>
        <w:numPr>
          <w:ilvl w:val="0"/>
          <w:numId w:val="166"/>
        </w:numPr>
        <w:spacing w:after="0" w:line="360" w:lineRule="auto"/>
        <w:rPr>
          <w:rFonts w:ascii="Times New Roman" w:hAnsi="Times New Roman"/>
          <w:sz w:val="24"/>
          <w:szCs w:val="24"/>
          <w:lang w:val="fr-FR"/>
        </w:rPr>
      </w:pPr>
      <w:r w:rsidRPr="00FC5992">
        <w:rPr>
          <w:rFonts w:ascii="Times New Roman" w:hAnsi="Times New Roman"/>
          <w:sz w:val="24"/>
          <w:szCs w:val="24"/>
          <w:lang w:val="fr-FR"/>
        </w:rPr>
        <w:t>Numéro de lot</w:t>
      </w:r>
    </w:p>
    <w:p w14:paraId="1ADEC02F" w14:textId="23F95B52" w:rsidR="00133FCD" w:rsidRPr="00FC5992" w:rsidRDefault="002A5C7B" w:rsidP="00995B78">
      <w:pPr>
        <w:numPr>
          <w:ilvl w:val="0"/>
          <w:numId w:val="166"/>
        </w:numPr>
        <w:spacing w:after="0" w:line="360" w:lineRule="auto"/>
        <w:rPr>
          <w:rFonts w:ascii="Times New Roman" w:hAnsi="Times New Roman"/>
          <w:b/>
          <w:sz w:val="24"/>
          <w:szCs w:val="24"/>
          <w:lang w:val="fr-FR"/>
        </w:rPr>
      </w:pPr>
      <w:r w:rsidRPr="00FC5992">
        <w:rPr>
          <w:rFonts w:ascii="Times New Roman" w:hAnsi="Times New Roman"/>
          <w:sz w:val="24"/>
          <w:szCs w:val="24"/>
          <w:lang w:val="fr-FR"/>
        </w:rPr>
        <w:t>Date de péremption</w:t>
      </w:r>
    </w:p>
    <w:p w14:paraId="6E7F9A1F" w14:textId="77777777" w:rsidR="00180496" w:rsidRPr="00FC5992" w:rsidRDefault="00180496" w:rsidP="00180496">
      <w:pPr>
        <w:spacing w:after="0" w:line="360" w:lineRule="auto"/>
        <w:ind w:left="720"/>
        <w:rPr>
          <w:rFonts w:ascii="Times New Roman" w:hAnsi="Times New Roman"/>
          <w:b/>
          <w:sz w:val="24"/>
          <w:szCs w:val="24"/>
          <w:lang w:val="fr-FR"/>
        </w:rPr>
      </w:pPr>
    </w:p>
    <w:p w14:paraId="3048894E" w14:textId="6F1774E8" w:rsidR="00C303D6" w:rsidRPr="00FC5992" w:rsidRDefault="002A6FD3" w:rsidP="003226AE">
      <w:pPr>
        <w:spacing w:line="360" w:lineRule="auto"/>
        <w:rPr>
          <w:rFonts w:ascii="Times New Roman" w:hAnsi="Times New Roman"/>
          <w:b/>
          <w:sz w:val="24"/>
          <w:szCs w:val="24"/>
          <w:lang w:val="fr-FR"/>
        </w:rPr>
      </w:pPr>
      <w:r w:rsidRPr="00FC5992">
        <w:rPr>
          <w:rFonts w:ascii="Times New Roman" w:hAnsi="Times New Roman"/>
          <w:b/>
          <w:sz w:val="24"/>
          <w:szCs w:val="24"/>
          <w:lang w:val="fr-FR"/>
        </w:rPr>
        <w:t>Liste des aide-m</w:t>
      </w:r>
      <w:r w:rsidR="00FE6540" w:rsidRPr="00FC5992">
        <w:rPr>
          <w:rFonts w:ascii="Times New Roman" w:hAnsi="Times New Roman"/>
          <w:b/>
          <w:sz w:val="24"/>
          <w:szCs w:val="24"/>
          <w:lang w:val="fr-FR"/>
        </w:rPr>
        <w:t>é</w:t>
      </w:r>
      <w:r w:rsidRPr="00FC5992">
        <w:rPr>
          <w:rFonts w:ascii="Times New Roman" w:hAnsi="Times New Roman"/>
          <w:b/>
          <w:sz w:val="24"/>
          <w:szCs w:val="24"/>
          <w:lang w:val="fr-FR"/>
        </w:rPr>
        <w:t>moires</w:t>
      </w:r>
      <w:r w:rsidR="00C303D6" w:rsidRPr="00FC5992">
        <w:rPr>
          <w:rFonts w:ascii="Times New Roman" w:hAnsi="Times New Roman"/>
          <w:b/>
          <w:sz w:val="24"/>
          <w:szCs w:val="24"/>
          <w:lang w:val="fr-FR"/>
        </w:rPr>
        <w:t xml:space="preserve"> </w:t>
      </w:r>
      <w:r w:rsidR="00FE6540" w:rsidRPr="00FC5992">
        <w:rPr>
          <w:rFonts w:ascii="Times New Roman" w:hAnsi="Times New Roman"/>
          <w:b/>
          <w:sz w:val="24"/>
          <w:szCs w:val="24"/>
          <w:lang w:val="fr-FR"/>
        </w:rPr>
        <w:t>fournies au vendeur</w:t>
      </w:r>
      <w:r w:rsidR="00C303D6" w:rsidRPr="00FC5992">
        <w:rPr>
          <w:rFonts w:ascii="Times New Roman" w:hAnsi="Times New Roman"/>
          <w:b/>
          <w:sz w:val="24"/>
          <w:szCs w:val="24"/>
          <w:lang w:val="fr-FR"/>
        </w:rPr>
        <w:t xml:space="preserve"> </w:t>
      </w:r>
      <w:r w:rsidR="00A80F74" w:rsidRPr="00FC5992">
        <w:rPr>
          <w:rFonts w:ascii="Times New Roman" w:hAnsi="Times New Roman"/>
          <w:b/>
          <w:sz w:val="24"/>
          <w:szCs w:val="24"/>
          <w:lang w:val="fr-FR"/>
        </w:rPr>
        <w:t>DVMA</w:t>
      </w:r>
      <w:r w:rsidR="00C303D6" w:rsidRPr="00FC5992">
        <w:rPr>
          <w:rFonts w:ascii="Times New Roman" w:hAnsi="Times New Roman"/>
          <w:b/>
          <w:sz w:val="24"/>
          <w:szCs w:val="24"/>
          <w:lang w:val="fr-FR"/>
        </w:rPr>
        <w:t xml:space="preserve"> </w:t>
      </w:r>
      <w:r w:rsidR="00FE6540" w:rsidRPr="00FC5992">
        <w:rPr>
          <w:rFonts w:ascii="Times New Roman" w:hAnsi="Times New Roman"/>
          <w:b/>
          <w:sz w:val="24"/>
          <w:szCs w:val="24"/>
          <w:lang w:val="fr-FR"/>
        </w:rPr>
        <w:t xml:space="preserve">auxquelles il doit se reporter pour : </w:t>
      </w:r>
      <w:r w:rsidR="00C303D6" w:rsidRPr="00FC5992">
        <w:rPr>
          <w:rFonts w:ascii="Times New Roman" w:hAnsi="Times New Roman"/>
          <w:b/>
          <w:sz w:val="24"/>
          <w:szCs w:val="24"/>
          <w:lang w:val="fr-FR"/>
        </w:rPr>
        <w:t xml:space="preserve"> </w:t>
      </w:r>
    </w:p>
    <w:p w14:paraId="69C83A7E" w14:textId="05A030F6" w:rsidR="00C303D6" w:rsidRPr="00FC5992" w:rsidRDefault="00FE6540" w:rsidP="00995B78">
      <w:pPr>
        <w:numPr>
          <w:ilvl w:val="0"/>
          <w:numId w:val="167"/>
        </w:numPr>
        <w:spacing w:after="0" w:line="360" w:lineRule="auto"/>
        <w:rPr>
          <w:rFonts w:ascii="Times New Roman" w:hAnsi="Times New Roman"/>
          <w:sz w:val="24"/>
          <w:szCs w:val="24"/>
          <w:lang w:val="fr-FR"/>
        </w:rPr>
      </w:pPr>
      <w:r w:rsidRPr="00FC5992">
        <w:rPr>
          <w:rFonts w:ascii="Times New Roman" w:hAnsi="Times New Roman"/>
          <w:sz w:val="24"/>
          <w:szCs w:val="24"/>
          <w:lang w:val="fr-FR"/>
        </w:rPr>
        <w:t>Réceptionner les</w:t>
      </w:r>
      <w:r w:rsidR="00C303D6" w:rsidRPr="00FC5992">
        <w:rPr>
          <w:rFonts w:ascii="Times New Roman" w:hAnsi="Times New Roman"/>
          <w:sz w:val="24"/>
          <w:szCs w:val="24"/>
          <w:lang w:val="fr-FR"/>
        </w:rPr>
        <w:t xml:space="preserve"> </w:t>
      </w:r>
      <w:r w:rsidR="00A80F74" w:rsidRPr="00FC5992">
        <w:rPr>
          <w:rFonts w:ascii="Times New Roman" w:hAnsi="Times New Roman"/>
          <w:sz w:val="24"/>
          <w:szCs w:val="24"/>
          <w:lang w:val="fr-FR"/>
        </w:rPr>
        <w:t>médicament</w:t>
      </w:r>
      <w:r w:rsidR="00C303D6" w:rsidRPr="00FC5992">
        <w:rPr>
          <w:rFonts w:ascii="Times New Roman" w:hAnsi="Times New Roman"/>
          <w:sz w:val="24"/>
          <w:szCs w:val="24"/>
          <w:lang w:val="fr-FR"/>
        </w:rPr>
        <w:t>s</w:t>
      </w:r>
    </w:p>
    <w:p w14:paraId="4178E6B7" w14:textId="576ABD21" w:rsidR="00C303D6" w:rsidRPr="00FC5992" w:rsidRDefault="00FE6540" w:rsidP="00995B78">
      <w:pPr>
        <w:numPr>
          <w:ilvl w:val="0"/>
          <w:numId w:val="167"/>
        </w:numPr>
        <w:spacing w:after="0" w:line="360" w:lineRule="auto"/>
        <w:rPr>
          <w:rFonts w:ascii="Times New Roman" w:hAnsi="Times New Roman"/>
          <w:sz w:val="24"/>
          <w:szCs w:val="24"/>
          <w:lang w:val="fr-FR"/>
        </w:rPr>
      </w:pPr>
      <w:r w:rsidRPr="00FC5992">
        <w:rPr>
          <w:rFonts w:ascii="Times New Roman" w:hAnsi="Times New Roman"/>
          <w:sz w:val="24"/>
          <w:szCs w:val="24"/>
          <w:lang w:val="fr-FR"/>
        </w:rPr>
        <w:t>Stocker les</w:t>
      </w:r>
      <w:r w:rsidR="00C303D6" w:rsidRPr="00FC5992">
        <w:rPr>
          <w:rFonts w:ascii="Times New Roman" w:hAnsi="Times New Roman"/>
          <w:sz w:val="24"/>
          <w:szCs w:val="24"/>
          <w:lang w:val="fr-FR"/>
        </w:rPr>
        <w:t xml:space="preserve"> </w:t>
      </w:r>
      <w:r w:rsidR="00A80F74" w:rsidRPr="00FC5992">
        <w:rPr>
          <w:rFonts w:ascii="Times New Roman" w:hAnsi="Times New Roman"/>
          <w:sz w:val="24"/>
          <w:szCs w:val="24"/>
          <w:lang w:val="fr-FR"/>
        </w:rPr>
        <w:t>médicament</w:t>
      </w:r>
      <w:r w:rsidR="00C303D6" w:rsidRPr="00FC5992">
        <w:rPr>
          <w:rFonts w:ascii="Times New Roman" w:hAnsi="Times New Roman"/>
          <w:sz w:val="24"/>
          <w:szCs w:val="24"/>
          <w:lang w:val="fr-FR"/>
        </w:rPr>
        <w:t>s</w:t>
      </w:r>
    </w:p>
    <w:p w14:paraId="5637C662" w14:textId="0941ED80" w:rsidR="00C303D6" w:rsidRPr="00FC5992" w:rsidRDefault="00C303D6" w:rsidP="00995B78">
      <w:pPr>
        <w:numPr>
          <w:ilvl w:val="0"/>
          <w:numId w:val="167"/>
        </w:numPr>
        <w:spacing w:after="0" w:line="360" w:lineRule="auto"/>
        <w:rPr>
          <w:rFonts w:ascii="Times New Roman" w:hAnsi="Times New Roman"/>
          <w:sz w:val="24"/>
          <w:szCs w:val="24"/>
          <w:lang w:val="fr-FR"/>
        </w:rPr>
      </w:pPr>
      <w:r w:rsidRPr="00FC5992">
        <w:rPr>
          <w:rFonts w:ascii="Times New Roman" w:hAnsi="Times New Roman"/>
          <w:sz w:val="24"/>
          <w:szCs w:val="24"/>
          <w:lang w:val="fr-FR"/>
        </w:rPr>
        <w:t>Dis</w:t>
      </w:r>
      <w:r w:rsidR="00FE6540" w:rsidRPr="00FC5992">
        <w:rPr>
          <w:rFonts w:ascii="Times New Roman" w:hAnsi="Times New Roman"/>
          <w:sz w:val="24"/>
          <w:szCs w:val="24"/>
          <w:lang w:val="fr-FR"/>
        </w:rPr>
        <w:t>penser les</w:t>
      </w:r>
      <w:r w:rsidRPr="00FC5992">
        <w:rPr>
          <w:rFonts w:ascii="Times New Roman" w:hAnsi="Times New Roman"/>
          <w:sz w:val="24"/>
          <w:szCs w:val="24"/>
          <w:lang w:val="fr-FR"/>
        </w:rPr>
        <w:t xml:space="preserve"> </w:t>
      </w:r>
      <w:r w:rsidR="00A80F74" w:rsidRPr="00FC5992">
        <w:rPr>
          <w:rFonts w:ascii="Times New Roman" w:hAnsi="Times New Roman"/>
          <w:sz w:val="24"/>
          <w:szCs w:val="24"/>
          <w:lang w:val="fr-FR"/>
        </w:rPr>
        <w:t>médicament</w:t>
      </w:r>
      <w:r w:rsidRPr="00FC5992">
        <w:rPr>
          <w:rFonts w:ascii="Times New Roman" w:hAnsi="Times New Roman"/>
          <w:sz w:val="24"/>
          <w:szCs w:val="24"/>
          <w:lang w:val="fr-FR"/>
        </w:rPr>
        <w:t>s</w:t>
      </w:r>
    </w:p>
    <w:p w14:paraId="34C27784" w14:textId="7517186C" w:rsidR="00C303D6" w:rsidRPr="00FC5992" w:rsidRDefault="00FE6540" w:rsidP="00995B78">
      <w:pPr>
        <w:pStyle w:val="ListParagraph"/>
        <w:numPr>
          <w:ilvl w:val="0"/>
          <w:numId w:val="167"/>
        </w:numPr>
        <w:spacing w:line="360" w:lineRule="auto"/>
        <w:rPr>
          <w:rFonts w:ascii="Times New Roman" w:hAnsi="Times New Roman"/>
          <w:color w:val="000000"/>
          <w:sz w:val="24"/>
          <w:szCs w:val="24"/>
          <w:lang w:val="fr-FR"/>
        </w:rPr>
      </w:pPr>
      <w:r w:rsidRPr="00FC5992">
        <w:rPr>
          <w:rFonts w:ascii="Times New Roman" w:hAnsi="Times New Roman"/>
          <w:sz w:val="24"/>
          <w:szCs w:val="24"/>
          <w:lang w:val="fr-FR"/>
        </w:rPr>
        <w:t>Nettoyer le</w:t>
      </w:r>
      <w:r w:rsidR="00C303D6" w:rsidRPr="00FC5992">
        <w:rPr>
          <w:rFonts w:ascii="Times New Roman" w:hAnsi="Times New Roman"/>
          <w:sz w:val="24"/>
          <w:szCs w:val="24"/>
          <w:lang w:val="fr-FR"/>
        </w:rPr>
        <w:t xml:space="preserve"> </w:t>
      </w:r>
      <w:r w:rsidR="00A80F74" w:rsidRPr="00FC5992">
        <w:rPr>
          <w:rFonts w:ascii="Times New Roman" w:hAnsi="Times New Roman"/>
          <w:sz w:val="24"/>
          <w:szCs w:val="24"/>
          <w:lang w:val="fr-FR"/>
        </w:rPr>
        <w:t>DVMA</w:t>
      </w:r>
      <w:r w:rsidR="00C303D6" w:rsidRPr="00FC5992">
        <w:rPr>
          <w:rFonts w:ascii="Times New Roman" w:hAnsi="Times New Roman"/>
          <w:sz w:val="24"/>
          <w:szCs w:val="24"/>
          <w:lang w:val="fr-FR"/>
        </w:rPr>
        <w:t xml:space="preserve"> </w:t>
      </w:r>
    </w:p>
    <w:p w14:paraId="236FDB98" w14:textId="19F13C28" w:rsidR="00C303D6" w:rsidRPr="00FC5992" w:rsidRDefault="00341B95" w:rsidP="00995B78">
      <w:pPr>
        <w:pStyle w:val="ListParagraph"/>
        <w:numPr>
          <w:ilvl w:val="0"/>
          <w:numId w:val="167"/>
        </w:numPr>
        <w:spacing w:line="360" w:lineRule="auto"/>
        <w:rPr>
          <w:rFonts w:ascii="Times New Roman" w:hAnsi="Times New Roman"/>
          <w:color w:val="000000"/>
          <w:sz w:val="24"/>
          <w:szCs w:val="24"/>
          <w:lang w:val="fr-FR"/>
        </w:rPr>
      </w:pPr>
      <w:r w:rsidRPr="00FC5992">
        <w:rPr>
          <w:rFonts w:ascii="Times New Roman" w:hAnsi="Times New Roman"/>
          <w:sz w:val="24"/>
          <w:szCs w:val="24"/>
          <w:lang w:val="fr-FR"/>
        </w:rPr>
        <w:t xml:space="preserve">Aide-mémoire </w:t>
      </w:r>
      <w:r w:rsidR="004C0F8E">
        <w:rPr>
          <w:rFonts w:ascii="Times New Roman" w:hAnsi="Times New Roman"/>
          <w:sz w:val="24"/>
          <w:szCs w:val="24"/>
          <w:lang w:val="fr-FR"/>
        </w:rPr>
        <w:t>i</w:t>
      </w:r>
      <w:r w:rsidR="004C0F8E" w:rsidRPr="00FC5992">
        <w:rPr>
          <w:rFonts w:ascii="Times New Roman" w:hAnsi="Times New Roman"/>
          <w:sz w:val="24"/>
          <w:szCs w:val="24"/>
          <w:lang w:val="fr-FR"/>
        </w:rPr>
        <w:t xml:space="preserve">CCM </w:t>
      </w:r>
    </w:p>
    <w:p w14:paraId="15482B7D" w14:textId="02D6CDA8" w:rsidR="00C303D6" w:rsidRPr="00FC5992" w:rsidRDefault="0071073F" w:rsidP="00995B78">
      <w:pPr>
        <w:pStyle w:val="ListParagraph"/>
        <w:numPr>
          <w:ilvl w:val="0"/>
          <w:numId w:val="167"/>
        </w:numPr>
        <w:spacing w:line="360" w:lineRule="auto"/>
        <w:rPr>
          <w:rFonts w:ascii="Times New Roman" w:hAnsi="Times New Roman"/>
          <w:color w:val="000000"/>
          <w:sz w:val="24"/>
          <w:szCs w:val="24"/>
          <w:lang w:val="fr-FR"/>
        </w:rPr>
      </w:pPr>
      <w:r w:rsidRPr="00FC5992">
        <w:rPr>
          <w:rFonts w:ascii="Times New Roman" w:hAnsi="Times New Roman"/>
          <w:sz w:val="24"/>
          <w:szCs w:val="24"/>
          <w:lang w:val="fr-FR"/>
        </w:rPr>
        <w:t xml:space="preserve">Tableau multifeuilles pour la planification familiale </w:t>
      </w:r>
    </w:p>
    <w:p w14:paraId="0CB92903" w14:textId="300E7664" w:rsidR="00C303D6" w:rsidRPr="00FC5992" w:rsidRDefault="0071073F" w:rsidP="003226AE">
      <w:pPr>
        <w:spacing w:line="360" w:lineRule="auto"/>
        <w:rPr>
          <w:rFonts w:ascii="Times New Roman" w:hAnsi="Times New Roman"/>
          <w:b/>
          <w:sz w:val="24"/>
          <w:szCs w:val="24"/>
          <w:lang w:val="fr-FR"/>
        </w:rPr>
      </w:pPr>
      <w:r w:rsidRPr="00FC5992">
        <w:rPr>
          <w:rFonts w:ascii="Times New Roman" w:hAnsi="Times New Roman"/>
          <w:b/>
          <w:sz w:val="24"/>
          <w:szCs w:val="24"/>
          <w:lang w:val="fr-FR"/>
        </w:rPr>
        <w:t xml:space="preserve">Avantage de l’utilisation des aide-mémoires : </w:t>
      </w:r>
      <w:r w:rsidR="00C303D6" w:rsidRPr="00FC5992">
        <w:rPr>
          <w:rFonts w:ascii="Times New Roman" w:hAnsi="Times New Roman"/>
          <w:b/>
          <w:sz w:val="24"/>
          <w:szCs w:val="24"/>
          <w:lang w:val="fr-FR"/>
        </w:rPr>
        <w:t xml:space="preserve"> </w:t>
      </w:r>
    </w:p>
    <w:p w14:paraId="36672052" w14:textId="569D7B75" w:rsidR="00C303D6" w:rsidRPr="00FC5992" w:rsidRDefault="005E4C08" w:rsidP="00995B78">
      <w:pPr>
        <w:numPr>
          <w:ilvl w:val="0"/>
          <w:numId w:val="168"/>
        </w:numPr>
        <w:spacing w:after="0" w:line="360" w:lineRule="auto"/>
        <w:rPr>
          <w:rFonts w:ascii="Times New Roman" w:hAnsi="Times New Roman"/>
          <w:sz w:val="24"/>
          <w:szCs w:val="24"/>
          <w:lang w:val="fr-FR"/>
        </w:rPr>
      </w:pPr>
      <w:r>
        <w:rPr>
          <w:rFonts w:ascii="Times New Roman" w:hAnsi="Times New Roman"/>
          <w:sz w:val="24"/>
          <w:szCs w:val="24"/>
          <w:lang w:val="fr-FR"/>
        </w:rPr>
        <w:t>Minimise</w:t>
      </w:r>
      <w:r w:rsidR="0071073F" w:rsidRPr="00FC5992">
        <w:rPr>
          <w:rFonts w:ascii="Times New Roman" w:hAnsi="Times New Roman"/>
          <w:sz w:val="24"/>
          <w:szCs w:val="24"/>
          <w:lang w:val="fr-FR"/>
        </w:rPr>
        <w:t xml:space="preserve"> la</w:t>
      </w:r>
      <w:r w:rsidR="00C303D6" w:rsidRPr="00FC5992">
        <w:rPr>
          <w:rFonts w:ascii="Times New Roman" w:hAnsi="Times New Roman"/>
          <w:sz w:val="24"/>
          <w:szCs w:val="24"/>
          <w:lang w:val="fr-FR"/>
        </w:rPr>
        <w:t xml:space="preserve"> variation </w:t>
      </w:r>
      <w:r w:rsidR="0071073F" w:rsidRPr="00FC5992">
        <w:rPr>
          <w:rFonts w:ascii="Times New Roman" w:hAnsi="Times New Roman"/>
          <w:sz w:val="24"/>
          <w:szCs w:val="24"/>
          <w:lang w:val="fr-FR"/>
        </w:rPr>
        <w:t xml:space="preserve">et </w:t>
      </w:r>
      <w:r w:rsidR="004C0F8E">
        <w:rPr>
          <w:rFonts w:ascii="Times New Roman" w:hAnsi="Times New Roman"/>
          <w:sz w:val="24"/>
          <w:szCs w:val="24"/>
          <w:lang w:val="fr-FR"/>
        </w:rPr>
        <w:t>l</w:t>
      </w:r>
      <w:r w:rsidR="004C0F8E" w:rsidRPr="00FC5992">
        <w:rPr>
          <w:rFonts w:ascii="Times New Roman" w:hAnsi="Times New Roman"/>
          <w:sz w:val="24"/>
          <w:szCs w:val="24"/>
          <w:lang w:val="fr-FR"/>
        </w:rPr>
        <w:t xml:space="preserve">es </w:t>
      </w:r>
      <w:r w:rsidR="0071073F" w:rsidRPr="00FC5992">
        <w:rPr>
          <w:rFonts w:ascii="Times New Roman" w:hAnsi="Times New Roman"/>
          <w:sz w:val="24"/>
          <w:szCs w:val="24"/>
          <w:lang w:val="fr-FR"/>
        </w:rPr>
        <w:t>erreurs</w:t>
      </w:r>
    </w:p>
    <w:p w14:paraId="2D4FC787" w14:textId="523864F5" w:rsidR="00C303D6" w:rsidRPr="00FC5992" w:rsidRDefault="00884C42" w:rsidP="00995B78">
      <w:pPr>
        <w:numPr>
          <w:ilvl w:val="0"/>
          <w:numId w:val="168"/>
        </w:numPr>
        <w:spacing w:after="0" w:line="360" w:lineRule="auto"/>
        <w:rPr>
          <w:rFonts w:ascii="Times New Roman" w:hAnsi="Times New Roman"/>
          <w:sz w:val="24"/>
          <w:szCs w:val="24"/>
          <w:lang w:val="fr-FR"/>
        </w:rPr>
      </w:pPr>
      <w:r>
        <w:rPr>
          <w:rFonts w:ascii="Times New Roman" w:hAnsi="Times New Roman"/>
          <w:sz w:val="24"/>
          <w:szCs w:val="24"/>
          <w:lang w:val="fr-FR"/>
        </w:rPr>
        <w:lastRenderedPageBreak/>
        <w:t>Favorise</w:t>
      </w:r>
      <w:r w:rsidR="0071073F" w:rsidRPr="00FC5992">
        <w:rPr>
          <w:rFonts w:ascii="Times New Roman" w:hAnsi="Times New Roman"/>
          <w:sz w:val="24"/>
          <w:szCs w:val="24"/>
          <w:lang w:val="fr-FR"/>
        </w:rPr>
        <w:t xml:space="preserve"> la qualité des</w:t>
      </w:r>
      <w:r w:rsidR="00C303D6" w:rsidRPr="00FC5992">
        <w:rPr>
          <w:rFonts w:ascii="Times New Roman" w:hAnsi="Times New Roman"/>
          <w:sz w:val="24"/>
          <w:szCs w:val="24"/>
          <w:lang w:val="fr-FR"/>
        </w:rPr>
        <w:t xml:space="preserve"> services </w:t>
      </w:r>
      <w:r w:rsidR="0071073F" w:rsidRPr="00FC5992">
        <w:rPr>
          <w:rFonts w:ascii="Times New Roman" w:hAnsi="Times New Roman"/>
          <w:sz w:val="24"/>
          <w:szCs w:val="24"/>
          <w:lang w:val="fr-FR"/>
        </w:rPr>
        <w:t>et</w:t>
      </w:r>
      <w:r w:rsidR="00C303D6" w:rsidRPr="00FC5992">
        <w:rPr>
          <w:rFonts w:ascii="Times New Roman" w:hAnsi="Times New Roman"/>
          <w:sz w:val="24"/>
          <w:szCs w:val="24"/>
          <w:lang w:val="fr-FR"/>
        </w:rPr>
        <w:t xml:space="preserve"> </w:t>
      </w:r>
      <w:r w:rsidR="00A80F74" w:rsidRPr="00FC5992">
        <w:rPr>
          <w:rFonts w:ascii="Times New Roman" w:hAnsi="Times New Roman"/>
          <w:sz w:val="24"/>
          <w:szCs w:val="24"/>
          <w:lang w:val="fr-FR"/>
        </w:rPr>
        <w:t>médicament</w:t>
      </w:r>
      <w:r w:rsidR="00C303D6" w:rsidRPr="00FC5992">
        <w:rPr>
          <w:rFonts w:ascii="Times New Roman" w:hAnsi="Times New Roman"/>
          <w:sz w:val="24"/>
          <w:szCs w:val="24"/>
          <w:lang w:val="fr-FR"/>
        </w:rPr>
        <w:t>s</w:t>
      </w:r>
    </w:p>
    <w:p w14:paraId="68A6426F" w14:textId="7236760F" w:rsidR="00C303D6" w:rsidRPr="00FC5992" w:rsidRDefault="00BD619F" w:rsidP="00995B78">
      <w:pPr>
        <w:numPr>
          <w:ilvl w:val="0"/>
          <w:numId w:val="168"/>
        </w:numPr>
        <w:spacing w:after="0" w:line="360" w:lineRule="auto"/>
        <w:rPr>
          <w:rFonts w:ascii="Times New Roman" w:hAnsi="Times New Roman"/>
          <w:sz w:val="24"/>
          <w:szCs w:val="24"/>
          <w:lang w:val="fr-FR"/>
        </w:rPr>
      </w:pPr>
      <w:r>
        <w:rPr>
          <w:rFonts w:ascii="Times New Roman" w:hAnsi="Times New Roman"/>
          <w:sz w:val="24"/>
          <w:szCs w:val="24"/>
          <w:lang w:val="fr-FR"/>
        </w:rPr>
        <w:t>Encourage le</w:t>
      </w:r>
      <w:r w:rsidR="0071073F" w:rsidRPr="00FC5992">
        <w:rPr>
          <w:rFonts w:ascii="Times New Roman" w:hAnsi="Times New Roman"/>
          <w:sz w:val="24"/>
          <w:szCs w:val="24"/>
          <w:lang w:val="fr-FR"/>
        </w:rPr>
        <w:t xml:space="preserve"> respect de la réglementation</w:t>
      </w:r>
    </w:p>
    <w:p w14:paraId="4D4F8599" w14:textId="32FD2783" w:rsidR="00C303D6" w:rsidRPr="00FC5992" w:rsidRDefault="0071073F" w:rsidP="00995B78">
      <w:pPr>
        <w:numPr>
          <w:ilvl w:val="0"/>
          <w:numId w:val="168"/>
        </w:numPr>
        <w:spacing w:after="0" w:line="360" w:lineRule="auto"/>
        <w:rPr>
          <w:rFonts w:ascii="Times New Roman" w:hAnsi="Times New Roman"/>
          <w:sz w:val="24"/>
          <w:szCs w:val="24"/>
          <w:lang w:val="fr-FR"/>
        </w:rPr>
      </w:pPr>
      <w:r w:rsidRPr="00FC5992">
        <w:rPr>
          <w:rFonts w:ascii="Times New Roman" w:hAnsi="Times New Roman"/>
          <w:sz w:val="24"/>
          <w:szCs w:val="24"/>
          <w:lang w:val="fr-FR"/>
        </w:rPr>
        <w:t>Ré</w:t>
      </w:r>
      <w:r w:rsidR="00C303D6" w:rsidRPr="00FC5992">
        <w:rPr>
          <w:rFonts w:ascii="Times New Roman" w:hAnsi="Times New Roman"/>
          <w:sz w:val="24"/>
          <w:szCs w:val="24"/>
          <w:lang w:val="fr-FR"/>
        </w:rPr>
        <w:t>d</w:t>
      </w:r>
      <w:r w:rsidR="00BD619F">
        <w:rPr>
          <w:rFonts w:ascii="Times New Roman" w:hAnsi="Times New Roman"/>
          <w:sz w:val="24"/>
          <w:szCs w:val="24"/>
          <w:lang w:val="fr-FR"/>
        </w:rPr>
        <w:t>uit</w:t>
      </w:r>
      <w:r w:rsidR="00C303D6" w:rsidRPr="00FC5992">
        <w:rPr>
          <w:rFonts w:ascii="Times New Roman" w:hAnsi="Times New Roman"/>
          <w:sz w:val="24"/>
          <w:szCs w:val="24"/>
          <w:lang w:val="fr-FR"/>
        </w:rPr>
        <w:t xml:space="preserve"> </w:t>
      </w:r>
      <w:r w:rsidRPr="00FC5992">
        <w:rPr>
          <w:rFonts w:ascii="Times New Roman" w:hAnsi="Times New Roman"/>
          <w:sz w:val="24"/>
          <w:szCs w:val="24"/>
          <w:lang w:val="fr-FR"/>
        </w:rPr>
        <w:t>l’effort de travail</w:t>
      </w:r>
    </w:p>
    <w:p w14:paraId="7EC52049" w14:textId="1EC2984B" w:rsidR="00C303D6" w:rsidRPr="00FC5992" w:rsidRDefault="005E4C08" w:rsidP="00995B78">
      <w:pPr>
        <w:numPr>
          <w:ilvl w:val="0"/>
          <w:numId w:val="168"/>
        </w:numPr>
        <w:spacing w:after="0" w:line="360" w:lineRule="auto"/>
        <w:rPr>
          <w:rFonts w:ascii="Times New Roman" w:hAnsi="Times New Roman"/>
          <w:sz w:val="24"/>
          <w:szCs w:val="24"/>
          <w:lang w:val="fr-FR"/>
        </w:rPr>
      </w:pPr>
      <w:r>
        <w:rPr>
          <w:rFonts w:ascii="Times New Roman" w:hAnsi="Times New Roman"/>
          <w:sz w:val="24"/>
          <w:szCs w:val="24"/>
          <w:lang w:val="fr-FR"/>
        </w:rPr>
        <w:t>Permet aux employés</w:t>
      </w:r>
      <w:r w:rsidR="0071073F" w:rsidRPr="00FC5992">
        <w:rPr>
          <w:rFonts w:ascii="Times New Roman" w:hAnsi="Times New Roman"/>
          <w:sz w:val="24"/>
          <w:szCs w:val="24"/>
          <w:lang w:val="fr-FR"/>
        </w:rPr>
        <w:t xml:space="preserve"> </w:t>
      </w:r>
      <w:r>
        <w:rPr>
          <w:rFonts w:ascii="Times New Roman" w:hAnsi="Times New Roman"/>
          <w:sz w:val="24"/>
          <w:szCs w:val="24"/>
          <w:lang w:val="fr-FR"/>
        </w:rPr>
        <w:t>d’</w:t>
      </w:r>
      <w:r w:rsidR="0071073F" w:rsidRPr="00FC5992">
        <w:rPr>
          <w:rFonts w:ascii="Times New Roman" w:hAnsi="Times New Roman"/>
          <w:sz w:val="24"/>
          <w:szCs w:val="24"/>
          <w:lang w:val="fr-FR"/>
        </w:rPr>
        <w:t>atteindre une efficacité et efficience</w:t>
      </w:r>
      <w:r>
        <w:rPr>
          <w:rFonts w:ascii="Times New Roman" w:hAnsi="Times New Roman"/>
          <w:sz w:val="24"/>
          <w:szCs w:val="24"/>
          <w:lang w:val="fr-FR"/>
        </w:rPr>
        <w:t xml:space="preserve"> maximum</w:t>
      </w:r>
    </w:p>
    <w:p w14:paraId="6B748B53" w14:textId="53662D18" w:rsidR="00C303D6" w:rsidRPr="00FC5992" w:rsidRDefault="00E03C58" w:rsidP="00995B78">
      <w:pPr>
        <w:numPr>
          <w:ilvl w:val="0"/>
          <w:numId w:val="168"/>
        </w:numPr>
        <w:spacing w:after="0" w:line="360" w:lineRule="auto"/>
        <w:rPr>
          <w:rFonts w:ascii="Times New Roman" w:hAnsi="Times New Roman"/>
          <w:sz w:val="24"/>
          <w:szCs w:val="24"/>
          <w:lang w:val="fr-FR"/>
        </w:rPr>
      </w:pPr>
      <w:r w:rsidRPr="00FC5992">
        <w:rPr>
          <w:rFonts w:ascii="Times New Roman" w:hAnsi="Times New Roman"/>
          <w:sz w:val="24"/>
          <w:szCs w:val="24"/>
          <w:lang w:val="fr-FR"/>
        </w:rPr>
        <w:t>Facilite la délégation et le transfert des tâches</w:t>
      </w:r>
    </w:p>
    <w:p w14:paraId="7111E443" w14:textId="77777777" w:rsidR="00180496" w:rsidRPr="00FC5992" w:rsidRDefault="00180496" w:rsidP="00180496">
      <w:pPr>
        <w:spacing w:after="0" w:line="360" w:lineRule="auto"/>
        <w:ind w:left="720"/>
        <w:rPr>
          <w:rFonts w:ascii="Times New Roman" w:hAnsi="Times New Roman"/>
          <w:sz w:val="24"/>
          <w:szCs w:val="24"/>
          <w:lang w:val="fr-FR"/>
        </w:rPr>
      </w:pPr>
    </w:p>
    <w:p w14:paraId="566EDAF2" w14:textId="763D4CA3" w:rsidR="00C303D6" w:rsidRPr="00FC5992" w:rsidRDefault="00E03C58" w:rsidP="003226AE">
      <w:pPr>
        <w:spacing w:line="360" w:lineRule="auto"/>
        <w:rPr>
          <w:rFonts w:ascii="Times New Roman" w:hAnsi="Times New Roman"/>
          <w:b/>
          <w:color w:val="000000"/>
          <w:sz w:val="24"/>
          <w:szCs w:val="24"/>
          <w:lang w:val="fr-FR"/>
        </w:rPr>
      </w:pPr>
      <w:r w:rsidRPr="00FC5992">
        <w:rPr>
          <w:rFonts w:ascii="Times New Roman" w:hAnsi="Times New Roman"/>
          <w:b/>
          <w:color w:val="000000"/>
          <w:sz w:val="24"/>
          <w:szCs w:val="24"/>
          <w:lang w:val="fr-FR"/>
        </w:rPr>
        <w:t>M</w:t>
      </w:r>
      <w:r w:rsidR="00A80F74" w:rsidRPr="00FC5992">
        <w:rPr>
          <w:rFonts w:ascii="Times New Roman" w:hAnsi="Times New Roman"/>
          <w:b/>
          <w:color w:val="000000"/>
          <w:sz w:val="24"/>
          <w:szCs w:val="24"/>
          <w:lang w:val="fr-FR"/>
        </w:rPr>
        <w:t>édicament</w:t>
      </w:r>
      <w:r w:rsidR="00C303D6" w:rsidRPr="00FC5992">
        <w:rPr>
          <w:rFonts w:ascii="Times New Roman" w:hAnsi="Times New Roman"/>
          <w:b/>
          <w:color w:val="000000"/>
          <w:sz w:val="24"/>
          <w:szCs w:val="24"/>
          <w:lang w:val="fr-FR"/>
        </w:rPr>
        <w:t>s</w:t>
      </w:r>
      <w:r w:rsidRPr="00FC5992">
        <w:rPr>
          <w:rFonts w:ascii="Times New Roman" w:hAnsi="Times New Roman"/>
          <w:b/>
          <w:color w:val="000000"/>
          <w:sz w:val="24"/>
          <w:szCs w:val="24"/>
          <w:lang w:val="fr-FR"/>
        </w:rPr>
        <w:t xml:space="preserve"> de contrefaçon</w:t>
      </w:r>
    </w:p>
    <w:p w14:paraId="75D25273" w14:textId="5885D961" w:rsidR="00C303D6" w:rsidRPr="00FC5992" w:rsidRDefault="00E03C58" w:rsidP="00E03C58">
      <w:pPr>
        <w:spacing w:line="360" w:lineRule="auto"/>
        <w:rPr>
          <w:rFonts w:ascii="Times New Roman" w:hAnsi="Times New Roman"/>
          <w:color w:val="000000"/>
          <w:sz w:val="24"/>
          <w:szCs w:val="24"/>
          <w:lang w:val="fr-FR"/>
        </w:rPr>
      </w:pPr>
      <w:r w:rsidRPr="00FC5992">
        <w:rPr>
          <w:rFonts w:ascii="Times New Roman" w:hAnsi="Times New Roman"/>
          <w:color w:val="000000"/>
          <w:sz w:val="24"/>
          <w:szCs w:val="24"/>
          <w:lang w:val="fr-FR"/>
        </w:rPr>
        <w:t xml:space="preserve">Les contrefaits sont des médicaments faussement étiquetés concernant leur identité ou leur source. </w:t>
      </w:r>
      <w:r w:rsidR="00921E73" w:rsidRPr="00FC5992">
        <w:rPr>
          <w:rFonts w:ascii="Times New Roman" w:hAnsi="Times New Roman"/>
          <w:color w:val="000000"/>
          <w:sz w:val="24"/>
          <w:szCs w:val="24"/>
          <w:lang w:val="fr-FR"/>
        </w:rPr>
        <w:t>Il</w:t>
      </w:r>
      <w:r w:rsidRPr="00FC5992">
        <w:rPr>
          <w:rFonts w:ascii="Times New Roman" w:hAnsi="Times New Roman"/>
          <w:color w:val="000000"/>
          <w:sz w:val="24"/>
          <w:szCs w:val="24"/>
          <w:lang w:val="fr-FR"/>
        </w:rPr>
        <w:t>s reproduisent ou copi</w:t>
      </w:r>
      <w:r w:rsidR="00921E73" w:rsidRPr="00FC5992">
        <w:rPr>
          <w:rFonts w:ascii="Times New Roman" w:hAnsi="Times New Roman"/>
          <w:color w:val="000000"/>
          <w:sz w:val="24"/>
          <w:szCs w:val="24"/>
          <w:lang w:val="fr-FR"/>
        </w:rPr>
        <w:t>ent des</w:t>
      </w:r>
      <w:r w:rsidR="00C303D6" w:rsidRPr="00FC5992">
        <w:rPr>
          <w:rFonts w:ascii="Times New Roman" w:hAnsi="Times New Roman"/>
          <w:color w:val="000000"/>
          <w:sz w:val="24"/>
          <w:szCs w:val="24"/>
          <w:lang w:val="fr-FR"/>
        </w:rPr>
        <w:t xml:space="preserve"> </w:t>
      </w:r>
      <w:r w:rsidR="00A80F74" w:rsidRPr="00FC5992">
        <w:rPr>
          <w:rFonts w:ascii="Times New Roman" w:hAnsi="Times New Roman"/>
          <w:color w:val="000000"/>
          <w:sz w:val="24"/>
          <w:szCs w:val="24"/>
          <w:lang w:val="fr-FR"/>
        </w:rPr>
        <w:t>médicament</w:t>
      </w:r>
      <w:r w:rsidR="009259A0" w:rsidRPr="00FC5992">
        <w:rPr>
          <w:rFonts w:ascii="Times New Roman" w:hAnsi="Times New Roman"/>
          <w:color w:val="000000"/>
          <w:sz w:val="24"/>
          <w:szCs w:val="24"/>
          <w:lang w:val="fr-FR"/>
        </w:rPr>
        <w:t>s</w:t>
      </w:r>
      <w:r w:rsidR="00921E73" w:rsidRPr="00FC5992">
        <w:rPr>
          <w:rFonts w:ascii="Times New Roman" w:hAnsi="Times New Roman"/>
          <w:color w:val="000000"/>
          <w:sz w:val="24"/>
          <w:szCs w:val="24"/>
          <w:lang w:val="fr-FR"/>
        </w:rPr>
        <w:t xml:space="preserve"> existants très demandés pour en faire des médicaments contaminés ou contenant peu ou pas d’ingrédients actifs</w:t>
      </w:r>
      <w:r w:rsidR="00884C42">
        <w:rPr>
          <w:rFonts w:ascii="Times New Roman" w:hAnsi="Times New Roman"/>
          <w:color w:val="000000"/>
          <w:sz w:val="24"/>
          <w:szCs w:val="24"/>
          <w:lang w:val="fr-FR"/>
        </w:rPr>
        <w:t>,</w:t>
      </w:r>
      <w:r w:rsidR="00921E73" w:rsidRPr="00FC5992">
        <w:rPr>
          <w:rFonts w:ascii="Times New Roman" w:hAnsi="Times New Roman"/>
          <w:color w:val="000000"/>
          <w:sz w:val="24"/>
          <w:szCs w:val="24"/>
          <w:lang w:val="fr-FR"/>
        </w:rPr>
        <w:t xml:space="preserve"> mais </w:t>
      </w:r>
      <w:r w:rsidR="00826C8A">
        <w:rPr>
          <w:rFonts w:ascii="Times New Roman" w:hAnsi="Times New Roman"/>
          <w:color w:val="000000"/>
          <w:sz w:val="24"/>
          <w:szCs w:val="24"/>
          <w:lang w:val="fr-FR"/>
        </w:rPr>
        <w:t>avec une</w:t>
      </w:r>
      <w:r w:rsidR="00921E73" w:rsidRPr="00FC5992">
        <w:rPr>
          <w:rFonts w:ascii="Times New Roman" w:hAnsi="Times New Roman"/>
          <w:color w:val="000000"/>
          <w:sz w:val="24"/>
          <w:szCs w:val="24"/>
          <w:lang w:val="fr-FR"/>
        </w:rPr>
        <w:t xml:space="preserve"> apparence semblable aux </w:t>
      </w:r>
      <w:r w:rsidR="00A80F74" w:rsidRPr="00FC5992">
        <w:rPr>
          <w:rFonts w:ascii="Times New Roman" w:hAnsi="Times New Roman"/>
          <w:color w:val="000000"/>
          <w:sz w:val="24"/>
          <w:szCs w:val="24"/>
          <w:lang w:val="fr-FR"/>
        </w:rPr>
        <w:t>médicament</w:t>
      </w:r>
      <w:r w:rsidR="00C303D6" w:rsidRPr="00FC5992">
        <w:rPr>
          <w:rFonts w:ascii="Times New Roman" w:hAnsi="Times New Roman"/>
          <w:color w:val="000000"/>
          <w:sz w:val="24"/>
          <w:szCs w:val="24"/>
          <w:lang w:val="fr-FR"/>
        </w:rPr>
        <w:t>s</w:t>
      </w:r>
      <w:r w:rsidR="00921E73" w:rsidRPr="00FC5992">
        <w:rPr>
          <w:rFonts w:ascii="Times New Roman" w:hAnsi="Times New Roman"/>
          <w:color w:val="000000"/>
          <w:sz w:val="24"/>
          <w:szCs w:val="24"/>
          <w:lang w:val="fr-FR"/>
        </w:rPr>
        <w:t xml:space="preserve"> d’origine</w:t>
      </w:r>
      <w:r w:rsidR="00C303D6" w:rsidRPr="00FC5992">
        <w:rPr>
          <w:rFonts w:ascii="Times New Roman" w:hAnsi="Times New Roman"/>
          <w:color w:val="000000"/>
          <w:sz w:val="24"/>
          <w:szCs w:val="24"/>
          <w:lang w:val="fr-FR"/>
        </w:rPr>
        <w:t>.</w:t>
      </w:r>
    </w:p>
    <w:p w14:paraId="20B1EC22" w14:textId="02A92B8B" w:rsidR="00C303D6" w:rsidRPr="00FC5992" w:rsidRDefault="00921E73" w:rsidP="003226AE">
      <w:pPr>
        <w:spacing w:line="360" w:lineRule="auto"/>
        <w:rPr>
          <w:rFonts w:ascii="Times New Roman" w:hAnsi="Times New Roman"/>
          <w:color w:val="000000"/>
          <w:sz w:val="24"/>
          <w:szCs w:val="24"/>
          <w:lang w:val="fr-FR"/>
        </w:rPr>
      </w:pPr>
      <w:r w:rsidRPr="00FC5992">
        <w:rPr>
          <w:rFonts w:ascii="Times New Roman" w:hAnsi="Times New Roman"/>
          <w:color w:val="000000"/>
          <w:sz w:val="24"/>
          <w:szCs w:val="24"/>
          <w:lang w:val="fr-FR"/>
        </w:rPr>
        <w:t>Afin de garantir la qualité des</w:t>
      </w:r>
      <w:r w:rsidR="00C303D6" w:rsidRPr="00FC5992">
        <w:rPr>
          <w:rFonts w:ascii="Times New Roman" w:hAnsi="Times New Roman"/>
          <w:color w:val="000000"/>
          <w:sz w:val="24"/>
          <w:szCs w:val="24"/>
          <w:lang w:val="fr-FR"/>
        </w:rPr>
        <w:t xml:space="preserve"> </w:t>
      </w:r>
      <w:r w:rsidR="00A80F74" w:rsidRPr="00FC5992">
        <w:rPr>
          <w:rFonts w:ascii="Times New Roman" w:hAnsi="Times New Roman"/>
          <w:color w:val="000000"/>
          <w:sz w:val="24"/>
          <w:szCs w:val="24"/>
          <w:lang w:val="fr-FR"/>
        </w:rPr>
        <w:t>médicament</w:t>
      </w:r>
      <w:r w:rsidRPr="00FC5992">
        <w:rPr>
          <w:rFonts w:ascii="Times New Roman" w:hAnsi="Times New Roman"/>
          <w:color w:val="000000"/>
          <w:sz w:val="24"/>
          <w:szCs w:val="24"/>
          <w:lang w:val="fr-FR"/>
        </w:rPr>
        <w:t>s dispensés par un</w:t>
      </w:r>
      <w:r w:rsidR="00C303D6" w:rsidRPr="00FC5992">
        <w:rPr>
          <w:rFonts w:ascii="Times New Roman" w:hAnsi="Times New Roman"/>
          <w:color w:val="000000"/>
          <w:sz w:val="24"/>
          <w:szCs w:val="24"/>
          <w:lang w:val="fr-FR"/>
        </w:rPr>
        <w:t xml:space="preserve"> </w:t>
      </w:r>
      <w:r w:rsidR="00A80F74" w:rsidRPr="00FC5992">
        <w:rPr>
          <w:rFonts w:ascii="Times New Roman" w:hAnsi="Times New Roman"/>
          <w:color w:val="000000"/>
          <w:sz w:val="24"/>
          <w:szCs w:val="24"/>
          <w:lang w:val="fr-FR"/>
        </w:rPr>
        <w:t>DVMA</w:t>
      </w:r>
      <w:r w:rsidR="00C303D6" w:rsidRPr="00FC5992">
        <w:rPr>
          <w:rFonts w:ascii="Times New Roman" w:hAnsi="Times New Roman"/>
          <w:color w:val="000000"/>
          <w:sz w:val="24"/>
          <w:szCs w:val="24"/>
          <w:lang w:val="fr-FR"/>
        </w:rPr>
        <w:t xml:space="preserve">, </w:t>
      </w:r>
      <w:r w:rsidRPr="00FC5992">
        <w:rPr>
          <w:rFonts w:ascii="Times New Roman" w:hAnsi="Times New Roman"/>
          <w:color w:val="000000"/>
          <w:sz w:val="24"/>
          <w:szCs w:val="24"/>
          <w:lang w:val="fr-FR"/>
        </w:rPr>
        <w:t>le vendeur</w:t>
      </w:r>
      <w:r w:rsidR="00C303D6" w:rsidRPr="00FC5992">
        <w:rPr>
          <w:rFonts w:ascii="Times New Roman" w:hAnsi="Times New Roman"/>
          <w:color w:val="000000"/>
          <w:sz w:val="24"/>
          <w:szCs w:val="24"/>
          <w:lang w:val="fr-FR"/>
        </w:rPr>
        <w:t xml:space="preserve"> </w:t>
      </w:r>
      <w:r w:rsidR="00F75F7F" w:rsidRPr="00FC5992">
        <w:rPr>
          <w:rFonts w:ascii="Times New Roman" w:hAnsi="Times New Roman"/>
          <w:color w:val="000000"/>
          <w:sz w:val="24"/>
          <w:szCs w:val="24"/>
          <w:lang w:val="fr-FR"/>
        </w:rPr>
        <w:t>doit être à l’affût pour éviter de stocker des médicaments contrefaits</w:t>
      </w:r>
      <w:r w:rsidR="00C303D6" w:rsidRPr="00FC5992">
        <w:rPr>
          <w:rFonts w:ascii="Times New Roman" w:hAnsi="Times New Roman"/>
          <w:color w:val="000000"/>
          <w:sz w:val="24"/>
          <w:szCs w:val="24"/>
          <w:lang w:val="fr-FR"/>
        </w:rPr>
        <w:t>.</w:t>
      </w:r>
    </w:p>
    <w:p w14:paraId="64BC8C9F" w14:textId="70FF84CB" w:rsidR="00C303D6" w:rsidRPr="00FC5992" w:rsidRDefault="00F75F7F" w:rsidP="003226AE">
      <w:pPr>
        <w:numPr>
          <w:ilvl w:val="0"/>
          <w:numId w:val="121"/>
        </w:numPr>
        <w:spacing w:line="360" w:lineRule="auto"/>
        <w:rPr>
          <w:rFonts w:ascii="Times New Roman" w:hAnsi="Times New Roman"/>
          <w:color w:val="000000"/>
          <w:sz w:val="24"/>
          <w:szCs w:val="24"/>
          <w:lang w:val="fr-FR"/>
        </w:rPr>
      </w:pPr>
      <w:r w:rsidRPr="00FC5992">
        <w:rPr>
          <w:rFonts w:ascii="Times New Roman" w:hAnsi="Times New Roman"/>
          <w:color w:val="000000"/>
          <w:sz w:val="24"/>
          <w:szCs w:val="24"/>
          <w:lang w:val="fr-FR"/>
        </w:rPr>
        <w:t>Les</w:t>
      </w:r>
      <w:r w:rsidR="00C303D6" w:rsidRPr="00FC5992">
        <w:rPr>
          <w:rFonts w:ascii="Times New Roman" w:hAnsi="Times New Roman"/>
          <w:color w:val="000000"/>
          <w:sz w:val="24"/>
          <w:szCs w:val="24"/>
          <w:lang w:val="fr-FR"/>
        </w:rPr>
        <w:t xml:space="preserve"> </w:t>
      </w:r>
      <w:r w:rsidR="00A80F74" w:rsidRPr="00FC5992">
        <w:rPr>
          <w:rFonts w:ascii="Times New Roman" w:hAnsi="Times New Roman"/>
          <w:color w:val="000000"/>
          <w:sz w:val="24"/>
          <w:szCs w:val="24"/>
          <w:lang w:val="fr-FR"/>
        </w:rPr>
        <w:t>médicament</w:t>
      </w:r>
      <w:r w:rsidR="00C303D6" w:rsidRPr="00FC5992">
        <w:rPr>
          <w:rFonts w:ascii="Times New Roman" w:hAnsi="Times New Roman"/>
          <w:color w:val="000000"/>
          <w:sz w:val="24"/>
          <w:szCs w:val="24"/>
          <w:lang w:val="fr-FR"/>
        </w:rPr>
        <w:t xml:space="preserve">s </w:t>
      </w:r>
      <w:r w:rsidRPr="00FC5992">
        <w:rPr>
          <w:rFonts w:ascii="Times New Roman" w:hAnsi="Times New Roman"/>
          <w:color w:val="000000"/>
          <w:sz w:val="24"/>
          <w:szCs w:val="24"/>
          <w:lang w:val="fr-FR"/>
        </w:rPr>
        <w:t>de contrefaçon cherchent à tromper les gens pour qu’ils les prennent pour le</w:t>
      </w:r>
      <w:r w:rsidR="00884C42">
        <w:rPr>
          <w:rFonts w:ascii="Times New Roman" w:hAnsi="Times New Roman"/>
          <w:color w:val="000000"/>
          <w:sz w:val="24"/>
          <w:szCs w:val="24"/>
          <w:lang w:val="fr-FR"/>
        </w:rPr>
        <w:t>s</w:t>
      </w:r>
      <w:r w:rsidRPr="00FC5992">
        <w:rPr>
          <w:rFonts w:ascii="Times New Roman" w:hAnsi="Times New Roman"/>
          <w:color w:val="000000"/>
          <w:sz w:val="24"/>
          <w:szCs w:val="24"/>
          <w:lang w:val="fr-FR"/>
        </w:rPr>
        <w:t xml:space="preserve"> bon</w:t>
      </w:r>
      <w:r w:rsidR="00884C42">
        <w:rPr>
          <w:rFonts w:ascii="Times New Roman" w:hAnsi="Times New Roman"/>
          <w:color w:val="000000"/>
          <w:sz w:val="24"/>
          <w:szCs w:val="24"/>
          <w:lang w:val="fr-FR"/>
        </w:rPr>
        <w:t>s</w:t>
      </w:r>
      <w:r w:rsidRPr="00FC5992">
        <w:rPr>
          <w:rFonts w:ascii="Times New Roman" w:hAnsi="Times New Roman"/>
          <w:color w:val="000000"/>
          <w:sz w:val="24"/>
          <w:szCs w:val="24"/>
          <w:lang w:val="fr-FR"/>
        </w:rPr>
        <w:t xml:space="preserve"> médicament</w:t>
      </w:r>
      <w:r w:rsidR="00884C42">
        <w:rPr>
          <w:rFonts w:ascii="Times New Roman" w:hAnsi="Times New Roman"/>
          <w:color w:val="000000"/>
          <w:sz w:val="24"/>
          <w:szCs w:val="24"/>
          <w:lang w:val="fr-FR"/>
        </w:rPr>
        <w:t>s</w:t>
      </w:r>
      <w:r w:rsidRPr="00FC5992">
        <w:rPr>
          <w:rFonts w:ascii="Times New Roman" w:hAnsi="Times New Roman"/>
          <w:color w:val="000000"/>
          <w:sz w:val="24"/>
          <w:szCs w:val="24"/>
          <w:lang w:val="fr-FR"/>
        </w:rPr>
        <w:t xml:space="preserve"> et les achètent. </w:t>
      </w:r>
    </w:p>
    <w:p w14:paraId="306B9969" w14:textId="1169A4A8" w:rsidR="00C303D6" w:rsidRPr="00FC5992" w:rsidRDefault="001C465D" w:rsidP="00180496">
      <w:pPr>
        <w:spacing w:line="360" w:lineRule="auto"/>
        <w:ind w:left="360"/>
        <w:rPr>
          <w:rFonts w:ascii="Times New Roman" w:hAnsi="Times New Roman"/>
          <w:i/>
          <w:color w:val="000000"/>
          <w:sz w:val="24"/>
          <w:szCs w:val="24"/>
          <w:lang w:val="fr-FR"/>
        </w:rPr>
      </w:pPr>
      <w:r w:rsidRPr="00FC5992">
        <w:rPr>
          <w:rFonts w:ascii="Times New Roman" w:hAnsi="Times New Roman"/>
          <w:i/>
          <w:color w:val="000000"/>
          <w:sz w:val="24"/>
          <w:szCs w:val="24"/>
          <w:lang w:val="fr-FR"/>
        </w:rPr>
        <w:t>Exemple</w:t>
      </w:r>
    </w:p>
    <w:p w14:paraId="2AE92F55" w14:textId="77777777" w:rsidR="00C303D6" w:rsidRPr="00FC5992" w:rsidRDefault="00C303D6" w:rsidP="003226AE">
      <w:pPr>
        <w:spacing w:line="360" w:lineRule="auto"/>
        <w:ind w:left="360"/>
        <w:rPr>
          <w:rFonts w:asciiTheme="majorHAnsi" w:hAnsiTheme="majorHAnsi" w:cs="Arial"/>
          <w:color w:val="000000"/>
          <w:sz w:val="24"/>
          <w:szCs w:val="24"/>
          <w:lang w:val="fr-FR"/>
        </w:rPr>
      </w:pPr>
      <w:r w:rsidRPr="00FC5992">
        <w:rPr>
          <w:rFonts w:asciiTheme="majorHAnsi" w:hAnsiTheme="majorHAnsi" w:cs="Arial"/>
          <w:noProof/>
          <w:color w:val="000000"/>
          <w:sz w:val="24"/>
          <w:szCs w:val="24"/>
          <w:lang w:bidi="ar-SA"/>
        </w:rPr>
        <w:drawing>
          <wp:inline distT="0" distB="0" distL="0" distR="0" wp14:anchorId="6E323B5B" wp14:editId="181BFFAE">
            <wp:extent cx="5943600" cy="2333625"/>
            <wp:effectExtent l="19050" t="0" r="0" b="0"/>
            <wp:docPr id="39"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2" cstate="print"/>
                    <a:srcRect/>
                    <a:stretch>
                      <a:fillRect/>
                    </a:stretch>
                  </pic:blipFill>
                  <pic:spPr bwMode="auto">
                    <a:xfrm>
                      <a:off x="0" y="0"/>
                      <a:ext cx="5943600" cy="2333625"/>
                    </a:xfrm>
                    <a:prstGeom prst="rect">
                      <a:avLst/>
                    </a:prstGeom>
                    <a:noFill/>
                    <a:ln w="9525">
                      <a:noFill/>
                      <a:miter lim="800000"/>
                      <a:headEnd/>
                      <a:tailEnd/>
                    </a:ln>
                  </pic:spPr>
                </pic:pic>
              </a:graphicData>
            </a:graphic>
          </wp:inline>
        </w:drawing>
      </w:r>
    </w:p>
    <w:tbl>
      <w:tblPr>
        <w:tblStyle w:val="TableGrid"/>
        <w:tblW w:w="0" w:type="auto"/>
        <w:tblInd w:w="720" w:type="dxa"/>
        <w:tblLook w:val="04A0" w:firstRow="1" w:lastRow="0" w:firstColumn="1" w:lastColumn="0" w:noHBand="0" w:noVBand="1"/>
      </w:tblPr>
      <w:tblGrid>
        <w:gridCol w:w="2148"/>
        <w:gridCol w:w="2244"/>
        <w:gridCol w:w="2278"/>
        <w:gridCol w:w="1960"/>
      </w:tblGrid>
      <w:tr w:rsidR="00884C42" w:rsidRPr="00740027" w14:paraId="4643777B" w14:textId="77777777" w:rsidTr="00884C42">
        <w:tc>
          <w:tcPr>
            <w:tcW w:w="2148" w:type="dxa"/>
          </w:tcPr>
          <w:p w14:paraId="158BCC26" w14:textId="78F9D187" w:rsidR="00884C42" w:rsidRPr="000B039A" w:rsidRDefault="00884C42" w:rsidP="00F75F7F">
            <w:pPr>
              <w:spacing w:line="360" w:lineRule="auto"/>
              <w:rPr>
                <w:rFonts w:ascii="Times New Roman" w:hAnsi="Times New Roman"/>
                <w:bCs/>
                <w:color w:val="000000"/>
                <w:sz w:val="18"/>
                <w:szCs w:val="18"/>
                <w:highlight w:val="yellow"/>
                <w:lang w:val="fr-FR"/>
              </w:rPr>
            </w:pPr>
            <w:r w:rsidRPr="000B039A">
              <w:rPr>
                <w:rFonts w:ascii="Times New Roman" w:hAnsi="Times New Roman"/>
                <w:bCs/>
                <w:color w:val="000000"/>
                <w:sz w:val="18"/>
                <w:szCs w:val="18"/>
                <w:highlight w:val="yellow"/>
                <w:lang w:val="fr-FR"/>
              </w:rPr>
              <w:lastRenderedPageBreak/>
              <w:t>Impression claire et de bonne qualité sur l’étiquette</w:t>
            </w:r>
          </w:p>
        </w:tc>
        <w:tc>
          <w:tcPr>
            <w:tcW w:w="2244" w:type="dxa"/>
          </w:tcPr>
          <w:p w14:paraId="00B7D8B4" w14:textId="77777777" w:rsidR="00884C42" w:rsidRPr="000B039A" w:rsidRDefault="00884C42" w:rsidP="00884C42">
            <w:pPr>
              <w:spacing w:line="360" w:lineRule="auto"/>
              <w:ind w:left="720"/>
              <w:rPr>
                <w:rFonts w:ascii="Times New Roman" w:hAnsi="Times New Roman"/>
                <w:bCs/>
                <w:color w:val="000000"/>
                <w:sz w:val="18"/>
                <w:szCs w:val="18"/>
                <w:highlight w:val="yellow"/>
                <w:lang w:val="fr-FR"/>
              </w:rPr>
            </w:pPr>
            <w:r w:rsidRPr="000B039A">
              <w:rPr>
                <w:rFonts w:ascii="Times New Roman" w:hAnsi="Times New Roman"/>
                <w:bCs/>
                <w:color w:val="000000"/>
                <w:sz w:val="18"/>
                <w:szCs w:val="18"/>
                <w:highlight w:val="yellow"/>
                <w:lang w:val="fr-FR"/>
              </w:rPr>
              <w:t>AMGEN</w:t>
            </w:r>
          </w:p>
          <w:p w14:paraId="2F23834E" w14:textId="77777777" w:rsidR="00884C42" w:rsidRPr="000B039A" w:rsidRDefault="00884C42" w:rsidP="00F75F7F">
            <w:pPr>
              <w:spacing w:line="360" w:lineRule="auto"/>
              <w:rPr>
                <w:rFonts w:ascii="Times New Roman" w:hAnsi="Times New Roman"/>
                <w:bCs/>
                <w:color w:val="000000"/>
                <w:sz w:val="18"/>
                <w:szCs w:val="18"/>
                <w:highlight w:val="yellow"/>
                <w:lang w:val="fr-FR"/>
              </w:rPr>
            </w:pPr>
          </w:p>
        </w:tc>
        <w:tc>
          <w:tcPr>
            <w:tcW w:w="2278" w:type="dxa"/>
          </w:tcPr>
          <w:p w14:paraId="00711557" w14:textId="22E814EA" w:rsidR="00884C42" w:rsidRPr="000B039A" w:rsidRDefault="000B039A" w:rsidP="00884C42">
            <w:pPr>
              <w:spacing w:line="360" w:lineRule="auto"/>
              <w:ind w:left="720"/>
              <w:rPr>
                <w:rFonts w:ascii="Times New Roman" w:hAnsi="Times New Roman"/>
                <w:bCs/>
                <w:color w:val="000000"/>
                <w:sz w:val="18"/>
                <w:szCs w:val="18"/>
                <w:lang w:val="fr-FR"/>
              </w:rPr>
            </w:pPr>
            <w:r w:rsidRPr="000B039A">
              <w:rPr>
                <w:rFonts w:ascii="Times New Roman" w:hAnsi="Times New Roman"/>
                <w:bCs/>
                <w:color w:val="000000"/>
                <w:sz w:val="18"/>
                <w:szCs w:val="18"/>
                <w:highlight w:val="yellow"/>
                <w:lang w:val="fr-FR"/>
              </w:rPr>
              <w:t>CONTREFAIT</w:t>
            </w:r>
          </w:p>
        </w:tc>
        <w:tc>
          <w:tcPr>
            <w:tcW w:w="1960" w:type="dxa"/>
          </w:tcPr>
          <w:p w14:paraId="0D4C6175" w14:textId="3C772C00" w:rsidR="00884C42" w:rsidRPr="000B039A" w:rsidRDefault="00763499" w:rsidP="000B039A">
            <w:pPr>
              <w:spacing w:line="360" w:lineRule="auto"/>
              <w:ind w:left="720"/>
              <w:jc w:val="both"/>
              <w:rPr>
                <w:rFonts w:ascii="Times New Roman" w:hAnsi="Times New Roman"/>
                <w:bCs/>
                <w:color w:val="000000"/>
                <w:sz w:val="18"/>
                <w:szCs w:val="18"/>
                <w:lang w:val="fr-FR"/>
              </w:rPr>
            </w:pPr>
            <w:r w:rsidRPr="000B039A">
              <w:rPr>
                <w:rFonts w:ascii="Times New Roman" w:hAnsi="Times New Roman"/>
                <w:bCs/>
                <w:color w:val="000000"/>
                <w:sz w:val="18"/>
                <w:szCs w:val="18"/>
                <w:highlight w:val="yellow"/>
                <w:lang w:val="fr-FR"/>
              </w:rPr>
              <w:t xml:space="preserve">Impression de mauvaise qualité sur l’étiquette </w:t>
            </w:r>
          </w:p>
        </w:tc>
      </w:tr>
    </w:tbl>
    <w:p w14:paraId="15965397" w14:textId="77777777" w:rsidR="00884C42" w:rsidRDefault="00884C42" w:rsidP="00F75F7F">
      <w:pPr>
        <w:spacing w:after="0" w:line="360" w:lineRule="auto"/>
        <w:ind w:left="720"/>
        <w:rPr>
          <w:rFonts w:ascii="Times New Roman" w:hAnsi="Times New Roman"/>
          <w:bCs/>
          <w:color w:val="000000"/>
          <w:sz w:val="24"/>
          <w:szCs w:val="24"/>
          <w:highlight w:val="yellow"/>
          <w:lang w:val="fr-FR"/>
        </w:rPr>
      </w:pPr>
    </w:p>
    <w:p w14:paraId="7D76EF48" w14:textId="77777777" w:rsidR="00F75F7F" w:rsidRPr="00FC5992" w:rsidRDefault="00F75F7F" w:rsidP="00F75F7F">
      <w:pPr>
        <w:spacing w:after="0" w:line="360" w:lineRule="auto"/>
        <w:ind w:left="720"/>
        <w:rPr>
          <w:rFonts w:ascii="Times New Roman" w:hAnsi="Times New Roman"/>
          <w:bCs/>
          <w:color w:val="000000"/>
          <w:sz w:val="24"/>
          <w:szCs w:val="24"/>
          <w:lang w:val="fr-FR"/>
        </w:rPr>
      </w:pPr>
    </w:p>
    <w:p w14:paraId="4EC98FB8" w14:textId="73BB0D63" w:rsidR="00C303D6" w:rsidRPr="00FC5992" w:rsidRDefault="007A0BBD" w:rsidP="003226AE">
      <w:pPr>
        <w:numPr>
          <w:ilvl w:val="0"/>
          <w:numId w:val="122"/>
        </w:numPr>
        <w:spacing w:after="0" w:line="360" w:lineRule="auto"/>
        <w:rPr>
          <w:rFonts w:ascii="Times New Roman" w:hAnsi="Times New Roman"/>
          <w:bCs/>
          <w:color w:val="000000"/>
          <w:sz w:val="24"/>
          <w:szCs w:val="24"/>
          <w:lang w:val="fr-FR"/>
        </w:rPr>
      </w:pPr>
      <w:r w:rsidRPr="00FC5992">
        <w:rPr>
          <w:rFonts w:ascii="Times New Roman" w:hAnsi="Times New Roman"/>
          <w:bCs/>
          <w:color w:val="000000"/>
          <w:sz w:val="24"/>
          <w:szCs w:val="24"/>
          <w:lang w:val="fr-FR"/>
        </w:rPr>
        <w:t xml:space="preserve">Les </w:t>
      </w:r>
      <w:r w:rsidR="00C303D6" w:rsidRPr="00FC5992">
        <w:rPr>
          <w:rFonts w:ascii="Times New Roman" w:hAnsi="Times New Roman"/>
          <w:bCs/>
          <w:color w:val="000000"/>
          <w:sz w:val="24"/>
          <w:szCs w:val="24"/>
          <w:lang w:val="fr-FR"/>
        </w:rPr>
        <w:t>pharmacies</w:t>
      </w:r>
      <w:r w:rsidRPr="00FC5992">
        <w:rPr>
          <w:rFonts w:ascii="Times New Roman" w:hAnsi="Times New Roman"/>
          <w:bCs/>
          <w:color w:val="000000"/>
          <w:sz w:val="24"/>
          <w:szCs w:val="24"/>
          <w:lang w:val="fr-FR"/>
        </w:rPr>
        <w:t xml:space="preserve"> privé</w:t>
      </w:r>
      <w:r w:rsidR="003430B2" w:rsidRPr="00FC5992">
        <w:rPr>
          <w:rFonts w:ascii="Times New Roman" w:hAnsi="Times New Roman"/>
          <w:bCs/>
          <w:color w:val="000000"/>
          <w:sz w:val="24"/>
          <w:szCs w:val="24"/>
          <w:lang w:val="fr-FR"/>
        </w:rPr>
        <w:t>e</w:t>
      </w:r>
      <w:r w:rsidRPr="00FC5992">
        <w:rPr>
          <w:rFonts w:ascii="Times New Roman" w:hAnsi="Times New Roman"/>
          <w:bCs/>
          <w:color w:val="000000"/>
          <w:sz w:val="24"/>
          <w:szCs w:val="24"/>
          <w:lang w:val="fr-FR"/>
        </w:rPr>
        <w:t xml:space="preserve">s, les cliniques et les </w:t>
      </w:r>
      <w:r w:rsidR="00A62D41" w:rsidRPr="00FC5992">
        <w:rPr>
          <w:rFonts w:ascii="Times New Roman" w:hAnsi="Times New Roman"/>
          <w:bCs/>
          <w:color w:val="000000"/>
          <w:sz w:val="24"/>
          <w:szCs w:val="24"/>
          <w:lang w:val="fr-FR"/>
        </w:rPr>
        <w:t>dépôts de vente de médicaments</w:t>
      </w:r>
      <w:r w:rsidR="00C303D6" w:rsidRPr="00FC5992">
        <w:rPr>
          <w:rFonts w:ascii="Times New Roman" w:hAnsi="Times New Roman"/>
          <w:bCs/>
          <w:color w:val="000000"/>
          <w:sz w:val="24"/>
          <w:szCs w:val="24"/>
          <w:lang w:val="fr-FR"/>
        </w:rPr>
        <w:t xml:space="preserve"> </w:t>
      </w:r>
      <w:r w:rsidRPr="00FC5992">
        <w:rPr>
          <w:rFonts w:ascii="Times New Roman" w:hAnsi="Times New Roman"/>
          <w:bCs/>
          <w:color w:val="000000"/>
          <w:sz w:val="24"/>
          <w:szCs w:val="24"/>
          <w:lang w:val="fr-FR"/>
        </w:rPr>
        <w:t xml:space="preserve">sont les principaux acheteurs de </w:t>
      </w:r>
      <w:r w:rsidR="00A80F74" w:rsidRPr="00FC5992">
        <w:rPr>
          <w:rFonts w:ascii="Times New Roman" w:hAnsi="Times New Roman"/>
          <w:bCs/>
          <w:color w:val="000000"/>
          <w:sz w:val="24"/>
          <w:szCs w:val="24"/>
          <w:lang w:val="fr-FR"/>
        </w:rPr>
        <w:t>médicament</w:t>
      </w:r>
      <w:r w:rsidR="001A180D">
        <w:rPr>
          <w:rFonts w:ascii="Times New Roman" w:hAnsi="Times New Roman"/>
          <w:bCs/>
          <w:color w:val="000000"/>
          <w:sz w:val="24"/>
          <w:szCs w:val="24"/>
          <w:lang w:val="fr-FR"/>
        </w:rPr>
        <w:t>s de contrefaçon</w:t>
      </w:r>
      <w:r w:rsidR="00C303D6" w:rsidRPr="00FC5992">
        <w:rPr>
          <w:rFonts w:ascii="Times New Roman" w:hAnsi="Times New Roman"/>
          <w:bCs/>
          <w:color w:val="000000"/>
          <w:sz w:val="24"/>
          <w:szCs w:val="24"/>
          <w:lang w:val="fr-FR"/>
        </w:rPr>
        <w:t>.</w:t>
      </w:r>
    </w:p>
    <w:p w14:paraId="259B5665" w14:textId="77777777" w:rsidR="000229C5" w:rsidRPr="00FC5992" w:rsidRDefault="000229C5" w:rsidP="003226AE">
      <w:pPr>
        <w:spacing w:line="360" w:lineRule="auto"/>
        <w:rPr>
          <w:rFonts w:ascii="Arial" w:hAnsi="Arial" w:cs="Arial"/>
          <w:b/>
          <w:bCs/>
          <w:color w:val="000000"/>
          <w:lang w:val="fr-FR"/>
        </w:rPr>
      </w:pPr>
    </w:p>
    <w:p w14:paraId="534E1E48" w14:textId="5010CC7D" w:rsidR="00C303D6" w:rsidRPr="00FC5992" w:rsidRDefault="003430B2" w:rsidP="003226AE">
      <w:pPr>
        <w:spacing w:after="0" w:line="360" w:lineRule="auto"/>
        <w:rPr>
          <w:rFonts w:ascii="Arial" w:hAnsi="Arial" w:cs="Arial"/>
          <w:b/>
          <w:bCs/>
          <w:color w:val="000000"/>
          <w:lang w:val="fr-FR"/>
        </w:rPr>
      </w:pPr>
      <w:r w:rsidRPr="00FC5992">
        <w:rPr>
          <w:rFonts w:ascii="Arial" w:hAnsi="Arial" w:cs="Arial"/>
          <w:b/>
          <w:bCs/>
          <w:color w:val="000000"/>
          <w:lang w:val="fr-FR"/>
        </w:rPr>
        <w:t>Comment détecter les</w:t>
      </w:r>
      <w:r w:rsidR="00C303D6" w:rsidRPr="00FC5992">
        <w:rPr>
          <w:rFonts w:ascii="Arial" w:hAnsi="Arial" w:cs="Arial"/>
          <w:b/>
          <w:bCs/>
          <w:color w:val="000000"/>
          <w:lang w:val="fr-FR"/>
        </w:rPr>
        <w:t xml:space="preserve"> </w:t>
      </w:r>
      <w:r w:rsidR="00A80F74" w:rsidRPr="00FC5992">
        <w:rPr>
          <w:rFonts w:ascii="Arial" w:hAnsi="Arial" w:cs="Arial"/>
          <w:b/>
          <w:bCs/>
          <w:color w:val="000000"/>
          <w:lang w:val="fr-FR"/>
        </w:rPr>
        <w:t>médicament</w:t>
      </w:r>
      <w:r w:rsidR="00C303D6" w:rsidRPr="00FC5992">
        <w:rPr>
          <w:rFonts w:ascii="Arial" w:hAnsi="Arial" w:cs="Arial"/>
          <w:b/>
          <w:bCs/>
          <w:color w:val="000000"/>
          <w:lang w:val="fr-FR"/>
        </w:rPr>
        <w:t>s</w:t>
      </w:r>
      <w:r w:rsidRPr="00FC5992">
        <w:rPr>
          <w:rFonts w:ascii="Arial" w:hAnsi="Arial" w:cs="Arial"/>
          <w:b/>
          <w:bCs/>
          <w:color w:val="000000"/>
          <w:lang w:val="fr-FR"/>
        </w:rPr>
        <w:t xml:space="preserve"> de contrefaçon ?</w:t>
      </w:r>
    </w:p>
    <w:tbl>
      <w:tblPr>
        <w:tblW w:w="9468"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4A0" w:firstRow="1" w:lastRow="0" w:firstColumn="1" w:lastColumn="0" w:noHBand="0" w:noVBand="1"/>
      </w:tblPr>
      <w:tblGrid>
        <w:gridCol w:w="2795"/>
        <w:gridCol w:w="6673"/>
      </w:tblGrid>
      <w:tr w:rsidR="00C303D6" w:rsidRPr="00FC5992" w14:paraId="572483D0" w14:textId="77777777">
        <w:trPr>
          <w:trHeight w:val="187"/>
          <w:tblHeader/>
        </w:trPr>
        <w:tc>
          <w:tcPr>
            <w:tcW w:w="2795" w:type="dxa"/>
            <w:tcBorders>
              <w:top w:val="single" w:sz="8" w:space="0" w:color="4BACC6"/>
              <w:left w:val="single" w:sz="8" w:space="0" w:color="4BACC6"/>
              <w:bottom w:val="single" w:sz="18" w:space="0" w:color="4BACC6"/>
              <w:right w:val="single" w:sz="8" w:space="0" w:color="4BACC6"/>
            </w:tcBorders>
          </w:tcPr>
          <w:p w14:paraId="76EC95D5" w14:textId="1DE41124" w:rsidR="00C303D6" w:rsidRPr="00FC5992" w:rsidRDefault="003430B2" w:rsidP="003226AE">
            <w:pPr>
              <w:spacing w:after="0" w:line="360" w:lineRule="auto"/>
              <w:rPr>
                <w:rFonts w:ascii="Arial" w:hAnsi="Arial" w:cs="Arial"/>
                <w:b/>
                <w:bCs/>
                <w:color w:val="000000"/>
                <w:sz w:val="20"/>
                <w:szCs w:val="20"/>
                <w:lang w:val="fr-FR"/>
              </w:rPr>
            </w:pPr>
            <w:r w:rsidRPr="00FC5992">
              <w:rPr>
                <w:rFonts w:ascii="Arial" w:hAnsi="Arial" w:cs="Arial"/>
                <w:b/>
                <w:bCs/>
                <w:color w:val="000000"/>
                <w:sz w:val="20"/>
                <w:szCs w:val="20"/>
                <w:lang w:val="fr-FR"/>
              </w:rPr>
              <w:t xml:space="preserve">Que vérifier </w:t>
            </w:r>
            <w:r w:rsidR="00C303D6" w:rsidRPr="00FC5992">
              <w:rPr>
                <w:rFonts w:ascii="Arial" w:hAnsi="Arial" w:cs="Arial"/>
                <w:b/>
                <w:bCs/>
                <w:color w:val="000000"/>
                <w:sz w:val="20"/>
                <w:szCs w:val="20"/>
                <w:lang w:val="fr-FR"/>
              </w:rPr>
              <w:t xml:space="preserve">? </w:t>
            </w:r>
          </w:p>
        </w:tc>
        <w:tc>
          <w:tcPr>
            <w:tcW w:w="6673" w:type="dxa"/>
            <w:tcBorders>
              <w:top w:val="single" w:sz="8" w:space="0" w:color="4BACC6"/>
              <w:left w:val="single" w:sz="8" w:space="0" w:color="4BACC6"/>
              <w:bottom w:val="single" w:sz="18" w:space="0" w:color="4BACC6"/>
              <w:right w:val="single" w:sz="8" w:space="0" w:color="4BACC6"/>
            </w:tcBorders>
          </w:tcPr>
          <w:p w14:paraId="6D3CF8DF" w14:textId="77777777" w:rsidR="00C303D6" w:rsidRPr="00FC5992" w:rsidRDefault="003C2ED0" w:rsidP="003226AE">
            <w:pPr>
              <w:spacing w:line="360" w:lineRule="auto"/>
              <w:rPr>
                <w:rFonts w:ascii="Arial" w:hAnsi="Arial" w:cs="Arial"/>
                <w:b/>
                <w:bCs/>
                <w:color w:val="000000"/>
                <w:sz w:val="20"/>
                <w:szCs w:val="20"/>
                <w:lang w:val="fr-FR"/>
              </w:rPr>
            </w:pPr>
            <w:r w:rsidRPr="00FC5992">
              <w:rPr>
                <w:rFonts w:ascii="Arial" w:hAnsi="Arial" w:cs="Arial"/>
                <w:b/>
                <w:bCs/>
                <w:color w:val="000000"/>
                <w:sz w:val="20"/>
                <w:szCs w:val="20"/>
                <w:lang w:val="fr-FR"/>
              </w:rPr>
              <w:t>Remarques</w:t>
            </w:r>
            <w:r w:rsidR="00C303D6" w:rsidRPr="00FC5992">
              <w:rPr>
                <w:rFonts w:ascii="Arial" w:hAnsi="Arial" w:cs="Arial"/>
                <w:b/>
                <w:bCs/>
                <w:color w:val="000000"/>
                <w:sz w:val="20"/>
                <w:szCs w:val="20"/>
                <w:lang w:val="fr-FR"/>
              </w:rPr>
              <w:t xml:space="preserve"> </w:t>
            </w:r>
          </w:p>
        </w:tc>
      </w:tr>
      <w:tr w:rsidR="00C303D6" w:rsidRPr="00740027" w14:paraId="58A19AC1" w14:textId="77777777">
        <w:trPr>
          <w:trHeight w:val="1332"/>
        </w:trPr>
        <w:tc>
          <w:tcPr>
            <w:tcW w:w="2795" w:type="dxa"/>
            <w:tcBorders>
              <w:top w:val="single" w:sz="8" w:space="0" w:color="4BACC6"/>
              <w:left w:val="single" w:sz="8" w:space="0" w:color="4BACC6"/>
              <w:bottom w:val="single" w:sz="8" w:space="0" w:color="4BACC6"/>
              <w:right w:val="single" w:sz="8" w:space="0" w:color="4BACC6"/>
            </w:tcBorders>
            <w:shd w:val="clear" w:color="auto" w:fill="D2EAF1"/>
          </w:tcPr>
          <w:p w14:paraId="2EE1A5B2" w14:textId="27F7495B" w:rsidR="00C303D6" w:rsidRPr="00FC5992" w:rsidRDefault="003430B2" w:rsidP="003226AE">
            <w:pPr>
              <w:spacing w:line="360" w:lineRule="auto"/>
              <w:jc w:val="both"/>
              <w:rPr>
                <w:rFonts w:ascii="Arial" w:hAnsi="Arial" w:cs="Arial"/>
                <w:b/>
                <w:bCs/>
                <w:color w:val="000000"/>
                <w:sz w:val="20"/>
                <w:szCs w:val="20"/>
                <w:lang w:val="fr-FR"/>
              </w:rPr>
            </w:pPr>
            <w:r w:rsidRPr="00FC5992">
              <w:rPr>
                <w:rFonts w:ascii="Arial" w:hAnsi="Arial" w:cs="Arial"/>
                <w:b/>
                <w:bCs/>
                <w:color w:val="000000"/>
                <w:sz w:val="20"/>
                <w:szCs w:val="20"/>
                <w:lang w:val="fr-FR"/>
              </w:rPr>
              <w:t>Prix</w:t>
            </w:r>
            <w:r w:rsidR="00C303D6" w:rsidRPr="00FC5992">
              <w:rPr>
                <w:rFonts w:ascii="Arial" w:hAnsi="Arial" w:cs="Arial"/>
                <w:b/>
                <w:bCs/>
                <w:color w:val="000000"/>
                <w:sz w:val="20"/>
                <w:szCs w:val="20"/>
                <w:lang w:val="fr-FR"/>
              </w:rPr>
              <w:t xml:space="preserve"> </w:t>
            </w:r>
          </w:p>
        </w:tc>
        <w:tc>
          <w:tcPr>
            <w:tcW w:w="6673" w:type="dxa"/>
            <w:tcBorders>
              <w:top w:val="single" w:sz="8" w:space="0" w:color="4BACC6"/>
              <w:left w:val="single" w:sz="8" w:space="0" w:color="4BACC6"/>
              <w:bottom w:val="single" w:sz="8" w:space="0" w:color="4BACC6"/>
              <w:right w:val="single" w:sz="8" w:space="0" w:color="4BACC6"/>
            </w:tcBorders>
            <w:shd w:val="clear" w:color="auto" w:fill="D2EAF1"/>
          </w:tcPr>
          <w:p w14:paraId="219E5D0E" w14:textId="69FD79F6" w:rsidR="00C303D6" w:rsidRPr="00FC5992" w:rsidRDefault="003430B2" w:rsidP="00FC27DB">
            <w:pPr>
              <w:numPr>
                <w:ilvl w:val="0"/>
                <w:numId w:val="58"/>
              </w:numPr>
              <w:spacing w:line="360" w:lineRule="auto"/>
              <w:jc w:val="both"/>
              <w:rPr>
                <w:rFonts w:ascii="Arial" w:hAnsi="Arial" w:cs="Arial"/>
                <w:color w:val="000000"/>
                <w:sz w:val="20"/>
                <w:szCs w:val="20"/>
                <w:lang w:val="fr-FR"/>
              </w:rPr>
            </w:pPr>
            <w:r w:rsidRPr="00FC5992">
              <w:rPr>
                <w:rFonts w:ascii="Arial" w:hAnsi="Arial" w:cs="Arial"/>
                <w:color w:val="000000"/>
                <w:sz w:val="20"/>
                <w:szCs w:val="20"/>
                <w:lang w:val="fr-FR"/>
              </w:rPr>
              <w:t xml:space="preserve">Les </w:t>
            </w:r>
            <w:r w:rsidR="000543C4" w:rsidRPr="00FC5992">
              <w:rPr>
                <w:rFonts w:ascii="Arial" w:hAnsi="Arial" w:cs="Arial"/>
                <w:color w:val="000000"/>
                <w:sz w:val="20"/>
                <w:szCs w:val="20"/>
                <w:lang w:val="fr-FR"/>
              </w:rPr>
              <w:t>médicaments de contrefaçon sont en général très bon marché</w:t>
            </w:r>
            <w:r w:rsidR="001A180D">
              <w:rPr>
                <w:rFonts w:ascii="Arial" w:hAnsi="Arial" w:cs="Arial"/>
                <w:color w:val="000000"/>
                <w:sz w:val="20"/>
                <w:szCs w:val="20"/>
                <w:lang w:val="fr-FR"/>
              </w:rPr>
              <w:t>,</w:t>
            </w:r>
            <w:r w:rsidR="000543C4" w:rsidRPr="00FC5992">
              <w:rPr>
                <w:rFonts w:ascii="Arial" w:hAnsi="Arial" w:cs="Arial"/>
                <w:color w:val="000000"/>
                <w:sz w:val="20"/>
                <w:szCs w:val="20"/>
                <w:lang w:val="fr-FR"/>
              </w:rPr>
              <w:t xml:space="preserve"> comparé au vrai produit.</w:t>
            </w:r>
          </w:p>
          <w:p w14:paraId="5364AF30" w14:textId="5F8E421E" w:rsidR="00C303D6" w:rsidRPr="00FC5992" w:rsidRDefault="00FC27DB" w:rsidP="00FC27DB">
            <w:pPr>
              <w:numPr>
                <w:ilvl w:val="0"/>
                <w:numId w:val="58"/>
              </w:numPr>
              <w:spacing w:line="360" w:lineRule="auto"/>
              <w:jc w:val="both"/>
              <w:rPr>
                <w:rFonts w:ascii="Arial" w:hAnsi="Arial" w:cs="Arial"/>
                <w:color w:val="000000"/>
                <w:sz w:val="20"/>
                <w:szCs w:val="20"/>
                <w:lang w:val="fr-FR"/>
              </w:rPr>
            </w:pPr>
            <w:r w:rsidRPr="00FC5992">
              <w:rPr>
                <w:rFonts w:ascii="Arial" w:hAnsi="Arial" w:cs="Arial"/>
                <w:color w:val="000000"/>
                <w:sz w:val="20"/>
                <w:szCs w:val="20"/>
                <w:lang w:val="fr-FR"/>
              </w:rPr>
              <w:t xml:space="preserve">L’objectif </w:t>
            </w:r>
            <w:r w:rsidR="000543C4" w:rsidRPr="00FC5992">
              <w:rPr>
                <w:rFonts w:ascii="Arial" w:hAnsi="Arial" w:cs="Arial"/>
                <w:color w:val="000000"/>
                <w:sz w:val="20"/>
                <w:szCs w:val="20"/>
                <w:lang w:val="fr-FR"/>
              </w:rPr>
              <w:t xml:space="preserve">est d’attirer les acheteurs pour qu’ils achètent le produit dans l’intention de maximiser les profits. </w:t>
            </w:r>
          </w:p>
        </w:tc>
      </w:tr>
      <w:tr w:rsidR="00C303D6" w:rsidRPr="00740027" w14:paraId="6BB63801" w14:textId="77777777">
        <w:trPr>
          <w:trHeight w:val="1780"/>
        </w:trPr>
        <w:tc>
          <w:tcPr>
            <w:tcW w:w="2795" w:type="dxa"/>
            <w:tcBorders>
              <w:top w:val="single" w:sz="8" w:space="0" w:color="4BACC6"/>
              <w:left w:val="single" w:sz="8" w:space="0" w:color="4BACC6"/>
              <w:bottom w:val="single" w:sz="8" w:space="0" w:color="4BACC6"/>
              <w:right w:val="single" w:sz="8" w:space="0" w:color="4BACC6"/>
            </w:tcBorders>
          </w:tcPr>
          <w:p w14:paraId="4ABAC18B" w14:textId="20D67432" w:rsidR="00C303D6" w:rsidRPr="00FC5992" w:rsidRDefault="00C303D6" w:rsidP="003430B2">
            <w:pPr>
              <w:spacing w:line="360" w:lineRule="auto"/>
              <w:jc w:val="both"/>
              <w:rPr>
                <w:rFonts w:ascii="Arial" w:hAnsi="Arial" w:cs="Arial"/>
                <w:b/>
                <w:bCs/>
                <w:color w:val="000000"/>
                <w:sz w:val="20"/>
                <w:szCs w:val="20"/>
                <w:lang w:val="fr-FR"/>
              </w:rPr>
            </w:pPr>
            <w:r w:rsidRPr="00FC5992">
              <w:rPr>
                <w:rFonts w:ascii="Arial" w:hAnsi="Arial" w:cs="Arial"/>
                <w:b/>
                <w:bCs/>
                <w:color w:val="000000"/>
                <w:sz w:val="20"/>
                <w:szCs w:val="20"/>
                <w:lang w:val="fr-FR"/>
              </w:rPr>
              <w:t xml:space="preserve">Source </w:t>
            </w:r>
            <w:r w:rsidR="003430B2" w:rsidRPr="00FC5992">
              <w:rPr>
                <w:rFonts w:ascii="Arial" w:hAnsi="Arial" w:cs="Arial"/>
                <w:b/>
                <w:bCs/>
                <w:color w:val="000000"/>
                <w:sz w:val="20"/>
                <w:szCs w:val="20"/>
                <w:lang w:val="fr-FR"/>
              </w:rPr>
              <w:t>d’approvisionnement</w:t>
            </w:r>
            <w:r w:rsidRPr="00FC5992">
              <w:rPr>
                <w:rFonts w:ascii="Arial" w:hAnsi="Arial" w:cs="Arial"/>
                <w:b/>
                <w:bCs/>
                <w:color w:val="000000"/>
                <w:sz w:val="20"/>
                <w:szCs w:val="20"/>
                <w:lang w:val="fr-FR"/>
              </w:rPr>
              <w:t xml:space="preserve"> </w:t>
            </w:r>
          </w:p>
        </w:tc>
        <w:tc>
          <w:tcPr>
            <w:tcW w:w="6673" w:type="dxa"/>
            <w:tcBorders>
              <w:top w:val="single" w:sz="8" w:space="0" w:color="4BACC6"/>
              <w:left w:val="single" w:sz="8" w:space="0" w:color="4BACC6"/>
              <w:bottom w:val="single" w:sz="8" w:space="0" w:color="4BACC6"/>
              <w:right w:val="single" w:sz="8" w:space="0" w:color="4BACC6"/>
            </w:tcBorders>
          </w:tcPr>
          <w:p w14:paraId="799FCCC1" w14:textId="1A21F36F" w:rsidR="00C303D6" w:rsidRPr="00FC5992" w:rsidRDefault="00FC27DB" w:rsidP="00FC27DB">
            <w:pPr>
              <w:numPr>
                <w:ilvl w:val="0"/>
                <w:numId w:val="59"/>
              </w:numPr>
              <w:tabs>
                <w:tab w:val="left" w:pos="720"/>
              </w:tabs>
              <w:spacing w:line="360" w:lineRule="auto"/>
              <w:jc w:val="both"/>
              <w:rPr>
                <w:rFonts w:ascii="Arial" w:hAnsi="Arial" w:cs="Arial"/>
                <w:color w:val="000000"/>
                <w:sz w:val="20"/>
                <w:szCs w:val="20"/>
                <w:lang w:val="fr-FR"/>
              </w:rPr>
            </w:pPr>
            <w:r w:rsidRPr="00FC5992">
              <w:rPr>
                <w:rFonts w:ascii="Arial" w:hAnsi="Arial" w:cs="Arial"/>
                <w:color w:val="000000"/>
                <w:sz w:val="20"/>
                <w:szCs w:val="20"/>
                <w:lang w:val="fr-FR"/>
              </w:rPr>
              <w:t xml:space="preserve">En général, les </w:t>
            </w:r>
            <w:r w:rsidR="000543C4" w:rsidRPr="00FC5992">
              <w:rPr>
                <w:rFonts w:ascii="Arial" w:hAnsi="Arial" w:cs="Arial"/>
                <w:color w:val="000000"/>
                <w:sz w:val="20"/>
                <w:szCs w:val="20"/>
                <w:lang w:val="fr-FR"/>
              </w:rPr>
              <w:t>médicaments de contrefaçon sont vendus par des vendeurs ambulants qui n’ont pas de pharmacie ou de dépôt de vente de médicaments agréés.</w:t>
            </w:r>
          </w:p>
          <w:p w14:paraId="027F1176" w14:textId="2DC09BEE" w:rsidR="00C303D6" w:rsidRPr="00FC5992" w:rsidRDefault="00FC27DB" w:rsidP="003226AE">
            <w:pPr>
              <w:numPr>
                <w:ilvl w:val="0"/>
                <w:numId w:val="59"/>
              </w:numPr>
              <w:spacing w:line="360" w:lineRule="auto"/>
              <w:jc w:val="both"/>
              <w:rPr>
                <w:rFonts w:ascii="Arial" w:hAnsi="Arial" w:cs="Arial"/>
                <w:color w:val="000000"/>
                <w:sz w:val="20"/>
                <w:szCs w:val="20"/>
                <w:lang w:val="fr-FR"/>
              </w:rPr>
            </w:pPr>
            <w:r w:rsidRPr="00FC5992">
              <w:rPr>
                <w:rFonts w:ascii="Arial" w:hAnsi="Arial" w:cs="Arial"/>
                <w:color w:val="000000"/>
                <w:sz w:val="20"/>
                <w:szCs w:val="20"/>
                <w:lang w:val="fr-FR"/>
              </w:rPr>
              <w:t xml:space="preserve">Ils vendent habituellement </w:t>
            </w:r>
            <w:r w:rsidRPr="0053656C">
              <w:rPr>
                <w:rFonts w:ascii="Arial" w:hAnsi="Arial" w:cs="Arial"/>
                <w:color w:val="000000"/>
                <w:sz w:val="20"/>
                <w:szCs w:val="20"/>
                <w:lang w:val="fr-FR"/>
              </w:rPr>
              <w:t>au comptant</w:t>
            </w:r>
            <w:r w:rsidR="009259A0" w:rsidRPr="0053656C">
              <w:rPr>
                <w:rFonts w:ascii="Arial" w:hAnsi="Arial" w:cs="Arial"/>
                <w:color w:val="000000"/>
                <w:sz w:val="20"/>
                <w:szCs w:val="20"/>
                <w:lang w:val="fr-FR"/>
              </w:rPr>
              <w:t>.</w:t>
            </w:r>
            <w:r w:rsidR="00C303D6" w:rsidRPr="00FC5992">
              <w:rPr>
                <w:rFonts w:ascii="Arial" w:hAnsi="Arial" w:cs="Arial"/>
                <w:color w:val="000000"/>
                <w:sz w:val="20"/>
                <w:szCs w:val="20"/>
                <w:lang w:val="fr-FR"/>
              </w:rPr>
              <w:t xml:space="preserve"> </w:t>
            </w:r>
          </w:p>
          <w:p w14:paraId="5FCD8D65" w14:textId="13CEEEDD" w:rsidR="00C303D6" w:rsidRPr="00FC5992" w:rsidRDefault="004E4EE7" w:rsidP="004E4EE7">
            <w:pPr>
              <w:numPr>
                <w:ilvl w:val="0"/>
                <w:numId w:val="59"/>
              </w:numPr>
              <w:spacing w:line="360" w:lineRule="auto"/>
              <w:jc w:val="both"/>
              <w:rPr>
                <w:rFonts w:ascii="Arial" w:hAnsi="Arial" w:cs="Arial"/>
                <w:color w:val="000000"/>
                <w:sz w:val="20"/>
                <w:szCs w:val="20"/>
                <w:lang w:val="fr-FR"/>
              </w:rPr>
            </w:pPr>
            <w:r w:rsidRPr="00FC5992">
              <w:rPr>
                <w:rFonts w:ascii="Arial" w:hAnsi="Arial" w:cs="Arial"/>
                <w:color w:val="000000"/>
                <w:sz w:val="20"/>
                <w:szCs w:val="20"/>
                <w:lang w:val="fr-FR"/>
              </w:rPr>
              <w:t>Certaines pharmacies peuvent aussi participer à la vente en gros de contrefaçons</w:t>
            </w:r>
            <w:r w:rsidR="00C303D6" w:rsidRPr="00FC5992">
              <w:rPr>
                <w:rFonts w:ascii="Arial" w:hAnsi="Arial" w:cs="Arial"/>
                <w:color w:val="000000"/>
                <w:sz w:val="20"/>
                <w:szCs w:val="20"/>
                <w:lang w:val="fr-FR"/>
              </w:rPr>
              <w:t xml:space="preserve">. </w:t>
            </w:r>
          </w:p>
        </w:tc>
      </w:tr>
      <w:tr w:rsidR="00C303D6" w:rsidRPr="00740027" w14:paraId="406C7FF0" w14:textId="77777777">
        <w:trPr>
          <w:trHeight w:val="1321"/>
        </w:trPr>
        <w:tc>
          <w:tcPr>
            <w:tcW w:w="2795" w:type="dxa"/>
            <w:tcBorders>
              <w:top w:val="single" w:sz="8" w:space="0" w:color="4BACC6"/>
              <w:left w:val="single" w:sz="8" w:space="0" w:color="4BACC6"/>
              <w:bottom w:val="single" w:sz="8" w:space="0" w:color="4BACC6"/>
              <w:right w:val="single" w:sz="8" w:space="0" w:color="4BACC6"/>
            </w:tcBorders>
            <w:shd w:val="clear" w:color="auto" w:fill="D2EAF1"/>
          </w:tcPr>
          <w:p w14:paraId="488F66D0" w14:textId="0CD33258" w:rsidR="00C303D6" w:rsidRPr="00FC5992" w:rsidRDefault="003430B2" w:rsidP="003226AE">
            <w:pPr>
              <w:spacing w:line="360" w:lineRule="auto"/>
              <w:jc w:val="both"/>
              <w:rPr>
                <w:rFonts w:ascii="Arial" w:hAnsi="Arial" w:cs="Arial"/>
                <w:b/>
                <w:bCs/>
                <w:color w:val="000000"/>
                <w:sz w:val="20"/>
                <w:szCs w:val="20"/>
                <w:lang w:val="fr-FR"/>
              </w:rPr>
            </w:pPr>
            <w:r w:rsidRPr="00FC5992">
              <w:rPr>
                <w:rFonts w:ascii="Arial" w:hAnsi="Arial" w:cs="Arial"/>
                <w:b/>
                <w:bCs/>
                <w:color w:val="000000"/>
                <w:sz w:val="20"/>
                <w:szCs w:val="20"/>
                <w:lang w:val="fr-FR"/>
              </w:rPr>
              <w:t>Dates de péremption</w:t>
            </w:r>
            <w:r w:rsidR="00C303D6" w:rsidRPr="00FC5992">
              <w:rPr>
                <w:rFonts w:ascii="Arial" w:hAnsi="Arial" w:cs="Arial"/>
                <w:b/>
                <w:bCs/>
                <w:color w:val="000000"/>
                <w:sz w:val="20"/>
                <w:szCs w:val="20"/>
                <w:lang w:val="fr-FR"/>
              </w:rPr>
              <w:t xml:space="preserve"> </w:t>
            </w:r>
          </w:p>
        </w:tc>
        <w:tc>
          <w:tcPr>
            <w:tcW w:w="6673" w:type="dxa"/>
            <w:tcBorders>
              <w:top w:val="single" w:sz="8" w:space="0" w:color="4BACC6"/>
              <w:left w:val="single" w:sz="8" w:space="0" w:color="4BACC6"/>
              <w:bottom w:val="single" w:sz="8" w:space="0" w:color="4BACC6"/>
              <w:right w:val="single" w:sz="8" w:space="0" w:color="4BACC6"/>
            </w:tcBorders>
            <w:shd w:val="clear" w:color="auto" w:fill="D2EAF1"/>
          </w:tcPr>
          <w:p w14:paraId="40681B7E" w14:textId="71D294F3" w:rsidR="00C303D6" w:rsidRPr="00FC5992" w:rsidRDefault="004E4EE7" w:rsidP="003226AE">
            <w:pPr>
              <w:numPr>
                <w:ilvl w:val="0"/>
                <w:numId w:val="60"/>
              </w:numPr>
              <w:spacing w:line="360" w:lineRule="auto"/>
              <w:jc w:val="both"/>
              <w:rPr>
                <w:rFonts w:ascii="Arial" w:hAnsi="Arial" w:cs="Arial"/>
                <w:color w:val="000000"/>
                <w:sz w:val="20"/>
                <w:szCs w:val="20"/>
                <w:lang w:val="fr-FR"/>
              </w:rPr>
            </w:pPr>
            <w:r w:rsidRPr="00FC5992">
              <w:rPr>
                <w:rFonts w:ascii="Arial" w:hAnsi="Arial" w:cs="Arial"/>
                <w:color w:val="000000"/>
                <w:sz w:val="20"/>
                <w:szCs w:val="20"/>
                <w:lang w:val="fr-FR"/>
              </w:rPr>
              <w:t>Certains</w:t>
            </w:r>
            <w:r w:rsidR="00C303D6" w:rsidRPr="00FC5992">
              <w:rPr>
                <w:rFonts w:ascii="Arial" w:hAnsi="Arial" w:cs="Arial"/>
                <w:color w:val="000000"/>
                <w:sz w:val="20"/>
                <w:szCs w:val="20"/>
                <w:lang w:val="fr-FR"/>
              </w:rPr>
              <w:t xml:space="preserve"> </w:t>
            </w:r>
            <w:r w:rsidR="00A80F74" w:rsidRPr="00FC5992">
              <w:rPr>
                <w:rFonts w:ascii="Arial" w:hAnsi="Arial" w:cs="Arial"/>
                <w:color w:val="000000"/>
                <w:sz w:val="20"/>
                <w:szCs w:val="20"/>
                <w:lang w:val="fr-FR"/>
              </w:rPr>
              <w:t>médicament</w:t>
            </w:r>
            <w:r w:rsidR="00C303D6" w:rsidRPr="00FC5992">
              <w:rPr>
                <w:rFonts w:ascii="Arial" w:hAnsi="Arial" w:cs="Arial"/>
                <w:color w:val="000000"/>
                <w:sz w:val="20"/>
                <w:szCs w:val="20"/>
                <w:lang w:val="fr-FR"/>
              </w:rPr>
              <w:t xml:space="preserve">s </w:t>
            </w:r>
            <w:r w:rsidRPr="00FC5992">
              <w:rPr>
                <w:rFonts w:ascii="Arial" w:hAnsi="Arial" w:cs="Arial"/>
                <w:color w:val="000000"/>
                <w:sz w:val="20"/>
                <w:szCs w:val="20"/>
                <w:lang w:val="fr-FR"/>
              </w:rPr>
              <w:t>de contrefaçon peuvent ne pas avoir de date de péremption, ou s’ils en ont</w:t>
            </w:r>
            <w:r w:rsidR="00692A1E" w:rsidRPr="00FC5992">
              <w:rPr>
                <w:rFonts w:ascii="Arial" w:hAnsi="Arial" w:cs="Arial"/>
                <w:color w:val="000000"/>
                <w:sz w:val="20"/>
                <w:szCs w:val="20"/>
                <w:lang w:val="fr-FR"/>
              </w:rPr>
              <w:t xml:space="preserve"> une, elle</w:t>
            </w:r>
            <w:r w:rsidRPr="00FC5992">
              <w:rPr>
                <w:rFonts w:ascii="Arial" w:hAnsi="Arial" w:cs="Arial"/>
                <w:color w:val="000000"/>
                <w:sz w:val="20"/>
                <w:szCs w:val="20"/>
                <w:lang w:val="fr-FR"/>
              </w:rPr>
              <w:t xml:space="preserve"> pourrait avoir été alté</w:t>
            </w:r>
            <w:r w:rsidR="00692A1E" w:rsidRPr="00FC5992">
              <w:rPr>
                <w:rFonts w:ascii="Arial" w:hAnsi="Arial" w:cs="Arial"/>
                <w:color w:val="000000"/>
                <w:sz w:val="20"/>
                <w:szCs w:val="20"/>
                <w:lang w:val="fr-FR"/>
              </w:rPr>
              <w:t>rée</w:t>
            </w:r>
            <w:r w:rsidR="00C303D6" w:rsidRPr="00FC5992">
              <w:rPr>
                <w:rFonts w:ascii="Arial" w:hAnsi="Arial" w:cs="Arial"/>
                <w:color w:val="000000"/>
                <w:sz w:val="20"/>
                <w:szCs w:val="20"/>
                <w:lang w:val="fr-FR"/>
              </w:rPr>
              <w:t>.</w:t>
            </w:r>
          </w:p>
          <w:p w14:paraId="74F39A1F" w14:textId="1069EB57" w:rsidR="00C303D6" w:rsidRPr="00FC5992" w:rsidRDefault="004E4EE7" w:rsidP="00692A1E">
            <w:pPr>
              <w:numPr>
                <w:ilvl w:val="0"/>
                <w:numId w:val="60"/>
              </w:numPr>
              <w:spacing w:line="360" w:lineRule="auto"/>
              <w:jc w:val="both"/>
              <w:rPr>
                <w:rFonts w:ascii="Arial" w:hAnsi="Arial" w:cs="Arial"/>
                <w:color w:val="000000"/>
                <w:sz w:val="20"/>
                <w:szCs w:val="20"/>
                <w:lang w:val="fr-FR"/>
              </w:rPr>
            </w:pPr>
            <w:r w:rsidRPr="00FC5992">
              <w:rPr>
                <w:rFonts w:ascii="Arial" w:hAnsi="Arial" w:cs="Arial"/>
                <w:color w:val="000000"/>
                <w:sz w:val="20"/>
                <w:szCs w:val="20"/>
                <w:lang w:val="fr-FR"/>
              </w:rPr>
              <w:t xml:space="preserve">La date de péremption sur </w:t>
            </w:r>
            <w:r w:rsidR="00692A1E" w:rsidRPr="00FC5992">
              <w:rPr>
                <w:rFonts w:ascii="Arial" w:hAnsi="Arial" w:cs="Arial"/>
                <w:color w:val="000000"/>
                <w:sz w:val="20"/>
                <w:szCs w:val="20"/>
                <w:lang w:val="fr-FR"/>
              </w:rPr>
              <w:t xml:space="preserve">le principal </w:t>
            </w:r>
            <w:r w:rsidRPr="00FC5992">
              <w:rPr>
                <w:rFonts w:ascii="Arial" w:hAnsi="Arial" w:cs="Arial"/>
                <w:color w:val="000000"/>
                <w:sz w:val="20"/>
                <w:szCs w:val="20"/>
                <w:lang w:val="fr-FR"/>
              </w:rPr>
              <w:t xml:space="preserve">emballage peut être différente de celle </w:t>
            </w:r>
            <w:r w:rsidR="00B50D89">
              <w:rPr>
                <w:rFonts w:ascii="Arial" w:hAnsi="Arial" w:cs="Arial"/>
                <w:color w:val="000000"/>
                <w:sz w:val="20"/>
                <w:szCs w:val="20"/>
                <w:lang w:val="fr-FR"/>
              </w:rPr>
              <w:t xml:space="preserve">figurant </w:t>
            </w:r>
            <w:r w:rsidRPr="00FC5992">
              <w:rPr>
                <w:rFonts w:ascii="Arial" w:hAnsi="Arial" w:cs="Arial"/>
                <w:color w:val="000000"/>
                <w:sz w:val="20"/>
                <w:szCs w:val="20"/>
                <w:lang w:val="fr-FR"/>
              </w:rPr>
              <w:t>sur l’emballage secondaire</w:t>
            </w:r>
            <w:r w:rsidR="00C303D6" w:rsidRPr="00FC5992">
              <w:rPr>
                <w:rFonts w:ascii="Arial" w:hAnsi="Arial" w:cs="Arial"/>
                <w:color w:val="000000"/>
                <w:sz w:val="20"/>
                <w:szCs w:val="20"/>
                <w:lang w:val="fr-FR"/>
              </w:rPr>
              <w:t xml:space="preserve">. </w:t>
            </w:r>
          </w:p>
        </w:tc>
      </w:tr>
      <w:tr w:rsidR="00C303D6" w:rsidRPr="00740027" w14:paraId="3C623326" w14:textId="77777777">
        <w:trPr>
          <w:trHeight w:val="799"/>
        </w:trPr>
        <w:tc>
          <w:tcPr>
            <w:tcW w:w="2795" w:type="dxa"/>
            <w:tcBorders>
              <w:top w:val="single" w:sz="8" w:space="0" w:color="4BACC6"/>
              <w:left w:val="single" w:sz="8" w:space="0" w:color="4BACC6"/>
              <w:bottom w:val="single" w:sz="8" w:space="0" w:color="4BACC6"/>
              <w:right w:val="single" w:sz="8" w:space="0" w:color="4BACC6"/>
            </w:tcBorders>
          </w:tcPr>
          <w:p w14:paraId="1D74EA97" w14:textId="169A8419" w:rsidR="00C303D6" w:rsidRPr="00FC5992" w:rsidRDefault="003430B2" w:rsidP="003226AE">
            <w:pPr>
              <w:spacing w:line="360" w:lineRule="auto"/>
              <w:jc w:val="both"/>
              <w:rPr>
                <w:rFonts w:ascii="Arial" w:hAnsi="Arial" w:cs="Arial"/>
                <w:b/>
                <w:bCs/>
                <w:color w:val="000000"/>
                <w:sz w:val="20"/>
                <w:szCs w:val="20"/>
                <w:lang w:val="fr-FR"/>
              </w:rPr>
            </w:pPr>
            <w:r w:rsidRPr="00FC5992">
              <w:rPr>
                <w:rFonts w:ascii="Arial" w:hAnsi="Arial" w:cs="Arial"/>
                <w:b/>
                <w:bCs/>
                <w:color w:val="000000"/>
                <w:sz w:val="20"/>
                <w:szCs w:val="20"/>
                <w:lang w:val="fr-FR"/>
              </w:rPr>
              <w:t>Numéro de lot</w:t>
            </w:r>
            <w:r w:rsidR="00C303D6" w:rsidRPr="00FC5992">
              <w:rPr>
                <w:rFonts w:ascii="Arial" w:hAnsi="Arial" w:cs="Arial"/>
                <w:b/>
                <w:bCs/>
                <w:color w:val="000000"/>
                <w:sz w:val="20"/>
                <w:szCs w:val="20"/>
                <w:lang w:val="fr-FR"/>
              </w:rPr>
              <w:t xml:space="preserve"> </w:t>
            </w:r>
          </w:p>
        </w:tc>
        <w:tc>
          <w:tcPr>
            <w:tcW w:w="6673" w:type="dxa"/>
            <w:tcBorders>
              <w:top w:val="single" w:sz="8" w:space="0" w:color="4BACC6"/>
              <w:left w:val="single" w:sz="8" w:space="0" w:color="4BACC6"/>
              <w:bottom w:val="single" w:sz="8" w:space="0" w:color="4BACC6"/>
              <w:right w:val="single" w:sz="8" w:space="0" w:color="4BACC6"/>
            </w:tcBorders>
          </w:tcPr>
          <w:p w14:paraId="29585283" w14:textId="759A609F" w:rsidR="00C303D6" w:rsidRPr="00FC5992" w:rsidRDefault="004E4EE7" w:rsidP="004E4EE7">
            <w:pPr>
              <w:numPr>
                <w:ilvl w:val="0"/>
                <w:numId w:val="61"/>
              </w:numPr>
              <w:spacing w:line="360" w:lineRule="auto"/>
              <w:jc w:val="both"/>
              <w:rPr>
                <w:rFonts w:ascii="Arial" w:hAnsi="Arial" w:cs="Arial"/>
                <w:color w:val="000000"/>
                <w:sz w:val="20"/>
                <w:szCs w:val="20"/>
                <w:lang w:val="fr-FR"/>
              </w:rPr>
            </w:pPr>
            <w:r w:rsidRPr="00FC5992">
              <w:rPr>
                <w:rFonts w:ascii="Arial" w:hAnsi="Arial" w:cs="Arial"/>
                <w:color w:val="000000"/>
                <w:sz w:val="20"/>
                <w:szCs w:val="20"/>
                <w:lang w:val="fr-FR"/>
              </w:rPr>
              <w:t>Le numéro de lot de la boîte principale peut être différent de celui figurant sur la plaquette alvéolée.</w:t>
            </w:r>
          </w:p>
        </w:tc>
      </w:tr>
      <w:tr w:rsidR="00C303D6" w:rsidRPr="00740027" w14:paraId="0C9F3EAC" w14:textId="77777777">
        <w:trPr>
          <w:trHeight w:val="1843"/>
        </w:trPr>
        <w:tc>
          <w:tcPr>
            <w:tcW w:w="2795" w:type="dxa"/>
            <w:tcBorders>
              <w:top w:val="single" w:sz="8" w:space="0" w:color="4BACC6"/>
              <w:left w:val="single" w:sz="8" w:space="0" w:color="4BACC6"/>
              <w:bottom w:val="single" w:sz="8" w:space="0" w:color="4BACC6"/>
              <w:right w:val="single" w:sz="8" w:space="0" w:color="4BACC6"/>
            </w:tcBorders>
          </w:tcPr>
          <w:p w14:paraId="1E50FE31" w14:textId="7D2F81FD" w:rsidR="00C303D6" w:rsidRPr="00FC5992" w:rsidRDefault="009259A0" w:rsidP="003430B2">
            <w:pPr>
              <w:spacing w:line="360" w:lineRule="auto"/>
              <w:jc w:val="both"/>
              <w:rPr>
                <w:rFonts w:ascii="Arial" w:hAnsi="Arial" w:cs="Arial"/>
                <w:b/>
                <w:bCs/>
                <w:color w:val="000000"/>
                <w:sz w:val="20"/>
                <w:szCs w:val="20"/>
                <w:lang w:val="fr-FR"/>
              </w:rPr>
            </w:pPr>
            <w:r w:rsidRPr="00FC5992">
              <w:rPr>
                <w:rFonts w:ascii="Arial" w:hAnsi="Arial" w:cs="Arial"/>
                <w:b/>
                <w:bCs/>
                <w:color w:val="000000"/>
                <w:sz w:val="20"/>
                <w:szCs w:val="20"/>
                <w:lang w:val="fr-FR"/>
              </w:rPr>
              <w:lastRenderedPageBreak/>
              <w:t>C</w:t>
            </w:r>
            <w:r w:rsidR="003430B2" w:rsidRPr="00FC5992">
              <w:rPr>
                <w:rFonts w:ascii="Arial" w:hAnsi="Arial" w:cs="Arial"/>
                <w:b/>
                <w:bCs/>
                <w:color w:val="000000"/>
                <w:sz w:val="20"/>
                <w:szCs w:val="20"/>
                <w:lang w:val="fr-FR"/>
              </w:rPr>
              <w:t>oule</w:t>
            </w:r>
            <w:r w:rsidRPr="00FC5992">
              <w:rPr>
                <w:rFonts w:ascii="Arial" w:hAnsi="Arial" w:cs="Arial"/>
                <w:b/>
                <w:bCs/>
                <w:color w:val="000000"/>
                <w:sz w:val="20"/>
                <w:szCs w:val="20"/>
                <w:lang w:val="fr-FR"/>
              </w:rPr>
              <w:t>ur</w:t>
            </w:r>
            <w:r w:rsidR="00C303D6" w:rsidRPr="00FC5992">
              <w:rPr>
                <w:rFonts w:ascii="Arial" w:hAnsi="Arial" w:cs="Arial"/>
                <w:b/>
                <w:bCs/>
                <w:color w:val="000000"/>
                <w:sz w:val="20"/>
                <w:szCs w:val="20"/>
                <w:lang w:val="fr-FR"/>
              </w:rPr>
              <w:t xml:space="preserve"> </w:t>
            </w:r>
            <w:r w:rsidR="003430B2" w:rsidRPr="00FC5992">
              <w:rPr>
                <w:rFonts w:ascii="Arial" w:hAnsi="Arial" w:cs="Arial"/>
                <w:b/>
                <w:bCs/>
                <w:color w:val="000000"/>
                <w:sz w:val="20"/>
                <w:szCs w:val="20"/>
                <w:lang w:val="fr-FR"/>
              </w:rPr>
              <w:t>et taille de l’emballage</w:t>
            </w:r>
            <w:r w:rsidR="00C303D6" w:rsidRPr="00FC5992">
              <w:rPr>
                <w:rFonts w:ascii="Arial" w:hAnsi="Arial" w:cs="Arial"/>
                <w:b/>
                <w:bCs/>
                <w:color w:val="000000"/>
                <w:sz w:val="20"/>
                <w:szCs w:val="20"/>
                <w:lang w:val="fr-FR"/>
              </w:rPr>
              <w:t xml:space="preserve"> </w:t>
            </w:r>
          </w:p>
        </w:tc>
        <w:tc>
          <w:tcPr>
            <w:tcW w:w="6673" w:type="dxa"/>
            <w:tcBorders>
              <w:top w:val="single" w:sz="8" w:space="0" w:color="4BACC6"/>
              <w:left w:val="single" w:sz="8" w:space="0" w:color="4BACC6"/>
              <w:bottom w:val="single" w:sz="8" w:space="0" w:color="4BACC6"/>
              <w:right w:val="single" w:sz="8" w:space="0" w:color="4BACC6"/>
            </w:tcBorders>
          </w:tcPr>
          <w:p w14:paraId="243458EC" w14:textId="474C0187" w:rsidR="00C303D6" w:rsidRPr="00FC5992" w:rsidRDefault="004E4EE7" w:rsidP="004E4EE7">
            <w:pPr>
              <w:numPr>
                <w:ilvl w:val="0"/>
                <w:numId w:val="62"/>
              </w:numPr>
              <w:spacing w:line="360" w:lineRule="auto"/>
              <w:jc w:val="both"/>
              <w:rPr>
                <w:rFonts w:ascii="Arial" w:hAnsi="Arial" w:cs="Arial"/>
                <w:color w:val="000000"/>
                <w:sz w:val="20"/>
                <w:szCs w:val="20"/>
                <w:lang w:val="fr-FR"/>
              </w:rPr>
            </w:pPr>
            <w:r w:rsidRPr="00FC5992">
              <w:rPr>
                <w:rFonts w:ascii="Arial" w:hAnsi="Arial" w:cs="Arial"/>
                <w:color w:val="000000"/>
                <w:sz w:val="20"/>
                <w:szCs w:val="20"/>
                <w:lang w:val="fr-FR"/>
              </w:rPr>
              <w:t xml:space="preserve">La </w:t>
            </w:r>
            <w:r w:rsidR="000543C4" w:rsidRPr="00FC5992">
              <w:rPr>
                <w:rFonts w:ascii="Arial" w:hAnsi="Arial" w:cs="Arial"/>
                <w:color w:val="000000"/>
                <w:sz w:val="20"/>
                <w:szCs w:val="20"/>
                <w:lang w:val="fr-FR"/>
              </w:rPr>
              <w:t>couleur du médicament de contrefaçon peut être légèrement différente de celle du produit d’origine.</w:t>
            </w:r>
          </w:p>
          <w:p w14:paraId="63E0569C" w14:textId="7BDA7096" w:rsidR="000543C4" w:rsidRPr="00FC5992" w:rsidRDefault="004E4EE7" w:rsidP="004E4EE7">
            <w:pPr>
              <w:numPr>
                <w:ilvl w:val="0"/>
                <w:numId w:val="62"/>
              </w:numPr>
              <w:spacing w:line="360" w:lineRule="auto"/>
              <w:jc w:val="both"/>
              <w:rPr>
                <w:rFonts w:ascii="Arial" w:hAnsi="Arial" w:cs="Arial"/>
                <w:color w:val="000000"/>
                <w:sz w:val="20"/>
                <w:szCs w:val="20"/>
                <w:lang w:val="fr-FR"/>
              </w:rPr>
            </w:pPr>
            <w:r w:rsidRPr="00FC5992">
              <w:rPr>
                <w:rFonts w:ascii="Arial" w:hAnsi="Arial" w:cs="Arial"/>
                <w:color w:val="000000"/>
                <w:sz w:val="20"/>
                <w:szCs w:val="20"/>
                <w:lang w:val="fr-FR"/>
              </w:rPr>
              <w:t xml:space="preserve">Les </w:t>
            </w:r>
            <w:r w:rsidR="000543C4" w:rsidRPr="00FC5992">
              <w:rPr>
                <w:rFonts w:ascii="Arial" w:hAnsi="Arial" w:cs="Arial"/>
                <w:color w:val="000000"/>
                <w:sz w:val="20"/>
                <w:szCs w:val="20"/>
                <w:lang w:val="fr-FR"/>
              </w:rPr>
              <w:t>mes</w:t>
            </w:r>
            <w:r w:rsidRPr="00FC5992">
              <w:rPr>
                <w:rFonts w:ascii="Arial" w:hAnsi="Arial" w:cs="Arial"/>
                <w:color w:val="000000"/>
                <w:sz w:val="20"/>
                <w:szCs w:val="20"/>
                <w:lang w:val="fr-FR"/>
              </w:rPr>
              <w:t xml:space="preserve">ures de la boîte du médicament </w:t>
            </w:r>
            <w:r w:rsidR="000543C4" w:rsidRPr="00FC5992">
              <w:rPr>
                <w:rFonts w:ascii="Arial" w:hAnsi="Arial" w:cs="Arial"/>
                <w:color w:val="000000"/>
                <w:sz w:val="20"/>
                <w:szCs w:val="20"/>
                <w:lang w:val="fr-FR"/>
              </w:rPr>
              <w:t>de contrefaçon peuvent être différentes de la boîte d’origine.</w:t>
            </w:r>
          </w:p>
          <w:p w14:paraId="59F0F977" w14:textId="35D333F5" w:rsidR="00C303D6" w:rsidRPr="00FC5992" w:rsidRDefault="00C303D6" w:rsidP="004E4EE7">
            <w:pPr>
              <w:numPr>
                <w:ilvl w:val="0"/>
                <w:numId w:val="62"/>
              </w:numPr>
              <w:spacing w:line="360" w:lineRule="auto"/>
              <w:jc w:val="both"/>
              <w:rPr>
                <w:rFonts w:ascii="Arial" w:hAnsi="Arial" w:cs="Arial"/>
                <w:color w:val="000000"/>
                <w:sz w:val="20"/>
                <w:szCs w:val="20"/>
                <w:lang w:val="fr-FR"/>
              </w:rPr>
            </w:pPr>
            <w:r w:rsidRPr="00FC5992">
              <w:rPr>
                <w:rFonts w:ascii="Arial" w:hAnsi="Arial" w:cs="Arial"/>
                <w:color w:val="000000"/>
                <w:sz w:val="20"/>
                <w:szCs w:val="20"/>
                <w:lang w:val="fr-FR"/>
              </w:rPr>
              <w:t xml:space="preserve"> </w:t>
            </w:r>
            <w:r w:rsidR="004E4EE7" w:rsidRPr="00FC5992">
              <w:rPr>
                <w:rFonts w:ascii="Arial" w:hAnsi="Arial" w:cs="Arial"/>
                <w:color w:val="000000"/>
                <w:sz w:val="20"/>
                <w:szCs w:val="20"/>
                <w:lang w:val="fr-FR"/>
              </w:rPr>
              <w:t xml:space="preserve">En </w:t>
            </w:r>
            <w:r w:rsidR="000543C4" w:rsidRPr="00FC5992">
              <w:rPr>
                <w:rFonts w:ascii="Arial" w:hAnsi="Arial" w:cs="Arial"/>
                <w:color w:val="000000"/>
                <w:sz w:val="20"/>
                <w:szCs w:val="20"/>
                <w:lang w:val="fr-FR"/>
              </w:rPr>
              <w:t xml:space="preserve">général, la qualité du matériel d’emballage est médiocre. </w:t>
            </w:r>
          </w:p>
        </w:tc>
      </w:tr>
      <w:tr w:rsidR="00C303D6" w:rsidRPr="00740027" w14:paraId="620EA776" w14:textId="77777777">
        <w:trPr>
          <w:trHeight w:val="1249"/>
        </w:trPr>
        <w:tc>
          <w:tcPr>
            <w:tcW w:w="2795" w:type="dxa"/>
            <w:tcBorders>
              <w:top w:val="single" w:sz="8" w:space="0" w:color="4BACC6"/>
              <w:left w:val="single" w:sz="8" w:space="0" w:color="4BACC6"/>
              <w:bottom w:val="single" w:sz="8" w:space="0" w:color="4BACC6"/>
              <w:right w:val="single" w:sz="8" w:space="0" w:color="4BACC6"/>
            </w:tcBorders>
            <w:shd w:val="clear" w:color="auto" w:fill="D2EAF1"/>
          </w:tcPr>
          <w:p w14:paraId="54340A4D" w14:textId="10487657" w:rsidR="00C303D6" w:rsidRPr="00FC5992" w:rsidRDefault="00C303D6" w:rsidP="004E4EE7">
            <w:pPr>
              <w:spacing w:line="360" w:lineRule="auto"/>
              <w:jc w:val="both"/>
              <w:rPr>
                <w:rFonts w:ascii="Arial" w:hAnsi="Arial" w:cs="Arial"/>
                <w:b/>
                <w:bCs/>
                <w:color w:val="000000"/>
                <w:sz w:val="20"/>
                <w:szCs w:val="20"/>
                <w:lang w:val="fr-FR"/>
              </w:rPr>
            </w:pPr>
            <w:r w:rsidRPr="00FC5992">
              <w:rPr>
                <w:rFonts w:ascii="Arial" w:hAnsi="Arial" w:cs="Arial"/>
                <w:b/>
                <w:bCs/>
                <w:color w:val="000000"/>
                <w:sz w:val="20"/>
                <w:szCs w:val="20"/>
                <w:lang w:val="fr-FR"/>
              </w:rPr>
              <w:t xml:space="preserve">Texture </w:t>
            </w:r>
            <w:r w:rsidR="004E4EE7" w:rsidRPr="00FC5992">
              <w:rPr>
                <w:rFonts w:ascii="Arial" w:hAnsi="Arial" w:cs="Arial"/>
                <w:b/>
                <w:bCs/>
                <w:color w:val="000000"/>
                <w:sz w:val="20"/>
                <w:szCs w:val="20"/>
                <w:lang w:val="fr-FR"/>
              </w:rPr>
              <w:t>du</w:t>
            </w:r>
            <w:r w:rsidRPr="00FC5992">
              <w:rPr>
                <w:rFonts w:ascii="Arial" w:hAnsi="Arial" w:cs="Arial"/>
                <w:b/>
                <w:bCs/>
                <w:color w:val="000000"/>
                <w:sz w:val="20"/>
                <w:szCs w:val="20"/>
                <w:lang w:val="fr-FR"/>
              </w:rPr>
              <w:t xml:space="preserve"> </w:t>
            </w:r>
            <w:r w:rsidR="006A5839" w:rsidRPr="00FC5992">
              <w:rPr>
                <w:rFonts w:ascii="Arial" w:hAnsi="Arial" w:cs="Arial"/>
                <w:b/>
                <w:bCs/>
                <w:color w:val="000000"/>
                <w:sz w:val="20"/>
                <w:szCs w:val="20"/>
                <w:lang w:val="fr-FR"/>
              </w:rPr>
              <w:t>comprimé</w:t>
            </w:r>
            <w:r w:rsidRPr="00FC5992">
              <w:rPr>
                <w:rFonts w:ascii="Arial" w:hAnsi="Arial" w:cs="Arial"/>
                <w:b/>
                <w:bCs/>
                <w:color w:val="000000"/>
                <w:sz w:val="20"/>
                <w:szCs w:val="20"/>
                <w:lang w:val="fr-FR"/>
              </w:rPr>
              <w:t xml:space="preserve"> </w:t>
            </w:r>
          </w:p>
        </w:tc>
        <w:tc>
          <w:tcPr>
            <w:tcW w:w="6673" w:type="dxa"/>
            <w:tcBorders>
              <w:top w:val="single" w:sz="8" w:space="0" w:color="4BACC6"/>
              <w:left w:val="single" w:sz="8" w:space="0" w:color="4BACC6"/>
              <w:bottom w:val="single" w:sz="8" w:space="0" w:color="4BACC6"/>
              <w:right w:val="single" w:sz="8" w:space="0" w:color="4BACC6"/>
            </w:tcBorders>
            <w:shd w:val="clear" w:color="auto" w:fill="D2EAF1"/>
          </w:tcPr>
          <w:p w14:paraId="6B7C0031" w14:textId="6772818F" w:rsidR="00C303D6" w:rsidRPr="00FC5992" w:rsidRDefault="00501C74" w:rsidP="00692A1E">
            <w:pPr>
              <w:numPr>
                <w:ilvl w:val="0"/>
                <w:numId w:val="63"/>
              </w:numPr>
              <w:spacing w:line="360" w:lineRule="auto"/>
              <w:jc w:val="both"/>
              <w:rPr>
                <w:rFonts w:ascii="Arial" w:hAnsi="Arial" w:cs="Arial"/>
                <w:color w:val="000000"/>
                <w:sz w:val="20"/>
                <w:szCs w:val="20"/>
                <w:lang w:val="fr-FR"/>
              </w:rPr>
            </w:pPr>
            <w:r>
              <w:rPr>
                <w:rFonts w:ascii="Arial" w:hAnsi="Arial" w:cs="Arial"/>
                <w:color w:val="000000"/>
                <w:sz w:val="20"/>
                <w:szCs w:val="20"/>
                <w:lang w:val="fr-FR"/>
              </w:rPr>
              <w:t>En général, l</w:t>
            </w:r>
            <w:r w:rsidR="00692A1E" w:rsidRPr="00FC5992">
              <w:rPr>
                <w:rFonts w:ascii="Arial" w:hAnsi="Arial" w:cs="Arial"/>
                <w:color w:val="000000"/>
                <w:sz w:val="20"/>
                <w:szCs w:val="20"/>
                <w:lang w:val="fr-FR"/>
              </w:rPr>
              <w:t xml:space="preserve">es </w:t>
            </w:r>
            <w:r w:rsidR="000543C4" w:rsidRPr="00FC5992">
              <w:rPr>
                <w:rFonts w:ascii="Arial" w:hAnsi="Arial" w:cs="Arial"/>
                <w:color w:val="000000"/>
                <w:sz w:val="20"/>
                <w:szCs w:val="20"/>
                <w:lang w:val="fr-FR"/>
              </w:rPr>
              <w:t>médicaments de contrefaçon ont une surface rugueuse et peuvent facilement se cas</w:t>
            </w:r>
            <w:r w:rsidR="00692A1E" w:rsidRPr="00FC5992">
              <w:rPr>
                <w:rFonts w:ascii="Arial" w:hAnsi="Arial" w:cs="Arial"/>
                <w:color w:val="000000"/>
                <w:sz w:val="20"/>
                <w:szCs w:val="20"/>
                <w:lang w:val="fr-FR"/>
              </w:rPr>
              <w:t>ser ou se transformer en poudre</w:t>
            </w:r>
            <w:r w:rsidR="00C303D6" w:rsidRPr="00FC5992">
              <w:rPr>
                <w:rFonts w:ascii="Arial" w:hAnsi="Arial" w:cs="Arial"/>
                <w:color w:val="000000"/>
                <w:sz w:val="20"/>
                <w:szCs w:val="20"/>
                <w:lang w:val="fr-FR"/>
              </w:rPr>
              <w:t>.</w:t>
            </w:r>
          </w:p>
          <w:p w14:paraId="0F2037F0" w14:textId="0771F622" w:rsidR="00C303D6" w:rsidRPr="00FC5992" w:rsidRDefault="00692A1E" w:rsidP="00692A1E">
            <w:pPr>
              <w:numPr>
                <w:ilvl w:val="0"/>
                <w:numId w:val="96"/>
              </w:numPr>
              <w:spacing w:line="360" w:lineRule="auto"/>
              <w:jc w:val="both"/>
              <w:rPr>
                <w:rFonts w:ascii="Arial" w:hAnsi="Arial" w:cs="Arial"/>
                <w:color w:val="000000"/>
                <w:sz w:val="20"/>
                <w:szCs w:val="20"/>
                <w:lang w:val="fr-FR"/>
              </w:rPr>
            </w:pPr>
            <w:r w:rsidRPr="00FC5992">
              <w:rPr>
                <w:rFonts w:ascii="Arial" w:hAnsi="Arial" w:cs="Arial"/>
                <w:color w:val="000000"/>
                <w:sz w:val="20"/>
                <w:szCs w:val="20"/>
                <w:lang w:val="fr-FR"/>
              </w:rPr>
              <w:t xml:space="preserve">Ou </w:t>
            </w:r>
            <w:r w:rsidR="000543C4" w:rsidRPr="00FC5992">
              <w:rPr>
                <w:rFonts w:ascii="Arial" w:hAnsi="Arial" w:cs="Arial"/>
                <w:color w:val="000000"/>
                <w:sz w:val="20"/>
                <w:szCs w:val="20"/>
                <w:lang w:val="fr-FR"/>
              </w:rPr>
              <w:t>les comprimés ont tendan</w:t>
            </w:r>
            <w:r w:rsidRPr="00FC5992">
              <w:rPr>
                <w:rFonts w:ascii="Arial" w:hAnsi="Arial" w:cs="Arial"/>
                <w:color w:val="000000"/>
                <w:sz w:val="20"/>
                <w:szCs w:val="20"/>
                <w:lang w:val="fr-FR"/>
              </w:rPr>
              <w:t>ce à coller les uns aux autres</w:t>
            </w:r>
            <w:r w:rsidR="00C303D6" w:rsidRPr="00FC5992">
              <w:rPr>
                <w:rFonts w:ascii="Arial" w:hAnsi="Arial" w:cs="Arial"/>
                <w:color w:val="000000"/>
                <w:sz w:val="20"/>
                <w:szCs w:val="20"/>
                <w:lang w:val="fr-FR"/>
              </w:rPr>
              <w:t xml:space="preserve">. </w:t>
            </w:r>
          </w:p>
        </w:tc>
      </w:tr>
    </w:tbl>
    <w:p w14:paraId="673B3953" w14:textId="77777777" w:rsidR="00C303D6" w:rsidRPr="00FC5992" w:rsidRDefault="00C303D6" w:rsidP="003226AE">
      <w:pPr>
        <w:spacing w:line="360" w:lineRule="auto"/>
        <w:jc w:val="both"/>
        <w:rPr>
          <w:rFonts w:asciiTheme="majorHAnsi" w:hAnsiTheme="majorHAnsi"/>
          <w:bCs/>
          <w:color w:val="000000"/>
          <w:sz w:val="24"/>
          <w:szCs w:val="24"/>
          <w:lang w:val="fr-FR"/>
        </w:rPr>
      </w:pPr>
    </w:p>
    <w:p w14:paraId="66130EB9" w14:textId="1DC9E55F" w:rsidR="00C303D6" w:rsidRPr="00FC5992" w:rsidRDefault="00750DCE" w:rsidP="003226AE">
      <w:pPr>
        <w:spacing w:line="360" w:lineRule="auto"/>
        <w:rPr>
          <w:rFonts w:ascii="Times New Roman" w:hAnsi="Times New Roman"/>
          <w:b/>
          <w:color w:val="000000"/>
          <w:sz w:val="24"/>
          <w:szCs w:val="24"/>
          <w:lang w:val="fr-FR"/>
        </w:rPr>
      </w:pPr>
      <w:r w:rsidRPr="00FC5992">
        <w:rPr>
          <w:rFonts w:ascii="Times New Roman" w:hAnsi="Times New Roman"/>
          <w:b/>
          <w:bCs/>
          <w:color w:val="000000"/>
          <w:sz w:val="24"/>
          <w:szCs w:val="24"/>
          <w:lang w:val="fr-FR"/>
        </w:rPr>
        <w:t>Consé</w:t>
      </w:r>
      <w:r w:rsidR="00C303D6" w:rsidRPr="00FC5992">
        <w:rPr>
          <w:rFonts w:ascii="Times New Roman" w:hAnsi="Times New Roman"/>
          <w:b/>
          <w:bCs/>
          <w:color w:val="000000"/>
          <w:sz w:val="24"/>
          <w:szCs w:val="24"/>
          <w:lang w:val="fr-FR"/>
        </w:rPr>
        <w:t xml:space="preserve">quences </w:t>
      </w:r>
      <w:r w:rsidR="007317C8" w:rsidRPr="00FC5992">
        <w:rPr>
          <w:rFonts w:ascii="Times New Roman" w:hAnsi="Times New Roman"/>
          <w:b/>
          <w:bCs/>
          <w:color w:val="000000"/>
          <w:sz w:val="24"/>
          <w:szCs w:val="24"/>
          <w:lang w:val="fr-FR"/>
        </w:rPr>
        <w:t>du fait de stocker des</w:t>
      </w:r>
      <w:r w:rsidR="00C303D6" w:rsidRPr="00FC5992">
        <w:rPr>
          <w:rFonts w:ascii="Times New Roman" w:hAnsi="Times New Roman"/>
          <w:b/>
          <w:bCs/>
          <w:color w:val="000000"/>
          <w:sz w:val="24"/>
          <w:szCs w:val="24"/>
          <w:lang w:val="fr-FR"/>
        </w:rPr>
        <w:t xml:space="preserve"> </w:t>
      </w:r>
      <w:r w:rsidR="00A80F74" w:rsidRPr="00FC5992">
        <w:rPr>
          <w:rFonts w:ascii="Times New Roman" w:hAnsi="Times New Roman"/>
          <w:b/>
          <w:bCs/>
          <w:color w:val="000000"/>
          <w:sz w:val="24"/>
          <w:szCs w:val="24"/>
          <w:lang w:val="fr-FR"/>
        </w:rPr>
        <w:t>médicament</w:t>
      </w:r>
      <w:r w:rsidR="00C303D6" w:rsidRPr="00FC5992">
        <w:rPr>
          <w:rFonts w:ascii="Times New Roman" w:hAnsi="Times New Roman"/>
          <w:b/>
          <w:bCs/>
          <w:color w:val="000000"/>
          <w:sz w:val="24"/>
          <w:szCs w:val="24"/>
          <w:lang w:val="fr-FR"/>
        </w:rPr>
        <w:t>s</w:t>
      </w:r>
      <w:r w:rsidR="007317C8" w:rsidRPr="00FC5992">
        <w:rPr>
          <w:rFonts w:ascii="Times New Roman" w:hAnsi="Times New Roman"/>
          <w:b/>
          <w:bCs/>
          <w:color w:val="000000"/>
          <w:sz w:val="24"/>
          <w:szCs w:val="24"/>
          <w:lang w:val="fr-FR"/>
        </w:rPr>
        <w:t xml:space="preserve"> de contrefaçon</w:t>
      </w:r>
    </w:p>
    <w:p w14:paraId="0428CCCA" w14:textId="4A6C9F2A" w:rsidR="00C303D6" w:rsidRPr="00FC5992" w:rsidRDefault="0056581B" w:rsidP="003226AE">
      <w:pPr>
        <w:spacing w:line="360" w:lineRule="auto"/>
        <w:rPr>
          <w:rFonts w:ascii="Times New Roman" w:hAnsi="Times New Roman"/>
          <w:color w:val="000000"/>
          <w:sz w:val="24"/>
          <w:szCs w:val="24"/>
          <w:lang w:val="fr-FR"/>
        </w:rPr>
      </w:pPr>
      <w:r w:rsidRPr="00FC5992">
        <w:rPr>
          <w:rFonts w:ascii="Times New Roman" w:hAnsi="Times New Roman"/>
          <w:color w:val="000000"/>
          <w:sz w:val="24"/>
          <w:szCs w:val="24"/>
          <w:lang w:val="fr-FR"/>
        </w:rPr>
        <w:t>Le recours à des</w:t>
      </w:r>
      <w:r w:rsidR="00C303D6" w:rsidRPr="00FC5992">
        <w:rPr>
          <w:rFonts w:ascii="Times New Roman" w:hAnsi="Times New Roman"/>
          <w:color w:val="000000"/>
          <w:sz w:val="24"/>
          <w:szCs w:val="24"/>
          <w:lang w:val="fr-FR"/>
        </w:rPr>
        <w:t xml:space="preserve"> </w:t>
      </w:r>
      <w:r w:rsidR="00A80F74" w:rsidRPr="00FC5992">
        <w:rPr>
          <w:rFonts w:ascii="Times New Roman" w:hAnsi="Times New Roman"/>
          <w:color w:val="000000"/>
          <w:sz w:val="24"/>
          <w:szCs w:val="24"/>
          <w:lang w:val="fr-FR"/>
        </w:rPr>
        <w:t>médicament</w:t>
      </w:r>
      <w:r w:rsidR="00C303D6" w:rsidRPr="00FC5992">
        <w:rPr>
          <w:rFonts w:ascii="Times New Roman" w:hAnsi="Times New Roman"/>
          <w:color w:val="000000"/>
          <w:sz w:val="24"/>
          <w:szCs w:val="24"/>
          <w:lang w:val="fr-FR"/>
        </w:rPr>
        <w:t xml:space="preserve">s </w:t>
      </w:r>
      <w:r w:rsidRPr="00FC5992">
        <w:rPr>
          <w:rFonts w:ascii="Times New Roman" w:hAnsi="Times New Roman"/>
          <w:color w:val="000000"/>
          <w:sz w:val="24"/>
          <w:szCs w:val="24"/>
          <w:lang w:val="fr-FR"/>
        </w:rPr>
        <w:t xml:space="preserve">de contrefaçon </w:t>
      </w:r>
      <w:r w:rsidR="00AA5FFD" w:rsidRPr="00FC5992">
        <w:rPr>
          <w:rFonts w:ascii="Times New Roman" w:hAnsi="Times New Roman"/>
          <w:color w:val="000000"/>
          <w:sz w:val="24"/>
          <w:szCs w:val="24"/>
          <w:lang w:val="fr-FR"/>
        </w:rPr>
        <w:t xml:space="preserve">peut avoir des effets à long terme sur l’entreprise et les clients desservis. </w:t>
      </w:r>
    </w:p>
    <w:p w14:paraId="2C452558" w14:textId="77777777" w:rsidR="000229C5" w:rsidRPr="00FC5992" w:rsidRDefault="000229C5" w:rsidP="003226AE">
      <w:pPr>
        <w:spacing w:line="360" w:lineRule="auto"/>
        <w:rPr>
          <w:rFonts w:ascii="Times New Roman" w:hAnsi="Times New Roman"/>
          <w:b/>
          <w:bCs/>
          <w:i/>
          <w:color w:val="000000"/>
          <w:sz w:val="24"/>
          <w:szCs w:val="24"/>
          <w:lang w:val="fr-FR"/>
        </w:rPr>
      </w:pPr>
      <w:r w:rsidRPr="00FC5992">
        <w:rPr>
          <w:rFonts w:ascii="Times New Roman" w:hAnsi="Times New Roman"/>
          <w:b/>
          <w:bCs/>
          <w:i/>
          <w:color w:val="000000"/>
          <w:sz w:val="24"/>
          <w:szCs w:val="24"/>
          <w:lang w:val="fr-FR"/>
        </w:rPr>
        <w:br w:type="page"/>
      </w:r>
    </w:p>
    <w:p w14:paraId="73B67124" w14:textId="769BC4CE" w:rsidR="00C303D6" w:rsidRPr="00FC5992" w:rsidRDefault="00AA5FFD" w:rsidP="003226AE">
      <w:pPr>
        <w:spacing w:line="360" w:lineRule="auto"/>
        <w:rPr>
          <w:rFonts w:ascii="Times New Roman" w:hAnsi="Times New Roman"/>
          <w:b/>
          <w:i/>
          <w:color w:val="000000"/>
          <w:sz w:val="24"/>
          <w:szCs w:val="24"/>
          <w:lang w:val="fr-FR"/>
        </w:rPr>
      </w:pPr>
      <w:r w:rsidRPr="00FC5992">
        <w:rPr>
          <w:rFonts w:ascii="Times New Roman" w:hAnsi="Times New Roman"/>
          <w:b/>
          <w:bCs/>
          <w:i/>
          <w:color w:val="000000"/>
          <w:sz w:val="24"/>
          <w:szCs w:val="24"/>
          <w:lang w:val="fr-FR"/>
        </w:rPr>
        <w:lastRenderedPageBreak/>
        <w:t>Effe</w:t>
      </w:r>
      <w:r w:rsidR="00C303D6" w:rsidRPr="00FC5992">
        <w:rPr>
          <w:rFonts w:ascii="Times New Roman" w:hAnsi="Times New Roman"/>
          <w:b/>
          <w:bCs/>
          <w:i/>
          <w:color w:val="000000"/>
          <w:sz w:val="24"/>
          <w:szCs w:val="24"/>
          <w:lang w:val="fr-FR"/>
        </w:rPr>
        <w:t xml:space="preserve">ts </w:t>
      </w:r>
      <w:r w:rsidRPr="00FC5992">
        <w:rPr>
          <w:rFonts w:ascii="Times New Roman" w:hAnsi="Times New Roman"/>
          <w:b/>
          <w:bCs/>
          <w:i/>
          <w:color w:val="000000"/>
          <w:sz w:val="24"/>
          <w:szCs w:val="24"/>
          <w:lang w:val="fr-FR"/>
        </w:rPr>
        <w:t>sur le</w:t>
      </w:r>
      <w:r w:rsidR="00C303D6" w:rsidRPr="00FC5992">
        <w:rPr>
          <w:rFonts w:ascii="Times New Roman" w:hAnsi="Times New Roman"/>
          <w:b/>
          <w:bCs/>
          <w:i/>
          <w:color w:val="000000"/>
          <w:sz w:val="24"/>
          <w:szCs w:val="24"/>
          <w:lang w:val="fr-FR"/>
        </w:rPr>
        <w:t xml:space="preserve"> </w:t>
      </w:r>
      <w:r w:rsidR="00EA77C8" w:rsidRPr="00FC5992">
        <w:rPr>
          <w:rFonts w:ascii="Times New Roman" w:hAnsi="Times New Roman"/>
          <w:b/>
          <w:bCs/>
          <w:i/>
          <w:color w:val="000000"/>
          <w:sz w:val="24"/>
          <w:szCs w:val="24"/>
          <w:lang w:val="fr-FR"/>
        </w:rPr>
        <w:t>client</w:t>
      </w:r>
      <w:r w:rsidR="00C303D6" w:rsidRPr="00FC5992">
        <w:rPr>
          <w:rFonts w:ascii="Times New Roman" w:hAnsi="Times New Roman"/>
          <w:b/>
          <w:i/>
          <w:color w:val="000000"/>
          <w:sz w:val="24"/>
          <w:szCs w:val="24"/>
          <w:lang w:val="fr-FR"/>
        </w:rPr>
        <w:t xml:space="preserve"> </w:t>
      </w:r>
    </w:p>
    <w:p w14:paraId="391F598E" w14:textId="543B1AC8" w:rsidR="00C303D6" w:rsidRPr="00FC5992" w:rsidRDefault="00AA5FFD" w:rsidP="003226AE">
      <w:pPr>
        <w:numPr>
          <w:ilvl w:val="0"/>
          <w:numId w:val="68"/>
        </w:numPr>
        <w:spacing w:line="360" w:lineRule="auto"/>
        <w:rPr>
          <w:rFonts w:ascii="Times New Roman" w:hAnsi="Times New Roman"/>
          <w:color w:val="000000"/>
          <w:sz w:val="24"/>
          <w:szCs w:val="24"/>
          <w:lang w:val="fr-FR"/>
        </w:rPr>
      </w:pPr>
      <w:r w:rsidRPr="00FC5992">
        <w:rPr>
          <w:rFonts w:ascii="Times New Roman" w:hAnsi="Times New Roman"/>
          <w:color w:val="000000"/>
          <w:sz w:val="24"/>
          <w:szCs w:val="24"/>
          <w:lang w:val="fr-FR"/>
        </w:rPr>
        <w:t>L’utilisation d’antibiotiques inférieurs aux normes peut entraîner le développement d’une résistance</w:t>
      </w:r>
      <w:r w:rsidR="00C303D6" w:rsidRPr="00FC5992">
        <w:rPr>
          <w:rFonts w:ascii="Times New Roman" w:hAnsi="Times New Roman"/>
          <w:color w:val="000000"/>
          <w:sz w:val="24"/>
          <w:szCs w:val="24"/>
          <w:lang w:val="fr-FR"/>
        </w:rPr>
        <w:t xml:space="preserve">. </w:t>
      </w:r>
    </w:p>
    <w:p w14:paraId="02BB7096" w14:textId="618BDF75" w:rsidR="00C303D6" w:rsidRPr="00FC5992" w:rsidRDefault="00AA5FFD" w:rsidP="003226AE">
      <w:pPr>
        <w:numPr>
          <w:ilvl w:val="0"/>
          <w:numId w:val="68"/>
        </w:numPr>
        <w:spacing w:line="360" w:lineRule="auto"/>
        <w:rPr>
          <w:rFonts w:ascii="Times New Roman" w:hAnsi="Times New Roman"/>
          <w:color w:val="000000"/>
          <w:sz w:val="24"/>
          <w:szCs w:val="24"/>
          <w:lang w:val="fr-FR"/>
        </w:rPr>
      </w:pPr>
      <w:r w:rsidRPr="00FC5992">
        <w:rPr>
          <w:rFonts w:ascii="Times New Roman" w:hAnsi="Times New Roman"/>
          <w:color w:val="000000"/>
          <w:sz w:val="24"/>
          <w:szCs w:val="24"/>
          <w:lang w:val="fr-FR"/>
        </w:rPr>
        <w:t>L’utilisation de médicaments de contrefaçon peut aggraver la maladie et mener subséquemment à la mort</w:t>
      </w:r>
      <w:r w:rsidR="00C303D6" w:rsidRPr="00FC5992">
        <w:rPr>
          <w:rFonts w:ascii="Times New Roman" w:hAnsi="Times New Roman"/>
          <w:color w:val="000000"/>
          <w:sz w:val="24"/>
          <w:szCs w:val="24"/>
          <w:lang w:val="fr-FR"/>
        </w:rPr>
        <w:t>.</w:t>
      </w:r>
    </w:p>
    <w:p w14:paraId="6BDACF5B" w14:textId="713F5F01" w:rsidR="00C303D6" w:rsidRPr="00FC5992" w:rsidRDefault="00AA5FFD" w:rsidP="003226AE">
      <w:pPr>
        <w:numPr>
          <w:ilvl w:val="0"/>
          <w:numId w:val="68"/>
        </w:numPr>
        <w:spacing w:line="360" w:lineRule="auto"/>
        <w:rPr>
          <w:rFonts w:ascii="Times New Roman" w:hAnsi="Times New Roman"/>
          <w:color w:val="000000"/>
          <w:sz w:val="24"/>
          <w:szCs w:val="24"/>
          <w:lang w:val="fr-FR"/>
        </w:rPr>
      </w:pPr>
      <w:r w:rsidRPr="00FC5992">
        <w:rPr>
          <w:rFonts w:ascii="Times New Roman" w:hAnsi="Times New Roman"/>
          <w:color w:val="000000"/>
          <w:sz w:val="24"/>
          <w:szCs w:val="24"/>
          <w:lang w:val="fr-FR"/>
        </w:rPr>
        <w:t xml:space="preserve">L’utilisation de médicaments de contrefaçon augmente la possibilité de développer des </w:t>
      </w:r>
      <w:r w:rsidR="00D817A9" w:rsidRPr="00FC5992">
        <w:rPr>
          <w:rFonts w:ascii="Times New Roman" w:hAnsi="Times New Roman"/>
          <w:color w:val="000000"/>
          <w:sz w:val="24"/>
          <w:szCs w:val="24"/>
          <w:lang w:val="fr-FR"/>
        </w:rPr>
        <w:t>effets</w:t>
      </w:r>
      <w:r w:rsidRPr="00FC5992">
        <w:rPr>
          <w:rFonts w:ascii="Times New Roman" w:hAnsi="Times New Roman"/>
          <w:color w:val="000000"/>
          <w:sz w:val="24"/>
          <w:szCs w:val="24"/>
          <w:lang w:val="fr-FR"/>
        </w:rPr>
        <w:t xml:space="preserve"> indésirables</w:t>
      </w:r>
      <w:r w:rsidR="00F27759" w:rsidRPr="00FC5992">
        <w:rPr>
          <w:rFonts w:ascii="Times New Roman" w:hAnsi="Times New Roman"/>
          <w:color w:val="000000"/>
          <w:sz w:val="24"/>
          <w:szCs w:val="24"/>
          <w:lang w:val="fr-FR"/>
        </w:rPr>
        <w:t xml:space="preserve">, susceptibles de </w:t>
      </w:r>
      <w:r w:rsidR="00B50D89">
        <w:rPr>
          <w:rFonts w:ascii="Times New Roman" w:hAnsi="Times New Roman"/>
          <w:color w:val="000000"/>
          <w:sz w:val="24"/>
          <w:szCs w:val="24"/>
          <w:lang w:val="fr-FR"/>
        </w:rPr>
        <w:t>causer</w:t>
      </w:r>
      <w:r w:rsidR="00F27759" w:rsidRPr="00FC5992">
        <w:rPr>
          <w:rFonts w:ascii="Times New Roman" w:hAnsi="Times New Roman"/>
          <w:color w:val="000000"/>
          <w:sz w:val="24"/>
          <w:szCs w:val="24"/>
          <w:lang w:val="fr-FR"/>
        </w:rPr>
        <w:t xml:space="preserve"> une invalidité permanente</w:t>
      </w:r>
      <w:r w:rsidR="00C303D6" w:rsidRPr="00FC5992">
        <w:rPr>
          <w:rFonts w:ascii="Times New Roman" w:hAnsi="Times New Roman"/>
          <w:color w:val="000000"/>
          <w:sz w:val="24"/>
          <w:szCs w:val="24"/>
          <w:lang w:val="fr-FR"/>
        </w:rPr>
        <w:t>.</w:t>
      </w:r>
    </w:p>
    <w:p w14:paraId="4451BDFD" w14:textId="2269BC55" w:rsidR="00C303D6" w:rsidRPr="00FC5992" w:rsidRDefault="00F27759" w:rsidP="00F27759">
      <w:pPr>
        <w:numPr>
          <w:ilvl w:val="0"/>
          <w:numId w:val="68"/>
        </w:numPr>
        <w:spacing w:line="360" w:lineRule="auto"/>
        <w:rPr>
          <w:rFonts w:ascii="Times New Roman" w:hAnsi="Times New Roman"/>
          <w:color w:val="000000"/>
          <w:sz w:val="24"/>
          <w:szCs w:val="24"/>
          <w:lang w:val="fr-FR"/>
        </w:rPr>
      </w:pPr>
      <w:r w:rsidRPr="00FC5992">
        <w:rPr>
          <w:rFonts w:ascii="Times New Roman" w:hAnsi="Times New Roman"/>
          <w:color w:val="000000"/>
          <w:sz w:val="24"/>
          <w:szCs w:val="24"/>
          <w:lang w:val="fr-FR"/>
        </w:rPr>
        <w:t>L’utilisation de médicaments de contrefaçon</w:t>
      </w:r>
      <w:r w:rsidR="00C303D6" w:rsidRPr="00FC5992">
        <w:rPr>
          <w:rFonts w:ascii="Times New Roman" w:hAnsi="Times New Roman"/>
          <w:color w:val="000000"/>
          <w:sz w:val="24"/>
          <w:szCs w:val="24"/>
          <w:lang w:val="fr-FR"/>
        </w:rPr>
        <w:t xml:space="preserve"> </w:t>
      </w:r>
      <w:r w:rsidR="006B109A">
        <w:rPr>
          <w:rFonts w:ascii="Times New Roman" w:hAnsi="Times New Roman"/>
          <w:color w:val="000000"/>
          <w:sz w:val="24"/>
          <w:szCs w:val="24"/>
          <w:lang w:val="fr-FR"/>
        </w:rPr>
        <w:t>(</w:t>
      </w:r>
      <w:r w:rsidR="00C32781" w:rsidRPr="00FC5992">
        <w:rPr>
          <w:rFonts w:ascii="Times New Roman" w:hAnsi="Times New Roman"/>
          <w:color w:val="000000"/>
          <w:sz w:val="24"/>
          <w:szCs w:val="24"/>
          <w:lang w:val="fr-FR"/>
        </w:rPr>
        <w:t>par ex</w:t>
      </w:r>
      <w:r w:rsidR="007D11FB">
        <w:rPr>
          <w:rFonts w:ascii="Times New Roman" w:hAnsi="Times New Roman"/>
          <w:color w:val="000000"/>
          <w:sz w:val="24"/>
          <w:szCs w:val="24"/>
          <w:lang w:val="fr-FR"/>
        </w:rPr>
        <w:t>emple</w:t>
      </w:r>
      <w:r w:rsidR="007D11FB" w:rsidRPr="00FC5992">
        <w:rPr>
          <w:rFonts w:ascii="Times New Roman" w:hAnsi="Times New Roman"/>
          <w:color w:val="000000"/>
          <w:sz w:val="24"/>
          <w:szCs w:val="24"/>
          <w:lang w:val="fr-FR"/>
        </w:rPr>
        <w:t xml:space="preserve">, </w:t>
      </w:r>
      <w:r w:rsidRPr="00FC5992">
        <w:rPr>
          <w:rFonts w:ascii="Times New Roman" w:hAnsi="Times New Roman"/>
          <w:color w:val="000000"/>
          <w:sz w:val="24"/>
          <w:szCs w:val="24"/>
          <w:lang w:val="fr-FR"/>
        </w:rPr>
        <w:t>pilules et préservatifs</w:t>
      </w:r>
      <w:r w:rsidR="006B109A">
        <w:rPr>
          <w:rFonts w:ascii="Times New Roman" w:hAnsi="Times New Roman"/>
          <w:color w:val="000000"/>
          <w:sz w:val="24"/>
          <w:szCs w:val="24"/>
          <w:lang w:val="fr-FR"/>
        </w:rPr>
        <w:t>)</w:t>
      </w:r>
      <w:r w:rsidR="00C303D6" w:rsidRPr="00FC5992">
        <w:rPr>
          <w:rFonts w:ascii="Times New Roman" w:hAnsi="Times New Roman"/>
          <w:color w:val="000000"/>
          <w:sz w:val="24"/>
          <w:szCs w:val="24"/>
          <w:lang w:val="fr-FR"/>
        </w:rPr>
        <w:t xml:space="preserve"> </w:t>
      </w:r>
      <w:r w:rsidR="00B50D89">
        <w:rPr>
          <w:rFonts w:ascii="Times New Roman" w:hAnsi="Times New Roman"/>
          <w:color w:val="000000"/>
          <w:sz w:val="24"/>
          <w:szCs w:val="24"/>
          <w:lang w:val="fr-FR"/>
        </w:rPr>
        <w:t>peu</w:t>
      </w:r>
      <w:r w:rsidRPr="00FC5992">
        <w:rPr>
          <w:rFonts w:ascii="Times New Roman" w:hAnsi="Times New Roman"/>
          <w:color w:val="000000"/>
          <w:sz w:val="24"/>
          <w:szCs w:val="24"/>
          <w:lang w:val="fr-FR"/>
        </w:rPr>
        <w:t xml:space="preserve">t entraîner des grossesses non désirées, </w:t>
      </w:r>
      <w:r w:rsidR="00B50D89">
        <w:rPr>
          <w:rFonts w:ascii="Times New Roman" w:hAnsi="Times New Roman"/>
          <w:color w:val="000000"/>
          <w:sz w:val="24"/>
          <w:szCs w:val="24"/>
          <w:lang w:val="fr-FR"/>
        </w:rPr>
        <w:t>susceptibles de</w:t>
      </w:r>
      <w:r w:rsidRPr="00FC5992">
        <w:rPr>
          <w:rFonts w:ascii="Times New Roman" w:hAnsi="Times New Roman"/>
          <w:color w:val="000000"/>
          <w:sz w:val="24"/>
          <w:szCs w:val="24"/>
          <w:lang w:val="fr-FR"/>
        </w:rPr>
        <w:t xml:space="preserve"> men</w:t>
      </w:r>
      <w:r w:rsidR="00B50D89">
        <w:rPr>
          <w:rFonts w:ascii="Times New Roman" w:hAnsi="Times New Roman"/>
          <w:color w:val="000000"/>
          <w:sz w:val="24"/>
          <w:szCs w:val="24"/>
          <w:lang w:val="fr-FR"/>
        </w:rPr>
        <w:t xml:space="preserve">er à des avortements </w:t>
      </w:r>
      <w:r w:rsidR="007D11FB">
        <w:rPr>
          <w:rFonts w:ascii="Times New Roman" w:hAnsi="Times New Roman"/>
          <w:color w:val="000000"/>
          <w:sz w:val="24"/>
          <w:szCs w:val="24"/>
          <w:lang w:val="fr-FR"/>
        </w:rPr>
        <w:t xml:space="preserve">pratiqués dans de mauvaises conditions </w:t>
      </w:r>
      <w:r w:rsidRPr="00FC5992">
        <w:rPr>
          <w:rFonts w:ascii="Times New Roman" w:hAnsi="Times New Roman"/>
          <w:color w:val="000000"/>
          <w:sz w:val="24"/>
          <w:szCs w:val="24"/>
          <w:lang w:val="fr-FR"/>
        </w:rPr>
        <w:t xml:space="preserve">et </w:t>
      </w:r>
      <w:r w:rsidR="00B50D89">
        <w:rPr>
          <w:rFonts w:ascii="Times New Roman" w:hAnsi="Times New Roman"/>
          <w:color w:val="000000"/>
          <w:sz w:val="24"/>
          <w:szCs w:val="24"/>
          <w:lang w:val="fr-FR"/>
        </w:rPr>
        <w:t xml:space="preserve">à </w:t>
      </w:r>
      <w:r w:rsidRPr="00FC5992">
        <w:rPr>
          <w:rFonts w:ascii="Times New Roman" w:hAnsi="Times New Roman"/>
          <w:color w:val="000000"/>
          <w:sz w:val="24"/>
          <w:szCs w:val="24"/>
          <w:lang w:val="fr-FR"/>
        </w:rPr>
        <w:t>la mort.</w:t>
      </w:r>
    </w:p>
    <w:p w14:paraId="0EF25AEB" w14:textId="53725CDE" w:rsidR="00C303D6" w:rsidRPr="00FC5992" w:rsidRDefault="00C303D6" w:rsidP="003226AE">
      <w:pPr>
        <w:numPr>
          <w:ilvl w:val="0"/>
          <w:numId w:val="68"/>
        </w:numPr>
        <w:spacing w:line="360" w:lineRule="auto"/>
        <w:rPr>
          <w:rFonts w:ascii="Times New Roman" w:hAnsi="Times New Roman"/>
          <w:color w:val="000000"/>
          <w:sz w:val="24"/>
          <w:szCs w:val="24"/>
          <w:lang w:val="fr-FR"/>
        </w:rPr>
      </w:pPr>
      <w:r w:rsidRPr="00FC5992">
        <w:rPr>
          <w:rFonts w:ascii="Times New Roman" w:hAnsi="Times New Roman"/>
          <w:color w:val="000000"/>
          <w:sz w:val="24"/>
          <w:szCs w:val="24"/>
          <w:lang w:val="fr-FR"/>
        </w:rPr>
        <w:t xml:space="preserve">Transmission </w:t>
      </w:r>
      <w:r w:rsidR="00F27759" w:rsidRPr="00FC5992">
        <w:rPr>
          <w:rFonts w:ascii="Times New Roman" w:hAnsi="Times New Roman"/>
          <w:color w:val="000000"/>
          <w:sz w:val="24"/>
          <w:szCs w:val="24"/>
          <w:lang w:val="fr-FR"/>
        </w:rPr>
        <w:t>de</w:t>
      </w:r>
      <w:r w:rsidR="00F05571" w:rsidRPr="00FC5992">
        <w:rPr>
          <w:rFonts w:ascii="Times New Roman" w:hAnsi="Times New Roman"/>
          <w:color w:val="000000"/>
          <w:sz w:val="24"/>
          <w:szCs w:val="24"/>
          <w:lang w:val="fr-FR"/>
        </w:rPr>
        <w:t xml:space="preserve"> IST</w:t>
      </w:r>
      <w:r w:rsidR="009259A0" w:rsidRPr="00FC5992">
        <w:rPr>
          <w:rFonts w:ascii="Times New Roman" w:hAnsi="Times New Roman"/>
          <w:color w:val="000000"/>
          <w:sz w:val="24"/>
          <w:szCs w:val="24"/>
          <w:lang w:val="fr-FR"/>
        </w:rPr>
        <w:t>.</w:t>
      </w:r>
    </w:p>
    <w:p w14:paraId="0296B235" w14:textId="617D9267" w:rsidR="00C303D6" w:rsidRPr="00FC5992" w:rsidRDefault="00F27759" w:rsidP="003226AE">
      <w:pPr>
        <w:spacing w:line="360" w:lineRule="auto"/>
        <w:rPr>
          <w:rFonts w:ascii="Times New Roman" w:hAnsi="Times New Roman"/>
          <w:b/>
          <w:i/>
          <w:color w:val="000000"/>
          <w:sz w:val="24"/>
          <w:szCs w:val="24"/>
          <w:lang w:val="fr-FR"/>
        </w:rPr>
      </w:pPr>
      <w:r w:rsidRPr="00FC5992">
        <w:rPr>
          <w:rFonts w:ascii="Times New Roman" w:hAnsi="Times New Roman"/>
          <w:b/>
          <w:bCs/>
          <w:i/>
          <w:color w:val="000000"/>
          <w:sz w:val="24"/>
          <w:szCs w:val="24"/>
          <w:lang w:val="fr-FR"/>
        </w:rPr>
        <w:t>Effe</w:t>
      </w:r>
      <w:r w:rsidR="00C303D6" w:rsidRPr="00FC5992">
        <w:rPr>
          <w:rFonts w:ascii="Times New Roman" w:hAnsi="Times New Roman"/>
          <w:b/>
          <w:bCs/>
          <w:i/>
          <w:color w:val="000000"/>
          <w:sz w:val="24"/>
          <w:szCs w:val="24"/>
          <w:lang w:val="fr-FR"/>
        </w:rPr>
        <w:t xml:space="preserve">ts </w:t>
      </w:r>
      <w:r w:rsidRPr="00FC5992">
        <w:rPr>
          <w:rFonts w:ascii="Times New Roman" w:hAnsi="Times New Roman"/>
          <w:b/>
          <w:bCs/>
          <w:i/>
          <w:color w:val="000000"/>
          <w:sz w:val="24"/>
          <w:szCs w:val="24"/>
          <w:lang w:val="fr-FR"/>
        </w:rPr>
        <w:t>sur l’entreprise</w:t>
      </w:r>
      <w:r w:rsidR="00C303D6" w:rsidRPr="00FC5992">
        <w:rPr>
          <w:rFonts w:ascii="Times New Roman" w:hAnsi="Times New Roman"/>
          <w:b/>
          <w:bCs/>
          <w:i/>
          <w:color w:val="000000"/>
          <w:sz w:val="24"/>
          <w:szCs w:val="24"/>
          <w:lang w:val="fr-FR"/>
        </w:rPr>
        <w:t xml:space="preserve"> </w:t>
      </w:r>
    </w:p>
    <w:p w14:paraId="6A3F3DA5" w14:textId="36286213" w:rsidR="00C303D6" w:rsidRPr="00FC5992" w:rsidRDefault="00F27759" w:rsidP="003226AE">
      <w:pPr>
        <w:spacing w:line="360" w:lineRule="auto"/>
        <w:rPr>
          <w:rFonts w:ascii="Times New Roman" w:hAnsi="Times New Roman"/>
          <w:color w:val="000000"/>
          <w:sz w:val="24"/>
          <w:szCs w:val="24"/>
          <w:lang w:val="fr-FR"/>
        </w:rPr>
      </w:pPr>
      <w:r w:rsidRPr="00FC5992">
        <w:rPr>
          <w:rFonts w:ascii="Times New Roman" w:hAnsi="Times New Roman"/>
          <w:color w:val="000000"/>
          <w:sz w:val="24"/>
          <w:szCs w:val="24"/>
          <w:lang w:val="fr-FR"/>
        </w:rPr>
        <w:t>Stocker des</w:t>
      </w:r>
      <w:r w:rsidR="00C303D6" w:rsidRPr="00FC5992">
        <w:rPr>
          <w:rFonts w:ascii="Times New Roman" w:hAnsi="Times New Roman"/>
          <w:color w:val="000000"/>
          <w:sz w:val="24"/>
          <w:szCs w:val="24"/>
          <w:lang w:val="fr-FR"/>
        </w:rPr>
        <w:t xml:space="preserve"> </w:t>
      </w:r>
      <w:r w:rsidR="00A80F74" w:rsidRPr="00FC5992">
        <w:rPr>
          <w:rFonts w:ascii="Times New Roman" w:hAnsi="Times New Roman"/>
          <w:color w:val="000000"/>
          <w:sz w:val="24"/>
          <w:szCs w:val="24"/>
          <w:lang w:val="fr-FR"/>
        </w:rPr>
        <w:t>médicament</w:t>
      </w:r>
      <w:r w:rsidR="00C303D6" w:rsidRPr="00FC5992">
        <w:rPr>
          <w:rFonts w:ascii="Times New Roman" w:hAnsi="Times New Roman"/>
          <w:color w:val="000000"/>
          <w:sz w:val="24"/>
          <w:szCs w:val="24"/>
          <w:lang w:val="fr-FR"/>
        </w:rPr>
        <w:t xml:space="preserve">s </w:t>
      </w:r>
      <w:r w:rsidRPr="00FC5992">
        <w:rPr>
          <w:rFonts w:ascii="Times New Roman" w:hAnsi="Times New Roman"/>
          <w:color w:val="000000"/>
          <w:sz w:val="24"/>
          <w:szCs w:val="24"/>
          <w:lang w:val="fr-FR"/>
        </w:rPr>
        <w:t xml:space="preserve">de contrefaçon peut </w:t>
      </w:r>
      <w:r w:rsidR="006B109A">
        <w:rPr>
          <w:rFonts w:ascii="Times New Roman" w:hAnsi="Times New Roman"/>
          <w:color w:val="000000"/>
          <w:sz w:val="24"/>
          <w:szCs w:val="24"/>
          <w:lang w:val="fr-FR"/>
        </w:rPr>
        <w:t>entraîner</w:t>
      </w:r>
      <w:r w:rsidRPr="00FC5992">
        <w:rPr>
          <w:rFonts w:ascii="Times New Roman" w:hAnsi="Times New Roman"/>
          <w:color w:val="000000"/>
          <w:sz w:val="24"/>
          <w:szCs w:val="24"/>
          <w:lang w:val="fr-FR"/>
        </w:rPr>
        <w:t xml:space="preserve"> une perte de confiance </w:t>
      </w:r>
      <w:r w:rsidR="0053656C">
        <w:rPr>
          <w:rFonts w:ascii="Times New Roman" w:hAnsi="Times New Roman"/>
          <w:color w:val="000000"/>
          <w:sz w:val="24"/>
          <w:szCs w:val="24"/>
          <w:lang w:val="fr-FR"/>
        </w:rPr>
        <w:t>envers</w:t>
      </w:r>
      <w:r w:rsidRPr="00FC5992">
        <w:rPr>
          <w:rFonts w:ascii="Times New Roman" w:hAnsi="Times New Roman"/>
          <w:color w:val="000000"/>
          <w:sz w:val="24"/>
          <w:szCs w:val="24"/>
          <w:lang w:val="fr-FR"/>
        </w:rPr>
        <w:t xml:space="preserve"> le </w:t>
      </w:r>
      <w:r w:rsidR="00A62D41" w:rsidRPr="00FC5992">
        <w:rPr>
          <w:rFonts w:ascii="Times New Roman" w:hAnsi="Times New Roman"/>
          <w:color w:val="000000"/>
          <w:sz w:val="24"/>
          <w:szCs w:val="24"/>
          <w:lang w:val="fr-FR"/>
        </w:rPr>
        <w:t>dépôt de vente de médicaments</w:t>
      </w:r>
      <w:r w:rsidR="00C303D6" w:rsidRPr="00FC5992">
        <w:rPr>
          <w:rFonts w:ascii="Times New Roman" w:hAnsi="Times New Roman"/>
          <w:color w:val="000000"/>
          <w:sz w:val="24"/>
          <w:szCs w:val="24"/>
          <w:lang w:val="fr-FR"/>
        </w:rPr>
        <w:t xml:space="preserve"> </w:t>
      </w:r>
      <w:r w:rsidRPr="00FC5992">
        <w:rPr>
          <w:rFonts w:ascii="Times New Roman" w:hAnsi="Times New Roman"/>
          <w:color w:val="000000"/>
          <w:sz w:val="24"/>
          <w:szCs w:val="24"/>
          <w:lang w:val="fr-FR"/>
        </w:rPr>
        <w:t>puisque la santé de la majorité de vos client</w:t>
      </w:r>
      <w:r w:rsidR="00A56BDD" w:rsidRPr="00FC5992">
        <w:rPr>
          <w:rFonts w:ascii="Times New Roman" w:hAnsi="Times New Roman"/>
          <w:color w:val="000000"/>
          <w:sz w:val="24"/>
          <w:szCs w:val="24"/>
          <w:lang w:val="fr-FR"/>
        </w:rPr>
        <w:t>s</w:t>
      </w:r>
      <w:r w:rsidRPr="00FC5992">
        <w:rPr>
          <w:rFonts w:ascii="Times New Roman" w:hAnsi="Times New Roman"/>
          <w:color w:val="000000"/>
          <w:sz w:val="24"/>
          <w:szCs w:val="24"/>
          <w:lang w:val="fr-FR"/>
        </w:rPr>
        <w:t xml:space="preserve"> ne s’amé</w:t>
      </w:r>
      <w:r w:rsidR="00A56BDD" w:rsidRPr="00FC5992">
        <w:rPr>
          <w:rFonts w:ascii="Times New Roman" w:hAnsi="Times New Roman"/>
          <w:color w:val="000000"/>
          <w:sz w:val="24"/>
          <w:szCs w:val="24"/>
          <w:lang w:val="fr-FR"/>
        </w:rPr>
        <w:t>liorera pas</w:t>
      </w:r>
      <w:r w:rsidR="00C303D6" w:rsidRPr="00FC5992">
        <w:rPr>
          <w:rFonts w:ascii="Times New Roman" w:hAnsi="Times New Roman"/>
          <w:color w:val="000000"/>
          <w:sz w:val="24"/>
          <w:szCs w:val="24"/>
          <w:lang w:val="fr-FR"/>
        </w:rPr>
        <w:t>.</w:t>
      </w:r>
    </w:p>
    <w:p w14:paraId="172CCB19" w14:textId="19218642" w:rsidR="00C303D6" w:rsidRPr="00FC5992" w:rsidRDefault="00A56BDD" w:rsidP="003226AE">
      <w:pPr>
        <w:spacing w:line="360" w:lineRule="auto"/>
        <w:rPr>
          <w:rFonts w:ascii="Times New Roman" w:hAnsi="Times New Roman"/>
          <w:color w:val="000000"/>
          <w:sz w:val="24"/>
          <w:szCs w:val="24"/>
          <w:lang w:val="fr-FR"/>
        </w:rPr>
      </w:pPr>
      <w:r w:rsidRPr="00FC5992">
        <w:rPr>
          <w:rFonts w:ascii="Times New Roman" w:hAnsi="Times New Roman"/>
          <w:color w:val="000000"/>
          <w:sz w:val="24"/>
          <w:szCs w:val="24"/>
          <w:lang w:val="fr-FR"/>
        </w:rPr>
        <w:t xml:space="preserve">Stocker des médicaments de contrefaçon peut </w:t>
      </w:r>
      <w:r w:rsidR="006B109A">
        <w:rPr>
          <w:rFonts w:ascii="Times New Roman" w:hAnsi="Times New Roman"/>
          <w:color w:val="000000"/>
          <w:sz w:val="24"/>
          <w:szCs w:val="24"/>
          <w:lang w:val="fr-FR"/>
        </w:rPr>
        <w:t>mener à</w:t>
      </w:r>
      <w:r w:rsidRPr="00FC5992">
        <w:rPr>
          <w:rFonts w:ascii="Times New Roman" w:hAnsi="Times New Roman"/>
          <w:color w:val="000000"/>
          <w:sz w:val="24"/>
          <w:szCs w:val="24"/>
          <w:lang w:val="fr-FR"/>
        </w:rPr>
        <w:t xml:space="preserve"> la fermeture légale du </w:t>
      </w:r>
      <w:r w:rsidR="00A62D41" w:rsidRPr="00FC5992">
        <w:rPr>
          <w:rFonts w:ascii="Times New Roman" w:hAnsi="Times New Roman"/>
          <w:color w:val="000000"/>
          <w:sz w:val="24"/>
          <w:szCs w:val="24"/>
          <w:lang w:val="fr-FR"/>
        </w:rPr>
        <w:t>dépôt de vente de médicaments</w:t>
      </w:r>
      <w:r w:rsidR="00C303D6" w:rsidRPr="00FC5992">
        <w:rPr>
          <w:rFonts w:ascii="Times New Roman" w:hAnsi="Times New Roman"/>
          <w:color w:val="000000"/>
          <w:sz w:val="24"/>
          <w:szCs w:val="24"/>
          <w:lang w:val="fr-FR"/>
        </w:rPr>
        <w:t xml:space="preserve"> </w:t>
      </w:r>
      <w:r w:rsidRPr="00FC5992">
        <w:rPr>
          <w:rFonts w:ascii="Times New Roman" w:hAnsi="Times New Roman"/>
          <w:color w:val="000000"/>
          <w:sz w:val="24"/>
          <w:szCs w:val="24"/>
          <w:lang w:val="fr-FR"/>
        </w:rPr>
        <w:t>par la</w:t>
      </w:r>
      <w:r w:rsidR="009259A0" w:rsidRPr="00FC5992">
        <w:rPr>
          <w:rFonts w:ascii="Times New Roman" w:hAnsi="Times New Roman"/>
          <w:color w:val="000000"/>
          <w:sz w:val="24"/>
          <w:szCs w:val="24"/>
          <w:lang w:val="fr-FR"/>
        </w:rPr>
        <w:t xml:space="preserve"> </w:t>
      </w:r>
      <w:r w:rsidRPr="00FC5992">
        <w:rPr>
          <w:rFonts w:ascii="Times New Roman" w:hAnsi="Times New Roman"/>
          <w:color w:val="000000"/>
          <w:sz w:val="24"/>
          <w:szCs w:val="24"/>
          <w:lang w:val="fr-FR"/>
        </w:rPr>
        <w:t>police ou la</w:t>
      </w:r>
      <w:r w:rsidR="00C303D6" w:rsidRPr="00FC5992">
        <w:rPr>
          <w:rFonts w:ascii="Times New Roman" w:hAnsi="Times New Roman"/>
          <w:color w:val="000000"/>
          <w:sz w:val="24"/>
          <w:szCs w:val="24"/>
          <w:lang w:val="fr-FR"/>
        </w:rPr>
        <w:t xml:space="preserve"> </w:t>
      </w:r>
      <w:r w:rsidR="009259A0" w:rsidRPr="00FC5992">
        <w:rPr>
          <w:rFonts w:ascii="Times New Roman" w:hAnsi="Times New Roman"/>
          <w:color w:val="000000"/>
          <w:sz w:val="24"/>
          <w:szCs w:val="24"/>
          <w:lang w:val="fr-FR"/>
        </w:rPr>
        <w:t>NDA</w:t>
      </w:r>
      <w:r w:rsidR="00C303D6" w:rsidRPr="00FC5992">
        <w:rPr>
          <w:rFonts w:ascii="Times New Roman" w:hAnsi="Times New Roman"/>
          <w:color w:val="000000"/>
          <w:sz w:val="24"/>
          <w:szCs w:val="24"/>
          <w:lang w:val="fr-FR"/>
        </w:rPr>
        <w:t>.</w:t>
      </w:r>
    </w:p>
    <w:p w14:paraId="2C7834A2" w14:textId="2ABC5C4D" w:rsidR="00C303D6" w:rsidRPr="00FC5992" w:rsidRDefault="00A56BDD" w:rsidP="003226AE">
      <w:pPr>
        <w:spacing w:line="360" w:lineRule="auto"/>
        <w:rPr>
          <w:rFonts w:ascii="Times New Roman" w:hAnsi="Times New Roman"/>
          <w:color w:val="000000"/>
          <w:sz w:val="24"/>
          <w:szCs w:val="24"/>
          <w:lang w:val="fr-FR"/>
        </w:rPr>
      </w:pPr>
      <w:r w:rsidRPr="00FC5992">
        <w:rPr>
          <w:rFonts w:ascii="Times New Roman" w:hAnsi="Times New Roman"/>
          <w:color w:val="000000"/>
          <w:sz w:val="24"/>
          <w:szCs w:val="24"/>
          <w:lang w:val="fr-FR"/>
        </w:rPr>
        <w:t xml:space="preserve">Stocker des médicaments de contrefaçon peut entraîner une perte de revenus à la suite de la diminution du nombre de </w:t>
      </w:r>
      <w:r w:rsidR="00C303D6" w:rsidRPr="00FC5992">
        <w:rPr>
          <w:rFonts w:ascii="Times New Roman" w:hAnsi="Times New Roman"/>
          <w:color w:val="000000"/>
          <w:sz w:val="24"/>
          <w:szCs w:val="24"/>
          <w:lang w:val="fr-FR"/>
        </w:rPr>
        <w:t>clients.</w:t>
      </w:r>
    </w:p>
    <w:p w14:paraId="1A87E752" w14:textId="3B15E4E5" w:rsidR="00C303D6" w:rsidRPr="00FC5992" w:rsidRDefault="00A56BDD" w:rsidP="003226AE">
      <w:pPr>
        <w:spacing w:line="360" w:lineRule="auto"/>
        <w:rPr>
          <w:rFonts w:ascii="Times New Roman" w:hAnsi="Times New Roman"/>
          <w:color w:val="000000"/>
          <w:sz w:val="24"/>
          <w:szCs w:val="24"/>
          <w:lang w:val="fr-FR"/>
        </w:rPr>
      </w:pPr>
      <w:r w:rsidRPr="00FC5992">
        <w:rPr>
          <w:rFonts w:ascii="Times New Roman" w:hAnsi="Times New Roman"/>
          <w:color w:val="000000"/>
          <w:sz w:val="24"/>
          <w:szCs w:val="24"/>
          <w:lang w:val="fr-FR"/>
        </w:rPr>
        <w:t xml:space="preserve">Stocker des médicaments de contrefaçon </w:t>
      </w:r>
      <w:r w:rsidR="00A93AC7" w:rsidRPr="00FC5992">
        <w:rPr>
          <w:rFonts w:ascii="Times New Roman" w:hAnsi="Times New Roman"/>
          <w:color w:val="000000"/>
          <w:sz w:val="24"/>
          <w:szCs w:val="24"/>
          <w:lang w:val="fr-FR"/>
        </w:rPr>
        <w:t xml:space="preserve">peut entraîner la perte de votre permis d’exercer </w:t>
      </w:r>
      <w:r w:rsidR="0016189C">
        <w:rPr>
          <w:rFonts w:ascii="Times New Roman" w:hAnsi="Times New Roman"/>
          <w:color w:val="000000"/>
          <w:sz w:val="24"/>
          <w:szCs w:val="24"/>
          <w:lang w:val="fr-FR"/>
        </w:rPr>
        <w:t>en raison</w:t>
      </w:r>
      <w:r w:rsidR="00A93AC7" w:rsidRPr="00FC5992">
        <w:rPr>
          <w:rFonts w:ascii="Times New Roman" w:hAnsi="Times New Roman"/>
          <w:color w:val="000000"/>
          <w:sz w:val="24"/>
          <w:szCs w:val="24"/>
          <w:lang w:val="fr-FR"/>
        </w:rPr>
        <w:t xml:space="preserve"> d’un comportement contraire à l’éthique</w:t>
      </w:r>
      <w:r w:rsidR="00C303D6" w:rsidRPr="00FC5992">
        <w:rPr>
          <w:rFonts w:ascii="Times New Roman" w:hAnsi="Times New Roman"/>
          <w:color w:val="000000"/>
          <w:sz w:val="24"/>
          <w:szCs w:val="24"/>
          <w:lang w:val="fr-FR"/>
        </w:rPr>
        <w:t xml:space="preserve">.  </w:t>
      </w:r>
    </w:p>
    <w:p w14:paraId="6AC1FEAB" w14:textId="17C323E6" w:rsidR="00C303D6" w:rsidRPr="00FC5992" w:rsidRDefault="00A93AC7" w:rsidP="003226AE">
      <w:pPr>
        <w:spacing w:line="360" w:lineRule="auto"/>
        <w:rPr>
          <w:rFonts w:ascii="Times New Roman" w:hAnsi="Times New Roman"/>
          <w:b/>
          <w:i/>
          <w:color w:val="000000"/>
          <w:sz w:val="24"/>
          <w:szCs w:val="24"/>
          <w:lang w:val="fr-FR"/>
        </w:rPr>
      </w:pPr>
      <w:r w:rsidRPr="00FC5992">
        <w:rPr>
          <w:rFonts w:ascii="Times New Roman" w:hAnsi="Times New Roman"/>
          <w:b/>
          <w:bCs/>
          <w:i/>
          <w:color w:val="000000"/>
          <w:sz w:val="24"/>
          <w:szCs w:val="24"/>
          <w:lang w:val="fr-FR"/>
        </w:rPr>
        <w:t xml:space="preserve">Où signaler </w:t>
      </w:r>
      <w:r w:rsidR="00C303D6" w:rsidRPr="00FC5992">
        <w:rPr>
          <w:rFonts w:ascii="Times New Roman" w:hAnsi="Times New Roman"/>
          <w:b/>
          <w:bCs/>
          <w:i/>
          <w:color w:val="000000"/>
          <w:sz w:val="24"/>
          <w:szCs w:val="24"/>
          <w:lang w:val="fr-FR"/>
        </w:rPr>
        <w:t>?</w:t>
      </w:r>
    </w:p>
    <w:p w14:paraId="2F53C3B5" w14:textId="301BD55E" w:rsidR="00C303D6" w:rsidRPr="00FC5992" w:rsidRDefault="001E19D5" w:rsidP="003226AE">
      <w:pPr>
        <w:spacing w:line="360" w:lineRule="auto"/>
        <w:rPr>
          <w:rFonts w:ascii="Times New Roman" w:hAnsi="Times New Roman"/>
          <w:color w:val="000000"/>
          <w:sz w:val="24"/>
          <w:szCs w:val="24"/>
          <w:lang w:val="fr-FR"/>
        </w:rPr>
      </w:pPr>
      <w:r w:rsidRPr="00FC5992">
        <w:rPr>
          <w:rFonts w:ascii="Times New Roman" w:hAnsi="Times New Roman"/>
          <w:color w:val="000000"/>
          <w:sz w:val="24"/>
          <w:szCs w:val="24"/>
          <w:lang w:val="fr-FR"/>
        </w:rPr>
        <w:t>Si un médicament de contrefaçon est identifié</w:t>
      </w:r>
      <w:r w:rsidR="00965852" w:rsidRPr="00FC5992">
        <w:rPr>
          <w:rFonts w:ascii="Times New Roman" w:hAnsi="Times New Roman"/>
          <w:color w:val="000000"/>
          <w:sz w:val="24"/>
          <w:szCs w:val="24"/>
          <w:lang w:val="fr-FR"/>
        </w:rPr>
        <w:t>, signalez-le à une des personnes suivantes </w:t>
      </w:r>
      <w:r w:rsidR="00C303D6" w:rsidRPr="00FC5992">
        <w:rPr>
          <w:rFonts w:ascii="Times New Roman" w:hAnsi="Times New Roman"/>
          <w:color w:val="000000"/>
          <w:sz w:val="24"/>
          <w:szCs w:val="24"/>
          <w:lang w:val="fr-FR"/>
        </w:rPr>
        <w:t>:</w:t>
      </w:r>
    </w:p>
    <w:p w14:paraId="3B87CB93" w14:textId="39698B75" w:rsidR="00C303D6" w:rsidRPr="00FC5992" w:rsidRDefault="00965852" w:rsidP="003226AE">
      <w:pPr>
        <w:numPr>
          <w:ilvl w:val="0"/>
          <w:numId w:val="78"/>
        </w:numPr>
        <w:spacing w:line="360" w:lineRule="auto"/>
        <w:rPr>
          <w:rFonts w:ascii="Times New Roman" w:hAnsi="Times New Roman"/>
          <w:color w:val="000000"/>
          <w:sz w:val="24"/>
          <w:szCs w:val="24"/>
          <w:lang w:val="fr-FR"/>
        </w:rPr>
      </w:pPr>
      <w:r w:rsidRPr="00FC5992">
        <w:rPr>
          <w:rFonts w:ascii="Times New Roman" w:hAnsi="Times New Roman"/>
          <w:color w:val="000000"/>
          <w:sz w:val="24"/>
          <w:szCs w:val="24"/>
          <w:lang w:val="fr-FR"/>
        </w:rPr>
        <w:t xml:space="preserve">Représentant de la </w:t>
      </w:r>
      <w:r w:rsidR="009259A0" w:rsidRPr="00FC5992">
        <w:rPr>
          <w:rFonts w:ascii="Times New Roman" w:hAnsi="Times New Roman"/>
          <w:color w:val="000000"/>
          <w:sz w:val="24"/>
          <w:szCs w:val="24"/>
          <w:lang w:val="fr-FR"/>
        </w:rPr>
        <w:t>NDA</w:t>
      </w:r>
      <w:r w:rsidR="00C303D6" w:rsidRPr="00FC5992">
        <w:rPr>
          <w:rFonts w:ascii="Times New Roman" w:hAnsi="Times New Roman"/>
          <w:color w:val="000000"/>
          <w:sz w:val="24"/>
          <w:szCs w:val="24"/>
          <w:lang w:val="fr-FR"/>
        </w:rPr>
        <w:t xml:space="preserve"> (DADI, police, </w:t>
      </w:r>
      <w:r w:rsidRPr="00FC5992">
        <w:rPr>
          <w:rFonts w:ascii="Times New Roman" w:hAnsi="Times New Roman"/>
          <w:color w:val="000000"/>
          <w:sz w:val="24"/>
          <w:szCs w:val="24"/>
          <w:lang w:val="fr-FR"/>
        </w:rPr>
        <w:t>fournisseur</w:t>
      </w:r>
      <w:r w:rsidR="00C303D6" w:rsidRPr="00FC5992">
        <w:rPr>
          <w:rFonts w:ascii="Times New Roman" w:hAnsi="Times New Roman"/>
          <w:color w:val="000000"/>
          <w:sz w:val="24"/>
          <w:szCs w:val="24"/>
          <w:lang w:val="fr-FR"/>
        </w:rPr>
        <w:t xml:space="preserve">) </w:t>
      </w:r>
      <w:r w:rsidRPr="00FC5992">
        <w:rPr>
          <w:rFonts w:ascii="Times New Roman" w:hAnsi="Times New Roman"/>
          <w:color w:val="000000"/>
          <w:sz w:val="24"/>
          <w:szCs w:val="24"/>
          <w:lang w:val="fr-FR"/>
        </w:rPr>
        <w:t>dans votre région</w:t>
      </w:r>
      <w:r w:rsidR="00C303D6" w:rsidRPr="00FC5992">
        <w:rPr>
          <w:rFonts w:ascii="Times New Roman" w:hAnsi="Times New Roman"/>
          <w:color w:val="000000"/>
          <w:sz w:val="24"/>
          <w:szCs w:val="24"/>
          <w:lang w:val="fr-FR"/>
        </w:rPr>
        <w:t xml:space="preserve"> </w:t>
      </w:r>
    </w:p>
    <w:p w14:paraId="6399918E" w14:textId="5ADACEC6" w:rsidR="00C303D6" w:rsidRPr="00FC5992" w:rsidRDefault="00965852" w:rsidP="003226AE">
      <w:pPr>
        <w:numPr>
          <w:ilvl w:val="0"/>
          <w:numId w:val="78"/>
        </w:numPr>
        <w:spacing w:line="360" w:lineRule="auto"/>
        <w:rPr>
          <w:rFonts w:ascii="Times New Roman" w:hAnsi="Times New Roman"/>
          <w:color w:val="000000"/>
          <w:sz w:val="24"/>
          <w:szCs w:val="24"/>
          <w:lang w:val="fr-FR"/>
        </w:rPr>
      </w:pPr>
      <w:r w:rsidRPr="00FC5992">
        <w:rPr>
          <w:rFonts w:ascii="Times New Roman" w:hAnsi="Times New Roman"/>
          <w:color w:val="000000"/>
          <w:sz w:val="24"/>
          <w:szCs w:val="24"/>
          <w:lang w:val="fr-FR"/>
        </w:rPr>
        <w:lastRenderedPageBreak/>
        <w:t>Responsable de la santé du district</w:t>
      </w:r>
    </w:p>
    <w:p w14:paraId="1571D58C" w14:textId="77777777" w:rsidR="00C303D6" w:rsidRPr="00FC5992" w:rsidRDefault="00C303D6" w:rsidP="003226AE">
      <w:pPr>
        <w:spacing w:line="360" w:lineRule="auto"/>
        <w:rPr>
          <w:rFonts w:ascii="Times New Roman" w:hAnsi="Times New Roman"/>
          <w:color w:val="000000"/>
          <w:sz w:val="24"/>
          <w:szCs w:val="24"/>
          <w:lang w:val="fr-FR"/>
        </w:rPr>
      </w:pPr>
    </w:p>
    <w:p w14:paraId="4B1A10FC" w14:textId="77777777" w:rsidR="00C303D6" w:rsidRPr="00FC5992" w:rsidRDefault="00C303D6" w:rsidP="003226AE">
      <w:pPr>
        <w:spacing w:line="360" w:lineRule="auto"/>
        <w:rPr>
          <w:rFonts w:ascii="Times New Roman" w:hAnsi="Times New Roman"/>
          <w:color w:val="000000"/>
          <w:sz w:val="24"/>
          <w:szCs w:val="24"/>
          <w:lang w:val="fr-FR"/>
        </w:rPr>
      </w:pPr>
    </w:p>
    <w:p w14:paraId="420A6512" w14:textId="3CE6B606" w:rsidR="00C303D6" w:rsidRPr="00FC5992" w:rsidRDefault="00C303D6" w:rsidP="003226AE">
      <w:pPr>
        <w:pStyle w:val="Heading2"/>
        <w:spacing w:line="360" w:lineRule="auto"/>
        <w:rPr>
          <w:b/>
          <w:lang w:val="fr-FR"/>
        </w:rPr>
      </w:pPr>
      <w:bookmarkStart w:id="37" w:name="_Toc6629485"/>
      <w:r w:rsidRPr="00FC5992">
        <w:rPr>
          <w:b/>
          <w:lang w:val="fr-FR"/>
        </w:rPr>
        <w:t xml:space="preserve">SESSION </w:t>
      </w:r>
      <w:r w:rsidR="00965852" w:rsidRPr="00FC5992">
        <w:rPr>
          <w:b/>
          <w:lang w:val="fr-FR"/>
        </w:rPr>
        <w:t xml:space="preserve">CINQ </w:t>
      </w:r>
      <w:r w:rsidRPr="00FC5992">
        <w:rPr>
          <w:b/>
          <w:lang w:val="fr-FR"/>
        </w:rPr>
        <w:t xml:space="preserve">: </w:t>
      </w:r>
      <w:r w:rsidR="00931760" w:rsidRPr="00FC5992">
        <w:rPr>
          <w:b/>
          <w:lang w:val="fr-FR"/>
        </w:rPr>
        <w:t>LA PRISE EN COMPTE DES EFFETS INDÉSIRABLES DES MÉDICAMENTS</w:t>
      </w:r>
      <w:r w:rsidR="00965852" w:rsidRPr="00FC5992">
        <w:rPr>
          <w:b/>
          <w:lang w:val="fr-FR"/>
        </w:rPr>
        <w:t xml:space="preserve"> AU</w:t>
      </w:r>
      <w:r w:rsidRPr="00FC5992">
        <w:rPr>
          <w:b/>
          <w:lang w:val="fr-FR"/>
        </w:rPr>
        <w:t xml:space="preserve"> </w:t>
      </w:r>
      <w:r w:rsidR="00A80F74" w:rsidRPr="00FC5992">
        <w:rPr>
          <w:b/>
          <w:lang w:val="fr-FR"/>
        </w:rPr>
        <w:t>DVMA</w:t>
      </w:r>
      <w:bookmarkEnd w:id="37"/>
    </w:p>
    <w:p w14:paraId="23D42EFE" w14:textId="77777777" w:rsidR="00C303D6" w:rsidRPr="00FC5992" w:rsidRDefault="00C303D6" w:rsidP="003226AE">
      <w:pPr>
        <w:spacing w:after="0" w:line="360" w:lineRule="auto"/>
        <w:rPr>
          <w:rFonts w:asciiTheme="majorHAnsi" w:hAnsiTheme="majorHAnsi"/>
          <w:b/>
          <w:bCs/>
          <w:color w:val="000000"/>
          <w:sz w:val="24"/>
          <w:szCs w:val="24"/>
          <w:lang w:val="fr-FR"/>
        </w:rPr>
      </w:pPr>
    </w:p>
    <w:p w14:paraId="1E1B9CBE" w14:textId="4A885AE7" w:rsidR="00C303D6" w:rsidRPr="00FC5992" w:rsidRDefault="00965852" w:rsidP="003226AE">
      <w:pPr>
        <w:spacing w:line="360" w:lineRule="auto"/>
        <w:rPr>
          <w:rFonts w:ascii="Times New Roman" w:hAnsi="Times New Roman"/>
          <w:b/>
          <w:color w:val="000000"/>
          <w:sz w:val="24"/>
          <w:szCs w:val="24"/>
          <w:lang w:val="fr-FR"/>
        </w:rPr>
      </w:pPr>
      <w:r w:rsidRPr="00FC5992">
        <w:rPr>
          <w:rFonts w:ascii="Times New Roman" w:hAnsi="Times New Roman"/>
          <w:b/>
          <w:bCs/>
          <w:color w:val="000000"/>
          <w:sz w:val="24"/>
          <w:szCs w:val="24"/>
          <w:lang w:val="fr-FR"/>
        </w:rPr>
        <w:t>Dé</w:t>
      </w:r>
      <w:r w:rsidR="00C303D6" w:rsidRPr="00FC5992">
        <w:rPr>
          <w:rFonts w:ascii="Times New Roman" w:hAnsi="Times New Roman"/>
          <w:b/>
          <w:bCs/>
          <w:color w:val="000000"/>
          <w:sz w:val="24"/>
          <w:szCs w:val="24"/>
          <w:lang w:val="fr-FR"/>
        </w:rPr>
        <w:t xml:space="preserve">finitions </w:t>
      </w:r>
      <w:r w:rsidRPr="00FC5992">
        <w:rPr>
          <w:rFonts w:ascii="Times New Roman" w:hAnsi="Times New Roman"/>
          <w:b/>
          <w:bCs/>
          <w:color w:val="000000"/>
          <w:sz w:val="24"/>
          <w:szCs w:val="24"/>
          <w:lang w:val="fr-FR"/>
        </w:rPr>
        <w:t>des termes</w:t>
      </w:r>
      <w:r w:rsidR="00C303D6" w:rsidRPr="00FC5992">
        <w:rPr>
          <w:rFonts w:ascii="Times New Roman" w:hAnsi="Times New Roman"/>
          <w:b/>
          <w:bCs/>
          <w:color w:val="000000"/>
          <w:sz w:val="24"/>
          <w:szCs w:val="24"/>
          <w:lang w:val="fr-FR"/>
        </w:rPr>
        <w:t xml:space="preserve"> </w:t>
      </w:r>
    </w:p>
    <w:p w14:paraId="2458F007" w14:textId="2615DED1" w:rsidR="00C303D6" w:rsidRPr="00FC5992" w:rsidRDefault="00BA3D0E" w:rsidP="003226AE">
      <w:pPr>
        <w:spacing w:line="360" w:lineRule="auto"/>
        <w:rPr>
          <w:rFonts w:ascii="Times New Roman" w:hAnsi="Times New Roman"/>
          <w:b/>
          <w:i/>
          <w:color w:val="000000"/>
          <w:sz w:val="24"/>
          <w:szCs w:val="24"/>
          <w:lang w:val="fr-FR"/>
        </w:rPr>
      </w:pPr>
      <w:r w:rsidRPr="00FC5992">
        <w:rPr>
          <w:rFonts w:ascii="Times New Roman" w:hAnsi="Times New Roman"/>
          <w:b/>
          <w:bCs/>
          <w:i/>
          <w:color w:val="000000"/>
          <w:sz w:val="24"/>
          <w:szCs w:val="24"/>
          <w:lang w:val="fr-FR"/>
        </w:rPr>
        <w:t>Effets secondaires</w:t>
      </w:r>
      <w:r w:rsidR="00C303D6" w:rsidRPr="00FC5992">
        <w:rPr>
          <w:rFonts w:ascii="Times New Roman" w:hAnsi="Times New Roman"/>
          <w:b/>
          <w:bCs/>
          <w:i/>
          <w:color w:val="000000"/>
          <w:sz w:val="24"/>
          <w:szCs w:val="24"/>
          <w:lang w:val="fr-FR"/>
        </w:rPr>
        <w:t xml:space="preserve"> </w:t>
      </w:r>
    </w:p>
    <w:p w14:paraId="02FD0F91" w14:textId="573A63C0" w:rsidR="00C303D6" w:rsidRPr="00FC5992" w:rsidRDefault="00BA3D0E" w:rsidP="003226AE">
      <w:pPr>
        <w:spacing w:line="360" w:lineRule="auto"/>
        <w:rPr>
          <w:rFonts w:ascii="Times New Roman" w:hAnsi="Times New Roman"/>
          <w:color w:val="000000"/>
          <w:sz w:val="24"/>
          <w:szCs w:val="24"/>
          <w:lang w:val="fr-FR"/>
        </w:rPr>
      </w:pPr>
      <w:r w:rsidRPr="00FC5992">
        <w:rPr>
          <w:rFonts w:ascii="Times New Roman" w:hAnsi="Times New Roman"/>
          <w:color w:val="000000"/>
          <w:sz w:val="24"/>
          <w:szCs w:val="24"/>
          <w:lang w:val="fr-FR"/>
        </w:rPr>
        <w:t>C</w:t>
      </w:r>
      <w:r w:rsidR="00B72A9D" w:rsidRPr="00FC5992">
        <w:rPr>
          <w:rFonts w:ascii="Times New Roman" w:hAnsi="Times New Roman"/>
          <w:color w:val="000000"/>
          <w:sz w:val="24"/>
          <w:szCs w:val="24"/>
          <w:lang w:val="fr-FR"/>
        </w:rPr>
        <w:t>e</w:t>
      </w:r>
      <w:r w:rsidRPr="00FC5992">
        <w:rPr>
          <w:rFonts w:ascii="Times New Roman" w:hAnsi="Times New Roman"/>
          <w:color w:val="000000"/>
          <w:sz w:val="24"/>
          <w:szCs w:val="24"/>
          <w:lang w:val="fr-FR"/>
        </w:rPr>
        <w:t xml:space="preserve"> sont </w:t>
      </w:r>
      <w:r w:rsidR="00B72A9D" w:rsidRPr="00FC5992">
        <w:rPr>
          <w:rFonts w:ascii="Times New Roman" w:hAnsi="Times New Roman"/>
          <w:color w:val="000000"/>
          <w:sz w:val="24"/>
          <w:szCs w:val="24"/>
          <w:lang w:val="fr-FR"/>
        </w:rPr>
        <w:t xml:space="preserve">des </w:t>
      </w:r>
      <w:r w:rsidRPr="00FC5992">
        <w:rPr>
          <w:rFonts w:ascii="Times New Roman" w:hAnsi="Times New Roman"/>
          <w:color w:val="000000"/>
          <w:sz w:val="24"/>
          <w:szCs w:val="24"/>
          <w:lang w:val="fr-FR"/>
        </w:rPr>
        <w:t>effets secondaires mais prévus d’un médicament qui peuvent arriver quand la dose correcte est administrée (par ex</w:t>
      </w:r>
      <w:r w:rsidR="00F54684">
        <w:rPr>
          <w:rFonts w:ascii="Times New Roman" w:hAnsi="Times New Roman"/>
          <w:color w:val="000000"/>
          <w:sz w:val="24"/>
          <w:szCs w:val="24"/>
          <w:lang w:val="fr-FR"/>
        </w:rPr>
        <w:t>emple</w:t>
      </w:r>
      <w:r w:rsidR="00F54684" w:rsidRPr="00FC5992">
        <w:rPr>
          <w:rFonts w:ascii="Times New Roman" w:hAnsi="Times New Roman"/>
          <w:color w:val="000000"/>
          <w:sz w:val="24"/>
          <w:szCs w:val="24"/>
          <w:lang w:val="fr-FR"/>
        </w:rPr>
        <w:t xml:space="preserve">, </w:t>
      </w:r>
      <w:r w:rsidRPr="00FC5992">
        <w:rPr>
          <w:rFonts w:ascii="Times New Roman" w:hAnsi="Times New Roman"/>
          <w:color w:val="000000"/>
          <w:sz w:val="24"/>
          <w:szCs w:val="24"/>
          <w:lang w:val="fr-FR"/>
        </w:rPr>
        <w:t xml:space="preserve">le Piriton </w:t>
      </w:r>
      <w:r w:rsidR="00AA1C4C">
        <w:rPr>
          <w:rFonts w:ascii="Times New Roman" w:hAnsi="Times New Roman"/>
          <w:color w:val="000000"/>
          <w:sz w:val="24"/>
          <w:szCs w:val="24"/>
          <w:lang w:val="fr-FR"/>
        </w:rPr>
        <w:t>rend le</w:t>
      </w:r>
      <w:r w:rsidRPr="00FC5992">
        <w:rPr>
          <w:rFonts w:ascii="Times New Roman" w:hAnsi="Times New Roman"/>
          <w:color w:val="000000"/>
          <w:sz w:val="24"/>
          <w:szCs w:val="24"/>
          <w:lang w:val="fr-FR"/>
        </w:rPr>
        <w:t xml:space="preserve"> client</w:t>
      </w:r>
      <w:r w:rsidR="001F5A22">
        <w:rPr>
          <w:rFonts w:ascii="Times New Roman" w:hAnsi="Times New Roman"/>
          <w:color w:val="000000"/>
          <w:sz w:val="24"/>
          <w:szCs w:val="24"/>
          <w:lang w:val="fr-FR"/>
        </w:rPr>
        <w:t xml:space="preserve"> somnolent</w:t>
      </w:r>
      <w:r w:rsidRPr="00FC5992">
        <w:rPr>
          <w:rFonts w:ascii="Times New Roman" w:hAnsi="Times New Roman"/>
          <w:color w:val="000000"/>
          <w:sz w:val="24"/>
          <w:szCs w:val="24"/>
          <w:lang w:val="fr-FR"/>
        </w:rPr>
        <w:t xml:space="preserve">). </w:t>
      </w:r>
    </w:p>
    <w:p w14:paraId="414AEB0B" w14:textId="0A44B454" w:rsidR="00C303D6" w:rsidRPr="00FC5992" w:rsidRDefault="00B72A9D" w:rsidP="003226AE">
      <w:pPr>
        <w:spacing w:line="360" w:lineRule="auto"/>
        <w:rPr>
          <w:rFonts w:ascii="Times New Roman" w:hAnsi="Times New Roman"/>
          <w:color w:val="000000"/>
          <w:sz w:val="24"/>
          <w:szCs w:val="24"/>
          <w:lang w:val="fr-FR"/>
        </w:rPr>
      </w:pPr>
      <w:r w:rsidRPr="00FC5992">
        <w:rPr>
          <w:rFonts w:ascii="Times New Roman" w:hAnsi="Times New Roman"/>
          <w:color w:val="000000"/>
          <w:sz w:val="24"/>
          <w:szCs w:val="24"/>
          <w:lang w:val="fr-FR"/>
        </w:rPr>
        <w:t xml:space="preserve">Tous les médicaments peuvent produire des effets secondaires, qu’il s’agisse de médicaments sur ordonnance ou en vente libre. </w:t>
      </w:r>
    </w:p>
    <w:p w14:paraId="7227D5C5" w14:textId="0B35616E" w:rsidR="00C303D6" w:rsidRPr="00FC5992" w:rsidRDefault="00B72A9D" w:rsidP="003226AE">
      <w:pPr>
        <w:spacing w:line="360" w:lineRule="auto"/>
        <w:rPr>
          <w:rFonts w:ascii="Times New Roman" w:hAnsi="Times New Roman"/>
          <w:b/>
          <w:i/>
          <w:color w:val="000000"/>
          <w:sz w:val="24"/>
          <w:szCs w:val="24"/>
          <w:lang w:val="fr-FR"/>
        </w:rPr>
      </w:pPr>
      <w:r w:rsidRPr="00FC5992">
        <w:rPr>
          <w:rFonts w:ascii="Times New Roman" w:hAnsi="Times New Roman"/>
          <w:b/>
          <w:bCs/>
          <w:i/>
          <w:color w:val="000000"/>
          <w:sz w:val="24"/>
          <w:szCs w:val="24"/>
          <w:lang w:val="fr-FR"/>
        </w:rPr>
        <w:t xml:space="preserve">Effets </w:t>
      </w:r>
      <w:r w:rsidR="00F56F6B" w:rsidRPr="00FC5992">
        <w:rPr>
          <w:rFonts w:ascii="Times New Roman" w:hAnsi="Times New Roman"/>
          <w:b/>
          <w:bCs/>
          <w:i/>
          <w:color w:val="000000"/>
          <w:sz w:val="24"/>
          <w:szCs w:val="24"/>
          <w:lang w:val="fr-FR"/>
        </w:rPr>
        <w:t>négatifs</w:t>
      </w:r>
      <w:r w:rsidR="00C303D6" w:rsidRPr="00FC5992">
        <w:rPr>
          <w:rFonts w:ascii="Times New Roman" w:hAnsi="Times New Roman"/>
          <w:b/>
          <w:bCs/>
          <w:i/>
          <w:color w:val="000000"/>
          <w:sz w:val="24"/>
          <w:szCs w:val="24"/>
          <w:lang w:val="fr-FR"/>
        </w:rPr>
        <w:t xml:space="preserve"> </w:t>
      </w:r>
    </w:p>
    <w:p w14:paraId="7D40D010" w14:textId="10985CB4" w:rsidR="00C303D6" w:rsidRPr="00FC5992" w:rsidRDefault="00B72A9D" w:rsidP="003226AE">
      <w:pPr>
        <w:spacing w:line="360" w:lineRule="auto"/>
        <w:rPr>
          <w:rFonts w:ascii="Times New Roman" w:hAnsi="Times New Roman"/>
          <w:color w:val="000000"/>
          <w:sz w:val="24"/>
          <w:szCs w:val="24"/>
          <w:lang w:val="fr-FR"/>
        </w:rPr>
      </w:pPr>
      <w:r w:rsidRPr="00FC5992">
        <w:rPr>
          <w:rFonts w:ascii="Times New Roman" w:hAnsi="Times New Roman"/>
          <w:color w:val="000000"/>
          <w:sz w:val="24"/>
          <w:szCs w:val="24"/>
          <w:lang w:val="fr-FR"/>
        </w:rPr>
        <w:t>Ce sont les effets</w:t>
      </w:r>
      <w:r w:rsidR="00C303D6" w:rsidRPr="00FC5992">
        <w:rPr>
          <w:rFonts w:ascii="Times New Roman" w:hAnsi="Times New Roman"/>
          <w:color w:val="000000"/>
          <w:sz w:val="24"/>
          <w:szCs w:val="24"/>
          <w:lang w:val="fr-FR"/>
        </w:rPr>
        <w:t xml:space="preserve"> </w:t>
      </w:r>
      <w:r w:rsidRPr="00FC5992">
        <w:rPr>
          <w:rFonts w:ascii="Times New Roman" w:hAnsi="Times New Roman"/>
          <w:color w:val="000000"/>
          <w:sz w:val="24"/>
          <w:szCs w:val="24"/>
          <w:lang w:val="fr-FR"/>
        </w:rPr>
        <w:t>inattendus d’un</w:t>
      </w:r>
      <w:r w:rsidR="009C4620" w:rsidRPr="00FC5992">
        <w:rPr>
          <w:rFonts w:ascii="Times New Roman" w:hAnsi="Times New Roman"/>
          <w:color w:val="000000"/>
          <w:sz w:val="24"/>
          <w:szCs w:val="24"/>
          <w:lang w:val="fr-FR"/>
        </w:rPr>
        <w:t xml:space="preserve"> </w:t>
      </w:r>
      <w:r w:rsidR="00A80F74" w:rsidRPr="00FC5992">
        <w:rPr>
          <w:rFonts w:ascii="Times New Roman" w:hAnsi="Times New Roman"/>
          <w:color w:val="000000"/>
          <w:sz w:val="24"/>
          <w:szCs w:val="24"/>
          <w:lang w:val="fr-FR"/>
        </w:rPr>
        <w:t>médicament</w:t>
      </w:r>
      <w:r w:rsidR="009C4620" w:rsidRPr="00FC5992">
        <w:rPr>
          <w:rFonts w:ascii="Times New Roman" w:hAnsi="Times New Roman"/>
          <w:color w:val="000000"/>
          <w:sz w:val="24"/>
          <w:szCs w:val="24"/>
          <w:lang w:val="fr-FR"/>
        </w:rPr>
        <w:t xml:space="preserve"> </w:t>
      </w:r>
      <w:r w:rsidRPr="00FC5992">
        <w:rPr>
          <w:rFonts w:ascii="Times New Roman" w:hAnsi="Times New Roman"/>
          <w:color w:val="000000"/>
          <w:sz w:val="24"/>
          <w:szCs w:val="24"/>
          <w:lang w:val="fr-FR"/>
        </w:rPr>
        <w:t>qui peuvent arriver quand la dose normale est administrée</w:t>
      </w:r>
      <w:r w:rsidR="00C303D6" w:rsidRPr="00FC5992">
        <w:rPr>
          <w:rFonts w:ascii="Times New Roman" w:hAnsi="Times New Roman"/>
          <w:color w:val="000000"/>
          <w:sz w:val="24"/>
          <w:szCs w:val="24"/>
          <w:lang w:val="fr-FR"/>
        </w:rPr>
        <w:t xml:space="preserve">. </w:t>
      </w:r>
    </w:p>
    <w:p w14:paraId="3A7AEC6D" w14:textId="5DEFF997" w:rsidR="00C303D6" w:rsidRPr="00FC5992" w:rsidRDefault="00F56F6B" w:rsidP="003226AE">
      <w:pPr>
        <w:spacing w:line="360" w:lineRule="auto"/>
        <w:rPr>
          <w:rFonts w:ascii="Times New Roman" w:hAnsi="Times New Roman"/>
          <w:b/>
          <w:i/>
          <w:color w:val="000000"/>
          <w:sz w:val="24"/>
          <w:szCs w:val="24"/>
          <w:lang w:val="fr-FR"/>
        </w:rPr>
      </w:pPr>
      <w:r w:rsidRPr="00FC5992">
        <w:rPr>
          <w:rFonts w:ascii="Times New Roman" w:hAnsi="Times New Roman"/>
          <w:b/>
          <w:bCs/>
          <w:i/>
          <w:color w:val="000000"/>
          <w:sz w:val="24"/>
          <w:szCs w:val="24"/>
          <w:lang w:val="fr-FR"/>
        </w:rPr>
        <w:t>Effets</w:t>
      </w:r>
      <w:r w:rsidR="0067454F" w:rsidRPr="00FC5992">
        <w:rPr>
          <w:rFonts w:ascii="Times New Roman" w:hAnsi="Times New Roman"/>
          <w:b/>
          <w:bCs/>
          <w:i/>
          <w:color w:val="000000"/>
          <w:sz w:val="24"/>
          <w:szCs w:val="24"/>
          <w:lang w:val="fr-FR"/>
        </w:rPr>
        <w:t xml:space="preserve"> indésirables</w:t>
      </w:r>
      <w:r w:rsidR="00C303D6" w:rsidRPr="00FC5992">
        <w:rPr>
          <w:rFonts w:ascii="Times New Roman" w:hAnsi="Times New Roman"/>
          <w:b/>
          <w:bCs/>
          <w:i/>
          <w:color w:val="000000"/>
          <w:sz w:val="24"/>
          <w:szCs w:val="24"/>
          <w:lang w:val="fr-FR"/>
        </w:rPr>
        <w:t xml:space="preserve"> </w:t>
      </w:r>
    </w:p>
    <w:p w14:paraId="18CCD9C2" w14:textId="03A43EFF" w:rsidR="00C303D6" w:rsidRPr="00FC5992" w:rsidRDefault="0067454F" w:rsidP="003226AE">
      <w:pPr>
        <w:spacing w:line="360" w:lineRule="auto"/>
        <w:rPr>
          <w:rFonts w:ascii="Times New Roman" w:hAnsi="Times New Roman"/>
          <w:color w:val="000000"/>
          <w:sz w:val="24"/>
          <w:szCs w:val="24"/>
          <w:lang w:val="fr-FR"/>
        </w:rPr>
      </w:pPr>
      <w:r w:rsidRPr="00FC5992">
        <w:rPr>
          <w:rFonts w:ascii="Times New Roman" w:hAnsi="Times New Roman"/>
          <w:color w:val="000000"/>
          <w:sz w:val="24"/>
          <w:szCs w:val="24"/>
          <w:lang w:val="fr-FR"/>
        </w:rPr>
        <w:t>Une réponse à un</w:t>
      </w:r>
      <w:r w:rsidR="00C303D6" w:rsidRPr="00FC5992">
        <w:rPr>
          <w:rFonts w:ascii="Times New Roman" w:hAnsi="Times New Roman"/>
          <w:color w:val="000000"/>
          <w:sz w:val="24"/>
          <w:szCs w:val="24"/>
          <w:lang w:val="fr-FR"/>
        </w:rPr>
        <w:t xml:space="preserve"> </w:t>
      </w:r>
      <w:r w:rsidR="00A80F74" w:rsidRPr="00FC5992">
        <w:rPr>
          <w:rFonts w:ascii="Times New Roman" w:hAnsi="Times New Roman"/>
          <w:color w:val="000000"/>
          <w:sz w:val="24"/>
          <w:szCs w:val="24"/>
          <w:lang w:val="fr-FR"/>
        </w:rPr>
        <w:t>médicament</w:t>
      </w:r>
      <w:r w:rsidR="009C4620" w:rsidRPr="00FC5992">
        <w:rPr>
          <w:rFonts w:ascii="Times New Roman" w:hAnsi="Times New Roman"/>
          <w:color w:val="000000"/>
          <w:sz w:val="24"/>
          <w:szCs w:val="24"/>
          <w:lang w:val="fr-FR"/>
        </w:rPr>
        <w:t xml:space="preserve"> </w:t>
      </w:r>
      <w:r w:rsidRPr="00FC5992">
        <w:rPr>
          <w:rFonts w:ascii="Times New Roman" w:hAnsi="Times New Roman"/>
          <w:color w:val="000000"/>
          <w:sz w:val="24"/>
          <w:szCs w:val="24"/>
          <w:lang w:val="fr-FR"/>
        </w:rPr>
        <w:t>qui est nuisible et non prévue.</w:t>
      </w:r>
      <w:r w:rsidR="00C303D6" w:rsidRPr="00FC5992">
        <w:rPr>
          <w:rFonts w:ascii="Times New Roman" w:hAnsi="Times New Roman"/>
          <w:color w:val="000000"/>
          <w:sz w:val="24"/>
          <w:szCs w:val="24"/>
          <w:lang w:val="fr-FR"/>
        </w:rPr>
        <w:t xml:space="preserve"> </w:t>
      </w:r>
    </w:p>
    <w:p w14:paraId="05CA97E2" w14:textId="1F865706" w:rsidR="00C303D6" w:rsidRPr="00FC5992" w:rsidRDefault="0067454F" w:rsidP="003226AE">
      <w:pPr>
        <w:spacing w:line="360" w:lineRule="auto"/>
        <w:rPr>
          <w:rFonts w:ascii="Times New Roman" w:hAnsi="Times New Roman"/>
          <w:color w:val="000000"/>
          <w:sz w:val="24"/>
          <w:szCs w:val="24"/>
          <w:lang w:val="fr-FR"/>
        </w:rPr>
      </w:pPr>
      <w:r w:rsidRPr="00FC5992">
        <w:rPr>
          <w:rFonts w:ascii="Times New Roman" w:hAnsi="Times New Roman"/>
          <w:color w:val="000000"/>
          <w:sz w:val="24"/>
          <w:szCs w:val="24"/>
          <w:lang w:val="fr-FR"/>
        </w:rPr>
        <w:t>Ces ré</w:t>
      </w:r>
      <w:r w:rsidR="00C303D6" w:rsidRPr="00FC5992">
        <w:rPr>
          <w:rFonts w:ascii="Times New Roman" w:hAnsi="Times New Roman"/>
          <w:color w:val="000000"/>
          <w:sz w:val="24"/>
          <w:szCs w:val="24"/>
          <w:lang w:val="fr-FR"/>
        </w:rPr>
        <w:t xml:space="preserve">actions </w:t>
      </w:r>
      <w:r w:rsidRPr="00FC5992">
        <w:rPr>
          <w:rFonts w:ascii="Times New Roman" w:hAnsi="Times New Roman"/>
          <w:color w:val="000000"/>
          <w:sz w:val="24"/>
          <w:szCs w:val="24"/>
          <w:lang w:val="fr-FR"/>
        </w:rPr>
        <w:t>interviennent quand le</w:t>
      </w:r>
      <w:r w:rsidR="00C303D6" w:rsidRPr="00FC5992">
        <w:rPr>
          <w:rFonts w:ascii="Times New Roman" w:hAnsi="Times New Roman"/>
          <w:color w:val="000000"/>
          <w:sz w:val="24"/>
          <w:szCs w:val="24"/>
          <w:lang w:val="fr-FR"/>
        </w:rPr>
        <w:t xml:space="preserve"> </w:t>
      </w:r>
      <w:r w:rsidR="00A80F74" w:rsidRPr="00FC5992">
        <w:rPr>
          <w:rFonts w:ascii="Times New Roman" w:hAnsi="Times New Roman"/>
          <w:color w:val="000000"/>
          <w:sz w:val="24"/>
          <w:szCs w:val="24"/>
          <w:lang w:val="fr-FR"/>
        </w:rPr>
        <w:t>médicament</w:t>
      </w:r>
      <w:r w:rsidR="009C4620" w:rsidRPr="00FC5992">
        <w:rPr>
          <w:rFonts w:ascii="Times New Roman" w:hAnsi="Times New Roman"/>
          <w:color w:val="000000"/>
          <w:sz w:val="24"/>
          <w:szCs w:val="24"/>
          <w:lang w:val="fr-FR"/>
        </w:rPr>
        <w:t xml:space="preserve"> </w:t>
      </w:r>
      <w:r w:rsidRPr="00FC5992">
        <w:rPr>
          <w:rFonts w:ascii="Times New Roman" w:hAnsi="Times New Roman"/>
          <w:color w:val="000000"/>
          <w:sz w:val="24"/>
          <w:szCs w:val="24"/>
          <w:lang w:val="fr-FR"/>
        </w:rPr>
        <w:t>est donné avec la dose normale</w:t>
      </w:r>
      <w:r w:rsidR="00C303D6" w:rsidRPr="00FC5992">
        <w:rPr>
          <w:rFonts w:ascii="Times New Roman" w:hAnsi="Times New Roman"/>
          <w:color w:val="000000"/>
          <w:sz w:val="24"/>
          <w:szCs w:val="24"/>
          <w:lang w:val="fr-FR"/>
        </w:rPr>
        <w:t xml:space="preserve">. </w:t>
      </w:r>
    </w:p>
    <w:p w14:paraId="4831799D" w14:textId="2C202228" w:rsidR="00C303D6" w:rsidRPr="00FC5992" w:rsidRDefault="00F56F6B" w:rsidP="003226AE">
      <w:pPr>
        <w:spacing w:line="360" w:lineRule="auto"/>
        <w:rPr>
          <w:rFonts w:ascii="Times New Roman" w:hAnsi="Times New Roman"/>
          <w:color w:val="000000"/>
          <w:sz w:val="24"/>
          <w:szCs w:val="24"/>
          <w:lang w:val="fr-FR"/>
        </w:rPr>
      </w:pPr>
      <w:r w:rsidRPr="00FC5992">
        <w:rPr>
          <w:rFonts w:ascii="Times New Roman" w:hAnsi="Times New Roman"/>
          <w:color w:val="000000"/>
          <w:sz w:val="24"/>
          <w:szCs w:val="24"/>
          <w:lang w:val="fr-FR"/>
        </w:rPr>
        <w:t>Les effets indésirables aux médicaments</w:t>
      </w:r>
      <w:r w:rsidR="00C303D6" w:rsidRPr="00FC5992">
        <w:rPr>
          <w:rFonts w:ascii="Times New Roman" w:hAnsi="Times New Roman"/>
          <w:color w:val="000000"/>
          <w:sz w:val="24"/>
          <w:szCs w:val="24"/>
          <w:lang w:val="fr-FR"/>
        </w:rPr>
        <w:t xml:space="preserve"> </w:t>
      </w:r>
      <w:r w:rsidR="009C4620" w:rsidRPr="00FC5992">
        <w:rPr>
          <w:rFonts w:ascii="Times New Roman" w:hAnsi="Times New Roman"/>
          <w:color w:val="000000"/>
          <w:sz w:val="24"/>
          <w:szCs w:val="24"/>
          <w:lang w:val="fr-FR"/>
        </w:rPr>
        <w:t>(</w:t>
      </w:r>
      <w:r w:rsidR="00D817A9" w:rsidRPr="00FC5992">
        <w:rPr>
          <w:rFonts w:ascii="Times New Roman" w:hAnsi="Times New Roman"/>
          <w:color w:val="000000"/>
          <w:sz w:val="24"/>
          <w:szCs w:val="24"/>
          <w:lang w:val="fr-FR"/>
        </w:rPr>
        <w:t>EIM</w:t>
      </w:r>
      <w:r w:rsidR="009C4620" w:rsidRPr="00FC5992">
        <w:rPr>
          <w:rFonts w:ascii="Times New Roman" w:hAnsi="Times New Roman"/>
          <w:color w:val="000000"/>
          <w:sz w:val="24"/>
          <w:szCs w:val="24"/>
          <w:lang w:val="fr-FR"/>
        </w:rPr>
        <w:t xml:space="preserve">) </w:t>
      </w:r>
      <w:r w:rsidR="00D817A9" w:rsidRPr="00FC5992">
        <w:rPr>
          <w:rFonts w:ascii="Times New Roman" w:hAnsi="Times New Roman"/>
          <w:color w:val="000000"/>
          <w:sz w:val="24"/>
          <w:szCs w:val="24"/>
          <w:lang w:val="fr-FR"/>
        </w:rPr>
        <w:t>peuvent avoir un effet majeur sur le</w:t>
      </w:r>
      <w:r w:rsidR="00C303D6" w:rsidRPr="00FC5992">
        <w:rPr>
          <w:rFonts w:ascii="Times New Roman" w:hAnsi="Times New Roman"/>
          <w:color w:val="000000"/>
          <w:sz w:val="24"/>
          <w:szCs w:val="24"/>
          <w:lang w:val="fr-FR"/>
        </w:rPr>
        <w:t xml:space="preserve"> </w:t>
      </w:r>
      <w:r w:rsidR="00EA77C8" w:rsidRPr="00FC5992">
        <w:rPr>
          <w:rFonts w:ascii="Times New Roman" w:hAnsi="Times New Roman"/>
          <w:color w:val="000000"/>
          <w:sz w:val="24"/>
          <w:szCs w:val="24"/>
          <w:lang w:val="fr-FR"/>
        </w:rPr>
        <w:t>client</w:t>
      </w:r>
      <w:r w:rsidR="00C303D6" w:rsidRPr="00FC5992">
        <w:rPr>
          <w:rFonts w:ascii="Times New Roman" w:hAnsi="Times New Roman"/>
          <w:color w:val="000000"/>
          <w:sz w:val="24"/>
          <w:szCs w:val="24"/>
          <w:lang w:val="fr-FR"/>
        </w:rPr>
        <w:t xml:space="preserve">. </w:t>
      </w:r>
    </w:p>
    <w:p w14:paraId="2D1364F0" w14:textId="77777777" w:rsidR="00280874" w:rsidRPr="00FC5992" w:rsidRDefault="00280874" w:rsidP="003226AE">
      <w:pPr>
        <w:spacing w:line="360" w:lineRule="auto"/>
        <w:rPr>
          <w:rFonts w:ascii="Times New Roman" w:hAnsi="Times New Roman"/>
          <w:color w:val="000000"/>
          <w:sz w:val="24"/>
          <w:szCs w:val="24"/>
          <w:lang w:val="fr-FR"/>
        </w:rPr>
        <w:sectPr w:rsidR="00280874" w:rsidRPr="00FC5992">
          <w:type w:val="continuous"/>
          <w:pgSz w:w="12240" w:h="15840"/>
          <w:pgMar w:top="1440" w:right="1440" w:bottom="1440" w:left="1440" w:header="720" w:footer="720" w:gutter="0"/>
          <w:cols w:space="720"/>
          <w:docGrid w:linePitch="360"/>
        </w:sectPr>
      </w:pPr>
    </w:p>
    <w:p w14:paraId="5C140A0D" w14:textId="39F4EEA8" w:rsidR="00C303D6" w:rsidRPr="00FC5992" w:rsidRDefault="00D817A9" w:rsidP="003226AE">
      <w:pPr>
        <w:spacing w:line="360" w:lineRule="auto"/>
        <w:rPr>
          <w:rFonts w:ascii="Times New Roman" w:hAnsi="Times New Roman"/>
          <w:color w:val="000000"/>
          <w:sz w:val="24"/>
          <w:szCs w:val="24"/>
          <w:lang w:val="fr-FR"/>
        </w:rPr>
      </w:pPr>
      <w:r w:rsidRPr="00FC5992">
        <w:rPr>
          <w:rFonts w:ascii="Times New Roman" w:hAnsi="Times New Roman"/>
          <w:color w:val="000000"/>
          <w:sz w:val="24"/>
          <w:szCs w:val="24"/>
          <w:lang w:val="fr-FR"/>
        </w:rPr>
        <w:t>Les effets</w:t>
      </w:r>
      <w:r w:rsidR="00B4132F" w:rsidRPr="00FC5992">
        <w:rPr>
          <w:rFonts w:ascii="Times New Roman" w:hAnsi="Times New Roman"/>
          <w:color w:val="000000"/>
          <w:sz w:val="24"/>
          <w:szCs w:val="24"/>
          <w:lang w:val="fr-FR"/>
        </w:rPr>
        <w:t xml:space="preserve"> indésirables </w:t>
      </w:r>
      <w:r w:rsidR="0016189C">
        <w:rPr>
          <w:rFonts w:ascii="Times New Roman" w:hAnsi="Times New Roman"/>
          <w:color w:val="000000"/>
          <w:sz w:val="24"/>
          <w:szCs w:val="24"/>
          <w:lang w:val="fr-FR"/>
        </w:rPr>
        <w:t xml:space="preserve">graves </w:t>
      </w:r>
      <w:r w:rsidR="00B4132F" w:rsidRPr="00FC5992">
        <w:rPr>
          <w:rFonts w:ascii="Times New Roman" w:hAnsi="Times New Roman"/>
          <w:color w:val="000000"/>
          <w:sz w:val="24"/>
          <w:szCs w:val="24"/>
          <w:lang w:val="fr-FR"/>
        </w:rPr>
        <w:t>peuvent</w:t>
      </w:r>
      <w:r w:rsidR="00C303D6" w:rsidRPr="00FC5992">
        <w:rPr>
          <w:rFonts w:ascii="Times New Roman" w:hAnsi="Times New Roman"/>
          <w:color w:val="000000"/>
          <w:sz w:val="24"/>
          <w:szCs w:val="24"/>
          <w:lang w:val="fr-FR"/>
        </w:rPr>
        <w:t xml:space="preserve"> </w:t>
      </w:r>
      <w:r w:rsidR="00B4132F" w:rsidRPr="00FC5992">
        <w:rPr>
          <w:rFonts w:ascii="Times New Roman" w:hAnsi="Times New Roman"/>
          <w:color w:val="000000"/>
          <w:sz w:val="24"/>
          <w:szCs w:val="24"/>
          <w:lang w:val="fr-FR"/>
        </w:rPr>
        <w:t xml:space="preserve">mener à </w:t>
      </w:r>
      <w:r w:rsidR="00C303D6" w:rsidRPr="00FC5992">
        <w:rPr>
          <w:rFonts w:ascii="Times New Roman" w:hAnsi="Times New Roman"/>
          <w:color w:val="000000"/>
          <w:sz w:val="24"/>
          <w:szCs w:val="24"/>
          <w:lang w:val="fr-FR"/>
        </w:rPr>
        <w:t>:</w:t>
      </w:r>
    </w:p>
    <w:p w14:paraId="07D27DC7" w14:textId="77777777" w:rsidR="00C303D6" w:rsidRPr="00FC5992" w:rsidRDefault="00C303D6" w:rsidP="003226AE">
      <w:pPr>
        <w:numPr>
          <w:ilvl w:val="0"/>
          <w:numId w:val="69"/>
        </w:numPr>
        <w:spacing w:line="360" w:lineRule="auto"/>
        <w:rPr>
          <w:rFonts w:ascii="Times New Roman" w:hAnsi="Times New Roman"/>
          <w:color w:val="000000"/>
          <w:sz w:val="24"/>
          <w:szCs w:val="24"/>
          <w:lang w:val="fr-FR"/>
        </w:rPr>
        <w:sectPr w:rsidR="00C303D6" w:rsidRPr="00FC5992">
          <w:type w:val="continuous"/>
          <w:pgSz w:w="12240" w:h="15840"/>
          <w:pgMar w:top="1440" w:right="1440" w:bottom="1440" w:left="1440" w:header="720" w:footer="720" w:gutter="0"/>
          <w:cols w:space="720"/>
          <w:docGrid w:linePitch="360"/>
        </w:sectPr>
      </w:pPr>
    </w:p>
    <w:p w14:paraId="312FE1BB" w14:textId="43FBCFD1" w:rsidR="00C303D6" w:rsidRPr="00FC5992" w:rsidRDefault="00B4132F" w:rsidP="003226AE">
      <w:pPr>
        <w:numPr>
          <w:ilvl w:val="0"/>
          <w:numId w:val="69"/>
        </w:numPr>
        <w:spacing w:line="360" w:lineRule="auto"/>
        <w:rPr>
          <w:rFonts w:ascii="Times New Roman" w:hAnsi="Times New Roman"/>
          <w:color w:val="000000"/>
          <w:sz w:val="24"/>
          <w:szCs w:val="24"/>
          <w:lang w:val="fr-FR"/>
        </w:rPr>
      </w:pPr>
      <w:r w:rsidRPr="00FC5992">
        <w:rPr>
          <w:rFonts w:ascii="Times New Roman" w:hAnsi="Times New Roman"/>
          <w:color w:val="000000"/>
          <w:sz w:val="24"/>
          <w:szCs w:val="24"/>
          <w:lang w:val="fr-FR"/>
        </w:rPr>
        <w:t>Une hos</w:t>
      </w:r>
      <w:r w:rsidR="003411D4" w:rsidRPr="00FC5992">
        <w:rPr>
          <w:rFonts w:ascii="Times New Roman" w:hAnsi="Times New Roman"/>
          <w:color w:val="000000"/>
          <w:sz w:val="24"/>
          <w:szCs w:val="24"/>
          <w:lang w:val="fr-FR"/>
        </w:rPr>
        <w:t>pital</w:t>
      </w:r>
      <w:r w:rsidR="004D48E4" w:rsidRPr="00FC5992">
        <w:rPr>
          <w:rFonts w:ascii="Times New Roman" w:hAnsi="Times New Roman"/>
          <w:color w:val="000000"/>
          <w:sz w:val="24"/>
          <w:szCs w:val="24"/>
          <w:lang w:val="fr-FR"/>
        </w:rPr>
        <w:t>is</w:t>
      </w:r>
      <w:r w:rsidR="00C303D6" w:rsidRPr="00FC5992">
        <w:rPr>
          <w:rFonts w:ascii="Times New Roman" w:hAnsi="Times New Roman"/>
          <w:color w:val="000000"/>
          <w:sz w:val="24"/>
          <w:szCs w:val="24"/>
          <w:lang w:val="fr-FR"/>
        </w:rPr>
        <w:t>ation</w:t>
      </w:r>
      <w:r w:rsidRPr="00FC5992">
        <w:rPr>
          <w:rFonts w:ascii="Times New Roman" w:hAnsi="Times New Roman"/>
          <w:color w:val="000000"/>
          <w:sz w:val="24"/>
          <w:szCs w:val="24"/>
          <w:lang w:val="fr-FR"/>
        </w:rPr>
        <w:t xml:space="preserve"> prolongée</w:t>
      </w:r>
    </w:p>
    <w:p w14:paraId="14F3A3BE" w14:textId="541934AC" w:rsidR="00C303D6" w:rsidRPr="00FC5992" w:rsidRDefault="00B4132F" w:rsidP="003226AE">
      <w:pPr>
        <w:numPr>
          <w:ilvl w:val="0"/>
          <w:numId w:val="69"/>
        </w:numPr>
        <w:spacing w:line="360" w:lineRule="auto"/>
        <w:rPr>
          <w:rFonts w:ascii="Times New Roman" w:hAnsi="Times New Roman"/>
          <w:color w:val="000000"/>
          <w:sz w:val="24"/>
          <w:szCs w:val="24"/>
          <w:lang w:val="fr-FR"/>
        </w:rPr>
      </w:pPr>
      <w:r w:rsidRPr="00FC5992">
        <w:rPr>
          <w:rFonts w:ascii="Times New Roman" w:hAnsi="Times New Roman"/>
          <w:color w:val="000000"/>
          <w:sz w:val="24"/>
          <w:szCs w:val="24"/>
          <w:lang w:val="fr-FR"/>
        </w:rPr>
        <w:t>La mort</w:t>
      </w:r>
      <w:r w:rsidR="00C303D6" w:rsidRPr="00FC5992">
        <w:rPr>
          <w:rFonts w:ascii="Times New Roman" w:hAnsi="Times New Roman"/>
          <w:color w:val="000000"/>
          <w:sz w:val="24"/>
          <w:szCs w:val="24"/>
          <w:lang w:val="fr-FR"/>
        </w:rPr>
        <w:t xml:space="preserve"> </w:t>
      </w:r>
    </w:p>
    <w:p w14:paraId="61DD7D93" w14:textId="71F26D5F" w:rsidR="00C303D6" w:rsidRPr="00FC5992" w:rsidRDefault="00B4132F" w:rsidP="003226AE">
      <w:pPr>
        <w:numPr>
          <w:ilvl w:val="0"/>
          <w:numId w:val="69"/>
        </w:numPr>
        <w:spacing w:line="360" w:lineRule="auto"/>
        <w:rPr>
          <w:rFonts w:ascii="Times New Roman" w:hAnsi="Times New Roman"/>
          <w:color w:val="000000"/>
          <w:sz w:val="24"/>
          <w:szCs w:val="24"/>
          <w:lang w:val="fr-FR"/>
        </w:rPr>
      </w:pPr>
      <w:r w:rsidRPr="00FC5992">
        <w:rPr>
          <w:rFonts w:ascii="Times New Roman" w:hAnsi="Times New Roman"/>
          <w:color w:val="000000"/>
          <w:sz w:val="24"/>
          <w:szCs w:val="24"/>
          <w:lang w:val="fr-FR"/>
        </w:rPr>
        <w:lastRenderedPageBreak/>
        <w:t>Des dommages permanents aux</w:t>
      </w:r>
      <w:r w:rsidR="00C303D6" w:rsidRPr="00FC5992">
        <w:rPr>
          <w:rFonts w:ascii="Times New Roman" w:hAnsi="Times New Roman"/>
          <w:color w:val="000000"/>
          <w:sz w:val="24"/>
          <w:szCs w:val="24"/>
          <w:lang w:val="fr-FR"/>
        </w:rPr>
        <w:t xml:space="preserve"> organ</w:t>
      </w:r>
      <w:r w:rsidRPr="00FC5992">
        <w:rPr>
          <w:rFonts w:ascii="Times New Roman" w:hAnsi="Times New Roman"/>
          <w:color w:val="000000"/>
          <w:sz w:val="24"/>
          <w:szCs w:val="24"/>
          <w:lang w:val="fr-FR"/>
        </w:rPr>
        <w:t>e</w:t>
      </w:r>
      <w:r w:rsidR="00C303D6" w:rsidRPr="00FC5992">
        <w:rPr>
          <w:rFonts w:ascii="Times New Roman" w:hAnsi="Times New Roman"/>
          <w:color w:val="000000"/>
          <w:sz w:val="24"/>
          <w:szCs w:val="24"/>
          <w:lang w:val="fr-FR"/>
        </w:rPr>
        <w:t>s</w:t>
      </w:r>
    </w:p>
    <w:p w14:paraId="09274A2C" w14:textId="5883816B" w:rsidR="00C303D6" w:rsidRPr="00FC5992" w:rsidRDefault="00B4132F" w:rsidP="003226AE">
      <w:pPr>
        <w:numPr>
          <w:ilvl w:val="0"/>
          <w:numId w:val="69"/>
        </w:numPr>
        <w:spacing w:line="360" w:lineRule="auto"/>
        <w:rPr>
          <w:rFonts w:ascii="Times New Roman" w:hAnsi="Times New Roman"/>
          <w:color w:val="000000"/>
          <w:sz w:val="24"/>
          <w:szCs w:val="24"/>
          <w:lang w:val="fr-FR"/>
        </w:rPr>
      </w:pPr>
      <w:r w:rsidRPr="00FC5992">
        <w:rPr>
          <w:rFonts w:ascii="Times New Roman" w:hAnsi="Times New Roman"/>
          <w:color w:val="000000"/>
          <w:sz w:val="24"/>
          <w:szCs w:val="24"/>
          <w:lang w:val="fr-FR"/>
        </w:rPr>
        <w:t>Des malformations congénitales chez le nouveau-né</w:t>
      </w:r>
    </w:p>
    <w:p w14:paraId="43551E53" w14:textId="77777777" w:rsidR="00C303D6" w:rsidRPr="00FC5992" w:rsidRDefault="00C303D6" w:rsidP="003226AE">
      <w:pPr>
        <w:spacing w:line="360" w:lineRule="auto"/>
        <w:rPr>
          <w:rFonts w:asciiTheme="majorHAnsi" w:hAnsiTheme="majorHAnsi"/>
          <w:b/>
          <w:i/>
          <w:color w:val="000000"/>
          <w:sz w:val="24"/>
          <w:szCs w:val="24"/>
          <w:lang w:val="fr-FR"/>
        </w:rPr>
        <w:sectPr w:rsidR="00C303D6" w:rsidRPr="00FC5992">
          <w:type w:val="continuous"/>
          <w:pgSz w:w="12240" w:h="15840"/>
          <w:pgMar w:top="1440" w:right="1440" w:bottom="1440" w:left="1440" w:header="720" w:footer="720" w:gutter="0"/>
          <w:cols w:space="720"/>
          <w:docGrid w:linePitch="360"/>
        </w:sectPr>
      </w:pPr>
    </w:p>
    <w:p w14:paraId="337933AA" w14:textId="446137B7" w:rsidR="00C303D6" w:rsidRPr="00FC5992" w:rsidRDefault="001C465D" w:rsidP="003226AE">
      <w:pPr>
        <w:spacing w:line="360" w:lineRule="auto"/>
        <w:rPr>
          <w:rFonts w:ascii="Arial" w:hAnsi="Arial" w:cs="Arial"/>
          <w:b/>
          <w:i/>
          <w:color w:val="000000"/>
          <w:lang w:val="fr-FR"/>
        </w:rPr>
      </w:pPr>
      <w:r w:rsidRPr="00FC5992">
        <w:rPr>
          <w:rFonts w:ascii="Arial" w:hAnsi="Arial" w:cs="Arial"/>
          <w:b/>
          <w:color w:val="000000"/>
          <w:lang w:val="fr-FR"/>
        </w:rPr>
        <w:lastRenderedPageBreak/>
        <w:t>Exemple</w:t>
      </w:r>
      <w:r w:rsidR="00280874" w:rsidRPr="00FC5992">
        <w:rPr>
          <w:rFonts w:ascii="Arial" w:hAnsi="Arial" w:cs="Arial"/>
          <w:b/>
          <w:color w:val="000000"/>
          <w:lang w:val="fr-FR"/>
        </w:rPr>
        <w:t xml:space="preserve">s </w:t>
      </w:r>
      <w:r w:rsidR="00B4132F" w:rsidRPr="00FC5992">
        <w:rPr>
          <w:rFonts w:ascii="Arial" w:hAnsi="Arial" w:cs="Arial"/>
          <w:b/>
          <w:color w:val="000000"/>
          <w:lang w:val="fr-FR"/>
        </w:rPr>
        <w:t>de</w:t>
      </w:r>
      <w:r w:rsidR="00280874" w:rsidRPr="00FC5992">
        <w:rPr>
          <w:rFonts w:ascii="Arial" w:hAnsi="Arial" w:cs="Arial"/>
          <w:b/>
          <w:color w:val="000000"/>
          <w:lang w:val="fr-FR"/>
        </w:rPr>
        <w:t xml:space="preserve"> c</w:t>
      </w:r>
      <w:r w:rsidR="00B4132F" w:rsidRPr="00FC5992">
        <w:rPr>
          <w:rFonts w:ascii="Arial" w:hAnsi="Arial" w:cs="Arial"/>
          <w:b/>
          <w:color w:val="000000"/>
          <w:lang w:val="fr-FR"/>
        </w:rPr>
        <w:t>onsé</w:t>
      </w:r>
      <w:r w:rsidR="00C303D6" w:rsidRPr="00FC5992">
        <w:rPr>
          <w:rFonts w:ascii="Arial" w:hAnsi="Arial" w:cs="Arial"/>
          <w:b/>
          <w:color w:val="000000"/>
          <w:lang w:val="fr-FR"/>
        </w:rPr>
        <w:t xml:space="preserve">quences </w:t>
      </w:r>
      <w:r w:rsidR="00B4132F" w:rsidRPr="00FC5992">
        <w:rPr>
          <w:rFonts w:ascii="Arial" w:hAnsi="Arial" w:cs="Arial"/>
          <w:b/>
          <w:color w:val="000000"/>
          <w:lang w:val="fr-FR"/>
        </w:rPr>
        <w:t>d’effets indésirables</w:t>
      </w:r>
    </w:p>
    <w:tbl>
      <w:tblPr>
        <w:tblW w:w="9738"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ayout w:type="fixed"/>
        <w:tblLook w:val="04A0" w:firstRow="1" w:lastRow="0" w:firstColumn="1" w:lastColumn="0" w:noHBand="0" w:noVBand="1"/>
      </w:tblPr>
      <w:tblGrid>
        <w:gridCol w:w="4698"/>
        <w:gridCol w:w="5040"/>
      </w:tblGrid>
      <w:tr w:rsidR="00C303D6" w:rsidRPr="00FC5992" w14:paraId="1CFEF580" w14:textId="77777777">
        <w:tc>
          <w:tcPr>
            <w:tcW w:w="4698" w:type="dxa"/>
            <w:tcBorders>
              <w:top w:val="single" w:sz="8" w:space="0" w:color="4BACC6"/>
              <w:left w:val="single" w:sz="8" w:space="0" w:color="4BACC6"/>
              <w:bottom w:val="single" w:sz="18" w:space="0" w:color="4BACC6"/>
              <w:right w:val="single" w:sz="8" w:space="0" w:color="4BACC6"/>
            </w:tcBorders>
          </w:tcPr>
          <w:p w14:paraId="4BBFCE9C" w14:textId="33A27839" w:rsidR="00C303D6" w:rsidRPr="00FC5992" w:rsidRDefault="001C465D" w:rsidP="003226AE">
            <w:pPr>
              <w:spacing w:after="0" w:line="360" w:lineRule="auto"/>
              <w:rPr>
                <w:rFonts w:ascii="Arial" w:hAnsi="Arial" w:cs="Arial"/>
                <w:b/>
                <w:bCs/>
                <w:color w:val="000000"/>
                <w:sz w:val="20"/>
                <w:szCs w:val="20"/>
                <w:lang w:val="fr-FR"/>
              </w:rPr>
            </w:pPr>
            <w:r w:rsidRPr="00FC5992">
              <w:rPr>
                <w:rFonts w:ascii="Arial" w:hAnsi="Arial" w:cs="Arial"/>
                <w:b/>
                <w:bCs/>
                <w:color w:val="000000"/>
                <w:sz w:val="20"/>
                <w:szCs w:val="20"/>
                <w:lang w:val="fr-FR"/>
              </w:rPr>
              <w:t>Exemple</w:t>
            </w:r>
          </w:p>
        </w:tc>
        <w:tc>
          <w:tcPr>
            <w:tcW w:w="5040" w:type="dxa"/>
            <w:tcBorders>
              <w:top w:val="single" w:sz="8" w:space="0" w:color="4BACC6"/>
              <w:left w:val="single" w:sz="8" w:space="0" w:color="4BACC6"/>
              <w:bottom w:val="single" w:sz="18" w:space="0" w:color="4BACC6"/>
              <w:right w:val="single" w:sz="8" w:space="0" w:color="4BACC6"/>
            </w:tcBorders>
          </w:tcPr>
          <w:p w14:paraId="186605F3" w14:textId="77777777" w:rsidR="00C303D6" w:rsidRPr="00FC5992" w:rsidRDefault="003C2ED0" w:rsidP="003226AE">
            <w:pPr>
              <w:spacing w:line="360" w:lineRule="auto"/>
              <w:rPr>
                <w:rFonts w:ascii="Arial" w:hAnsi="Arial" w:cs="Arial"/>
                <w:b/>
                <w:bCs/>
                <w:color w:val="000000"/>
                <w:sz w:val="20"/>
                <w:szCs w:val="20"/>
                <w:lang w:val="fr-FR"/>
              </w:rPr>
            </w:pPr>
            <w:r w:rsidRPr="00FC5992">
              <w:rPr>
                <w:rFonts w:ascii="Arial" w:hAnsi="Arial" w:cs="Arial"/>
                <w:b/>
                <w:bCs/>
                <w:color w:val="000000"/>
                <w:sz w:val="20"/>
                <w:szCs w:val="20"/>
                <w:lang w:val="fr-FR"/>
              </w:rPr>
              <w:t>Remarques</w:t>
            </w:r>
            <w:r w:rsidR="00C303D6" w:rsidRPr="00FC5992">
              <w:rPr>
                <w:rFonts w:ascii="Arial" w:hAnsi="Arial" w:cs="Arial"/>
                <w:b/>
                <w:bCs/>
                <w:color w:val="000000"/>
                <w:sz w:val="20"/>
                <w:szCs w:val="20"/>
                <w:lang w:val="fr-FR"/>
              </w:rPr>
              <w:t xml:space="preserve"> </w:t>
            </w:r>
          </w:p>
        </w:tc>
      </w:tr>
      <w:tr w:rsidR="00C303D6" w:rsidRPr="00740027" w14:paraId="1D7744E4" w14:textId="77777777">
        <w:tc>
          <w:tcPr>
            <w:tcW w:w="4698" w:type="dxa"/>
            <w:tcBorders>
              <w:top w:val="single" w:sz="8" w:space="0" w:color="4BACC6"/>
              <w:left w:val="single" w:sz="8" w:space="0" w:color="4BACC6"/>
              <w:bottom w:val="single" w:sz="8" w:space="0" w:color="4BACC6"/>
              <w:right w:val="single" w:sz="8" w:space="0" w:color="4BACC6"/>
            </w:tcBorders>
            <w:shd w:val="clear" w:color="auto" w:fill="D2EAF1"/>
          </w:tcPr>
          <w:p w14:paraId="7C1CE824" w14:textId="77777777" w:rsidR="00C303D6" w:rsidRPr="00FC5992" w:rsidRDefault="005D64DE" w:rsidP="003226AE">
            <w:pPr>
              <w:spacing w:line="360" w:lineRule="auto"/>
              <w:rPr>
                <w:rFonts w:ascii="Arial" w:hAnsi="Arial" w:cs="Arial"/>
                <w:b/>
                <w:bCs/>
                <w:color w:val="000000"/>
                <w:sz w:val="20"/>
                <w:szCs w:val="20"/>
                <w:lang w:val="fr-FR"/>
              </w:rPr>
            </w:pPr>
            <w:r>
              <w:rPr>
                <w:rFonts w:ascii="Arial" w:hAnsi="Arial" w:cs="Arial"/>
                <w:b/>
                <w:noProof/>
                <w:color w:val="000000"/>
                <w:sz w:val="20"/>
                <w:szCs w:val="20"/>
                <w:lang w:bidi="ar-SA"/>
              </w:rPr>
              <mc:AlternateContent>
                <mc:Choice Requires="wps">
                  <w:drawing>
                    <wp:anchor distT="0" distB="0" distL="114300" distR="114300" simplePos="0" relativeHeight="251614720" behindDoc="0" locked="0" layoutInCell="1" allowOverlap="1" wp14:anchorId="052C862A" wp14:editId="343C14F1">
                      <wp:simplePos x="0" y="0"/>
                      <wp:positionH relativeFrom="column">
                        <wp:posOffset>292735</wp:posOffset>
                      </wp:positionH>
                      <wp:positionV relativeFrom="paragraph">
                        <wp:posOffset>734060</wp:posOffset>
                      </wp:positionV>
                      <wp:extent cx="1353185" cy="316865"/>
                      <wp:effectExtent l="12700" t="12700" r="31115" b="38735"/>
                      <wp:wrapNone/>
                      <wp:docPr id="1"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3185" cy="316865"/>
                              </a:xfrm>
                              <a:prstGeom prst="rect">
                                <a:avLst/>
                              </a:prstGeom>
                              <a:solidFill>
                                <a:srgbClr val="000000"/>
                              </a:solidFill>
                              <a:ln w="38100">
                                <a:solidFill>
                                  <a:srgbClr val="000000"/>
                                </a:solidFill>
                                <a:miter lim="800000"/>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mv="urn:schemas-microsoft-com:mac:vml" xmlns:mo="http://schemas.microsoft.com/office/mac/office/2008/main" xmlns:w16se="http://schemas.microsoft.com/office/word/2015/wordml/symex" xmlns:cx1="http://schemas.microsoft.com/office/drawing/2015/9/8/chartex" xmlns:cx="http://schemas.microsoft.com/office/drawing/2014/chartex">
                  <w:pict>
                    <v:rect w14:anchorId="54FA9C03" id="Rectangle 17" o:spid="_x0000_s1026" style="position:absolute;margin-left:23.05pt;margin-top:57.8pt;width:106.55pt;height:24.95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" fillcolor="black" strokeweight="3pt">
                      <v:shadow on="t" color="#7f7f7f" opacity=".5" offset="1pt"/>
                      <v:path arrowok="t"/>
                    </v:rect>
                  </w:pict>
                </mc:Fallback>
              </mc:AlternateContent>
            </w:r>
            <w:r w:rsidR="00C303D6" w:rsidRPr="00FC5992">
              <w:rPr>
                <w:rFonts w:ascii="Arial" w:hAnsi="Arial" w:cs="Arial"/>
                <w:b/>
                <w:noProof/>
                <w:color w:val="000000"/>
                <w:sz w:val="20"/>
                <w:szCs w:val="20"/>
                <w:lang w:bidi="ar-SA"/>
              </w:rPr>
              <w:drawing>
                <wp:inline distT="0" distB="0" distL="0" distR="0" wp14:anchorId="1823A578" wp14:editId="2A8FA684">
                  <wp:extent cx="2066925" cy="2257425"/>
                  <wp:effectExtent l="19050" t="0" r="9525" b="0"/>
                  <wp:docPr id="41" name="Picture 46" descr="steven johnson sy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steven johnson syn"/>
                          <pic:cNvPicPr>
                            <a:picLocks noChangeAspect="1" noChangeArrowheads="1"/>
                          </pic:cNvPicPr>
                        </pic:nvPicPr>
                        <pic:blipFill>
                          <a:blip r:embed="rId63" cstate="print"/>
                          <a:srcRect/>
                          <a:stretch>
                            <a:fillRect/>
                          </a:stretch>
                        </pic:blipFill>
                        <pic:spPr bwMode="auto">
                          <a:xfrm>
                            <a:off x="0" y="0"/>
                            <a:ext cx="2066925" cy="2257425"/>
                          </a:xfrm>
                          <a:prstGeom prst="rect">
                            <a:avLst/>
                          </a:prstGeom>
                          <a:noFill/>
                          <a:ln w="9525">
                            <a:noFill/>
                            <a:miter lim="800000"/>
                            <a:headEnd/>
                            <a:tailEnd/>
                          </a:ln>
                        </pic:spPr>
                      </pic:pic>
                    </a:graphicData>
                  </a:graphic>
                </wp:inline>
              </w:drawing>
            </w:r>
          </w:p>
        </w:tc>
        <w:tc>
          <w:tcPr>
            <w:tcW w:w="5040" w:type="dxa"/>
            <w:tcBorders>
              <w:top w:val="single" w:sz="8" w:space="0" w:color="4BACC6"/>
              <w:left w:val="single" w:sz="8" w:space="0" w:color="4BACC6"/>
              <w:bottom w:val="single" w:sz="8" w:space="0" w:color="4BACC6"/>
              <w:right w:val="single" w:sz="8" w:space="0" w:color="4BACC6"/>
            </w:tcBorders>
            <w:shd w:val="clear" w:color="auto" w:fill="D2EAF1"/>
          </w:tcPr>
          <w:p w14:paraId="7C02B991" w14:textId="2B6EDEB0" w:rsidR="00C303D6" w:rsidRPr="00FC5992" w:rsidRDefault="00DD300E" w:rsidP="003226AE">
            <w:pPr>
              <w:spacing w:line="360" w:lineRule="auto"/>
              <w:rPr>
                <w:rFonts w:ascii="Arial" w:hAnsi="Arial" w:cs="Arial"/>
                <w:b/>
                <w:color w:val="000000"/>
                <w:sz w:val="20"/>
                <w:szCs w:val="20"/>
                <w:lang w:val="fr-FR"/>
              </w:rPr>
            </w:pPr>
            <w:r w:rsidRPr="00FC5992">
              <w:rPr>
                <w:rFonts w:ascii="Arial" w:hAnsi="Arial" w:cs="Arial"/>
                <w:b/>
                <w:bCs/>
                <w:color w:val="000000"/>
                <w:sz w:val="20"/>
                <w:szCs w:val="20"/>
                <w:lang w:val="fr-FR"/>
              </w:rPr>
              <w:t>R</w:t>
            </w:r>
            <w:r w:rsidR="002F66C1" w:rsidRPr="00FC5992">
              <w:rPr>
                <w:rFonts w:ascii="Arial" w:hAnsi="Arial" w:cs="Arial"/>
                <w:b/>
                <w:bCs/>
                <w:color w:val="000000"/>
                <w:sz w:val="20"/>
                <w:szCs w:val="20"/>
                <w:lang w:val="fr-FR"/>
              </w:rPr>
              <w:t>é</w:t>
            </w:r>
            <w:r w:rsidRPr="00FC5992">
              <w:rPr>
                <w:rFonts w:ascii="Arial" w:hAnsi="Arial" w:cs="Arial"/>
                <w:b/>
                <w:bCs/>
                <w:color w:val="000000"/>
                <w:sz w:val="20"/>
                <w:szCs w:val="20"/>
                <w:lang w:val="fr-FR"/>
              </w:rPr>
              <w:t xml:space="preserve">action </w:t>
            </w:r>
            <w:r w:rsidR="00DE2BB5" w:rsidRPr="00FC5992">
              <w:rPr>
                <w:rFonts w:ascii="Arial" w:hAnsi="Arial" w:cs="Arial"/>
                <w:b/>
                <w:bCs/>
                <w:color w:val="000000"/>
                <w:sz w:val="20"/>
                <w:szCs w:val="20"/>
                <w:lang w:val="fr-FR"/>
              </w:rPr>
              <w:t>au</w:t>
            </w:r>
            <w:r w:rsidRPr="00FC5992">
              <w:rPr>
                <w:rFonts w:ascii="Arial" w:hAnsi="Arial" w:cs="Arial"/>
                <w:b/>
                <w:bCs/>
                <w:color w:val="000000"/>
                <w:sz w:val="20"/>
                <w:szCs w:val="20"/>
                <w:lang w:val="fr-FR"/>
              </w:rPr>
              <w:t xml:space="preserve"> </w:t>
            </w:r>
            <w:r w:rsidR="00C303D6" w:rsidRPr="00FC5992">
              <w:rPr>
                <w:rFonts w:ascii="Arial" w:hAnsi="Arial" w:cs="Arial"/>
                <w:b/>
                <w:bCs/>
                <w:color w:val="000000"/>
                <w:sz w:val="20"/>
                <w:szCs w:val="20"/>
                <w:lang w:val="fr-FR"/>
              </w:rPr>
              <w:t xml:space="preserve">Septrin </w:t>
            </w:r>
          </w:p>
          <w:p w14:paraId="0F95DFB2" w14:textId="3A6D3594" w:rsidR="00C303D6" w:rsidRPr="00FC5992" w:rsidRDefault="00DE2BB5" w:rsidP="003226AE">
            <w:pPr>
              <w:numPr>
                <w:ilvl w:val="0"/>
                <w:numId w:val="65"/>
              </w:numPr>
              <w:spacing w:line="360" w:lineRule="auto"/>
              <w:rPr>
                <w:rFonts w:ascii="Arial" w:hAnsi="Arial" w:cs="Arial"/>
                <w:color w:val="000000"/>
                <w:sz w:val="20"/>
                <w:szCs w:val="20"/>
                <w:lang w:val="fr-FR"/>
              </w:rPr>
            </w:pPr>
            <w:r w:rsidRPr="00FC5992">
              <w:rPr>
                <w:rFonts w:ascii="Arial" w:hAnsi="Arial" w:cs="Arial"/>
                <w:bCs/>
                <w:color w:val="000000"/>
                <w:sz w:val="20"/>
                <w:szCs w:val="20"/>
                <w:lang w:val="fr-FR"/>
              </w:rPr>
              <w:t>Voici un client souffrant du VIH + qui avait reçu du Septrin pour la prophylaxie.</w:t>
            </w:r>
            <w:r w:rsidR="00C303D6" w:rsidRPr="00FC5992">
              <w:rPr>
                <w:rFonts w:ascii="Arial" w:hAnsi="Arial" w:cs="Arial"/>
                <w:bCs/>
                <w:color w:val="000000"/>
                <w:sz w:val="20"/>
                <w:szCs w:val="20"/>
                <w:lang w:val="fr-FR"/>
              </w:rPr>
              <w:t xml:space="preserve"> </w:t>
            </w:r>
          </w:p>
          <w:p w14:paraId="03B3786C" w14:textId="03910535" w:rsidR="00C303D6" w:rsidRPr="00FC5992" w:rsidRDefault="00DE2BB5" w:rsidP="003226AE">
            <w:pPr>
              <w:numPr>
                <w:ilvl w:val="0"/>
                <w:numId w:val="65"/>
              </w:numPr>
              <w:spacing w:line="360" w:lineRule="auto"/>
              <w:rPr>
                <w:rFonts w:ascii="Arial" w:hAnsi="Arial" w:cs="Arial"/>
                <w:color w:val="000000"/>
                <w:sz w:val="20"/>
                <w:szCs w:val="20"/>
                <w:lang w:val="fr-FR"/>
              </w:rPr>
            </w:pPr>
            <w:r w:rsidRPr="00FC5992">
              <w:rPr>
                <w:rFonts w:ascii="Arial" w:hAnsi="Arial" w:cs="Arial"/>
                <w:bCs/>
                <w:color w:val="000000"/>
                <w:sz w:val="20"/>
                <w:szCs w:val="20"/>
                <w:lang w:val="fr-FR"/>
              </w:rPr>
              <w:t>Il a présenté des réactions graves et l’usage du médicament a été arrêté</w:t>
            </w:r>
            <w:r w:rsidR="00C303D6" w:rsidRPr="00FC5992">
              <w:rPr>
                <w:rFonts w:ascii="Arial" w:hAnsi="Arial" w:cs="Arial"/>
                <w:bCs/>
                <w:color w:val="000000"/>
                <w:sz w:val="20"/>
                <w:szCs w:val="20"/>
                <w:lang w:val="fr-FR"/>
              </w:rPr>
              <w:t>.</w:t>
            </w:r>
          </w:p>
          <w:p w14:paraId="171F8906" w14:textId="77777777" w:rsidR="00C303D6" w:rsidRPr="00FC5992" w:rsidRDefault="00C303D6" w:rsidP="003226AE">
            <w:pPr>
              <w:spacing w:line="360" w:lineRule="auto"/>
              <w:rPr>
                <w:rFonts w:ascii="Arial" w:hAnsi="Arial" w:cs="Arial"/>
                <w:color w:val="000000"/>
                <w:sz w:val="20"/>
                <w:szCs w:val="20"/>
                <w:lang w:val="fr-FR"/>
              </w:rPr>
            </w:pPr>
          </w:p>
          <w:p w14:paraId="2FD87117" w14:textId="77777777" w:rsidR="00C303D6" w:rsidRPr="00FC5992" w:rsidRDefault="00C303D6" w:rsidP="003226AE">
            <w:pPr>
              <w:spacing w:line="360" w:lineRule="auto"/>
              <w:rPr>
                <w:rFonts w:ascii="Arial" w:hAnsi="Arial" w:cs="Arial"/>
                <w:color w:val="000000"/>
                <w:sz w:val="20"/>
                <w:szCs w:val="20"/>
                <w:lang w:val="fr-FR"/>
              </w:rPr>
            </w:pPr>
          </w:p>
        </w:tc>
      </w:tr>
      <w:tr w:rsidR="00C303D6" w:rsidRPr="00740027" w14:paraId="78156CA5" w14:textId="77777777">
        <w:tc>
          <w:tcPr>
            <w:tcW w:w="4698" w:type="dxa"/>
            <w:tcBorders>
              <w:top w:val="single" w:sz="8" w:space="0" w:color="4BACC6"/>
              <w:left w:val="single" w:sz="8" w:space="0" w:color="4BACC6"/>
              <w:bottom w:val="single" w:sz="8" w:space="0" w:color="4BACC6"/>
              <w:right w:val="single" w:sz="8" w:space="0" w:color="4BACC6"/>
            </w:tcBorders>
          </w:tcPr>
          <w:p w14:paraId="039AA7E3" w14:textId="77777777" w:rsidR="00C303D6" w:rsidRPr="00FC5992" w:rsidRDefault="00C303D6" w:rsidP="003226AE">
            <w:pPr>
              <w:spacing w:line="360" w:lineRule="auto"/>
              <w:rPr>
                <w:rFonts w:ascii="Arial" w:hAnsi="Arial" w:cs="Arial"/>
                <w:b/>
                <w:bCs/>
                <w:color w:val="000000"/>
                <w:sz w:val="20"/>
                <w:szCs w:val="20"/>
                <w:lang w:val="fr-FR"/>
              </w:rPr>
            </w:pPr>
            <w:r w:rsidRPr="00FC5992">
              <w:rPr>
                <w:rFonts w:ascii="Arial" w:hAnsi="Arial" w:cs="Arial"/>
                <w:b/>
                <w:noProof/>
                <w:color w:val="000000"/>
                <w:sz w:val="20"/>
                <w:szCs w:val="20"/>
                <w:lang w:bidi="ar-SA"/>
              </w:rPr>
              <w:drawing>
                <wp:inline distT="0" distB="0" distL="0" distR="0" wp14:anchorId="63F3D916" wp14:editId="1CDC179B">
                  <wp:extent cx="2171700" cy="1866900"/>
                  <wp:effectExtent l="19050" t="0" r="0" b="0"/>
                  <wp:docPr id="42" name="Picture 47" descr="septrin rea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septrin reaction"/>
                          <pic:cNvPicPr>
                            <a:picLocks noChangeAspect="1" noChangeArrowheads="1"/>
                          </pic:cNvPicPr>
                        </pic:nvPicPr>
                        <pic:blipFill>
                          <a:blip r:embed="rId64" cstate="print"/>
                          <a:srcRect/>
                          <a:stretch>
                            <a:fillRect/>
                          </a:stretch>
                        </pic:blipFill>
                        <pic:spPr bwMode="auto">
                          <a:xfrm>
                            <a:off x="0" y="0"/>
                            <a:ext cx="2171700" cy="1866900"/>
                          </a:xfrm>
                          <a:prstGeom prst="rect">
                            <a:avLst/>
                          </a:prstGeom>
                          <a:noFill/>
                          <a:ln w="9525">
                            <a:noFill/>
                            <a:miter lim="800000"/>
                            <a:headEnd/>
                            <a:tailEnd/>
                          </a:ln>
                        </pic:spPr>
                      </pic:pic>
                    </a:graphicData>
                  </a:graphic>
                </wp:inline>
              </w:drawing>
            </w:r>
          </w:p>
        </w:tc>
        <w:tc>
          <w:tcPr>
            <w:tcW w:w="5040" w:type="dxa"/>
            <w:tcBorders>
              <w:top w:val="single" w:sz="8" w:space="0" w:color="4BACC6"/>
              <w:left w:val="single" w:sz="8" w:space="0" w:color="4BACC6"/>
              <w:bottom w:val="single" w:sz="8" w:space="0" w:color="4BACC6"/>
              <w:right w:val="single" w:sz="8" w:space="0" w:color="4BACC6"/>
            </w:tcBorders>
          </w:tcPr>
          <w:p w14:paraId="5F2766C3" w14:textId="4C865643" w:rsidR="00C303D6" w:rsidRPr="00FC5992" w:rsidRDefault="00DE2BB5" w:rsidP="003226AE">
            <w:pPr>
              <w:spacing w:line="360" w:lineRule="auto"/>
              <w:rPr>
                <w:rFonts w:ascii="Arial" w:hAnsi="Arial" w:cs="Arial"/>
                <w:b/>
                <w:color w:val="000000"/>
                <w:sz w:val="20"/>
                <w:szCs w:val="20"/>
                <w:lang w:val="fr-FR"/>
              </w:rPr>
            </w:pPr>
            <w:r w:rsidRPr="00FC5992">
              <w:rPr>
                <w:rFonts w:ascii="Arial" w:hAnsi="Arial" w:cs="Arial"/>
                <w:b/>
                <w:bCs/>
                <w:color w:val="000000"/>
                <w:sz w:val="20"/>
                <w:szCs w:val="20"/>
                <w:lang w:val="fr-FR"/>
              </w:rPr>
              <w:t>Ré</w:t>
            </w:r>
            <w:r w:rsidR="001A6A0C" w:rsidRPr="00FC5992">
              <w:rPr>
                <w:rFonts w:ascii="Arial" w:hAnsi="Arial" w:cs="Arial"/>
                <w:b/>
                <w:bCs/>
                <w:color w:val="000000"/>
                <w:sz w:val="20"/>
                <w:szCs w:val="20"/>
                <w:lang w:val="fr-FR"/>
              </w:rPr>
              <w:t xml:space="preserve">action </w:t>
            </w:r>
            <w:r w:rsidRPr="00FC5992">
              <w:rPr>
                <w:rFonts w:ascii="Arial" w:hAnsi="Arial" w:cs="Arial"/>
                <w:b/>
                <w:bCs/>
                <w:color w:val="000000"/>
                <w:sz w:val="20"/>
                <w:szCs w:val="20"/>
                <w:lang w:val="fr-FR"/>
              </w:rPr>
              <w:t>à des antiviraux</w:t>
            </w:r>
            <w:r w:rsidR="00C303D6" w:rsidRPr="00FC5992">
              <w:rPr>
                <w:rFonts w:ascii="Arial" w:hAnsi="Arial" w:cs="Arial"/>
                <w:b/>
                <w:bCs/>
                <w:color w:val="000000"/>
                <w:sz w:val="20"/>
                <w:szCs w:val="20"/>
                <w:lang w:val="fr-FR"/>
              </w:rPr>
              <w:t xml:space="preserve"> </w:t>
            </w:r>
          </w:p>
          <w:p w14:paraId="3E78BF8C" w14:textId="761191F1" w:rsidR="000543C4" w:rsidRPr="00FC5992" w:rsidRDefault="00DE2BB5" w:rsidP="00DE2BB5">
            <w:pPr>
              <w:numPr>
                <w:ilvl w:val="0"/>
                <w:numId w:val="64"/>
              </w:numPr>
              <w:spacing w:line="360" w:lineRule="auto"/>
              <w:rPr>
                <w:rFonts w:ascii="Arial" w:hAnsi="Arial" w:cs="Arial"/>
                <w:bCs/>
                <w:color w:val="000000"/>
                <w:sz w:val="20"/>
                <w:szCs w:val="20"/>
                <w:lang w:val="fr-FR"/>
              </w:rPr>
            </w:pPr>
            <w:r w:rsidRPr="00FC5992">
              <w:rPr>
                <w:rFonts w:ascii="Arial" w:hAnsi="Arial" w:cs="Arial"/>
                <w:bCs/>
                <w:color w:val="000000"/>
                <w:sz w:val="20"/>
                <w:szCs w:val="20"/>
                <w:lang w:val="fr-FR"/>
              </w:rPr>
              <w:t xml:space="preserve">Cette </w:t>
            </w:r>
            <w:r w:rsidR="0016189C">
              <w:rPr>
                <w:rFonts w:ascii="Arial" w:hAnsi="Arial" w:cs="Arial"/>
                <w:bCs/>
                <w:color w:val="000000"/>
                <w:sz w:val="20"/>
                <w:szCs w:val="20"/>
                <w:lang w:val="fr-FR"/>
              </w:rPr>
              <w:t xml:space="preserve">cliente adulte a réagi à </w:t>
            </w:r>
            <w:r w:rsidR="000543C4" w:rsidRPr="00FC5992">
              <w:rPr>
                <w:rFonts w:ascii="Arial" w:hAnsi="Arial" w:cs="Arial"/>
                <w:bCs/>
                <w:color w:val="000000"/>
                <w:sz w:val="20"/>
                <w:szCs w:val="20"/>
                <w:lang w:val="fr-FR"/>
              </w:rPr>
              <w:t xml:space="preserve">un des antirétroviraux dans </w:t>
            </w:r>
            <w:r w:rsidR="00F54684">
              <w:rPr>
                <w:rFonts w:ascii="Arial" w:hAnsi="Arial" w:cs="Arial"/>
                <w:bCs/>
                <w:color w:val="000000"/>
                <w:sz w:val="20"/>
                <w:szCs w:val="20"/>
                <w:lang w:val="fr-FR"/>
              </w:rPr>
              <w:t>l’association médicamenteuse</w:t>
            </w:r>
            <w:r w:rsidR="000543C4" w:rsidRPr="00FC5992">
              <w:rPr>
                <w:rFonts w:ascii="Arial" w:hAnsi="Arial" w:cs="Arial"/>
                <w:bCs/>
                <w:color w:val="000000"/>
                <w:sz w:val="20"/>
                <w:szCs w:val="20"/>
                <w:lang w:val="fr-FR"/>
              </w:rPr>
              <w:t xml:space="preserve"> qui lui avait été donné</w:t>
            </w:r>
            <w:r w:rsidR="00F54684">
              <w:rPr>
                <w:rFonts w:ascii="Arial" w:hAnsi="Arial" w:cs="Arial"/>
                <w:bCs/>
                <w:color w:val="000000"/>
                <w:sz w:val="20"/>
                <w:szCs w:val="20"/>
                <w:lang w:val="fr-FR"/>
              </w:rPr>
              <w:t>e</w:t>
            </w:r>
            <w:r w:rsidR="000543C4" w:rsidRPr="00FC5992">
              <w:rPr>
                <w:rFonts w:ascii="Arial" w:hAnsi="Arial" w:cs="Arial"/>
                <w:bCs/>
                <w:color w:val="000000"/>
                <w:sz w:val="20"/>
                <w:szCs w:val="20"/>
                <w:lang w:val="fr-FR"/>
              </w:rPr>
              <w:t xml:space="preserve"> pour traiter le VIH. </w:t>
            </w:r>
          </w:p>
          <w:p w14:paraId="059E22A2" w14:textId="2A39C85B" w:rsidR="00C303D6" w:rsidRPr="00FC5992" w:rsidRDefault="00C303D6" w:rsidP="00DE2BB5">
            <w:pPr>
              <w:spacing w:line="360" w:lineRule="auto"/>
              <w:rPr>
                <w:rFonts w:ascii="Arial" w:hAnsi="Arial" w:cs="Arial"/>
                <w:color w:val="000000"/>
                <w:sz w:val="20"/>
                <w:szCs w:val="20"/>
                <w:lang w:val="fr-FR"/>
              </w:rPr>
            </w:pPr>
          </w:p>
          <w:p w14:paraId="1EA34186" w14:textId="77777777" w:rsidR="00C303D6" w:rsidRPr="00FC5992" w:rsidRDefault="00C303D6" w:rsidP="003226AE">
            <w:pPr>
              <w:spacing w:line="360" w:lineRule="auto"/>
              <w:ind w:left="360"/>
              <w:rPr>
                <w:rFonts w:ascii="Arial" w:hAnsi="Arial" w:cs="Arial"/>
                <w:color w:val="000000"/>
                <w:sz w:val="20"/>
                <w:szCs w:val="20"/>
                <w:lang w:val="fr-FR"/>
              </w:rPr>
            </w:pPr>
          </w:p>
        </w:tc>
      </w:tr>
      <w:tr w:rsidR="00C303D6" w:rsidRPr="00740027" w14:paraId="1B1B4DB4" w14:textId="77777777">
        <w:trPr>
          <w:trHeight w:val="160"/>
        </w:trPr>
        <w:tc>
          <w:tcPr>
            <w:tcW w:w="4698" w:type="dxa"/>
            <w:tcBorders>
              <w:top w:val="single" w:sz="8" w:space="0" w:color="4BACC6"/>
              <w:left w:val="single" w:sz="8" w:space="0" w:color="4BACC6"/>
              <w:bottom w:val="single" w:sz="8" w:space="0" w:color="4BACC6"/>
              <w:right w:val="single" w:sz="8" w:space="0" w:color="4BACC6"/>
            </w:tcBorders>
            <w:shd w:val="clear" w:color="auto" w:fill="D2EAF1"/>
          </w:tcPr>
          <w:p w14:paraId="68F5F445" w14:textId="77777777" w:rsidR="00C303D6" w:rsidRPr="00FC5992" w:rsidRDefault="00C303D6" w:rsidP="003226AE">
            <w:pPr>
              <w:spacing w:line="360" w:lineRule="auto"/>
              <w:rPr>
                <w:rFonts w:ascii="Arial" w:hAnsi="Arial" w:cs="Arial"/>
                <w:b/>
                <w:bCs/>
                <w:color w:val="000000"/>
                <w:sz w:val="20"/>
                <w:szCs w:val="20"/>
                <w:lang w:val="fr-FR"/>
              </w:rPr>
            </w:pPr>
            <w:r w:rsidRPr="00FC5992">
              <w:rPr>
                <w:rFonts w:ascii="Arial" w:hAnsi="Arial" w:cs="Arial"/>
                <w:b/>
                <w:noProof/>
                <w:color w:val="000000"/>
                <w:sz w:val="20"/>
                <w:szCs w:val="20"/>
                <w:lang w:bidi="ar-SA"/>
              </w:rPr>
              <w:drawing>
                <wp:inline distT="0" distB="0" distL="0" distR="0" wp14:anchorId="42825D64" wp14:editId="1E459521">
                  <wp:extent cx="2486025" cy="1885950"/>
                  <wp:effectExtent l="19050" t="0" r="9525" b="0"/>
                  <wp:docPr id="49" name="Picture 48" descr="ThalidomideBabyVictimRondoniaAlain_ABSPT_5_2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ThalidomideBabyVictimRondoniaAlain_ABSPT_5_2005"/>
                          <pic:cNvPicPr>
                            <a:picLocks noChangeAspect="1" noChangeArrowheads="1"/>
                          </pic:cNvPicPr>
                        </pic:nvPicPr>
                        <pic:blipFill>
                          <a:blip r:embed="rId65" cstate="print"/>
                          <a:srcRect/>
                          <a:stretch>
                            <a:fillRect/>
                          </a:stretch>
                        </pic:blipFill>
                        <pic:spPr bwMode="auto">
                          <a:xfrm>
                            <a:off x="0" y="0"/>
                            <a:ext cx="2486025" cy="1885950"/>
                          </a:xfrm>
                          <a:prstGeom prst="rect">
                            <a:avLst/>
                          </a:prstGeom>
                          <a:noFill/>
                          <a:ln w="9525">
                            <a:noFill/>
                            <a:miter lim="800000"/>
                            <a:headEnd/>
                            <a:tailEnd/>
                          </a:ln>
                        </pic:spPr>
                      </pic:pic>
                    </a:graphicData>
                  </a:graphic>
                </wp:inline>
              </w:drawing>
            </w:r>
          </w:p>
        </w:tc>
        <w:tc>
          <w:tcPr>
            <w:tcW w:w="5040" w:type="dxa"/>
            <w:tcBorders>
              <w:top w:val="single" w:sz="8" w:space="0" w:color="4BACC6"/>
              <w:left w:val="single" w:sz="8" w:space="0" w:color="4BACC6"/>
              <w:bottom w:val="single" w:sz="8" w:space="0" w:color="4BACC6"/>
              <w:right w:val="single" w:sz="8" w:space="0" w:color="4BACC6"/>
            </w:tcBorders>
            <w:shd w:val="clear" w:color="auto" w:fill="D2EAF1"/>
          </w:tcPr>
          <w:p w14:paraId="3EA8DE7F" w14:textId="74DEEC09" w:rsidR="00C303D6" w:rsidRPr="00FC5992" w:rsidRDefault="0015769D" w:rsidP="003226AE">
            <w:pPr>
              <w:spacing w:line="360" w:lineRule="auto"/>
              <w:rPr>
                <w:rFonts w:ascii="Arial" w:hAnsi="Arial" w:cs="Arial"/>
                <w:b/>
                <w:color w:val="000000"/>
                <w:sz w:val="20"/>
                <w:szCs w:val="20"/>
                <w:lang w:val="fr-FR"/>
              </w:rPr>
            </w:pPr>
            <w:r w:rsidRPr="00FC5992">
              <w:rPr>
                <w:rFonts w:ascii="Arial" w:hAnsi="Arial" w:cs="Arial"/>
                <w:b/>
                <w:color w:val="000000"/>
                <w:sz w:val="20"/>
                <w:szCs w:val="20"/>
                <w:lang w:val="fr-FR"/>
              </w:rPr>
              <w:t>Difformité chez un bébé</w:t>
            </w:r>
          </w:p>
          <w:p w14:paraId="6F6C8966" w14:textId="3100616A" w:rsidR="00C303D6" w:rsidRPr="00FC5992" w:rsidRDefault="0015769D" w:rsidP="0015769D">
            <w:pPr>
              <w:numPr>
                <w:ilvl w:val="0"/>
                <w:numId w:val="64"/>
              </w:numPr>
              <w:spacing w:line="360" w:lineRule="auto"/>
              <w:rPr>
                <w:rFonts w:ascii="Arial" w:hAnsi="Arial" w:cs="Arial"/>
                <w:color w:val="000000"/>
                <w:sz w:val="20"/>
                <w:szCs w:val="20"/>
                <w:lang w:val="fr-FR"/>
              </w:rPr>
            </w:pPr>
            <w:r w:rsidRPr="00FC5992">
              <w:rPr>
                <w:rFonts w:ascii="Arial" w:hAnsi="Arial" w:cs="Arial"/>
                <w:color w:val="000000"/>
                <w:sz w:val="20"/>
                <w:szCs w:val="20"/>
                <w:lang w:val="fr-FR"/>
              </w:rPr>
              <w:t>Cette situation</w:t>
            </w:r>
            <w:r w:rsidR="000543C4" w:rsidRPr="00FC5992">
              <w:rPr>
                <w:rFonts w:ascii="Arial" w:hAnsi="Arial" w:cs="Arial"/>
                <w:color w:val="000000"/>
                <w:sz w:val="20"/>
                <w:szCs w:val="20"/>
                <w:lang w:val="fr-FR"/>
              </w:rPr>
              <w:t xml:space="preserve"> s’est présentée quand un médicament jugé sans danger pendant la grossesse avait été administré à une femme enceinte.</w:t>
            </w:r>
          </w:p>
          <w:p w14:paraId="31DFF109" w14:textId="3900888D" w:rsidR="00C303D6" w:rsidRPr="00FC5992" w:rsidRDefault="0015769D" w:rsidP="003226AE">
            <w:pPr>
              <w:numPr>
                <w:ilvl w:val="0"/>
                <w:numId w:val="64"/>
              </w:numPr>
              <w:spacing w:line="360" w:lineRule="auto"/>
              <w:rPr>
                <w:rFonts w:ascii="Arial" w:hAnsi="Arial" w:cs="Arial"/>
                <w:color w:val="000000"/>
                <w:sz w:val="20"/>
                <w:szCs w:val="20"/>
                <w:lang w:val="fr-FR"/>
              </w:rPr>
            </w:pPr>
            <w:r w:rsidRPr="00FC5992">
              <w:rPr>
                <w:rFonts w:ascii="Arial" w:hAnsi="Arial" w:cs="Arial"/>
                <w:color w:val="000000"/>
                <w:sz w:val="20"/>
                <w:szCs w:val="20"/>
                <w:lang w:val="fr-FR"/>
              </w:rPr>
              <w:t>Le bébé est né avec des difformités</w:t>
            </w:r>
            <w:r w:rsidR="00C303D6" w:rsidRPr="00FC5992">
              <w:rPr>
                <w:rFonts w:ascii="Arial" w:hAnsi="Arial" w:cs="Arial"/>
                <w:color w:val="000000"/>
                <w:sz w:val="20"/>
                <w:szCs w:val="20"/>
                <w:lang w:val="fr-FR"/>
              </w:rPr>
              <w:t>.</w:t>
            </w:r>
          </w:p>
          <w:p w14:paraId="57420735" w14:textId="4AAF915D" w:rsidR="00C303D6" w:rsidRPr="00FC5992" w:rsidRDefault="0015769D" w:rsidP="0015769D">
            <w:pPr>
              <w:numPr>
                <w:ilvl w:val="0"/>
                <w:numId w:val="64"/>
              </w:numPr>
              <w:spacing w:line="360" w:lineRule="auto"/>
              <w:rPr>
                <w:rFonts w:ascii="Arial" w:hAnsi="Arial" w:cs="Arial"/>
                <w:color w:val="000000"/>
                <w:sz w:val="20"/>
                <w:szCs w:val="20"/>
                <w:lang w:val="fr-FR"/>
              </w:rPr>
            </w:pPr>
            <w:r w:rsidRPr="00FC5992">
              <w:rPr>
                <w:rFonts w:ascii="Arial" w:hAnsi="Arial" w:cs="Arial"/>
                <w:color w:val="000000"/>
                <w:sz w:val="20"/>
                <w:szCs w:val="20"/>
                <w:lang w:val="fr-FR"/>
              </w:rPr>
              <w:t xml:space="preserve">C’est </w:t>
            </w:r>
            <w:r w:rsidR="000543C4" w:rsidRPr="00FC5992">
              <w:rPr>
                <w:rFonts w:ascii="Arial" w:hAnsi="Arial" w:cs="Arial"/>
                <w:color w:val="000000"/>
                <w:sz w:val="20"/>
                <w:szCs w:val="20"/>
                <w:lang w:val="fr-FR"/>
              </w:rPr>
              <w:t xml:space="preserve">pourquoi il est nécessaire de signaler les réactions indésirables afin de minimiser le nombre de cas comme celui-ci. </w:t>
            </w:r>
          </w:p>
        </w:tc>
      </w:tr>
    </w:tbl>
    <w:p w14:paraId="0180B6E1" w14:textId="77777777" w:rsidR="00C303D6" w:rsidRPr="00FC5992" w:rsidRDefault="00C303D6" w:rsidP="003226AE">
      <w:pPr>
        <w:tabs>
          <w:tab w:val="center" w:pos="4680"/>
        </w:tabs>
        <w:spacing w:line="360" w:lineRule="auto"/>
        <w:jc w:val="both"/>
        <w:rPr>
          <w:rFonts w:asciiTheme="majorHAnsi" w:hAnsiTheme="majorHAnsi"/>
          <w:b/>
          <w:bCs/>
          <w:i/>
          <w:color w:val="000000"/>
          <w:sz w:val="24"/>
          <w:szCs w:val="24"/>
          <w:lang w:val="fr-FR"/>
        </w:rPr>
      </w:pPr>
    </w:p>
    <w:p w14:paraId="41F489F7" w14:textId="22A39274" w:rsidR="00C303D6" w:rsidRPr="00FC5992" w:rsidRDefault="00E30C34" w:rsidP="003226AE">
      <w:pPr>
        <w:tabs>
          <w:tab w:val="center" w:pos="4680"/>
        </w:tabs>
        <w:spacing w:line="360" w:lineRule="auto"/>
        <w:rPr>
          <w:rFonts w:ascii="Times New Roman" w:hAnsi="Times New Roman"/>
          <w:color w:val="000000"/>
          <w:sz w:val="24"/>
          <w:szCs w:val="24"/>
          <w:lang w:val="fr-FR"/>
        </w:rPr>
      </w:pPr>
      <w:r>
        <w:rPr>
          <w:rFonts w:ascii="Times New Roman" w:hAnsi="Times New Roman"/>
          <w:b/>
          <w:bCs/>
          <w:color w:val="000000"/>
          <w:sz w:val="24"/>
          <w:szCs w:val="24"/>
          <w:lang w:val="fr-FR"/>
        </w:rPr>
        <w:t xml:space="preserve">Quelles sont les personnes les </w:t>
      </w:r>
      <w:r w:rsidR="0016189C">
        <w:rPr>
          <w:rFonts w:ascii="Times New Roman" w:hAnsi="Times New Roman"/>
          <w:b/>
          <w:bCs/>
          <w:color w:val="000000"/>
          <w:sz w:val="24"/>
          <w:szCs w:val="24"/>
          <w:lang w:val="fr-FR"/>
        </w:rPr>
        <w:t>plus exposé</w:t>
      </w:r>
      <w:r>
        <w:rPr>
          <w:rFonts w:ascii="Times New Roman" w:hAnsi="Times New Roman"/>
          <w:b/>
          <w:bCs/>
          <w:color w:val="000000"/>
          <w:sz w:val="24"/>
          <w:szCs w:val="24"/>
          <w:lang w:val="fr-FR"/>
        </w:rPr>
        <w:t>es</w:t>
      </w:r>
      <w:r w:rsidR="0016189C">
        <w:rPr>
          <w:rFonts w:ascii="Times New Roman" w:hAnsi="Times New Roman"/>
          <w:b/>
          <w:bCs/>
          <w:color w:val="000000"/>
          <w:sz w:val="24"/>
          <w:szCs w:val="24"/>
          <w:lang w:val="fr-FR"/>
        </w:rPr>
        <w:t xml:space="preserve"> aux </w:t>
      </w:r>
      <w:r w:rsidR="004038C9" w:rsidRPr="00FC5992">
        <w:rPr>
          <w:rFonts w:ascii="Times New Roman" w:hAnsi="Times New Roman"/>
          <w:b/>
          <w:bCs/>
          <w:color w:val="000000"/>
          <w:sz w:val="24"/>
          <w:szCs w:val="24"/>
          <w:lang w:val="fr-FR"/>
        </w:rPr>
        <w:t>effets indésirables des médicaments ?</w:t>
      </w:r>
      <w:r w:rsidR="00C303D6" w:rsidRPr="00FC5992">
        <w:rPr>
          <w:rFonts w:ascii="Times New Roman" w:hAnsi="Times New Roman"/>
          <w:b/>
          <w:bCs/>
          <w:color w:val="000000"/>
          <w:sz w:val="24"/>
          <w:szCs w:val="24"/>
          <w:lang w:val="fr-FR"/>
        </w:rPr>
        <w:t xml:space="preserve"> </w:t>
      </w:r>
    </w:p>
    <w:p w14:paraId="5D5D935C" w14:textId="68FC7A66" w:rsidR="00C303D6" w:rsidRPr="00FC5992" w:rsidRDefault="004038C9" w:rsidP="003226AE">
      <w:pPr>
        <w:tabs>
          <w:tab w:val="center" w:pos="4680"/>
        </w:tabs>
        <w:spacing w:line="360" w:lineRule="auto"/>
        <w:rPr>
          <w:rFonts w:ascii="Times New Roman" w:hAnsi="Times New Roman"/>
          <w:color w:val="000000"/>
          <w:sz w:val="24"/>
          <w:szCs w:val="24"/>
          <w:lang w:val="fr-FR"/>
        </w:rPr>
      </w:pPr>
      <w:r w:rsidRPr="00FC5992">
        <w:rPr>
          <w:rFonts w:ascii="Times New Roman" w:hAnsi="Times New Roman"/>
          <w:color w:val="000000"/>
          <w:sz w:val="24"/>
          <w:szCs w:val="24"/>
          <w:lang w:val="fr-FR"/>
        </w:rPr>
        <w:lastRenderedPageBreak/>
        <w:t xml:space="preserve">Les possibilités d’effets indésirables sont plus grandes </w:t>
      </w:r>
      <w:r w:rsidR="0097557E">
        <w:rPr>
          <w:rFonts w:ascii="Times New Roman" w:hAnsi="Times New Roman"/>
          <w:color w:val="000000"/>
          <w:sz w:val="24"/>
          <w:szCs w:val="24"/>
          <w:lang w:val="fr-FR"/>
        </w:rPr>
        <w:t>chez</w:t>
      </w:r>
      <w:r w:rsidRPr="00FC5992">
        <w:rPr>
          <w:rFonts w:ascii="Times New Roman" w:hAnsi="Times New Roman"/>
          <w:color w:val="000000"/>
          <w:sz w:val="24"/>
          <w:szCs w:val="24"/>
          <w:lang w:val="fr-FR"/>
        </w:rPr>
        <w:t xml:space="preserve"> les catégories de personnes suivantes </w:t>
      </w:r>
      <w:r w:rsidR="009C4620" w:rsidRPr="00FC5992">
        <w:rPr>
          <w:rFonts w:ascii="Times New Roman" w:hAnsi="Times New Roman"/>
          <w:color w:val="000000"/>
          <w:sz w:val="24"/>
          <w:szCs w:val="24"/>
          <w:lang w:val="fr-FR"/>
        </w:rPr>
        <w:t>:</w:t>
      </w:r>
      <w:r w:rsidR="00C303D6" w:rsidRPr="00FC5992">
        <w:rPr>
          <w:rFonts w:ascii="Times New Roman" w:hAnsi="Times New Roman"/>
          <w:color w:val="000000"/>
          <w:sz w:val="24"/>
          <w:szCs w:val="24"/>
          <w:lang w:val="fr-FR"/>
        </w:rPr>
        <w:t xml:space="preserve"> </w:t>
      </w:r>
    </w:p>
    <w:p w14:paraId="69EB126D" w14:textId="3730F2D3" w:rsidR="00C303D6" w:rsidRPr="00FC5992" w:rsidRDefault="004038C9" w:rsidP="003226AE">
      <w:pPr>
        <w:numPr>
          <w:ilvl w:val="0"/>
          <w:numId w:val="67"/>
        </w:numPr>
        <w:tabs>
          <w:tab w:val="center" w:pos="4680"/>
        </w:tabs>
        <w:spacing w:line="360" w:lineRule="auto"/>
        <w:rPr>
          <w:rFonts w:ascii="Times New Roman" w:hAnsi="Times New Roman"/>
          <w:color w:val="000000"/>
          <w:sz w:val="24"/>
          <w:szCs w:val="24"/>
          <w:lang w:val="fr-FR"/>
        </w:rPr>
      </w:pPr>
      <w:r w:rsidRPr="00FC5992">
        <w:rPr>
          <w:rFonts w:ascii="Times New Roman" w:hAnsi="Times New Roman"/>
          <w:color w:val="000000"/>
          <w:sz w:val="24"/>
          <w:szCs w:val="24"/>
          <w:lang w:val="fr-FR"/>
        </w:rPr>
        <w:t>Les personnes de plus de</w:t>
      </w:r>
      <w:r w:rsidR="00C303D6" w:rsidRPr="00FC5992">
        <w:rPr>
          <w:rFonts w:ascii="Times New Roman" w:hAnsi="Times New Roman"/>
          <w:color w:val="000000"/>
          <w:sz w:val="24"/>
          <w:szCs w:val="24"/>
          <w:lang w:val="fr-FR"/>
        </w:rPr>
        <w:t xml:space="preserve"> 60 </w:t>
      </w:r>
      <w:r w:rsidRPr="00FC5992">
        <w:rPr>
          <w:rFonts w:ascii="Times New Roman" w:hAnsi="Times New Roman"/>
          <w:color w:val="000000"/>
          <w:sz w:val="24"/>
          <w:szCs w:val="24"/>
          <w:lang w:val="fr-FR"/>
        </w:rPr>
        <w:t>ans</w:t>
      </w:r>
    </w:p>
    <w:p w14:paraId="7A2ECFE9" w14:textId="6B164A52" w:rsidR="00C303D6" w:rsidRPr="00FC5992" w:rsidRDefault="004038C9" w:rsidP="004038C9">
      <w:pPr>
        <w:numPr>
          <w:ilvl w:val="0"/>
          <w:numId w:val="67"/>
        </w:numPr>
        <w:tabs>
          <w:tab w:val="center" w:pos="4680"/>
        </w:tabs>
        <w:spacing w:line="360" w:lineRule="auto"/>
        <w:rPr>
          <w:rFonts w:ascii="Times New Roman" w:hAnsi="Times New Roman"/>
          <w:color w:val="000000"/>
          <w:sz w:val="24"/>
          <w:szCs w:val="24"/>
          <w:lang w:val="fr-FR"/>
        </w:rPr>
      </w:pPr>
      <w:r w:rsidRPr="00FC5992">
        <w:rPr>
          <w:rFonts w:ascii="Times New Roman" w:hAnsi="Times New Roman"/>
          <w:color w:val="000000"/>
          <w:sz w:val="24"/>
          <w:szCs w:val="24"/>
          <w:lang w:val="fr-FR"/>
        </w:rPr>
        <w:t>Une personne qui prend beaucoup de médicaments en même temps</w:t>
      </w:r>
    </w:p>
    <w:p w14:paraId="70EB288F" w14:textId="1B18B88C" w:rsidR="00C303D6" w:rsidRPr="00FC5992" w:rsidRDefault="004038C9" w:rsidP="002924DE">
      <w:pPr>
        <w:numPr>
          <w:ilvl w:val="0"/>
          <w:numId w:val="67"/>
        </w:numPr>
        <w:tabs>
          <w:tab w:val="center" w:pos="4680"/>
        </w:tabs>
        <w:spacing w:line="360" w:lineRule="auto"/>
        <w:rPr>
          <w:rFonts w:ascii="Times New Roman" w:hAnsi="Times New Roman"/>
          <w:color w:val="000000"/>
          <w:sz w:val="24"/>
          <w:szCs w:val="24"/>
          <w:lang w:val="fr-FR"/>
        </w:rPr>
      </w:pPr>
      <w:r w:rsidRPr="00FC5992">
        <w:rPr>
          <w:rFonts w:ascii="Times New Roman" w:hAnsi="Times New Roman"/>
          <w:color w:val="000000"/>
          <w:sz w:val="24"/>
          <w:szCs w:val="24"/>
          <w:lang w:val="fr-FR"/>
        </w:rPr>
        <w:t>Une personne qui prend un médicament récemment découvert, par ex</w:t>
      </w:r>
      <w:r w:rsidR="004771F8">
        <w:rPr>
          <w:rFonts w:ascii="Times New Roman" w:hAnsi="Times New Roman"/>
          <w:color w:val="000000"/>
          <w:sz w:val="24"/>
          <w:szCs w:val="24"/>
          <w:lang w:val="fr-FR"/>
        </w:rPr>
        <w:t>emple</w:t>
      </w:r>
      <w:r w:rsidR="004771F8" w:rsidRPr="00FC5992">
        <w:rPr>
          <w:rFonts w:ascii="Times New Roman" w:hAnsi="Times New Roman"/>
          <w:color w:val="000000"/>
          <w:sz w:val="24"/>
          <w:szCs w:val="24"/>
          <w:lang w:val="fr-FR"/>
        </w:rPr>
        <w:t xml:space="preserve">, </w:t>
      </w:r>
      <w:r w:rsidRPr="00FC5992">
        <w:rPr>
          <w:rFonts w:ascii="Times New Roman" w:hAnsi="Times New Roman"/>
          <w:color w:val="000000"/>
          <w:sz w:val="24"/>
          <w:szCs w:val="24"/>
          <w:lang w:val="fr-FR"/>
        </w:rPr>
        <w:t>des médicament</w:t>
      </w:r>
      <w:r w:rsidR="002924DE" w:rsidRPr="00FC5992">
        <w:rPr>
          <w:rFonts w:ascii="Times New Roman" w:hAnsi="Times New Roman"/>
          <w:color w:val="000000"/>
          <w:sz w:val="24"/>
          <w:szCs w:val="24"/>
          <w:lang w:val="fr-FR"/>
        </w:rPr>
        <w:t>s</w:t>
      </w:r>
      <w:r w:rsidRPr="00FC5992">
        <w:rPr>
          <w:rFonts w:ascii="Times New Roman" w:hAnsi="Times New Roman"/>
          <w:color w:val="000000"/>
          <w:sz w:val="24"/>
          <w:szCs w:val="24"/>
          <w:lang w:val="fr-FR"/>
        </w:rPr>
        <w:t xml:space="preserve"> pour le VIH</w:t>
      </w:r>
    </w:p>
    <w:p w14:paraId="087FED2A" w14:textId="38003DB4" w:rsidR="00C303D6" w:rsidRPr="00FC5992" w:rsidRDefault="002924DE" w:rsidP="003226AE">
      <w:pPr>
        <w:numPr>
          <w:ilvl w:val="0"/>
          <w:numId w:val="67"/>
        </w:numPr>
        <w:tabs>
          <w:tab w:val="center" w:pos="4680"/>
        </w:tabs>
        <w:spacing w:line="360" w:lineRule="auto"/>
        <w:rPr>
          <w:rFonts w:ascii="Times New Roman" w:hAnsi="Times New Roman"/>
          <w:color w:val="000000"/>
          <w:sz w:val="24"/>
          <w:szCs w:val="24"/>
          <w:lang w:val="fr-FR"/>
        </w:rPr>
      </w:pPr>
      <w:r w:rsidRPr="00FC5992">
        <w:rPr>
          <w:rFonts w:ascii="Times New Roman" w:hAnsi="Times New Roman"/>
          <w:color w:val="000000"/>
          <w:sz w:val="24"/>
          <w:szCs w:val="24"/>
          <w:lang w:val="fr-FR"/>
        </w:rPr>
        <w:t>Les femmes enceintes</w:t>
      </w:r>
      <w:r w:rsidR="00C303D6" w:rsidRPr="00FC5992">
        <w:rPr>
          <w:rFonts w:ascii="Times New Roman" w:hAnsi="Times New Roman"/>
          <w:color w:val="000000"/>
          <w:sz w:val="24"/>
          <w:szCs w:val="24"/>
          <w:lang w:val="fr-FR"/>
        </w:rPr>
        <w:t xml:space="preserve"> </w:t>
      </w:r>
    </w:p>
    <w:p w14:paraId="2EBA176F" w14:textId="168EF760" w:rsidR="00C303D6" w:rsidRPr="00FC5992" w:rsidRDefault="002924DE" w:rsidP="003226AE">
      <w:pPr>
        <w:numPr>
          <w:ilvl w:val="0"/>
          <w:numId w:val="67"/>
        </w:numPr>
        <w:tabs>
          <w:tab w:val="center" w:pos="4680"/>
        </w:tabs>
        <w:spacing w:line="360" w:lineRule="auto"/>
        <w:rPr>
          <w:rFonts w:ascii="Times New Roman" w:hAnsi="Times New Roman"/>
          <w:color w:val="000000"/>
          <w:sz w:val="24"/>
          <w:szCs w:val="24"/>
          <w:lang w:val="fr-FR"/>
        </w:rPr>
      </w:pPr>
      <w:r w:rsidRPr="00FC5992">
        <w:rPr>
          <w:rFonts w:ascii="Times New Roman" w:hAnsi="Times New Roman"/>
          <w:color w:val="000000"/>
          <w:sz w:val="24"/>
          <w:szCs w:val="24"/>
          <w:lang w:val="fr-FR"/>
        </w:rPr>
        <w:t>Les alcooliques</w:t>
      </w:r>
    </w:p>
    <w:p w14:paraId="3421D97D" w14:textId="1DCAF6F0" w:rsidR="00180496" w:rsidRPr="00FC5992" w:rsidRDefault="002924DE" w:rsidP="003226AE">
      <w:pPr>
        <w:numPr>
          <w:ilvl w:val="0"/>
          <w:numId w:val="67"/>
        </w:numPr>
        <w:tabs>
          <w:tab w:val="center" w:pos="4680"/>
        </w:tabs>
        <w:spacing w:line="360" w:lineRule="auto"/>
        <w:rPr>
          <w:rFonts w:ascii="Times New Roman" w:hAnsi="Times New Roman"/>
          <w:color w:val="000000"/>
          <w:sz w:val="24"/>
          <w:szCs w:val="24"/>
          <w:lang w:val="fr-FR"/>
        </w:rPr>
      </w:pPr>
      <w:r w:rsidRPr="00FC5992">
        <w:rPr>
          <w:rFonts w:ascii="Times New Roman" w:hAnsi="Times New Roman"/>
          <w:color w:val="000000"/>
          <w:sz w:val="24"/>
          <w:szCs w:val="24"/>
          <w:lang w:val="fr-FR"/>
        </w:rPr>
        <w:t xml:space="preserve">Les toxicomanes </w:t>
      </w:r>
    </w:p>
    <w:p w14:paraId="11A153EC" w14:textId="04634D5F" w:rsidR="00C303D6" w:rsidRPr="00FC5992" w:rsidRDefault="002924DE" w:rsidP="00180496">
      <w:pPr>
        <w:tabs>
          <w:tab w:val="center" w:pos="4680"/>
        </w:tabs>
        <w:spacing w:line="360" w:lineRule="auto"/>
        <w:rPr>
          <w:rFonts w:ascii="Times New Roman" w:hAnsi="Times New Roman"/>
          <w:color w:val="000000"/>
          <w:sz w:val="24"/>
          <w:szCs w:val="24"/>
          <w:lang w:val="fr-FR"/>
        </w:rPr>
      </w:pPr>
      <w:r w:rsidRPr="00FC5992">
        <w:rPr>
          <w:rFonts w:ascii="Times New Roman" w:hAnsi="Times New Roman"/>
          <w:b/>
          <w:bCs/>
          <w:color w:val="000000"/>
          <w:sz w:val="24"/>
          <w:szCs w:val="24"/>
          <w:lang w:val="fr-FR"/>
        </w:rPr>
        <w:t>Rôle du</w:t>
      </w:r>
      <w:r w:rsidR="00C303D6" w:rsidRPr="00FC5992">
        <w:rPr>
          <w:rFonts w:ascii="Times New Roman" w:hAnsi="Times New Roman"/>
          <w:b/>
          <w:bCs/>
          <w:color w:val="000000"/>
          <w:sz w:val="24"/>
          <w:szCs w:val="24"/>
          <w:lang w:val="fr-FR"/>
        </w:rPr>
        <w:t xml:space="preserve"> </w:t>
      </w:r>
      <w:r w:rsidR="00A80F74" w:rsidRPr="00FC5992">
        <w:rPr>
          <w:rFonts w:ascii="Times New Roman" w:hAnsi="Times New Roman"/>
          <w:b/>
          <w:bCs/>
          <w:color w:val="000000"/>
          <w:sz w:val="24"/>
          <w:szCs w:val="24"/>
          <w:lang w:val="fr-FR"/>
        </w:rPr>
        <w:t>DVMA</w:t>
      </w:r>
      <w:r w:rsidR="00C303D6" w:rsidRPr="00FC5992">
        <w:rPr>
          <w:rFonts w:ascii="Times New Roman" w:hAnsi="Times New Roman"/>
          <w:b/>
          <w:bCs/>
          <w:color w:val="000000"/>
          <w:sz w:val="24"/>
          <w:szCs w:val="24"/>
          <w:lang w:val="fr-FR"/>
        </w:rPr>
        <w:t xml:space="preserve"> </w:t>
      </w:r>
      <w:r w:rsidRPr="00FC5992">
        <w:rPr>
          <w:rFonts w:ascii="Times New Roman" w:hAnsi="Times New Roman"/>
          <w:b/>
          <w:bCs/>
          <w:color w:val="000000"/>
          <w:sz w:val="24"/>
          <w:szCs w:val="24"/>
          <w:lang w:val="fr-FR"/>
        </w:rPr>
        <w:t>dans le signalement des effets indésirables</w:t>
      </w:r>
      <w:r w:rsidR="00C303D6" w:rsidRPr="00FC5992">
        <w:rPr>
          <w:rFonts w:ascii="Times New Roman" w:hAnsi="Times New Roman"/>
          <w:b/>
          <w:bCs/>
          <w:color w:val="000000"/>
          <w:sz w:val="24"/>
          <w:szCs w:val="24"/>
          <w:lang w:val="fr-FR"/>
        </w:rPr>
        <w:t xml:space="preserve"> </w:t>
      </w:r>
    </w:p>
    <w:p w14:paraId="751D5175" w14:textId="6F39EFA6" w:rsidR="00C303D6" w:rsidRPr="00FC5992" w:rsidRDefault="002924DE" w:rsidP="002924DE">
      <w:pPr>
        <w:numPr>
          <w:ilvl w:val="0"/>
          <w:numId w:val="66"/>
        </w:numPr>
        <w:tabs>
          <w:tab w:val="center" w:pos="4680"/>
        </w:tabs>
        <w:spacing w:line="360" w:lineRule="auto"/>
        <w:rPr>
          <w:rFonts w:ascii="Times New Roman" w:hAnsi="Times New Roman"/>
          <w:color w:val="000000"/>
          <w:sz w:val="24"/>
          <w:szCs w:val="24"/>
          <w:lang w:val="fr-FR"/>
        </w:rPr>
      </w:pPr>
      <w:r w:rsidRPr="00FC5992">
        <w:rPr>
          <w:rFonts w:ascii="Times New Roman" w:hAnsi="Times New Roman"/>
          <w:color w:val="000000"/>
          <w:sz w:val="24"/>
          <w:szCs w:val="24"/>
          <w:lang w:val="fr-FR"/>
        </w:rPr>
        <w:t xml:space="preserve">Donnez les bonnes instructions sur le médicament aux clients, y compris la personne </w:t>
      </w:r>
      <w:r w:rsidR="00FA7C68">
        <w:rPr>
          <w:rFonts w:ascii="Times New Roman" w:hAnsi="Times New Roman"/>
          <w:color w:val="000000"/>
          <w:sz w:val="24"/>
          <w:szCs w:val="24"/>
          <w:lang w:val="fr-FR"/>
        </w:rPr>
        <w:t>responsable</w:t>
      </w:r>
      <w:r w:rsidRPr="00FC5992">
        <w:rPr>
          <w:rFonts w:ascii="Times New Roman" w:hAnsi="Times New Roman"/>
          <w:color w:val="000000"/>
          <w:sz w:val="24"/>
          <w:szCs w:val="24"/>
          <w:lang w:val="fr-FR"/>
        </w:rPr>
        <w:t xml:space="preserve"> des soins</w:t>
      </w:r>
      <w:r w:rsidR="00C303D6" w:rsidRPr="00FC5992">
        <w:rPr>
          <w:rFonts w:ascii="Times New Roman" w:hAnsi="Times New Roman"/>
          <w:color w:val="000000"/>
          <w:sz w:val="24"/>
          <w:szCs w:val="24"/>
          <w:lang w:val="fr-FR"/>
        </w:rPr>
        <w:t>.</w:t>
      </w:r>
    </w:p>
    <w:p w14:paraId="00CAF5B6" w14:textId="00B9637F" w:rsidR="00C303D6" w:rsidRPr="00FC5992" w:rsidRDefault="002924DE" w:rsidP="002924DE">
      <w:pPr>
        <w:numPr>
          <w:ilvl w:val="0"/>
          <w:numId w:val="66"/>
        </w:numPr>
        <w:tabs>
          <w:tab w:val="center" w:pos="4680"/>
        </w:tabs>
        <w:spacing w:line="360" w:lineRule="auto"/>
        <w:rPr>
          <w:rFonts w:ascii="Times New Roman" w:hAnsi="Times New Roman"/>
          <w:color w:val="000000"/>
          <w:sz w:val="24"/>
          <w:szCs w:val="24"/>
          <w:lang w:val="fr-FR"/>
        </w:rPr>
      </w:pPr>
      <w:r w:rsidRPr="00FC5992">
        <w:rPr>
          <w:rFonts w:ascii="Times New Roman" w:hAnsi="Times New Roman"/>
          <w:color w:val="000000"/>
          <w:sz w:val="24"/>
          <w:szCs w:val="24"/>
          <w:lang w:val="fr-FR"/>
        </w:rPr>
        <w:t xml:space="preserve">Dites au client/à la personne </w:t>
      </w:r>
      <w:r w:rsidR="00FA7C68">
        <w:rPr>
          <w:rFonts w:ascii="Times New Roman" w:hAnsi="Times New Roman"/>
          <w:color w:val="000000"/>
          <w:sz w:val="24"/>
          <w:szCs w:val="24"/>
          <w:lang w:val="fr-FR"/>
        </w:rPr>
        <w:t>responsable</w:t>
      </w:r>
      <w:r w:rsidRPr="00FC5992">
        <w:rPr>
          <w:rFonts w:ascii="Times New Roman" w:hAnsi="Times New Roman"/>
          <w:color w:val="000000"/>
          <w:sz w:val="24"/>
          <w:szCs w:val="24"/>
          <w:lang w:val="fr-FR"/>
        </w:rPr>
        <w:t xml:space="preserve"> des soins de faire immédiatement un rapport en cas d’effet indésirable d’un médicament quelconque.</w:t>
      </w:r>
    </w:p>
    <w:p w14:paraId="0540F281" w14:textId="0D0DBE7E" w:rsidR="00C303D6" w:rsidRPr="00FC5992" w:rsidRDefault="002924DE" w:rsidP="002924DE">
      <w:pPr>
        <w:numPr>
          <w:ilvl w:val="0"/>
          <w:numId w:val="66"/>
        </w:numPr>
        <w:tabs>
          <w:tab w:val="center" w:pos="4680"/>
        </w:tabs>
        <w:spacing w:line="360" w:lineRule="auto"/>
        <w:rPr>
          <w:rFonts w:ascii="Times New Roman" w:hAnsi="Times New Roman"/>
          <w:color w:val="000000"/>
          <w:sz w:val="24"/>
          <w:szCs w:val="24"/>
          <w:lang w:val="fr-FR"/>
        </w:rPr>
      </w:pPr>
      <w:r w:rsidRPr="00FC5992">
        <w:rPr>
          <w:rFonts w:ascii="Times New Roman" w:hAnsi="Times New Roman"/>
          <w:color w:val="000000"/>
          <w:sz w:val="24"/>
          <w:szCs w:val="24"/>
          <w:lang w:val="fr-FR"/>
        </w:rPr>
        <w:t>Orientez tous les cas d’effets indésirables à l’unité de soins la plus proche</w:t>
      </w:r>
      <w:r w:rsidR="009C4620" w:rsidRPr="00FC5992">
        <w:rPr>
          <w:rFonts w:ascii="Times New Roman" w:hAnsi="Times New Roman"/>
          <w:color w:val="000000"/>
          <w:sz w:val="24"/>
          <w:szCs w:val="24"/>
          <w:lang w:val="fr-FR"/>
        </w:rPr>
        <w:t>.</w:t>
      </w:r>
    </w:p>
    <w:p w14:paraId="27A3F8DC" w14:textId="53528254" w:rsidR="00C303D6" w:rsidRPr="00FC5992" w:rsidRDefault="002924DE" w:rsidP="003226AE">
      <w:pPr>
        <w:numPr>
          <w:ilvl w:val="0"/>
          <w:numId w:val="66"/>
        </w:numPr>
        <w:tabs>
          <w:tab w:val="center" w:pos="4680"/>
        </w:tabs>
        <w:spacing w:line="360" w:lineRule="auto"/>
        <w:rPr>
          <w:rFonts w:ascii="Times New Roman" w:hAnsi="Times New Roman"/>
          <w:color w:val="000000"/>
          <w:sz w:val="24"/>
          <w:szCs w:val="24"/>
          <w:lang w:val="fr-FR"/>
        </w:rPr>
      </w:pPr>
      <w:r w:rsidRPr="00FC5992">
        <w:rPr>
          <w:rFonts w:ascii="Times New Roman" w:hAnsi="Times New Roman"/>
          <w:color w:val="000000"/>
          <w:sz w:val="24"/>
          <w:szCs w:val="24"/>
          <w:lang w:val="fr-FR"/>
        </w:rPr>
        <w:t>Demandez à toutes les clientes si elles sont enceintes ou si elles allaitent et vérifiez que le</w:t>
      </w:r>
      <w:r w:rsidR="009C4620" w:rsidRPr="00FC5992">
        <w:rPr>
          <w:rFonts w:ascii="Times New Roman" w:hAnsi="Times New Roman"/>
          <w:color w:val="000000"/>
          <w:sz w:val="24"/>
          <w:szCs w:val="24"/>
          <w:lang w:val="fr-FR"/>
        </w:rPr>
        <w:t xml:space="preserve"> </w:t>
      </w:r>
      <w:r w:rsidR="00A80F74" w:rsidRPr="00FC5992">
        <w:rPr>
          <w:rFonts w:ascii="Times New Roman" w:hAnsi="Times New Roman"/>
          <w:color w:val="000000"/>
          <w:sz w:val="24"/>
          <w:szCs w:val="24"/>
          <w:lang w:val="fr-FR"/>
        </w:rPr>
        <w:t>médicament</w:t>
      </w:r>
      <w:r w:rsidR="00C303D6" w:rsidRPr="00FC5992">
        <w:rPr>
          <w:rFonts w:ascii="Times New Roman" w:hAnsi="Times New Roman"/>
          <w:color w:val="000000"/>
          <w:sz w:val="24"/>
          <w:szCs w:val="24"/>
          <w:lang w:val="fr-FR"/>
        </w:rPr>
        <w:t xml:space="preserve"> </w:t>
      </w:r>
      <w:r w:rsidRPr="00FC5992">
        <w:rPr>
          <w:rFonts w:ascii="Times New Roman" w:hAnsi="Times New Roman"/>
          <w:color w:val="000000"/>
          <w:sz w:val="24"/>
          <w:szCs w:val="24"/>
          <w:lang w:val="fr-FR"/>
        </w:rPr>
        <w:t>est sans danger avant de le dispenser.</w:t>
      </w:r>
      <w:r w:rsidR="00C303D6" w:rsidRPr="00FC5992">
        <w:rPr>
          <w:rFonts w:ascii="Times New Roman" w:hAnsi="Times New Roman"/>
          <w:color w:val="000000"/>
          <w:sz w:val="24"/>
          <w:szCs w:val="24"/>
          <w:lang w:val="fr-FR"/>
        </w:rPr>
        <w:t xml:space="preserve"> </w:t>
      </w:r>
    </w:p>
    <w:p w14:paraId="588EE586" w14:textId="76503DDC" w:rsidR="00C303D6" w:rsidRPr="00FC5992" w:rsidRDefault="000D0398" w:rsidP="003226AE">
      <w:pPr>
        <w:numPr>
          <w:ilvl w:val="0"/>
          <w:numId w:val="66"/>
        </w:numPr>
        <w:tabs>
          <w:tab w:val="center" w:pos="4680"/>
        </w:tabs>
        <w:spacing w:line="360" w:lineRule="auto"/>
        <w:rPr>
          <w:rFonts w:ascii="Times New Roman" w:hAnsi="Times New Roman"/>
          <w:color w:val="000000"/>
          <w:sz w:val="24"/>
          <w:szCs w:val="24"/>
          <w:lang w:val="fr-FR"/>
        </w:rPr>
      </w:pPr>
      <w:r w:rsidRPr="00FC5992">
        <w:rPr>
          <w:rFonts w:ascii="Times New Roman" w:hAnsi="Times New Roman"/>
          <w:color w:val="000000"/>
          <w:sz w:val="24"/>
          <w:szCs w:val="24"/>
          <w:lang w:val="fr-FR"/>
        </w:rPr>
        <w:t>Inscrivez les effets indésirables de médicaments sur le</w:t>
      </w:r>
      <w:r w:rsidR="00141897" w:rsidRPr="00FC5992">
        <w:rPr>
          <w:rFonts w:ascii="Times New Roman" w:hAnsi="Times New Roman"/>
          <w:color w:val="000000"/>
          <w:sz w:val="24"/>
          <w:szCs w:val="24"/>
          <w:lang w:val="fr-FR"/>
        </w:rPr>
        <w:t>s</w:t>
      </w:r>
      <w:r w:rsidRPr="00FC5992">
        <w:rPr>
          <w:rFonts w:ascii="Times New Roman" w:hAnsi="Times New Roman"/>
          <w:color w:val="000000"/>
          <w:sz w:val="24"/>
          <w:szCs w:val="24"/>
          <w:lang w:val="fr-FR"/>
        </w:rPr>
        <w:t xml:space="preserve"> formulaires de la </w:t>
      </w:r>
      <w:r w:rsidR="00C303D6" w:rsidRPr="00FC5992">
        <w:rPr>
          <w:rFonts w:ascii="Times New Roman" w:hAnsi="Times New Roman"/>
          <w:color w:val="000000"/>
          <w:sz w:val="24"/>
          <w:szCs w:val="24"/>
          <w:lang w:val="fr-FR"/>
        </w:rPr>
        <w:t xml:space="preserve">NDA </w:t>
      </w:r>
      <w:r w:rsidR="0038544A" w:rsidRPr="00FC5992">
        <w:rPr>
          <w:rFonts w:ascii="Times New Roman" w:hAnsi="Times New Roman"/>
          <w:color w:val="000000"/>
          <w:sz w:val="24"/>
          <w:szCs w:val="24"/>
          <w:lang w:val="fr-FR"/>
        </w:rPr>
        <w:t xml:space="preserve">et envoyez-les au </w:t>
      </w:r>
      <w:r w:rsidR="00141897" w:rsidRPr="00FC5992">
        <w:rPr>
          <w:rFonts w:ascii="Times New Roman" w:hAnsi="Times New Roman"/>
          <w:color w:val="000000"/>
          <w:sz w:val="24"/>
          <w:szCs w:val="24"/>
          <w:lang w:val="fr-FR"/>
        </w:rPr>
        <w:t>cabine</w:t>
      </w:r>
      <w:r w:rsidR="0038544A" w:rsidRPr="00FC5992">
        <w:rPr>
          <w:rFonts w:ascii="Times New Roman" w:hAnsi="Times New Roman"/>
          <w:color w:val="000000"/>
          <w:sz w:val="24"/>
          <w:szCs w:val="24"/>
          <w:lang w:val="fr-FR"/>
        </w:rPr>
        <w:t>t</w:t>
      </w:r>
      <w:r w:rsidR="00141897" w:rsidRPr="00FC5992">
        <w:rPr>
          <w:rFonts w:ascii="Times New Roman" w:hAnsi="Times New Roman"/>
          <w:color w:val="000000"/>
          <w:sz w:val="24"/>
          <w:szCs w:val="24"/>
          <w:lang w:val="fr-FR"/>
        </w:rPr>
        <w:t xml:space="preserve"> du MdS ou</w:t>
      </w:r>
      <w:r w:rsidR="00C303D6" w:rsidRPr="00FC5992">
        <w:rPr>
          <w:rFonts w:ascii="Times New Roman" w:hAnsi="Times New Roman"/>
          <w:color w:val="000000"/>
          <w:sz w:val="24"/>
          <w:szCs w:val="24"/>
          <w:lang w:val="fr-FR"/>
        </w:rPr>
        <w:t xml:space="preserve"> </w:t>
      </w:r>
      <w:r w:rsidR="00141897" w:rsidRPr="00FC5992">
        <w:rPr>
          <w:rFonts w:ascii="Times New Roman" w:hAnsi="Times New Roman"/>
          <w:color w:val="000000"/>
          <w:sz w:val="24"/>
          <w:szCs w:val="24"/>
          <w:lang w:val="fr-FR"/>
        </w:rPr>
        <w:t xml:space="preserve">au représentant de la </w:t>
      </w:r>
      <w:r w:rsidR="00C303D6" w:rsidRPr="00FC5992">
        <w:rPr>
          <w:rFonts w:ascii="Times New Roman" w:hAnsi="Times New Roman"/>
          <w:color w:val="000000"/>
          <w:sz w:val="24"/>
          <w:szCs w:val="24"/>
          <w:lang w:val="fr-FR"/>
        </w:rPr>
        <w:t xml:space="preserve">NDA. </w:t>
      </w:r>
    </w:p>
    <w:p w14:paraId="7D0818CF" w14:textId="77777777" w:rsidR="006A0E25" w:rsidRPr="00FC5992" w:rsidRDefault="006A0E25" w:rsidP="003226AE">
      <w:pPr>
        <w:spacing w:after="0" w:line="360" w:lineRule="auto"/>
        <w:rPr>
          <w:rFonts w:ascii="Times New Roman" w:hAnsi="Times New Roman"/>
          <w:b/>
          <w:lang w:val="fr-FR"/>
        </w:rPr>
      </w:pPr>
    </w:p>
    <w:p w14:paraId="3AACBE87" w14:textId="77777777" w:rsidR="006A0E25" w:rsidRPr="00FC5992" w:rsidRDefault="006A0E25" w:rsidP="003226AE">
      <w:pPr>
        <w:spacing w:after="0" w:line="360" w:lineRule="auto"/>
        <w:rPr>
          <w:rFonts w:ascii="Times New Roman" w:hAnsi="Times New Roman"/>
          <w:b/>
          <w:lang w:val="fr-FR"/>
        </w:rPr>
      </w:pPr>
    </w:p>
    <w:p w14:paraId="1016084E" w14:textId="77777777" w:rsidR="006A0E25" w:rsidRPr="00FC5992" w:rsidRDefault="006A0E25" w:rsidP="003226AE">
      <w:pPr>
        <w:spacing w:after="0" w:line="360" w:lineRule="auto"/>
        <w:rPr>
          <w:b/>
          <w:lang w:val="fr-FR"/>
        </w:rPr>
      </w:pPr>
    </w:p>
    <w:p w14:paraId="384941D9" w14:textId="77777777" w:rsidR="00C303D6" w:rsidRPr="00FC5992" w:rsidRDefault="00C303D6" w:rsidP="003226AE">
      <w:pPr>
        <w:spacing w:after="0" w:line="360" w:lineRule="auto"/>
        <w:rPr>
          <w:b/>
          <w:caps/>
          <w:color w:val="632423"/>
          <w:spacing w:val="15"/>
          <w:sz w:val="24"/>
          <w:szCs w:val="24"/>
          <w:lang w:val="fr-FR"/>
        </w:rPr>
      </w:pPr>
      <w:r w:rsidRPr="00FC5992">
        <w:rPr>
          <w:b/>
          <w:lang w:val="fr-FR"/>
        </w:rPr>
        <w:br w:type="page"/>
      </w:r>
    </w:p>
    <w:p w14:paraId="6D6FED6F" w14:textId="37F60703" w:rsidR="00C303D6" w:rsidRPr="00FC5992" w:rsidRDefault="00C303D6" w:rsidP="003226AE">
      <w:pPr>
        <w:pStyle w:val="Heading2"/>
        <w:spacing w:line="360" w:lineRule="auto"/>
        <w:rPr>
          <w:b/>
          <w:lang w:val="fr-FR"/>
        </w:rPr>
      </w:pPr>
      <w:bookmarkStart w:id="38" w:name="_Toc6629486"/>
      <w:r w:rsidRPr="00FC5992">
        <w:rPr>
          <w:b/>
          <w:lang w:val="fr-FR"/>
        </w:rPr>
        <w:lastRenderedPageBreak/>
        <w:t>SESSION</w:t>
      </w:r>
      <w:r w:rsidR="002113BD" w:rsidRPr="00FC5992">
        <w:rPr>
          <w:b/>
          <w:lang w:val="fr-FR"/>
        </w:rPr>
        <w:t xml:space="preserve"> SIX</w:t>
      </w:r>
      <w:r w:rsidR="0038544A" w:rsidRPr="00FC5992">
        <w:rPr>
          <w:b/>
          <w:lang w:val="fr-FR"/>
        </w:rPr>
        <w:t xml:space="preserve"> </w:t>
      </w:r>
      <w:r w:rsidRPr="00FC5992">
        <w:rPr>
          <w:b/>
          <w:lang w:val="fr-FR"/>
        </w:rPr>
        <w:t xml:space="preserve">: </w:t>
      </w:r>
      <w:r w:rsidR="00144F6E" w:rsidRPr="00FC5992">
        <w:rPr>
          <w:b/>
          <w:lang w:val="fr-FR"/>
        </w:rPr>
        <w:t xml:space="preserve">LES COMPÉTENCES DE BASE </w:t>
      </w:r>
      <w:r w:rsidR="00931760" w:rsidRPr="00FC5992">
        <w:rPr>
          <w:b/>
          <w:lang w:val="fr-FR"/>
        </w:rPr>
        <w:t>POUR LA COMMUNICATION</w:t>
      </w:r>
      <w:r w:rsidRPr="00FC5992">
        <w:rPr>
          <w:b/>
          <w:lang w:val="fr-FR"/>
        </w:rPr>
        <w:t xml:space="preserve"> </w:t>
      </w:r>
      <w:r w:rsidR="00144F6E" w:rsidRPr="00FC5992">
        <w:rPr>
          <w:b/>
          <w:lang w:val="fr-FR"/>
        </w:rPr>
        <w:t xml:space="preserve">DANS LE </w:t>
      </w:r>
      <w:r w:rsidR="00A80F74" w:rsidRPr="00FC5992">
        <w:rPr>
          <w:b/>
          <w:lang w:val="fr-FR"/>
        </w:rPr>
        <w:t>DVMA</w:t>
      </w:r>
      <w:bookmarkEnd w:id="38"/>
    </w:p>
    <w:p w14:paraId="79F49FBA" w14:textId="77777777" w:rsidR="00C303D6" w:rsidRPr="00FC5992" w:rsidRDefault="00C303D6" w:rsidP="003226AE">
      <w:pPr>
        <w:spacing w:line="360" w:lineRule="auto"/>
        <w:jc w:val="both"/>
        <w:rPr>
          <w:rFonts w:ascii="Times New Roman" w:hAnsi="Times New Roman"/>
          <w:b/>
          <w:color w:val="000000"/>
          <w:sz w:val="24"/>
          <w:szCs w:val="24"/>
          <w:lang w:val="fr-FR"/>
        </w:rPr>
      </w:pPr>
      <w:r w:rsidRPr="00FC5992">
        <w:rPr>
          <w:rFonts w:ascii="Times New Roman" w:hAnsi="Times New Roman"/>
          <w:b/>
          <w:color w:val="000000"/>
          <w:sz w:val="24"/>
          <w:szCs w:val="24"/>
          <w:lang w:val="fr-FR"/>
        </w:rPr>
        <w:t xml:space="preserve">Introduction </w:t>
      </w:r>
    </w:p>
    <w:p w14:paraId="38A08BB2" w14:textId="6C99F8D3" w:rsidR="00C303D6" w:rsidRPr="00FC5992" w:rsidRDefault="00144F6E" w:rsidP="003226AE">
      <w:pPr>
        <w:pStyle w:val="ListParagraph"/>
        <w:numPr>
          <w:ilvl w:val="0"/>
          <w:numId w:val="151"/>
        </w:numPr>
        <w:spacing w:line="360" w:lineRule="auto"/>
        <w:rPr>
          <w:rFonts w:ascii="Times New Roman" w:hAnsi="Times New Roman"/>
          <w:color w:val="000000"/>
          <w:sz w:val="24"/>
          <w:szCs w:val="24"/>
          <w:lang w:val="fr-FR"/>
        </w:rPr>
      </w:pPr>
      <w:r w:rsidRPr="00FC5992">
        <w:rPr>
          <w:rFonts w:ascii="Times New Roman" w:hAnsi="Times New Roman"/>
          <w:color w:val="000000"/>
          <w:sz w:val="24"/>
          <w:szCs w:val="24"/>
          <w:lang w:val="fr-FR"/>
        </w:rPr>
        <w:t>La c</w:t>
      </w:r>
      <w:r w:rsidR="00C303D6" w:rsidRPr="00FC5992">
        <w:rPr>
          <w:rFonts w:ascii="Times New Roman" w:hAnsi="Times New Roman"/>
          <w:color w:val="000000"/>
          <w:sz w:val="24"/>
          <w:szCs w:val="24"/>
          <w:lang w:val="fr-FR"/>
        </w:rPr>
        <w:t xml:space="preserve">ommunication </w:t>
      </w:r>
      <w:r w:rsidR="00FA6F5C" w:rsidRPr="00FC5992">
        <w:rPr>
          <w:rFonts w:ascii="Times New Roman" w:hAnsi="Times New Roman"/>
          <w:color w:val="000000"/>
          <w:sz w:val="24"/>
          <w:szCs w:val="24"/>
          <w:lang w:val="fr-FR"/>
        </w:rPr>
        <w:t xml:space="preserve">est un </w:t>
      </w:r>
      <w:r w:rsidRPr="00FC5992">
        <w:rPr>
          <w:rFonts w:ascii="Times New Roman" w:hAnsi="Times New Roman"/>
          <w:color w:val="000000"/>
          <w:sz w:val="24"/>
          <w:szCs w:val="24"/>
          <w:lang w:val="fr-FR"/>
        </w:rPr>
        <w:t>échange de</w:t>
      </w:r>
      <w:r w:rsidR="00C303D6" w:rsidRPr="00FC5992">
        <w:rPr>
          <w:rFonts w:ascii="Times New Roman" w:hAnsi="Times New Roman"/>
          <w:color w:val="000000"/>
          <w:sz w:val="24"/>
          <w:szCs w:val="24"/>
          <w:lang w:val="fr-FR"/>
        </w:rPr>
        <w:t xml:space="preserve"> messages </w:t>
      </w:r>
      <w:r w:rsidRPr="00FC5992">
        <w:rPr>
          <w:rFonts w:ascii="Times New Roman" w:hAnsi="Times New Roman"/>
          <w:color w:val="000000"/>
          <w:sz w:val="24"/>
          <w:szCs w:val="24"/>
          <w:lang w:val="fr-FR"/>
        </w:rPr>
        <w:t>entre deux personnes</w:t>
      </w:r>
      <w:r w:rsidR="00C303D6" w:rsidRPr="00FC5992">
        <w:rPr>
          <w:rFonts w:ascii="Times New Roman" w:hAnsi="Times New Roman"/>
          <w:color w:val="000000"/>
          <w:sz w:val="24"/>
          <w:szCs w:val="24"/>
          <w:lang w:val="fr-FR"/>
        </w:rPr>
        <w:t xml:space="preserve"> (</w:t>
      </w:r>
      <w:r w:rsidRPr="00FC5992">
        <w:rPr>
          <w:rFonts w:ascii="Times New Roman" w:hAnsi="Times New Roman"/>
          <w:color w:val="000000"/>
          <w:sz w:val="24"/>
          <w:szCs w:val="24"/>
          <w:lang w:val="fr-FR"/>
        </w:rPr>
        <w:t>l’</w:t>
      </w:r>
      <w:r w:rsidR="00015D58" w:rsidRPr="00FC5992">
        <w:rPr>
          <w:rFonts w:ascii="Times New Roman" w:hAnsi="Times New Roman"/>
          <w:color w:val="000000"/>
          <w:sz w:val="24"/>
          <w:szCs w:val="24"/>
          <w:lang w:val="fr-FR"/>
        </w:rPr>
        <w:t>émetteur</w:t>
      </w:r>
      <w:r w:rsidR="00940705">
        <w:rPr>
          <w:rFonts w:ascii="Times New Roman" w:hAnsi="Times New Roman"/>
          <w:color w:val="000000"/>
          <w:sz w:val="24"/>
          <w:szCs w:val="24"/>
          <w:lang w:val="fr-FR"/>
        </w:rPr>
        <w:t xml:space="preserve"> et l’écouteur).</w:t>
      </w:r>
    </w:p>
    <w:p w14:paraId="021BFF83" w14:textId="6FAD3B25" w:rsidR="00C303D6" w:rsidRPr="00FC5992" w:rsidRDefault="00144F6E" w:rsidP="003226AE">
      <w:pPr>
        <w:pStyle w:val="ListParagraph"/>
        <w:numPr>
          <w:ilvl w:val="0"/>
          <w:numId w:val="151"/>
        </w:numPr>
        <w:spacing w:line="360" w:lineRule="auto"/>
        <w:rPr>
          <w:rFonts w:ascii="Times New Roman" w:hAnsi="Times New Roman"/>
          <w:color w:val="000000"/>
          <w:sz w:val="24"/>
          <w:szCs w:val="24"/>
          <w:lang w:val="fr-FR"/>
        </w:rPr>
      </w:pPr>
      <w:r w:rsidRPr="00FC5992">
        <w:rPr>
          <w:rFonts w:ascii="Times New Roman" w:hAnsi="Times New Roman"/>
          <w:color w:val="000000"/>
          <w:sz w:val="24"/>
          <w:szCs w:val="24"/>
          <w:lang w:val="fr-FR"/>
        </w:rPr>
        <w:t>Dans la pratique de dispensation, la</w:t>
      </w:r>
      <w:r w:rsidR="00C303D6" w:rsidRPr="00FC5992">
        <w:rPr>
          <w:rFonts w:ascii="Times New Roman" w:hAnsi="Times New Roman"/>
          <w:color w:val="000000"/>
          <w:sz w:val="24"/>
          <w:szCs w:val="24"/>
          <w:lang w:val="fr-FR"/>
        </w:rPr>
        <w:t xml:space="preserve"> communication </w:t>
      </w:r>
      <w:r w:rsidRPr="00FC5992">
        <w:rPr>
          <w:rFonts w:ascii="Times New Roman" w:hAnsi="Times New Roman"/>
          <w:color w:val="000000"/>
          <w:sz w:val="24"/>
          <w:szCs w:val="24"/>
          <w:lang w:val="fr-FR"/>
        </w:rPr>
        <w:t xml:space="preserve">concerne le vendeur et le client ou la personne </w:t>
      </w:r>
      <w:r w:rsidR="00F44062">
        <w:rPr>
          <w:rFonts w:ascii="Times New Roman" w:hAnsi="Times New Roman"/>
          <w:color w:val="000000"/>
          <w:sz w:val="24"/>
          <w:szCs w:val="24"/>
          <w:lang w:val="fr-FR"/>
        </w:rPr>
        <w:t>responsable des</w:t>
      </w:r>
      <w:r w:rsidRPr="00FC5992">
        <w:rPr>
          <w:rFonts w:ascii="Times New Roman" w:hAnsi="Times New Roman"/>
          <w:color w:val="000000"/>
          <w:sz w:val="24"/>
          <w:szCs w:val="24"/>
          <w:lang w:val="fr-FR"/>
        </w:rPr>
        <w:t xml:space="preserve"> soins. </w:t>
      </w:r>
    </w:p>
    <w:p w14:paraId="072601E3" w14:textId="6AF7FD1D" w:rsidR="00C303D6" w:rsidRPr="00FC5992" w:rsidRDefault="00144F6E" w:rsidP="003226AE">
      <w:pPr>
        <w:pStyle w:val="ListParagraph"/>
        <w:numPr>
          <w:ilvl w:val="0"/>
          <w:numId w:val="151"/>
        </w:numPr>
        <w:spacing w:line="360" w:lineRule="auto"/>
        <w:rPr>
          <w:rFonts w:ascii="Times New Roman" w:hAnsi="Times New Roman"/>
          <w:color w:val="000000"/>
          <w:sz w:val="24"/>
          <w:szCs w:val="24"/>
          <w:lang w:val="fr-FR"/>
        </w:rPr>
      </w:pPr>
      <w:r w:rsidRPr="00FC5992">
        <w:rPr>
          <w:rFonts w:ascii="Times New Roman" w:hAnsi="Times New Roman"/>
          <w:color w:val="000000"/>
          <w:sz w:val="24"/>
          <w:szCs w:val="24"/>
          <w:lang w:val="fr-FR"/>
        </w:rPr>
        <w:t>Une</w:t>
      </w:r>
      <w:r w:rsidR="00C303D6" w:rsidRPr="00FC5992">
        <w:rPr>
          <w:rFonts w:ascii="Times New Roman" w:hAnsi="Times New Roman"/>
          <w:color w:val="000000"/>
          <w:sz w:val="24"/>
          <w:szCs w:val="24"/>
          <w:lang w:val="fr-FR"/>
        </w:rPr>
        <w:t xml:space="preserve"> communication </w:t>
      </w:r>
      <w:r w:rsidRPr="00FC5992">
        <w:rPr>
          <w:rFonts w:ascii="Times New Roman" w:hAnsi="Times New Roman"/>
          <w:color w:val="000000"/>
          <w:sz w:val="24"/>
          <w:szCs w:val="24"/>
          <w:lang w:val="fr-FR"/>
        </w:rPr>
        <w:t xml:space="preserve">efficace </w:t>
      </w:r>
      <w:r w:rsidR="006E0163" w:rsidRPr="00FC5992">
        <w:rPr>
          <w:rFonts w:ascii="Times New Roman" w:hAnsi="Times New Roman"/>
          <w:color w:val="000000"/>
          <w:sz w:val="24"/>
          <w:szCs w:val="24"/>
          <w:lang w:val="fr-FR"/>
        </w:rPr>
        <w:t>comporte de la</w:t>
      </w:r>
      <w:r w:rsidRPr="00FC5992">
        <w:rPr>
          <w:rFonts w:ascii="Times New Roman" w:hAnsi="Times New Roman"/>
          <w:color w:val="000000"/>
          <w:sz w:val="24"/>
          <w:szCs w:val="24"/>
          <w:lang w:val="fr-FR"/>
        </w:rPr>
        <w:t xml:space="preserve"> </w:t>
      </w:r>
      <w:r w:rsidR="00C303D6" w:rsidRPr="00FC5992">
        <w:rPr>
          <w:rFonts w:ascii="Times New Roman" w:hAnsi="Times New Roman"/>
          <w:color w:val="000000"/>
          <w:sz w:val="24"/>
          <w:szCs w:val="24"/>
          <w:lang w:val="fr-FR"/>
        </w:rPr>
        <w:t xml:space="preserve">compassion </w:t>
      </w:r>
      <w:r w:rsidRPr="00FC5992">
        <w:rPr>
          <w:rFonts w:ascii="Times New Roman" w:hAnsi="Times New Roman"/>
          <w:color w:val="000000"/>
          <w:sz w:val="24"/>
          <w:szCs w:val="24"/>
          <w:lang w:val="fr-FR"/>
        </w:rPr>
        <w:t xml:space="preserve">et une </w:t>
      </w:r>
      <w:r w:rsidR="006E0163" w:rsidRPr="00FC5992">
        <w:rPr>
          <w:rFonts w:ascii="Times New Roman" w:hAnsi="Times New Roman"/>
          <w:color w:val="000000"/>
          <w:sz w:val="24"/>
          <w:szCs w:val="24"/>
          <w:lang w:val="fr-FR"/>
        </w:rPr>
        <w:t xml:space="preserve">bienveillance </w:t>
      </w:r>
      <w:r w:rsidRPr="00FC5992">
        <w:rPr>
          <w:rFonts w:ascii="Times New Roman" w:hAnsi="Times New Roman"/>
          <w:color w:val="000000"/>
          <w:sz w:val="24"/>
          <w:szCs w:val="24"/>
          <w:lang w:val="fr-FR"/>
        </w:rPr>
        <w:t xml:space="preserve">sincères </w:t>
      </w:r>
      <w:r w:rsidR="006E0163" w:rsidRPr="00FC5992">
        <w:rPr>
          <w:rFonts w:ascii="Times New Roman" w:hAnsi="Times New Roman"/>
          <w:color w:val="000000"/>
          <w:sz w:val="24"/>
          <w:szCs w:val="24"/>
          <w:lang w:val="fr-FR"/>
        </w:rPr>
        <w:t>pour le</w:t>
      </w:r>
      <w:r w:rsidR="00C303D6" w:rsidRPr="00FC5992">
        <w:rPr>
          <w:rFonts w:ascii="Times New Roman" w:hAnsi="Times New Roman"/>
          <w:color w:val="000000"/>
          <w:sz w:val="24"/>
          <w:szCs w:val="24"/>
          <w:lang w:val="fr-FR"/>
        </w:rPr>
        <w:t xml:space="preserve"> </w:t>
      </w:r>
      <w:r w:rsidR="00EA77C8" w:rsidRPr="00FC5992">
        <w:rPr>
          <w:rFonts w:ascii="Times New Roman" w:hAnsi="Times New Roman"/>
          <w:color w:val="000000"/>
          <w:sz w:val="24"/>
          <w:szCs w:val="24"/>
          <w:lang w:val="fr-FR"/>
        </w:rPr>
        <w:t>client</w:t>
      </w:r>
      <w:r w:rsidR="00C303D6" w:rsidRPr="00FC5992">
        <w:rPr>
          <w:rFonts w:ascii="Times New Roman" w:hAnsi="Times New Roman"/>
          <w:color w:val="000000"/>
          <w:sz w:val="24"/>
          <w:szCs w:val="24"/>
          <w:lang w:val="fr-FR"/>
        </w:rPr>
        <w:t xml:space="preserve"> </w:t>
      </w:r>
      <w:r w:rsidRPr="00FC5992">
        <w:rPr>
          <w:rFonts w:ascii="Times New Roman" w:hAnsi="Times New Roman"/>
          <w:color w:val="000000"/>
          <w:sz w:val="24"/>
          <w:szCs w:val="24"/>
          <w:lang w:val="fr-FR"/>
        </w:rPr>
        <w:t>et son bien-être</w:t>
      </w:r>
      <w:r w:rsidR="00C303D6" w:rsidRPr="00FC5992">
        <w:rPr>
          <w:rFonts w:ascii="Times New Roman" w:hAnsi="Times New Roman"/>
          <w:color w:val="000000"/>
          <w:sz w:val="24"/>
          <w:szCs w:val="24"/>
          <w:lang w:val="fr-FR"/>
        </w:rPr>
        <w:t>.</w:t>
      </w:r>
    </w:p>
    <w:p w14:paraId="582304E8" w14:textId="77B10ABC" w:rsidR="00C303D6" w:rsidRPr="00FC5992" w:rsidRDefault="00144F6E" w:rsidP="003226AE">
      <w:pPr>
        <w:pStyle w:val="ListParagraph"/>
        <w:numPr>
          <w:ilvl w:val="0"/>
          <w:numId w:val="151"/>
        </w:numPr>
        <w:spacing w:line="360" w:lineRule="auto"/>
        <w:rPr>
          <w:rFonts w:ascii="Times New Roman" w:hAnsi="Times New Roman"/>
          <w:color w:val="000000"/>
          <w:sz w:val="24"/>
          <w:szCs w:val="24"/>
          <w:lang w:val="fr-FR"/>
        </w:rPr>
      </w:pPr>
      <w:r w:rsidRPr="00FC5992">
        <w:rPr>
          <w:rFonts w:ascii="Times New Roman" w:hAnsi="Times New Roman"/>
          <w:color w:val="000000"/>
          <w:sz w:val="24"/>
          <w:szCs w:val="24"/>
          <w:lang w:val="fr-FR"/>
        </w:rPr>
        <w:t>La</w:t>
      </w:r>
      <w:r w:rsidR="00C303D6" w:rsidRPr="00FC5992">
        <w:rPr>
          <w:rFonts w:ascii="Times New Roman" w:hAnsi="Times New Roman"/>
          <w:color w:val="000000"/>
          <w:sz w:val="24"/>
          <w:szCs w:val="24"/>
          <w:lang w:val="fr-FR"/>
        </w:rPr>
        <w:t xml:space="preserve"> communication </w:t>
      </w:r>
      <w:r w:rsidRPr="00FC5992">
        <w:rPr>
          <w:rFonts w:ascii="Times New Roman" w:hAnsi="Times New Roman"/>
          <w:color w:val="000000"/>
          <w:sz w:val="24"/>
          <w:szCs w:val="24"/>
          <w:lang w:val="fr-FR"/>
        </w:rPr>
        <w:t xml:space="preserve">efficace joue un très grand rôle </w:t>
      </w:r>
      <w:r w:rsidR="007D2457" w:rsidRPr="00FC5992">
        <w:rPr>
          <w:rFonts w:ascii="Times New Roman" w:hAnsi="Times New Roman"/>
          <w:color w:val="000000"/>
          <w:sz w:val="24"/>
          <w:szCs w:val="24"/>
          <w:lang w:val="fr-FR"/>
        </w:rPr>
        <w:t xml:space="preserve">pour s’assurer de l’utilisation appropriée d’un </w:t>
      </w:r>
      <w:r w:rsidR="00A80F74" w:rsidRPr="00FC5992">
        <w:rPr>
          <w:rFonts w:ascii="Times New Roman" w:hAnsi="Times New Roman"/>
          <w:color w:val="000000"/>
          <w:sz w:val="24"/>
          <w:szCs w:val="24"/>
          <w:lang w:val="fr-FR"/>
        </w:rPr>
        <w:t>médicament</w:t>
      </w:r>
      <w:r w:rsidR="00C303D6" w:rsidRPr="00FC5992">
        <w:rPr>
          <w:rFonts w:ascii="Times New Roman" w:hAnsi="Times New Roman"/>
          <w:color w:val="000000"/>
          <w:sz w:val="24"/>
          <w:szCs w:val="24"/>
          <w:lang w:val="fr-FR"/>
        </w:rPr>
        <w:t xml:space="preserve"> </w:t>
      </w:r>
      <w:r w:rsidR="007D2457" w:rsidRPr="00FC5992">
        <w:rPr>
          <w:rFonts w:ascii="Times New Roman" w:hAnsi="Times New Roman"/>
          <w:color w:val="000000"/>
          <w:sz w:val="24"/>
          <w:szCs w:val="24"/>
          <w:lang w:val="fr-FR"/>
        </w:rPr>
        <w:t>par le</w:t>
      </w:r>
      <w:r w:rsidR="00C303D6" w:rsidRPr="00FC5992">
        <w:rPr>
          <w:rFonts w:ascii="Times New Roman" w:hAnsi="Times New Roman"/>
          <w:color w:val="000000"/>
          <w:sz w:val="24"/>
          <w:szCs w:val="24"/>
          <w:lang w:val="fr-FR"/>
        </w:rPr>
        <w:t xml:space="preserve"> </w:t>
      </w:r>
      <w:r w:rsidR="00EA77C8" w:rsidRPr="00FC5992">
        <w:rPr>
          <w:rFonts w:ascii="Times New Roman" w:hAnsi="Times New Roman"/>
          <w:color w:val="000000"/>
          <w:sz w:val="24"/>
          <w:szCs w:val="24"/>
          <w:lang w:val="fr-FR"/>
        </w:rPr>
        <w:t>client</w:t>
      </w:r>
      <w:r w:rsidR="00940705">
        <w:rPr>
          <w:rFonts w:ascii="Times New Roman" w:hAnsi="Times New Roman"/>
          <w:color w:val="000000"/>
          <w:sz w:val="24"/>
          <w:szCs w:val="24"/>
          <w:lang w:val="fr-FR"/>
        </w:rPr>
        <w:t>,</w:t>
      </w:r>
      <w:r w:rsidR="00C303D6" w:rsidRPr="00FC5992">
        <w:rPr>
          <w:rFonts w:ascii="Times New Roman" w:hAnsi="Times New Roman"/>
          <w:color w:val="000000"/>
          <w:sz w:val="24"/>
          <w:szCs w:val="24"/>
          <w:lang w:val="fr-FR"/>
        </w:rPr>
        <w:t xml:space="preserve"> </w:t>
      </w:r>
      <w:r w:rsidR="007D2457" w:rsidRPr="00FC5992">
        <w:rPr>
          <w:rFonts w:ascii="Times New Roman" w:hAnsi="Times New Roman"/>
          <w:color w:val="000000"/>
          <w:sz w:val="24"/>
          <w:szCs w:val="24"/>
          <w:lang w:val="fr-FR"/>
        </w:rPr>
        <w:t>et améliore aussi le processus de guérison de la maladie</w:t>
      </w:r>
      <w:r w:rsidR="00C303D6" w:rsidRPr="00FC5992">
        <w:rPr>
          <w:rFonts w:ascii="Times New Roman" w:hAnsi="Times New Roman"/>
          <w:color w:val="000000"/>
          <w:sz w:val="24"/>
          <w:szCs w:val="24"/>
          <w:lang w:val="fr-FR"/>
        </w:rPr>
        <w:t>.</w:t>
      </w:r>
    </w:p>
    <w:p w14:paraId="528025E4" w14:textId="59E52B9A" w:rsidR="00C303D6" w:rsidRPr="00FC5992" w:rsidRDefault="00FA6F5C" w:rsidP="003226AE">
      <w:pPr>
        <w:spacing w:before="240" w:line="360" w:lineRule="auto"/>
        <w:jc w:val="both"/>
        <w:rPr>
          <w:rFonts w:ascii="Times New Roman" w:hAnsi="Times New Roman"/>
          <w:color w:val="000000"/>
          <w:sz w:val="24"/>
          <w:szCs w:val="24"/>
          <w:lang w:val="fr-FR"/>
        </w:rPr>
      </w:pPr>
      <w:r w:rsidRPr="00FC5992">
        <w:rPr>
          <w:rFonts w:ascii="Times New Roman" w:hAnsi="Times New Roman"/>
          <w:b/>
          <w:color w:val="000000"/>
          <w:sz w:val="24"/>
          <w:szCs w:val="24"/>
          <w:lang w:val="fr-FR"/>
        </w:rPr>
        <w:t>Termes utilisés dans la</w:t>
      </w:r>
      <w:r w:rsidR="00C303D6" w:rsidRPr="00FC5992">
        <w:rPr>
          <w:rFonts w:ascii="Times New Roman" w:hAnsi="Times New Roman"/>
          <w:b/>
          <w:color w:val="000000"/>
          <w:sz w:val="24"/>
          <w:szCs w:val="24"/>
          <w:lang w:val="fr-FR"/>
        </w:rPr>
        <w:t xml:space="preserve"> communication </w:t>
      </w:r>
    </w:p>
    <w:p w14:paraId="193A82C8" w14:textId="0525DD20" w:rsidR="00C303D6" w:rsidRPr="00FC5992" w:rsidRDefault="000543C4" w:rsidP="003226AE">
      <w:pPr>
        <w:pStyle w:val="ListParagraph"/>
        <w:numPr>
          <w:ilvl w:val="0"/>
          <w:numId w:val="152"/>
        </w:numPr>
        <w:spacing w:line="360" w:lineRule="auto"/>
        <w:rPr>
          <w:rFonts w:ascii="Times New Roman" w:hAnsi="Times New Roman"/>
          <w:color w:val="000000"/>
          <w:sz w:val="24"/>
          <w:szCs w:val="24"/>
          <w:lang w:val="fr-FR"/>
        </w:rPr>
      </w:pPr>
      <w:r w:rsidRPr="00FC5992">
        <w:rPr>
          <w:rFonts w:ascii="Times New Roman" w:hAnsi="Times New Roman"/>
          <w:b/>
          <w:i/>
          <w:color w:val="000000"/>
          <w:sz w:val="24"/>
          <w:szCs w:val="24"/>
          <w:lang w:val="fr-FR"/>
        </w:rPr>
        <w:t>Un émetteur</w:t>
      </w:r>
      <w:r w:rsidR="00C303D6" w:rsidRPr="00FC5992">
        <w:rPr>
          <w:rFonts w:ascii="Times New Roman" w:hAnsi="Times New Roman"/>
          <w:b/>
          <w:i/>
          <w:color w:val="000000"/>
          <w:sz w:val="24"/>
          <w:szCs w:val="24"/>
          <w:lang w:val="fr-FR"/>
        </w:rPr>
        <w:t>/</w:t>
      </w:r>
      <w:r w:rsidRPr="00FC5992">
        <w:rPr>
          <w:rFonts w:ascii="Times New Roman" w:hAnsi="Times New Roman"/>
          <w:b/>
          <w:i/>
          <w:color w:val="000000"/>
          <w:sz w:val="24"/>
          <w:szCs w:val="24"/>
          <w:lang w:val="fr-FR"/>
        </w:rPr>
        <w:t xml:space="preserve">locuteur </w:t>
      </w:r>
      <w:r w:rsidR="00C303D6" w:rsidRPr="00FC5992">
        <w:rPr>
          <w:rFonts w:ascii="Times New Roman" w:hAnsi="Times New Roman"/>
          <w:b/>
          <w:i/>
          <w:color w:val="000000"/>
          <w:sz w:val="24"/>
          <w:szCs w:val="24"/>
          <w:lang w:val="fr-FR"/>
        </w:rPr>
        <w:t>:</w:t>
      </w:r>
      <w:r w:rsidR="00C303D6" w:rsidRPr="00FC5992">
        <w:rPr>
          <w:rFonts w:ascii="Times New Roman" w:hAnsi="Times New Roman"/>
          <w:color w:val="000000"/>
          <w:sz w:val="24"/>
          <w:szCs w:val="24"/>
          <w:lang w:val="fr-FR"/>
        </w:rPr>
        <w:t xml:space="preserve"> </w:t>
      </w:r>
      <w:r w:rsidRPr="00FC5992">
        <w:rPr>
          <w:rFonts w:ascii="Times New Roman" w:hAnsi="Times New Roman"/>
          <w:color w:val="000000"/>
          <w:sz w:val="24"/>
          <w:szCs w:val="24"/>
          <w:lang w:val="fr-FR"/>
        </w:rPr>
        <w:t>C’est une personne qui créé et délivre un</w:t>
      </w:r>
      <w:r w:rsidR="00C303D6" w:rsidRPr="00FC5992">
        <w:rPr>
          <w:rFonts w:ascii="Times New Roman" w:hAnsi="Times New Roman"/>
          <w:color w:val="000000"/>
          <w:sz w:val="24"/>
          <w:szCs w:val="24"/>
          <w:lang w:val="fr-FR"/>
        </w:rPr>
        <w:t xml:space="preserve"> message.</w:t>
      </w:r>
    </w:p>
    <w:p w14:paraId="74B7FC28" w14:textId="3C3714F3" w:rsidR="00C303D6" w:rsidRPr="00FC5992" w:rsidRDefault="000543C4" w:rsidP="003226AE">
      <w:pPr>
        <w:pStyle w:val="ListParagraph"/>
        <w:numPr>
          <w:ilvl w:val="0"/>
          <w:numId w:val="152"/>
        </w:numPr>
        <w:spacing w:line="360" w:lineRule="auto"/>
        <w:rPr>
          <w:rFonts w:ascii="Times New Roman" w:hAnsi="Times New Roman"/>
          <w:color w:val="000000"/>
          <w:sz w:val="24"/>
          <w:szCs w:val="24"/>
          <w:lang w:val="fr-FR"/>
        </w:rPr>
      </w:pPr>
      <w:r w:rsidRPr="00FC5992">
        <w:rPr>
          <w:rFonts w:ascii="Times New Roman" w:hAnsi="Times New Roman"/>
          <w:b/>
          <w:i/>
          <w:color w:val="000000"/>
          <w:sz w:val="24"/>
          <w:szCs w:val="24"/>
          <w:lang w:val="fr-FR"/>
        </w:rPr>
        <w:t>Un écouteur</w:t>
      </w:r>
      <w:r w:rsidR="00C303D6" w:rsidRPr="00FC5992">
        <w:rPr>
          <w:rFonts w:ascii="Times New Roman" w:hAnsi="Times New Roman"/>
          <w:b/>
          <w:i/>
          <w:color w:val="000000"/>
          <w:sz w:val="24"/>
          <w:szCs w:val="24"/>
          <w:lang w:val="fr-FR"/>
        </w:rPr>
        <w:t>/</w:t>
      </w:r>
      <w:r w:rsidRPr="00FC5992">
        <w:rPr>
          <w:rFonts w:ascii="Times New Roman" w:hAnsi="Times New Roman"/>
          <w:b/>
          <w:i/>
          <w:color w:val="000000"/>
          <w:sz w:val="24"/>
          <w:szCs w:val="24"/>
          <w:lang w:val="fr-FR"/>
        </w:rPr>
        <w:t xml:space="preserve">auditeur </w:t>
      </w:r>
      <w:r w:rsidR="00C303D6" w:rsidRPr="00FC5992">
        <w:rPr>
          <w:rFonts w:ascii="Times New Roman" w:hAnsi="Times New Roman"/>
          <w:b/>
          <w:i/>
          <w:color w:val="000000"/>
          <w:sz w:val="24"/>
          <w:szCs w:val="24"/>
          <w:lang w:val="fr-FR"/>
        </w:rPr>
        <w:t xml:space="preserve">: </w:t>
      </w:r>
      <w:r w:rsidRPr="00FC5992">
        <w:rPr>
          <w:rFonts w:ascii="Times New Roman" w:hAnsi="Times New Roman"/>
          <w:color w:val="000000"/>
          <w:sz w:val="24"/>
          <w:szCs w:val="24"/>
          <w:lang w:val="fr-FR"/>
        </w:rPr>
        <w:t>C’est une personne à laquelle l’émetteur envoie le</w:t>
      </w:r>
      <w:r w:rsidR="00C303D6" w:rsidRPr="00FC5992">
        <w:rPr>
          <w:rFonts w:ascii="Times New Roman" w:hAnsi="Times New Roman"/>
          <w:color w:val="000000"/>
          <w:sz w:val="24"/>
          <w:szCs w:val="24"/>
          <w:lang w:val="fr-FR"/>
        </w:rPr>
        <w:t xml:space="preserve"> message.</w:t>
      </w:r>
    </w:p>
    <w:p w14:paraId="51519200" w14:textId="122EE8C1" w:rsidR="00C303D6" w:rsidRPr="00FC5992" w:rsidRDefault="00940705" w:rsidP="003226AE">
      <w:pPr>
        <w:pStyle w:val="ListParagraph"/>
        <w:numPr>
          <w:ilvl w:val="0"/>
          <w:numId w:val="152"/>
        </w:numPr>
        <w:spacing w:line="360" w:lineRule="auto"/>
        <w:rPr>
          <w:rFonts w:ascii="Times New Roman" w:hAnsi="Times New Roman"/>
          <w:color w:val="000000"/>
          <w:sz w:val="24"/>
          <w:szCs w:val="24"/>
          <w:lang w:val="fr-FR"/>
        </w:rPr>
      </w:pPr>
      <w:r>
        <w:rPr>
          <w:rFonts w:ascii="Times New Roman" w:hAnsi="Times New Roman"/>
          <w:b/>
          <w:i/>
          <w:color w:val="000000"/>
          <w:sz w:val="24"/>
          <w:szCs w:val="24"/>
          <w:lang w:val="fr-FR"/>
        </w:rPr>
        <w:t>Un</w:t>
      </w:r>
      <w:r w:rsidR="001848D6" w:rsidRPr="00FC5992">
        <w:rPr>
          <w:rFonts w:ascii="Times New Roman" w:hAnsi="Times New Roman"/>
          <w:b/>
          <w:i/>
          <w:color w:val="000000"/>
          <w:sz w:val="24"/>
          <w:szCs w:val="24"/>
          <w:lang w:val="fr-FR"/>
        </w:rPr>
        <w:t xml:space="preserve"> m</w:t>
      </w:r>
      <w:r w:rsidR="00C303D6" w:rsidRPr="00FC5992">
        <w:rPr>
          <w:rFonts w:ascii="Times New Roman" w:hAnsi="Times New Roman"/>
          <w:b/>
          <w:i/>
          <w:color w:val="000000"/>
          <w:sz w:val="24"/>
          <w:szCs w:val="24"/>
          <w:lang w:val="fr-FR"/>
        </w:rPr>
        <w:t>essage</w:t>
      </w:r>
      <w:r w:rsidR="00C303D6" w:rsidRPr="00FC5992">
        <w:rPr>
          <w:rFonts w:ascii="Times New Roman" w:hAnsi="Times New Roman"/>
          <w:color w:val="000000"/>
          <w:sz w:val="24"/>
          <w:szCs w:val="24"/>
          <w:lang w:val="fr-FR"/>
        </w:rPr>
        <w:t xml:space="preserve"> </w:t>
      </w:r>
      <w:r w:rsidR="000543C4" w:rsidRPr="00FC5992">
        <w:rPr>
          <w:rFonts w:ascii="Times New Roman" w:hAnsi="Times New Roman"/>
          <w:color w:val="000000"/>
          <w:sz w:val="24"/>
          <w:szCs w:val="24"/>
          <w:lang w:val="fr-FR"/>
        </w:rPr>
        <w:t>est un élément transmis entre l’émetteur et l’écouteur</w:t>
      </w:r>
      <w:r w:rsidR="00C303D6" w:rsidRPr="00FC5992">
        <w:rPr>
          <w:rFonts w:ascii="Times New Roman" w:hAnsi="Times New Roman"/>
          <w:color w:val="000000"/>
          <w:sz w:val="24"/>
          <w:szCs w:val="24"/>
          <w:lang w:val="fr-FR"/>
        </w:rPr>
        <w:t>.</w:t>
      </w:r>
    </w:p>
    <w:p w14:paraId="415AF36D" w14:textId="29B2DE1A" w:rsidR="00C303D6" w:rsidRPr="00FC5992" w:rsidRDefault="00310306" w:rsidP="003226AE">
      <w:pPr>
        <w:pStyle w:val="ListParagraph"/>
        <w:numPr>
          <w:ilvl w:val="0"/>
          <w:numId w:val="152"/>
        </w:numPr>
        <w:spacing w:line="360" w:lineRule="auto"/>
        <w:rPr>
          <w:rFonts w:ascii="Times New Roman" w:hAnsi="Times New Roman"/>
          <w:color w:val="000000"/>
          <w:sz w:val="24"/>
          <w:szCs w:val="24"/>
          <w:lang w:val="fr-FR"/>
        </w:rPr>
      </w:pPr>
      <w:r w:rsidRPr="00FC5992">
        <w:rPr>
          <w:rFonts w:ascii="Times New Roman" w:hAnsi="Times New Roman"/>
          <w:b/>
          <w:i/>
          <w:color w:val="000000"/>
          <w:sz w:val="24"/>
          <w:szCs w:val="24"/>
          <w:lang w:val="fr-FR"/>
        </w:rPr>
        <w:t>Moyen de</w:t>
      </w:r>
      <w:r w:rsidR="00C303D6" w:rsidRPr="00FC5992">
        <w:rPr>
          <w:rFonts w:ascii="Times New Roman" w:hAnsi="Times New Roman"/>
          <w:b/>
          <w:i/>
          <w:color w:val="000000"/>
          <w:sz w:val="24"/>
          <w:szCs w:val="24"/>
          <w:lang w:val="fr-FR"/>
        </w:rPr>
        <w:t xml:space="preserve"> communication</w:t>
      </w:r>
      <w:r w:rsidRPr="00FC5992">
        <w:rPr>
          <w:rFonts w:ascii="Times New Roman" w:hAnsi="Times New Roman"/>
          <w:b/>
          <w:i/>
          <w:color w:val="000000"/>
          <w:sz w:val="24"/>
          <w:szCs w:val="24"/>
          <w:lang w:val="fr-FR"/>
        </w:rPr>
        <w:t xml:space="preserve"> </w:t>
      </w:r>
      <w:r w:rsidR="00C303D6" w:rsidRPr="00FC5992">
        <w:rPr>
          <w:rFonts w:ascii="Times New Roman" w:hAnsi="Times New Roman"/>
          <w:color w:val="000000"/>
          <w:sz w:val="24"/>
          <w:szCs w:val="24"/>
          <w:lang w:val="fr-FR"/>
        </w:rPr>
        <w:t xml:space="preserve">: </w:t>
      </w:r>
      <w:r w:rsidR="00940705">
        <w:rPr>
          <w:rFonts w:ascii="Times New Roman" w:hAnsi="Times New Roman"/>
          <w:color w:val="000000"/>
          <w:sz w:val="24"/>
          <w:szCs w:val="24"/>
          <w:lang w:val="fr-FR"/>
        </w:rPr>
        <w:t>C’est un canal ou circuit au</w:t>
      </w:r>
      <w:r w:rsidR="000543C4" w:rsidRPr="00FC5992">
        <w:rPr>
          <w:rFonts w:ascii="Times New Roman" w:hAnsi="Times New Roman"/>
          <w:color w:val="000000"/>
          <w:sz w:val="24"/>
          <w:szCs w:val="24"/>
          <w:lang w:val="fr-FR"/>
        </w:rPr>
        <w:t xml:space="preserve"> moyen duquel le message est envoyé à l’écouteur. </w:t>
      </w:r>
      <w:r w:rsidR="00C303D6" w:rsidRPr="00FC5992">
        <w:rPr>
          <w:rFonts w:ascii="Times New Roman" w:hAnsi="Times New Roman"/>
          <w:color w:val="000000"/>
          <w:sz w:val="24"/>
          <w:szCs w:val="24"/>
          <w:lang w:val="fr-FR"/>
        </w:rPr>
        <w:t xml:space="preserve"> </w:t>
      </w:r>
    </w:p>
    <w:p w14:paraId="593965E0" w14:textId="0ED9F1AA" w:rsidR="00C303D6" w:rsidRPr="00FC5992" w:rsidRDefault="00F6328C" w:rsidP="003226AE">
      <w:pPr>
        <w:spacing w:line="360" w:lineRule="auto"/>
        <w:ind w:left="360"/>
        <w:jc w:val="both"/>
        <w:rPr>
          <w:rFonts w:ascii="Times New Roman" w:hAnsi="Times New Roman"/>
          <w:color w:val="000000"/>
          <w:sz w:val="24"/>
          <w:szCs w:val="24"/>
          <w:lang w:val="fr-FR"/>
        </w:rPr>
      </w:pPr>
      <w:r w:rsidRPr="00FC5992">
        <w:rPr>
          <w:rFonts w:ascii="Times New Roman" w:hAnsi="Times New Roman"/>
          <w:b/>
          <w:color w:val="000000"/>
          <w:sz w:val="24"/>
          <w:szCs w:val="24"/>
          <w:lang w:val="fr-FR"/>
        </w:rPr>
        <w:t xml:space="preserve">Remarque : </w:t>
      </w:r>
      <w:r w:rsidR="000543C4" w:rsidRPr="00FC5992">
        <w:rPr>
          <w:rFonts w:ascii="Times New Roman" w:hAnsi="Times New Roman"/>
          <w:color w:val="000000"/>
          <w:sz w:val="24"/>
          <w:szCs w:val="24"/>
          <w:lang w:val="fr-FR"/>
        </w:rPr>
        <w:t>La c</w:t>
      </w:r>
      <w:r w:rsidR="00C303D6" w:rsidRPr="00FC5992">
        <w:rPr>
          <w:rFonts w:ascii="Times New Roman" w:hAnsi="Times New Roman"/>
          <w:color w:val="000000"/>
          <w:sz w:val="24"/>
          <w:szCs w:val="24"/>
          <w:lang w:val="fr-FR"/>
        </w:rPr>
        <w:t xml:space="preserve">ommunication </w:t>
      </w:r>
      <w:r w:rsidR="000543C4" w:rsidRPr="00FC5992">
        <w:rPr>
          <w:rFonts w:ascii="Times New Roman" w:hAnsi="Times New Roman"/>
          <w:color w:val="000000"/>
          <w:sz w:val="24"/>
          <w:szCs w:val="24"/>
          <w:lang w:val="fr-FR"/>
        </w:rPr>
        <w:t>est réussie lorsque l’écouteur i</w:t>
      </w:r>
      <w:r w:rsidR="006E0163" w:rsidRPr="00FC5992">
        <w:rPr>
          <w:rFonts w:ascii="Times New Roman" w:hAnsi="Times New Roman"/>
          <w:color w:val="000000"/>
          <w:sz w:val="24"/>
          <w:szCs w:val="24"/>
          <w:lang w:val="fr-FR"/>
        </w:rPr>
        <w:t>n</w:t>
      </w:r>
      <w:r w:rsidR="000543C4" w:rsidRPr="00FC5992">
        <w:rPr>
          <w:rFonts w:ascii="Times New Roman" w:hAnsi="Times New Roman"/>
          <w:color w:val="000000"/>
          <w:sz w:val="24"/>
          <w:szCs w:val="24"/>
          <w:lang w:val="fr-FR"/>
        </w:rPr>
        <w:t>terprète le message de l’émetteur</w:t>
      </w:r>
      <w:r w:rsidR="00C303D6" w:rsidRPr="00FC5992">
        <w:rPr>
          <w:rFonts w:ascii="Times New Roman" w:hAnsi="Times New Roman"/>
          <w:color w:val="000000"/>
          <w:sz w:val="24"/>
          <w:szCs w:val="24"/>
          <w:lang w:val="fr-FR"/>
        </w:rPr>
        <w:t xml:space="preserve"> </w:t>
      </w:r>
      <w:r w:rsidR="006E0163" w:rsidRPr="00FC5992">
        <w:rPr>
          <w:rFonts w:ascii="Times New Roman" w:hAnsi="Times New Roman"/>
          <w:color w:val="000000"/>
          <w:sz w:val="24"/>
          <w:szCs w:val="24"/>
          <w:lang w:val="fr-FR"/>
        </w:rPr>
        <w:t xml:space="preserve">tel qu’il était prévu. </w:t>
      </w:r>
    </w:p>
    <w:p w14:paraId="0A0634F2" w14:textId="004611A3" w:rsidR="00C303D6" w:rsidRPr="00FC5992" w:rsidRDefault="00C303D6" w:rsidP="003226AE">
      <w:pPr>
        <w:spacing w:before="240" w:line="360" w:lineRule="auto"/>
        <w:jc w:val="both"/>
        <w:rPr>
          <w:rFonts w:ascii="Times New Roman" w:hAnsi="Times New Roman"/>
          <w:b/>
          <w:color w:val="000000"/>
          <w:sz w:val="24"/>
          <w:szCs w:val="24"/>
          <w:lang w:val="fr-FR"/>
        </w:rPr>
      </w:pPr>
      <w:r w:rsidRPr="00FC5992">
        <w:rPr>
          <w:rFonts w:ascii="Times New Roman" w:hAnsi="Times New Roman"/>
          <w:b/>
          <w:color w:val="000000"/>
          <w:sz w:val="24"/>
          <w:szCs w:val="24"/>
          <w:lang w:val="fr-FR"/>
        </w:rPr>
        <w:t xml:space="preserve">Types </w:t>
      </w:r>
      <w:r w:rsidR="006E0163" w:rsidRPr="00FC5992">
        <w:rPr>
          <w:rFonts w:ascii="Times New Roman" w:hAnsi="Times New Roman"/>
          <w:b/>
          <w:color w:val="000000"/>
          <w:sz w:val="24"/>
          <w:szCs w:val="24"/>
          <w:lang w:val="fr-FR"/>
        </w:rPr>
        <w:t>de</w:t>
      </w:r>
      <w:r w:rsidRPr="00FC5992">
        <w:rPr>
          <w:rFonts w:ascii="Times New Roman" w:hAnsi="Times New Roman"/>
          <w:b/>
          <w:color w:val="000000"/>
          <w:sz w:val="24"/>
          <w:szCs w:val="24"/>
          <w:lang w:val="fr-FR"/>
        </w:rPr>
        <w:t xml:space="preserve"> communication</w:t>
      </w:r>
    </w:p>
    <w:p w14:paraId="2B29D0FA" w14:textId="3C678FCE" w:rsidR="00C303D6" w:rsidRPr="00FC5992" w:rsidRDefault="006E0163" w:rsidP="003226AE">
      <w:pPr>
        <w:spacing w:line="360" w:lineRule="auto"/>
        <w:ind w:left="360"/>
        <w:jc w:val="both"/>
        <w:rPr>
          <w:rFonts w:ascii="Times New Roman" w:hAnsi="Times New Roman"/>
          <w:b/>
          <w:color w:val="000000"/>
          <w:sz w:val="24"/>
          <w:szCs w:val="24"/>
          <w:lang w:val="fr-FR"/>
        </w:rPr>
      </w:pPr>
      <w:r w:rsidRPr="00FC5992">
        <w:rPr>
          <w:rFonts w:ascii="Times New Roman" w:hAnsi="Times New Roman"/>
          <w:color w:val="000000"/>
          <w:sz w:val="24"/>
          <w:szCs w:val="24"/>
          <w:lang w:val="fr-FR"/>
        </w:rPr>
        <w:t>Il y a deux principaux types de</w:t>
      </w:r>
      <w:r w:rsidR="00C303D6" w:rsidRPr="00FC5992">
        <w:rPr>
          <w:rFonts w:ascii="Times New Roman" w:hAnsi="Times New Roman"/>
          <w:color w:val="000000"/>
          <w:sz w:val="24"/>
          <w:szCs w:val="24"/>
          <w:lang w:val="fr-FR"/>
        </w:rPr>
        <w:t xml:space="preserve"> communication</w:t>
      </w:r>
      <w:r w:rsidRPr="00FC5992">
        <w:rPr>
          <w:rFonts w:ascii="Times New Roman" w:hAnsi="Times New Roman"/>
          <w:color w:val="000000"/>
          <w:sz w:val="24"/>
          <w:szCs w:val="24"/>
          <w:lang w:val="fr-FR"/>
        </w:rPr>
        <w:t xml:space="preserve"> </w:t>
      </w:r>
      <w:r w:rsidR="00C303D6" w:rsidRPr="00FC5992">
        <w:rPr>
          <w:rFonts w:ascii="Times New Roman" w:hAnsi="Times New Roman"/>
          <w:b/>
          <w:color w:val="000000"/>
          <w:sz w:val="24"/>
          <w:szCs w:val="24"/>
          <w:lang w:val="fr-FR"/>
        </w:rPr>
        <w:t>:</w:t>
      </w:r>
    </w:p>
    <w:p w14:paraId="7E42CEF9" w14:textId="2EB83ABC" w:rsidR="00C303D6" w:rsidRPr="00FC5992" w:rsidRDefault="006E0163" w:rsidP="003226AE">
      <w:pPr>
        <w:numPr>
          <w:ilvl w:val="0"/>
          <w:numId w:val="126"/>
        </w:numPr>
        <w:spacing w:line="360" w:lineRule="auto"/>
        <w:ind w:left="720"/>
        <w:jc w:val="both"/>
        <w:rPr>
          <w:rFonts w:ascii="Times New Roman" w:hAnsi="Times New Roman"/>
          <w:color w:val="000000"/>
          <w:sz w:val="24"/>
          <w:szCs w:val="24"/>
          <w:lang w:val="fr-FR"/>
        </w:rPr>
      </w:pPr>
      <w:r w:rsidRPr="00FC5992">
        <w:rPr>
          <w:rFonts w:ascii="Times New Roman" w:hAnsi="Times New Roman"/>
          <w:color w:val="000000"/>
          <w:sz w:val="24"/>
          <w:szCs w:val="24"/>
          <w:lang w:val="fr-FR"/>
        </w:rPr>
        <w:t xml:space="preserve">La </w:t>
      </w:r>
      <w:r w:rsidR="00C303D6" w:rsidRPr="00FC5992">
        <w:rPr>
          <w:rFonts w:ascii="Times New Roman" w:hAnsi="Times New Roman"/>
          <w:color w:val="000000"/>
          <w:sz w:val="24"/>
          <w:szCs w:val="24"/>
          <w:lang w:val="fr-FR"/>
        </w:rPr>
        <w:t>communication</w:t>
      </w:r>
      <w:r w:rsidRPr="00FC5992">
        <w:rPr>
          <w:rFonts w:ascii="Times New Roman" w:hAnsi="Times New Roman"/>
          <w:color w:val="000000"/>
          <w:sz w:val="24"/>
          <w:szCs w:val="24"/>
          <w:lang w:val="fr-FR"/>
        </w:rPr>
        <w:t xml:space="preserve"> verbale</w:t>
      </w:r>
    </w:p>
    <w:p w14:paraId="640B2396" w14:textId="454F3368" w:rsidR="00C303D6" w:rsidRPr="00FC5992" w:rsidRDefault="006E0163" w:rsidP="003226AE">
      <w:pPr>
        <w:numPr>
          <w:ilvl w:val="0"/>
          <w:numId w:val="126"/>
        </w:numPr>
        <w:spacing w:line="360" w:lineRule="auto"/>
        <w:ind w:left="720"/>
        <w:jc w:val="both"/>
        <w:rPr>
          <w:rFonts w:ascii="Times New Roman" w:hAnsi="Times New Roman"/>
          <w:color w:val="000000"/>
          <w:sz w:val="24"/>
          <w:szCs w:val="24"/>
          <w:lang w:val="fr-FR"/>
        </w:rPr>
      </w:pPr>
      <w:r w:rsidRPr="00FC5992">
        <w:rPr>
          <w:rFonts w:ascii="Times New Roman" w:hAnsi="Times New Roman"/>
          <w:color w:val="000000"/>
          <w:sz w:val="24"/>
          <w:szCs w:val="24"/>
          <w:lang w:val="fr-FR"/>
        </w:rPr>
        <w:t>La</w:t>
      </w:r>
      <w:r w:rsidR="00C303D6" w:rsidRPr="00FC5992">
        <w:rPr>
          <w:rFonts w:ascii="Times New Roman" w:hAnsi="Times New Roman"/>
          <w:color w:val="000000"/>
          <w:sz w:val="24"/>
          <w:szCs w:val="24"/>
          <w:lang w:val="fr-FR"/>
        </w:rPr>
        <w:t xml:space="preserve"> communication</w:t>
      </w:r>
      <w:r w:rsidRPr="00FC5992">
        <w:rPr>
          <w:rFonts w:ascii="Times New Roman" w:hAnsi="Times New Roman"/>
          <w:color w:val="000000"/>
          <w:sz w:val="24"/>
          <w:szCs w:val="24"/>
          <w:lang w:val="fr-FR"/>
        </w:rPr>
        <w:t xml:space="preserve"> non verbale</w:t>
      </w:r>
    </w:p>
    <w:p w14:paraId="1A611885" w14:textId="28C000A5" w:rsidR="00C303D6" w:rsidRPr="00FC5992" w:rsidRDefault="006E0163" w:rsidP="003226AE">
      <w:pPr>
        <w:spacing w:before="240" w:line="360" w:lineRule="auto"/>
        <w:jc w:val="both"/>
        <w:rPr>
          <w:rFonts w:ascii="Times New Roman" w:hAnsi="Times New Roman"/>
          <w:b/>
          <w:color w:val="000000"/>
          <w:sz w:val="24"/>
          <w:szCs w:val="24"/>
          <w:lang w:val="fr-FR"/>
        </w:rPr>
      </w:pPr>
      <w:r w:rsidRPr="00FC5992">
        <w:rPr>
          <w:rFonts w:ascii="Times New Roman" w:hAnsi="Times New Roman"/>
          <w:b/>
          <w:color w:val="000000"/>
          <w:sz w:val="24"/>
          <w:szCs w:val="24"/>
          <w:lang w:val="fr-FR"/>
        </w:rPr>
        <w:t>C</w:t>
      </w:r>
      <w:r w:rsidR="001A6A0C" w:rsidRPr="00FC5992">
        <w:rPr>
          <w:rFonts w:ascii="Times New Roman" w:hAnsi="Times New Roman"/>
          <w:b/>
          <w:color w:val="000000"/>
          <w:sz w:val="24"/>
          <w:szCs w:val="24"/>
          <w:lang w:val="fr-FR"/>
        </w:rPr>
        <w:t>ommunication</w:t>
      </w:r>
      <w:r w:rsidRPr="00FC5992">
        <w:rPr>
          <w:rFonts w:ascii="Times New Roman" w:hAnsi="Times New Roman"/>
          <w:b/>
          <w:color w:val="000000"/>
          <w:sz w:val="24"/>
          <w:szCs w:val="24"/>
          <w:lang w:val="fr-FR"/>
        </w:rPr>
        <w:t xml:space="preserve"> verbale – Qu’est-ce qui est dit </w:t>
      </w:r>
      <w:r w:rsidR="00C303D6" w:rsidRPr="00FC5992">
        <w:rPr>
          <w:rFonts w:ascii="Times New Roman" w:hAnsi="Times New Roman"/>
          <w:b/>
          <w:color w:val="000000"/>
          <w:sz w:val="24"/>
          <w:szCs w:val="24"/>
          <w:lang w:val="fr-FR"/>
        </w:rPr>
        <w:t>?</w:t>
      </w:r>
    </w:p>
    <w:p w14:paraId="19F676CB" w14:textId="03598E81" w:rsidR="00C303D6" w:rsidRPr="00FC5992" w:rsidRDefault="006E0163" w:rsidP="003226AE">
      <w:pPr>
        <w:pStyle w:val="ListParagraph"/>
        <w:numPr>
          <w:ilvl w:val="0"/>
          <w:numId w:val="153"/>
        </w:numPr>
        <w:spacing w:line="360" w:lineRule="auto"/>
        <w:rPr>
          <w:rFonts w:ascii="Times New Roman" w:hAnsi="Times New Roman"/>
          <w:color w:val="000000"/>
          <w:sz w:val="24"/>
          <w:szCs w:val="24"/>
          <w:lang w:val="fr-FR"/>
        </w:rPr>
      </w:pPr>
      <w:r w:rsidRPr="00FC5992">
        <w:rPr>
          <w:rFonts w:ascii="Times New Roman" w:hAnsi="Times New Roman"/>
          <w:color w:val="000000"/>
          <w:sz w:val="24"/>
          <w:szCs w:val="24"/>
          <w:lang w:val="fr-FR"/>
        </w:rPr>
        <w:t>La</w:t>
      </w:r>
      <w:r w:rsidR="00C303D6" w:rsidRPr="00FC5992">
        <w:rPr>
          <w:rFonts w:ascii="Times New Roman" w:hAnsi="Times New Roman"/>
          <w:color w:val="000000"/>
          <w:sz w:val="24"/>
          <w:szCs w:val="24"/>
          <w:lang w:val="fr-FR"/>
        </w:rPr>
        <w:t xml:space="preserve"> communication </w:t>
      </w:r>
      <w:r w:rsidRPr="00FC5992">
        <w:rPr>
          <w:rFonts w:ascii="Times New Roman" w:hAnsi="Times New Roman"/>
          <w:color w:val="000000"/>
          <w:sz w:val="24"/>
          <w:szCs w:val="24"/>
          <w:lang w:val="fr-FR"/>
        </w:rPr>
        <w:t>verbale comporte l’utilisation de mots</w:t>
      </w:r>
      <w:r w:rsidR="00C303D6" w:rsidRPr="00FC5992">
        <w:rPr>
          <w:rFonts w:ascii="Times New Roman" w:hAnsi="Times New Roman"/>
          <w:color w:val="000000"/>
          <w:sz w:val="24"/>
          <w:szCs w:val="24"/>
          <w:lang w:val="fr-FR"/>
        </w:rPr>
        <w:t>.</w:t>
      </w:r>
    </w:p>
    <w:p w14:paraId="1F38005F" w14:textId="20510400" w:rsidR="00C303D6" w:rsidRPr="00FC5992" w:rsidRDefault="006E0163" w:rsidP="003226AE">
      <w:pPr>
        <w:pStyle w:val="ListParagraph"/>
        <w:numPr>
          <w:ilvl w:val="0"/>
          <w:numId w:val="153"/>
        </w:numPr>
        <w:spacing w:line="360" w:lineRule="auto"/>
        <w:rPr>
          <w:rFonts w:ascii="Times New Roman" w:hAnsi="Times New Roman"/>
          <w:color w:val="000000"/>
          <w:sz w:val="24"/>
          <w:szCs w:val="24"/>
          <w:lang w:val="fr-FR"/>
        </w:rPr>
      </w:pPr>
      <w:r w:rsidRPr="00FC5992">
        <w:rPr>
          <w:rFonts w:ascii="Times New Roman" w:hAnsi="Times New Roman"/>
          <w:color w:val="000000"/>
          <w:sz w:val="24"/>
          <w:szCs w:val="24"/>
          <w:lang w:val="fr-FR"/>
        </w:rPr>
        <w:lastRenderedPageBreak/>
        <w:t>Ce type de</w:t>
      </w:r>
      <w:r w:rsidR="00C303D6" w:rsidRPr="00FC5992">
        <w:rPr>
          <w:rFonts w:ascii="Times New Roman" w:hAnsi="Times New Roman"/>
          <w:color w:val="000000"/>
          <w:sz w:val="24"/>
          <w:szCs w:val="24"/>
          <w:lang w:val="fr-FR"/>
        </w:rPr>
        <w:t xml:space="preserve"> communication </w:t>
      </w:r>
      <w:r w:rsidRPr="00FC5992">
        <w:rPr>
          <w:rFonts w:ascii="Times New Roman" w:hAnsi="Times New Roman"/>
          <w:color w:val="000000"/>
          <w:sz w:val="24"/>
          <w:szCs w:val="24"/>
          <w:lang w:val="fr-FR"/>
        </w:rPr>
        <w:t>est utilisé pendant la dispensation et l’évaluation du client</w:t>
      </w:r>
      <w:r w:rsidR="00C303D6" w:rsidRPr="00FC5992">
        <w:rPr>
          <w:rFonts w:ascii="Times New Roman" w:hAnsi="Times New Roman"/>
          <w:color w:val="000000"/>
          <w:sz w:val="24"/>
          <w:szCs w:val="24"/>
          <w:lang w:val="fr-FR"/>
        </w:rPr>
        <w:t xml:space="preserve">. </w:t>
      </w:r>
    </w:p>
    <w:p w14:paraId="4272FFF3" w14:textId="66E33A8D" w:rsidR="00C303D6" w:rsidRPr="00FC5992" w:rsidRDefault="006E0163" w:rsidP="003226AE">
      <w:pPr>
        <w:pStyle w:val="ListParagraph"/>
        <w:numPr>
          <w:ilvl w:val="0"/>
          <w:numId w:val="153"/>
        </w:numPr>
        <w:spacing w:line="360" w:lineRule="auto"/>
        <w:rPr>
          <w:rFonts w:ascii="Times New Roman" w:hAnsi="Times New Roman"/>
          <w:color w:val="000000"/>
          <w:sz w:val="24"/>
          <w:szCs w:val="24"/>
          <w:lang w:val="fr-FR"/>
        </w:rPr>
      </w:pPr>
      <w:r w:rsidRPr="00FC5992">
        <w:rPr>
          <w:rFonts w:ascii="Times New Roman" w:hAnsi="Times New Roman"/>
          <w:color w:val="000000"/>
          <w:sz w:val="24"/>
          <w:szCs w:val="24"/>
          <w:lang w:val="fr-FR"/>
        </w:rPr>
        <w:t>La</w:t>
      </w:r>
      <w:r w:rsidR="00C303D6" w:rsidRPr="00FC5992">
        <w:rPr>
          <w:rFonts w:ascii="Times New Roman" w:hAnsi="Times New Roman"/>
          <w:color w:val="000000"/>
          <w:sz w:val="24"/>
          <w:szCs w:val="24"/>
          <w:lang w:val="fr-FR"/>
        </w:rPr>
        <w:t xml:space="preserve"> communication </w:t>
      </w:r>
      <w:r w:rsidRPr="00FC5992">
        <w:rPr>
          <w:rFonts w:ascii="Times New Roman" w:hAnsi="Times New Roman"/>
          <w:color w:val="000000"/>
          <w:sz w:val="24"/>
          <w:szCs w:val="24"/>
          <w:lang w:val="fr-FR"/>
        </w:rPr>
        <w:t xml:space="preserve">verbale exige </w:t>
      </w:r>
      <w:r w:rsidR="00172DF4" w:rsidRPr="00FC5992">
        <w:rPr>
          <w:rFonts w:ascii="Times New Roman" w:hAnsi="Times New Roman"/>
          <w:color w:val="000000"/>
          <w:sz w:val="24"/>
          <w:szCs w:val="24"/>
          <w:lang w:val="fr-FR"/>
        </w:rPr>
        <w:t>l’attention de</w:t>
      </w:r>
      <w:r w:rsidRPr="00FC5992">
        <w:rPr>
          <w:rFonts w:ascii="Times New Roman" w:hAnsi="Times New Roman"/>
          <w:color w:val="000000"/>
          <w:sz w:val="24"/>
          <w:szCs w:val="24"/>
          <w:lang w:val="fr-FR"/>
        </w:rPr>
        <w:t xml:space="preserve"> l’écouteur </w:t>
      </w:r>
      <w:r w:rsidR="00172DF4" w:rsidRPr="00FC5992">
        <w:rPr>
          <w:rFonts w:ascii="Times New Roman" w:hAnsi="Times New Roman"/>
          <w:color w:val="000000"/>
          <w:sz w:val="24"/>
          <w:szCs w:val="24"/>
          <w:lang w:val="fr-FR"/>
        </w:rPr>
        <w:t>afin qu’il se souvienne de l’information qui lui est donnée.</w:t>
      </w:r>
    </w:p>
    <w:p w14:paraId="50D1D309" w14:textId="017ED815" w:rsidR="00C303D6" w:rsidRPr="00FC5992" w:rsidRDefault="00172DF4" w:rsidP="001426C0">
      <w:pPr>
        <w:keepNext/>
        <w:spacing w:before="240" w:line="360" w:lineRule="auto"/>
        <w:jc w:val="both"/>
        <w:rPr>
          <w:rFonts w:ascii="Times New Roman" w:hAnsi="Times New Roman"/>
          <w:b/>
          <w:color w:val="000000"/>
          <w:sz w:val="24"/>
          <w:szCs w:val="24"/>
          <w:lang w:val="fr-FR"/>
        </w:rPr>
      </w:pPr>
      <w:r w:rsidRPr="00FC5992">
        <w:rPr>
          <w:rFonts w:ascii="Times New Roman" w:hAnsi="Times New Roman"/>
          <w:b/>
          <w:color w:val="000000"/>
          <w:sz w:val="24"/>
          <w:szCs w:val="24"/>
          <w:lang w:val="fr-FR"/>
        </w:rPr>
        <w:t>C</w:t>
      </w:r>
      <w:r w:rsidR="00C303D6" w:rsidRPr="00FC5992">
        <w:rPr>
          <w:rFonts w:ascii="Times New Roman" w:hAnsi="Times New Roman"/>
          <w:b/>
          <w:color w:val="000000"/>
          <w:sz w:val="24"/>
          <w:szCs w:val="24"/>
          <w:lang w:val="fr-FR"/>
        </w:rPr>
        <w:t>ommunication</w:t>
      </w:r>
      <w:r w:rsidRPr="00FC5992">
        <w:rPr>
          <w:rFonts w:ascii="Times New Roman" w:hAnsi="Times New Roman"/>
          <w:b/>
          <w:color w:val="000000"/>
          <w:sz w:val="24"/>
          <w:szCs w:val="24"/>
          <w:lang w:val="fr-FR"/>
        </w:rPr>
        <w:t xml:space="preserve"> non verbale </w:t>
      </w:r>
      <w:r w:rsidR="001A6A0C" w:rsidRPr="00FC5992">
        <w:rPr>
          <w:rFonts w:ascii="Times New Roman" w:hAnsi="Times New Roman"/>
          <w:b/>
          <w:color w:val="000000"/>
          <w:sz w:val="24"/>
          <w:szCs w:val="24"/>
          <w:lang w:val="fr-FR"/>
        </w:rPr>
        <w:t>—</w:t>
      </w:r>
      <w:r w:rsidR="007C2BD1">
        <w:rPr>
          <w:rFonts w:ascii="Times New Roman" w:hAnsi="Times New Roman"/>
          <w:b/>
          <w:color w:val="000000"/>
          <w:sz w:val="24"/>
          <w:szCs w:val="24"/>
          <w:lang w:val="fr-FR"/>
        </w:rPr>
        <w:t xml:space="preserve"> votre </w:t>
      </w:r>
      <w:r w:rsidRPr="00FC5992">
        <w:rPr>
          <w:rFonts w:ascii="Times New Roman" w:hAnsi="Times New Roman"/>
          <w:b/>
          <w:color w:val="000000"/>
          <w:sz w:val="24"/>
          <w:szCs w:val="24"/>
          <w:lang w:val="fr-FR"/>
        </w:rPr>
        <w:t xml:space="preserve">apparence et la façon dont vous agissez </w:t>
      </w:r>
      <w:r w:rsidR="00C303D6" w:rsidRPr="00FC5992">
        <w:rPr>
          <w:rFonts w:ascii="Times New Roman" w:hAnsi="Times New Roman"/>
          <w:b/>
          <w:color w:val="000000"/>
          <w:sz w:val="24"/>
          <w:szCs w:val="24"/>
          <w:lang w:val="fr-FR"/>
        </w:rPr>
        <w:t>!</w:t>
      </w:r>
    </w:p>
    <w:p w14:paraId="1C99DE3B" w14:textId="6E517426" w:rsidR="00C303D6" w:rsidRPr="00FC5992" w:rsidRDefault="00172DF4" w:rsidP="001426C0">
      <w:pPr>
        <w:pStyle w:val="ListParagraph"/>
        <w:keepNext/>
        <w:numPr>
          <w:ilvl w:val="0"/>
          <w:numId w:val="154"/>
        </w:numPr>
        <w:spacing w:line="360" w:lineRule="auto"/>
        <w:rPr>
          <w:rFonts w:ascii="Times New Roman" w:hAnsi="Times New Roman"/>
          <w:color w:val="000000"/>
          <w:sz w:val="24"/>
          <w:szCs w:val="24"/>
          <w:lang w:val="fr-FR"/>
        </w:rPr>
      </w:pPr>
      <w:r w:rsidRPr="00FC5992">
        <w:rPr>
          <w:rFonts w:ascii="Times New Roman" w:hAnsi="Times New Roman"/>
          <w:color w:val="000000"/>
          <w:sz w:val="24"/>
          <w:szCs w:val="24"/>
          <w:lang w:val="fr-FR"/>
        </w:rPr>
        <w:t xml:space="preserve">La </w:t>
      </w:r>
      <w:r w:rsidR="00C303D6" w:rsidRPr="00FC5992">
        <w:rPr>
          <w:rFonts w:ascii="Times New Roman" w:hAnsi="Times New Roman"/>
          <w:color w:val="000000"/>
          <w:sz w:val="24"/>
          <w:szCs w:val="24"/>
          <w:lang w:val="fr-FR"/>
        </w:rPr>
        <w:t xml:space="preserve">communication </w:t>
      </w:r>
      <w:r w:rsidRPr="00FC5992">
        <w:rPr>
          <w:rFonts w:ascii="Times New Roman" w:hAnsi="Times New Roman"/>
          <w:color w:val="000000"/>
          <w:sz w:val="24"/>
          <w:szCs w:val="24"/>
          <w:lang w:val="fr-FR"/>
        </w:rPr>
        <w:t>non verbale peut inclure : le ton de la voix, l’apparence physique, le toucher, le contact visuel, le roulement des ye</w:t>
      </w:r>
      <w:r w:rsidR="00397975" w:rsidRPr="00FC5992">
        <w:rPr>
          <w:rFonts w:ascii="Times New Roman" w:hAnsi="Times New Roman"/>
          <w:color w:val="000000"/>
          <w:sz w:val="24"/>
          <w:szCs w:val="24"/>
          <w:lang w:val="fr-FR"/>
        </w:rPr>
        <w:t>ux, le bâ</w:t>
      </w:r>
      <w:r w:rsidRPr="00FC5992">
        <w:rPr>
          <w:rFonts w:ascii="Times New Roman" w:hAnsi="Times New Roman"/>
          <w:color w:val="000000"/>
          <w:sz w:val="24"/>
          <w:szCs w:val="24"/>
          <w:lang w:val="fr-FR"/>
        </w:rPr>
        <w:t xml:space="preserve">illement, </w:t>
      </w:r>
      <w:r w:rsidR="001F5A22">
        <w:rPr>
          <w:rFonts w:ascii="Times New Roman" w:hAnsi="Times New Roman"/>
          <w:color w:val="000000"/>
          <w:sz w:val="24"/>
          <w:szCs w:val="24"/>
          <w:lang w:val="fr-FR"/>
        </w:rPr>
        <w:t>l’inclinaison du buste</w:t>
      </w:r>
      <w:r w:rsidRPr="00FC5992">
        <w:rPr>
          <w:rFonts w:ascii="Times New Roman" w:hAnsi="Times New Roman"/>
          <w:color w:val="000000"/>
          <w:sz w:val="24"/>
          <w:szCs w:val="24"/>
          <w:lang w:val="fr-FR"/>
        </w:rPr>
        <w:t xml:space="preserve">, </w:t>
      </w:r>
      <w:r w:rsidR="001F5A22">
        <w:rPr>
          <w:rFonts w:ascii="Times New Roman" w:hAnsi="Times New Roman"/>
          <w:color w:val="000000"/>
          <w:sz w:val="24"/>
          <w:szCs w:val="24"/>
          <w:lang w:val="fr-FR"/>
        </w:rPr>
        <w:t>les hochements de</w:t>
      </w:r>
      <w:r w:rsidRPr="00FC5992">
        <w:rPr>
          <w:rFonts w:ascii="Times New Roman" w:hAnsi="Times New Roman"/>
          <w:color w:val="000000"/>
          <w:sz w:val="24"/>
          <w:szCs w:val="24"/>
          <w:lang w:val="fr-FR"/>
        </w:rPr>
        <w:t xml:space="preserve"> tête, vérifier sa montre, l’expression du visage, </w:t>
      </w:r>
      <w:r w:rsidR="001F5A22">
        <w:rPr>
          <w:rFonts w:ascii="Times New Roman" w:hAnsi="Times New Roman"/>
          <w:color w:val="000000"/>
          <w:sz w:val="24"/>
          <w:szCs w:val="24"/>
          <w:lang w:val="fr-FR"/>
        </w:rPr>
        <w:t>le</w:t>
      </w:r>
      <w:r w:rsidR="00397975" w:rsidRPr="00FC5992">
        <w:rPr>
          <w:rFonts w:ascii="Times New Roman" w:hAnsi="Times New Roman"/>
          <w:color w:val="000000"/>
          <w:sz w:val="24"/>
          <w:szCs w:val="24"/>
          <w:lang w:val="fr-FR"/>
        </w:rPr>
        <w:t xml:space="preserve"> retard</w:t>
      </w:r>
      <w:r w:rsidR="001F5A22">
        <w:rPr>
          <w:rFonts w:ascii="Times New Roman" w:hAnsi="Times New Roman"/>
          <w:color w:val="000000"/>
          <w:sz w:val="24"/>
          <w:szCs w:val="24"/>
          <w:lang w:val="fr-FR"/>
        </w:rPr>
        <w:t xml:space="preserve"> à un rendez-vous</w:t>
      </w:r>
      <w:r w:rsidR="00C303D6" w:rsidRPr="00FC5992">
        <w:rPr>
          <w:rFonts w:ascii="Times New Roman" w:hAnsi="Times New Roman"/>
          <w:color w:val="000000"/>
          <w:sz w:val="24"/>
          <w:szCs w:val="24"/>
          <w:lang w:val="fr-FR"/>
        </w:rPr>
        <w:t>, etc</w:t>
      </w:r>
      <w:r w:rsidR="00DE17FE" w:rsidRPr="00FC5992">
        <w:rPr>
          <w:rFonts w:ascii="Times New Roman" w:hAnsi="Times New Roman"/>
          <w:color w:val="000000"/>
          <w:sz w:val="24"/>
          <w:szCs w:val="24"/>
          <w:lang w:val="fr-FR"/>
        </w:rPr>
        <w:t>.</w:t>
      </w:r>
      <w:r w:rsidR="00C303D6" w:rsidRPr="00FC5992">
        <w:rPr>
          <w:rFonts w:ascii="Times New Roman" w:hAnsi="Times New Roman"/>
          <w:color w:val="000000"/>
          <w:sz w:val="24"/>
          <w:szCs w:val="24"/>
          <w:lang w:val="fr-FR"/>
        </w:rPr>
        <w:t xml:space="preserve"> </w:t>
      </w:r>
    </w:p>
    <w:p w14:paraId="55EF4EBB" w14:textId="368FCA55" w:rsidR="00C303D6" w:rsidRPr="00FC5992" w:rsidRDefault="00397975" w:rsidP="003226AE">
      <w:pPr>
        <w:pStyle w:val="ListParagraph"/>
        <w:numPr>
          <w:ilvl w:val="0"/>
          <w:numId w:val="154"/>
        </w:numPr>
        <w:spacing w:line="360" w:lineRule="auto"/>
        <w:rPr>
          <w:rFonts w:ascii="Times New Roman" w:hAnsi="Times New Roman"/>
          <w:color w:val="000000"/>
          <w:sz w:val="24"/>
          <w:szCs w:val="24"/>
          <w:lang w:val="fr-FR"/>
        </w:rPr>
      </w:pPr>
      <w:r w:rsidRPr="00FC5992">
        <w:rPr>
          <w:rFonts w:ascii="Times New Roman" w:hAnsi="Times New Roman"/>
          <w:color w:val="000000"/>
          <w:sz w:val="24"/>
          <w:szCs w:val="24"/>
          <w:lang w:val="fr-FR"/>
        </w:rPr>
        <w:t>La</w:t>
      </w:r>
      <w:r w:rsidR="00A409E0" w:rsidRPr="00FC5992">
        <w:rPr>
          <w:rFonts w:ascii="Times New Roman" w:hAnsi="Times New Roman"/>
          <w:color w:val="000000"/>
          <w:sz w:val="24"/>
          <w:szCs w:val="24"/>
          <w:lang w:val="fr-FR"/>
        </w:rPr>
        <w:t xml:space="preserve"> </w:t>
      </w:r>
      <w:r w:rsidR="00C303D6" w:rsidRPr="00FC5992">
        <w:rPr>
          <w:rFonts w:ascii="Times New Roman" w:hAnsi="Times New Roman"/>
          <w:color w:val="000000"/>
          <w:sz w:val="24"/>
          <w:szCs w:val="24"/>
          <w:lang w:val="fr-FR"/>
        </w:rPr>
        <w:t>communication</w:t>
      </w:r>
      <w:r w:rsidRPr="00FC5992">
        <w:rPr>
          <w:rFonts w:ascii="Times New Roman" w:hAnsi="Times New Roman"/>
          <w:color w:val="000000"/>
          <w:sz w:val="24"/>
          <w:szCs w:val="24"/>
          <w:lang w:val="fr-FR"/>
        </w:rPr>
        <w:t xml:space="preserve"> non verbale est prise plus au sérieux que la communication verbale, soyez-en donc toujours conscient quand vous utilisez ce type de </w:t>
      </w:r>
      <w:r w:rsidR="00C303D6" w:rsidRPr="00FC5992">
        <w:rPr>
          <w:rFonts w:ascii="Times New Roman" w:hAnsi="Times New Roman"/>
          <w:color w:val="000000"/>
          <w:sz w:val="24"/>
          <w:szCs w:val="24"/>
          <w:lang w:val="fr-FR"/>
        </w:rPr>
        <w:t>communication.</w:t>
      </w:r>
    </w:p>
    <w:p w14:paraId="58AC38D8" w14:textId="13448AC3" w:rsidR="00C303D6" w:rsidRPr="00FC5992" w:rsidRDefault="00397975" w:rsidP="003226AE">
      <w:pPr>
        <w:pStyle w:val="ListParagraph"/>
        <w:numPr>
          <w:ilvl w:val="0"/>
          <w:numId w:val="154"/>
        </w:numPr>
        <w:spacing w:line="360" w:lineRule="auto"/>
        <w:rPr>
          <w:rFonts w:ascii="Times New Roman" w:hAnsi="Times New Roman"/>
          <w:color w:val="000000"/>
          <w:sz w:val="24"/>
          <w:szCs w:val="24"/>
          <w:lang w:val="fr-FR"/>
        </w:rPr>
      </w:pPr>
      <w:r w:rsidRPr="00FC5992">
        <w:rPr>
          <w:rFonts w:ascii="Times New Roman" w:hAnsi="Times New Roman"/>
          <w:color w:val="000000"/>
          <w:sz w:val="24"/>
          <w:szCs w:val="24"/>
          <w:lang w:val="fr-FR"/>
        </w:rPr>
        <w:t>Dans un processus de</w:t>
      </w:r>
      <w:r w:rsidR="00C303D6" w:rsidRPr="00FC5992">
        <w:rPr>
          <w:rFonts w:ascii="Times New Roman" w:hAnsi="Times New Roman"/>
          <w:color w:val="000000"/>
          <w:sz w:val="24"/>
          <w:szCs w:val="24"/>
          <w:lang w:val="fr-FR"/>
        </w:rPr>
        <w:t xml:space="preserve"> communication </w:t>
      </w:r>
      <w:r w:rsidRPr="00FC5992">
        <w:rPr>
          <w:rFonts w:ascii="Times New Roman" w:hAnsi="Times New Roman"/>
          <w:color w:val="000000"/>
          <w:sz w:val="24"/>
          <w:szCs w:val="24"/>
          <w:lang w:val="fr-FR"/>
        </w:rPr>
        <w:t xml:space="preserve">typique, les communications verbale et non verbale sont utilisées en même temps. </w:t>
      </w:r>
    </w:p>
    <w:p w14:paraId="620D994C" w14:textId="5ED0D90D" w:rsidR="00C303D6" w:rsidRPr="00FC5992" w:rsidRDefault="00F6328C" w:rsidP="003226AE">
      <w:pPr>
        <w:spacing w:line="360" w:lineRule="auto"/>
        <w:ind w:left="360"/>
        <w:rPr>
          <w:rFonts w:ascii="Times New Roman" w:hAnsi="Times New Roman"/>
          <w:color w:val="000000"/>
          <w:sz w:val="24"/>
          <w:szCs w:val="24"/>
          <w:lang w:val="fr-FR"/>
        </w:rPr>
      </w:pPr>
      <w:r w:rsidRPr="00FC5992">
        <w:rPr>
          <w:rFonts w:ascii="Times New Roman" w:hAnsi="Times New Roman"/>
          <w:b/>
          <w:i/>
          <w:color w:val="000000"/>
          <w:sz w:val="24"/>
          <w:szCs w:val="24"/>
          <w:lang w:val="fr-FR"/>
        </w:rPr>
        <w:t xml:space="preserve">Remarque : </w:t>
      </w:r>
      <w:r w:rsidR="00F153F5" w:rsidRPr="00FC5992">
        <w:rPr>
          <w:rFonts w:ascii="Times New Roman" w:hAnsi="Times New Roman"/>
          <w:color w:val="000000"/>
          <w:sz w:val="24"/>
          <w:szCs w:val="24"/>
          <w:lang w:val="fr-FR"/>
        </w:rPr>
        <w:t>Pour que la</w:t>
      </w:r>
      <w:r w:rsidR="00C303D6" w:rsidRPr="00FC5992">
        <w:rPr>
          <w:rFonts w:ascii="Times New Roman" w:hAnsi="Times New Roman"/>
          <w:color w:val="000000"/>
          <w:sz w:val="24"/>
          <w:szCs w:val="24"/>
          <w:lang w:val="fr-FR"/>
        </w:rPr>
        <w:t xml:space="preserve"> communication</w:t>
      </w:r>
      <w:r w:rsidR="00F153F5" w:rsidRPr="00FC5992">
        <w:rPr>
          <w:rFonts w:ascii="Times New Roman" w:hAnsi="Times New Roman"/>
          <w:color w:val="000000"/>
          <w:sz w:val="24"/>
          <w:szCs w:val="24"/>
          <w:lang w:val="fr-FR"/>
        </w:rPr>
        <w:t xml:space="preserve"> soit efficace,</w:t>
      </w:r>
      <w:r w:rsidR="00421C67" w:rsidRPr="00FC5992">
        <w:rPr>
          <w:rFonts w:ascii="Times New Roman" w:hAnsi="Times New Roman"/>
          <w:color w:val="000000"/>
          <w:sz w:val="24"/>
          <w:szCs w:val="24"/>
          <w:lang w:val="fr-FR"/>
        </w:rPr>
        <w:t xml:space="preserve"> une similarité doit exister dans les messages transmis verbalement et non verbalement. </w:t>
      </w:r>
    </w:p>
    <w:p w14:paraId="3EBEE8DA" w14:textId="2C27B568" w:rsidR="00C303D6" w:rsidRPr="00FC5992" w:rsidRDefault="00421C67" w:rsidP="003226AE">
      <w:pPr>
        <w:spacing w:before="240" w:line="360" w:lineRule="auto"/>
        <w:rPr>
          <w:rFonts w:ascii="Times New Roman" w:hAnsi="Times New Roman"/>
          <w:b/>
          <w:color w:val="000000"/>
          <w:sz w:val="24"/>
          <w:szCs w:val="24"/>
          <w:lang w:val="fr-FR"/>
        </w:rPr>
      </w:pPr>
      <w:r w:rsidRPr="00FC5992">
        <w:rPr>
          <w:rFonts w:ascii="Times New Roman" w:hAnsi="Times New Roman"/>
          <w:b/>
          <w:color w:val="000000"/>
          <w:sz w:val="24"/>
          <w:szCs w:val="24"/>
          <w:lang w:val="fr-FR"/>
        </w:rPr>
        <w:t>Moyen de</w:t>
      </w:r>
      <w:r w:rsidR="00C303D6" w:rsidRPr="00FC5992">
        <w:rPr>
          <w:rFonts w:ascii="Times New Roman" w:hAnsi="Times New Roman"/>
          <w:b/>
          <w:color w:val="000000"/>
          <w:sz w:val="24"/>
          <w:szCs w:val="24"/>
          <w:lang w:val="fr-FR"/>
        </w:rPr>
        <w:t xml:space="preserve"> communication </w:t>
      </w:r>
    </w:p>
    <w:p w14:paraId="3CF7D0C8" w14:textId="0E11B323" w:rsidR="00C303D6" w:rsidRPr="00FC5992" w:rsidRDefault="00421C67" w:rsidP="003226AE">
      <w:pPr>
        <w:spacing w:line="360" w:lineRule="auto"/>
        <w:ind w:left="360"/>
        <w:rPr>
          <w:rFonts w:ascii="Times New Roman" w:hAnsi="Times New Roman"/>
          <w:color w:val="000000"/>
          <w:sz w:val="24"/>
          <w:szCs w:val="24"/>
          <w:lang w:val="fr-FR"/>
        </w:rPr>
      </w:pPr>
      <w:r w:rsidRPr="00FC5992">
        <w:rPr>
          <w:rFonts w:ascii="Times New Roman" w:hAnsi="Times New Roman"/>
          <w:color w:val="000000"/>
          <w:sz w:val="24"/>
          <w:szCs w:val="24"/>
          <w:lang w:val="fr-FR"/>
        </w:rPr>
        <w:t>La c</w:t>
      </w:r>
      <w:r w:rsidR="00C303D6" w:rsidRPr="00FC5992">
        <w:rPr>
          <w:rFonts w:ascii="Times New Roman" w:hAnsi="Times New Roman"/>
          <w:color w:val="000000"/>
          <w:sz w:val="24"/>
          <w:szCs w:val="24"/>
          <w:lang w:val="fr-FR"/>
        </w:rPr>
        <w:t xml:space="preserve">ommunication </w:t>
      </w:r>
      <w:r w:rsidRPr="00FC5992">
        <w:rPr>
          <w:rFonts w:ascii="Times New Roman" w:hAnsi="Times New Roman"/>
          <w:color w:val="000000"/>
          <w:sz w:val="24"/>
          <w:szCs w:val="24"/>
          <w:lang w:val="fr-FR"/>
        </w:rPr>
        <w:t xml:space="preserve">peut être écrite ou orale et peut être envoyée à l’aide de différents moyens :  </w:t>
      </w:r>
      <w:r w:rsidR="00C303D6" w:rsidRPr="00FC5992">
        <w:rPr>
          <w:rFonts w:ascii="Times New Roman" w:hAnsi="Times New Roman"/>
          <w:color w:val="000000"/>
          <w:sz w:val="24"/>
          <w:szCs w:val="24"/>
          <w:lang w:val="fr-FR"/>
        </w:rPr>
        <w:t xml:space="preserve"> </w:t>
      </w:r>
    </w:p>
    <w:p w14:paraId="0A115D7B" w14:textId="45E1B51D" w:rsidR="00C303D6" w:rsidRPr="00FC5992" w:rsidRDefault="00421C67" w:rsidP="003226AE">
      <w:pPr>
        <w:numPr>
          <w:ilvl w:val="0"/>
          <w:numId w:val="128"/>
        </w:numPr>
        <w:spacing w:line="360" w:lineRule="auto"/>
        <w:ind w:left="1080"/>
        <w:rPr>
          <w:rFonts w:ascii="Times New Roman" w:hAnsi="Times New Roman"/>
          <w:color w:val="000000"/>
          <w:sz w:val="24"/>
          <w:szCs w:val="24"/>
          <w:lang w:val="fr-FR"/>
        </w:rPr>
      </w:pPr>
      <w:r w:rsidRPr="00FC5992">
        <w:rPr>
          <w:rFonts w:ascii="Times New Roman" w:hAnsi="Times New Roman"/>
          <w:color w:val="000000"/>
          <w:sz w:val="24"/>
          <w:szCs w:val="24"/>
          <w:lang w:val="fr-FR"/>
        </w:rPr>
        <w:t>Station r</w:t>
      </w:r>
      <w:r w:rsidR="00C303D6" w:rsidRPr="00FC5992">
        <w:rPr>
          <w:rFonts w:ascii="Times New Roman" w:hAnsi="Times New Roman"/>
          <w:color w:val="000000"/>
          <w:sz w:val="24"/>
          <w:szCs w:val="24"/>
          <w:lang w:val="fr-FR"/>
        </w:rPr>
        <w:t>adio</w:t>
      </w:r>
      <w:r w:rsidR="00DE17FE" w:rsidRPr="00FC5992">
        <w:rPr>
          <w:rFonts w:ascii="Times New Roman" w:hAnsi="Times New Roman"/>
          <w:color w:val="000000"/>
          <w:sz w:val="24"/>
          <w:szCs w:val="24"/>
          <w:lang w:val="fr-FR"/>
        </w:rPr>
        <w:t>,</w:t>
      </w:r>
      <w:r w:rsidR="00C303D6" w:rsidRPr="00FC5992">
        <w:rPr>
          <w:rFonts w:ascii="Times New Roman" w:hAnsi="Times New Roman"/>
          <w:color w:val="000000"/>
          <w:sz w:val="24"/>
          <w:szCs w:val="24"/>
          <w:lang w:val="fr-FR"/>
        </w:rPr>
        <w:t xml:space="preserve"> </w:t>
      </w:r>
      <w:r w:rsidR="00C32781" w:rsidRPr="00FC5992">
        <w:rPr>
          <w:rFonts w:ascii="Times New Roman" w:hAnsi="Times New Roman"/>
          <w:color w:val="000000"/>
          <w:sz w:val="24"/>
          <w:szCs w:val="24"/>
          <w:lang w:val="fr-FR"/>
        </w:rPr>
        <w:t>par ex</w:t>
      </w:r>
      <w:r w:rsidR="004771F8">
        <w:rPr>
          <w:rFonts w:ascii="Times New Roman" w:hAnsi="Times New Roman"/>
          <w:color w:val="000000"/>
          <w:sz w:val="24"/>
          <w:szCs w:val="24"/>
          <w:lang w:val="fr-FR"/>
        </w:rPr>
        <w:t>emple</w:t>
      </w:r>
      <w:r w:rsidR="00C32781" w:rsidRPr="00FC5992">
        <w:rPr>
          <w:rFonts w:ascii="Times New Roman" w:hAnsi="Times New Roman"/>
          <w:color w:val="000000"/>
          <w:sz w:val="24"/>
          <w:szCs w:val="24"/>
          <w:lang w:val="fr-FR"/>
        </w:rPr>
        <w:t>,</w:t>
      </w:r>
      <w:r w:rsidR="00C303D6" w:rsidRPr="00FC5992">
        <w:rPr>
          <w:rFonts w:ascii="Times New Roman" w:hAnsi="Times New Roman"/>
          <w:color w:val="000000"/>
          <w:sz w:val="24"/>
          <w:szCs w:val="24"/>
          <w:lang w:val="fr-FR"/>
        </w:rPr>
        <w:t xml:space="preserve"> radios</w:t>
      </w:r>
      <w:r w:rsidRPr="00FC5992">
        <w:rPr>
          <w:rFonts w:ascii="Times New Roman" w:hAnsi="Times New Roman"/>
          <w:color w:val="000000"/>
          <w:sz w:val="24"/>
          <w:szCs w:val="24"/>
          <w:lang w:val="fr-FR"/>
        </w:rPr>
        <w:t xml:space="preserve"> communautaires dans les villages</w:t>
      </w:r>
      <w:r w:rsidR="00DE17FE" w:rsidRPr="00FC5992">
        <w:rPr>
          <w:rFonts w:ascii="Times New Roman" w:hAnsi="Times New Roman"/>
          <w:color w:val="000000"/>
          <w:sz w:val="24"/>
          <w:szCs w:val="24"/>
          <w:lang w:val="fr-FR"/>
        </w:rPr>
        <w:t>.</w:t>
      </w:r>
    </w:p>
    <w:p w14:paraId="573BDC79" w14:textId="504CD03C" w:rsidR="00C303D6" w:rsidRPr="00FC5992" w:rsidRDefault="00421C67" w:rsidP="003226AE">
      <w:pPr>
        <w:numPr>
          <w:ilvl w:val="0"/>
          <w:numId w:val="128"/>
        </w:numPr>
        <w:spacing w:line="360" w:lineRule="auto"/>
        <w:ind w:left="1080"/>
        <w:rPr>
          <w:rFonts w:ascii="Times New Roman" w:hAnsi="Times New Roman"/>
          <w:color w:val="000000"/>
          <w:sz w:val="24"/>
          <w:szCs w:val="24"/>
          <w:lang w:val="fr-FR"/>
        </w:rPr>
      </w:pPr>
      <w:r w:rsidRPr="00FC5992">
        <w:rPr>
          <w:rFonts w:ascii="Times New Roman" w:hAnsi="Times New Roman"/>
          <w:color w:val="000000"/>
          <w:sz w:val="24"/>
          <w:szCs w:val="24"/>
          <w:lang w:val="fr-FR"/>
        </w:rPr>
        <w:t>I</w:t>
      </w:r>
      <w:r w:rsidR="00C303D6" w:rsidRPr="00FC5992">
        <w:rPr>
          <w:rFonts w:ascii="Times New Roman" w:hAnsi="Times New Roman"/>
          <w:color w:val="000000"/>
          <w:sz w:val="24"/>
          <w:szCs w:val="24"/>
          <w:lang w:val="fr-FR"/>
        </w:rPr>
        <w:t>nformation</w:t>
      </w:r>
      <w:r w:rsidRPr="00FC5992">
        <w:rPr>
          <w:rFonts w:ascii="Times New Roman" w:hAnsi="Times New Roman"/>
          <w:color w:val="000000"/>
          <w:sz w:val="24"/>
          <w:szCs w:val="24"/>
          <w:lang w:val="fr-FR"/>
        </w:rPr>
        <w:t xml:space="preserve">s écrites ou dessinées (journaux, rédaction sur les enveloppes de dispensation ou les </w:t>
      </w:r>
      <w:r w:rsidR="009C6AFB" w:rsidRPr="00FC5992">
        <w:rPr>
          <w:rFonts w:ascii="Times New Roman" w:hAnsi="Times New Roman"/>
          <w:color w:val="000000"/>
          <w:sz w:val="24"/>
          <w:szCs w:val="24"/>
          <w:lang w:val="fr-FR"/>
        </w:rPr>
        <w:t>ordonnance</w:t>
      </w:r>
      <w:r w:rsidR="00C303D6" w:rsidRPr="00FC5992">
        <w:rPr>
          <w:rFonts w:ascii="Times New Roman" w:hAnsi="Times New Roman"/>
          <w:color w:val="000000"/>
          <w:sz w:val="24"/>
          <w:szCs w:val="24"/>
          <w:lang w:val="fr-FR"/>
        </w:rPr>
        <w:t>s</w:t>
      </w:r>
      <w:r w:rsidRPr="00FC5992">
        <w:rPr>
          <w:rFonts w:ascii="Times New Roman" w:hAnsi="Times New Roman"/>
          <w:color w:val="000000"/>
          <w:sz w:val="24"/>
          <w:szCs w:val="24"/>
          <w:lang w:val="fr-FR"/>
        </w:rPr>
        <w:t>)</w:t>
      </w:r>
      <w:r w:rsidR="00DE17FE" w:rsidRPr="00FC5992">
        <w:rPr>
          <w:rFonts w:ascii="Times New Roman" w:hAnsi="Times New Roman"/>
          <w:color w:val="000000"/>
          <w:sz w:val="24"/>
          <w:szCs w:val="24"/>
          <w:lang w:val="fr-FR"/>
        </w:rPr>
        <w:t>.</w:t>
      </w:r>
    </w:p>
    <w:p w14:paraId="2E85EEEA" w14:textId="2FAC949E" w:rsidR="00C303D6" w:rsidRPr="00FC5992" w:rsidRDefault="00421C67" w:rsidP="003226AE">
      <w:pPr>
        <w:numPr>
          <w:ilvl w:val="0"/>
          <w:numId w:val="128"/>
        </w:numPr>
        <w:spacing w:line="360" w:lineRule="auto"/>
        <w:ind w:left="1080"/>
        <w:rPr>
          <w:rFonts w:ascii="Times New Roman" w:hAnsi="Times New Roman"/>
          <w:color w:val="000000"/>
          <w:sz w:val="24"/>
          <w:szCs w:val="24"/>
          <w:lang w:val="fr-FR"/>
        </w:rPr>
      </w:pPr>
      <w:r w:rsidRPr="00FC5992">
        <w:rPr>
          <w:rFonts w:ascii="Times New Roman" w:hAnsi="Times New Roman"/>
          <w:color w:val="000000"/>
          <w:sz w:val="24"/>
          <w:szCs w:val="24"/>
          <w:lang w:val="fr-FR"/>
        </w:rPr>
        <w:t>Musique, dans</w:t>
      </w:r>
      <w:r w:rsidR="00C303D6" w:rsidRPr="00FC5992">
        <w:rPr>
          <w:rFonts w:ascii="Times New Roman" w:hAnsi="Times New Roman"/>
          <w:color w:val="000000"/>
          <w:sz w:val="24"/>
          <w:szCs w:val="24"/>
          <w:lang w:val="fr-FR"/>
        </w:rPr>
        <w:t>e</w:t>
      </w:r>
      <w:r w:rsidRPr="00FC5992">
        <w:rPr>
          <w:rFonts w:ascii="Times New Roman" w:hAnsi="Times New Roman"/>
          <w:color w:val="000000"/>
          <w:sz w:val="24"/>
          <w:szCs w:val="24"/>
          <w:lang w:val="fr-FR"/>
        </w:rPr>
        <w:t xml:space="preserve"> et pièces de théâtre</w:t>
      </w:r>
      <w:r w:rsidR="00DE17FE" w:rsidRPr="00FC5992">
        <w:rPr>
          <w:rFonts w:ascii="Times New Roman" w:hAnsi="Times New Roman"/>
          <w:color w:val="000000"/>
          <w:sz w:val="24"/>
          <w:szCs w:val="24"/>
          <w:lang w:val="fr-FR"/>
        </w:rPr>
        <w:t>.</w:t>
      </w:r>
    </w:p>
    <w:p w14:paraId="632B627E" w14:textId="533B4738" w:rsidR="00C303D6" w:rsidRPr="00FC5992" w:rsidRDefault="00C303D6" w:rsidP="003226AE">
      <w:pPr>
        <w:spacing w:before="240" w:line="360" w:lineRule="auto"/>
        <w:jc w:val="both"/>
        <w:rPr>
          <w:rFonts w:ascii="Times New Roman" w:hAnsi="Times New Roman"/>
          <w:b/>
          <w:color w:val="000000"/>
          <w:sz w:val="24"/>
          <w:szCs w:val="24"/>
          <w:lang w:val="fr-FR"/>
        </w:rPr>
      </w:pPr>
      <w:r w:rsidRPr="00FC5992">
        <w:rPr>
          <w:rFonts w:ascii="Times New Roman" w:hAnsi="Times New Roman"/>
          <w:b/>
          <w:color w:val="000000"/>
          <w:sz w:val="24"/>
          <w:szCs w:val="24"/>
          <w:lang w:val="fr-FR"/>
        </w:rPr>
        <w:t>Qualit</w:t>
      </w:r>
      <w:r w:rsidR="00421C67" w:rsidRPr="00FC5992">
        <w:rPr>
          <w:rFonts w:ascii="Times New Roman" w:hAnsi="Times New Roman"/>
          <w:b/>
          <w:color w:val="000000"/>
          <w:sz w:val="24"/>
          <w:szCs w:val="24"/>
          <w:lang w:val="fr-FR"/>
        </w:rPr>
        <w:t>és d’un bon communicateur</w:t>
      </w:r>
    </w:p>
    <w:p w14:paraId="126E73A9" w14:textId="12FD782F" w:rsidR="00C303D6" w:rsidRPr="00FC5992" w:rsidRDefault="00421C67" w:rsidP="003226AE">
      <w:pPr>
        <w:spacing w:line="360" w:lineRule="auto"/>
        <w:jc w:val="both"/>
        <w:rPr>
          <w:rFonts w:ascii="Times New Roman" w:hAnsi="Times New Roman"/>
          <w:color w:val="000000"/>
          <w:sz w:val="24"/>
          <w:szCs w:val="24"/>
          <w:lang w:val="fr-FR"/>
        </w:rPr>
      </w:pPr>
      <w:r w:rsidRPr="00FC5992">
        <w:rPr>
          <w:rFonts w:ascii="Times New Roman" w:hAnsi="Times New Roman"/>
          <w:color w:val="000000"/>
          <w:sz w:val="24"/>
          <w:szCs w:val="24"/>
          <w:lang w:val="fr-FR"/>
        </w:rPr>
        <w:t>Une</w:t>
      </w:r>
      <w:r w:rsidR="00C303D6" w:rsidRPr="00FC5992">
        <w:rPr>
          <w:rFonts w:ascii="Times New Roman" w:hAnsi="Times New Roman"/>
          <w:color w:val="000000"/>
          <w:sz w:val="24"/>
          <w:szCs w:val="24"/>
          <w:lang w:val="fr-FR"/>
        </w:rPr>
        <w:t xml:space="preserve"> communication </w:t>
      </w:r>
      <w:r w:rsidRPr="00FC5992">
        <w:rPr>
          <w:rFonts w:ascii="Times New Roman" w:hAnsi="Times New Roman"/>
          <w:color w:val="000000"/>
          <w:sz w:val="24"/>
          <w:szCs w:val="24"/>
          <w:lang w:val="fr-FR"/>
        </w:rPr>
        <w:t xml:space="preserve">efficace pendant la dispensation exige d’une personne qu’elle </w:t>
      </w:r>
      <w:r w:rsidR="004C025A">
        <w:rPr>
          <w:rFonts w:ascii="Times New Roman" w:hAnsi="Times New Roman"/>
          <w:color w:val="000000"/>
          <w:sz w:val="24"/>
          <w:szCs w:val="24"/>
          <w:lang w:val="fr-FR"/>
        </w:rPr>
        <w:t>possède</w:t>
      </w:r>
      <w:r w:rsidRPr="00FC5992">
        <w:rPr>
          <w:rFonts w:ascii="Times New Roman" w:hAnsi="Times New Roman"/>
          <w:color w:val="000000"/>
          <w:sz w:val="24"/>
          <w:szCs w:val="24"/>
          <w:lang w:val="fr-FR"/>
        </w:rPr>
        <w:t xml:space="preserve"> une partie ou toutes les qualités soulignées ci-dessous</w:t>
      </w:r>
      <w:r w:rsidR="00E81862" w:rsidRPr="00FC5992">
        <w:rPr>
          <w:rFonts w:ascii="Times New Roman" w:hAnsi="Times New Roman"/>
          <w:color w:val="000000"/>
          <w:sz w:val="24"/>
          <w:szCs w:val="24"/>
          <w:lang w:val="fr-FR"/>
        </w:rPr>
        <w:t>.</w:t>
      </w:r>
    </w:p>
    <w:tbl>
      <w:tblPr>
        <w:tblW w:w="0" w:type="auto"/>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4A0" w:firstRow="1" w:lastRow="0" w:firstColumn="1" w:lastColumn="0" w:noHBand="0" w:noVBand="1"/>
      </w:tblPr>
      <w:tblGrid>
        <w:gridCol w:w="3836"/>
        <w:gridCol w:w="5171"/>
      </w:tblGrid>
      <w:tr w:rsidR="00C303D6" w:rsidRPr="00FC5992" w14:paraId="7C2830F9" w14:textId="77777777">
        <w:trPr>
          <w:tblHeader/>
        </w:trPr>
        <w:tc>
          <w:tcPr>
            <w:tcW w:w="4068" w:type="dxa"/>
            <w:tcBorders>
              <w:top w:val="single" w:sz="8" w:space="0" w:color="4BACC6"/>
              <w:left w:val="single" w:sz="8" w:space="0" w:color="4BACC6"/>
              <w:bottom w:val="single" w:sz="18" w:space="0" w:color="4BACC6"/>
              <w:right w:val="single" w:sz="8" w:space="0" w:color="4BACC6"/>
            </w:tcBorders>
          </w:tcPr>
          <w:p w14:paraId="3257E5D9" w14:textId="72362A92" w:rsidR="00C303D6" w:rsidRPr="00FC5992" w:rsidRDefault="00E81862" w:rsidP="003226AE">
            <w:pPr>
              <w:spacing w:before="120" w:after="120" w:line="360" w:lineRule="auto"/>
              <w:rPr>
                <w:rFonts w:ascii="Arial" w:hAnsi="Arial" w:cs="Arial"/>
                <w:b/>
                <w:bCs/>
                <w:color w:val="000000"/>
                <w:sz w:val="20"/>
                <w:szCs w:val="20"/>
                <w:lang w:val="fr-FR"/>
              </w:rPr>
            </w:pPr>
            <w:r w:rsidRPr="00FC5992">
              <w:rPr>
                <w:rFonts w:ascii="Arial" w:hAnsi="Arial" w:cs="Arial"/>
                <w:b/>
                <w:bCs/>
                <w:color w:val="000000"/>
                <w:sz w:val="20"/>
                <w:szCs w:val="20"/>
                <w:lang w:val="fr-FR"/>
              </w:rPr>
              <w:lastRenderedPageBreak/>
              <w:t>Qualité</w:t>
            </w:r>
            <w:r w:rsidR="00C303D6" w:rsidRPr="00FC5992">
              <w:rPr>
                <w:rFonts w:ascii="Arial" w:hAnsi="Arial" w:cs="Arial"/>
                <w:b/>
                <w:bCs/>
                <w:color w:val="000000"/>
                <w:sz w:val="20"/>
                <w:szCs w:val="20"/>
                <w:lang w:val="fr-FR"/>
              </w:rPr>
              <w:t xml:space="preserve"> </w:t>
            </w:r>
          </w:p>
        </w:tc>
        <w:tc>
          <w:tcPr>
            <w:tcW w:w="5508" w:type="dxa"/>
            <w:tcBorders>
              <w:top w:val="single" w:sz="8" w:space="0" w:color="4BACC6"/>
              <w:left w:val="single" w:sz="8" w:space="0" w:color="4BACC6"/>
              <w:bottom w:val="single" w:sz="18" w:space="0" w:color="4BACC6"/>
              <w:right w:val="single" w:sz="8" w:space="0" w:color="4BACC6"/>
            </w:tcBorders>
          </w:tcPr>
          <w:p w14:paraId="71198C4C" w14:textId="77777777" w:rsidR="00C303D6" w:rsidRPr="00FC5992" w:rsidRDefault="00C303D6" w:rsidP="003226AE">
            <w:pPr>
              <w:spacing w:before="120" w:after="120" w:line="360" w:lineRule="auto"/>
              <w:rPr>
                <w:rFonts w:ascii="Arial" w:hAnsi="Arial" w:cs="Arial"/>
                <w:b/>
                <w:bCs/>
                <w:color w:val="000000"/>
                <w:sz w:val="20"/>
                <w:szCs w:val="20"/>
                <w:lang w:val="fr-FR"/>
              </w:rPr>
            </w:pPr>
            <w:r w:rsidRPr="00FC5992">
              <w:rPr>
                <w:rFonts w:ascii="Arial" w:hAnsi="Arial" w:cs="Arial"/>
                <w:b/>
                <w:bCs/>
                <w:color w:val="000000"/>
                <w:sz w:val="20"/>
                <w:szCs w:val="20"/>
                <w:lang w:val="fr-FR"/>
              </w:rPr>
              <w:t xml:space="preserve">Importance </w:t>
            </w:r>
          </w:p>
        </w:tc>
      </w:tr>
      <w:tr w:rsidR="00C303D6" w:rsidRPr="00FC5992" w14:paraId="62093E8A" w14:textId="77777777">
        <w:tc>
          <w:tcPr>
            <w:tcW w:w="4068" w:type="dxa"/>
            <w:tcBorders>
              <w:top w:val="single" w:sz="8" w:space="0" w:color="4BACC6"/>
              <w:left w:val="single" w:sz="8" w:space="0" w:color="4BACC6"/>
              <w:bottom w:val="single" w:sz="8" w:space="0" w:color="4BACC6"/>
              <w:right w:val="single" w:sz="8" w:space="0" w:color="4BACC6"/>
            </w:tcBorders>
            <w:shd w:val="clear" w:color="auto" w:fill="D2EAF1"/>
          </w:tcPr>
          <w:p w14:paraId="2CEBB9EB" w14:textId="0986C6FC" w:rsidR="00C303D6" w:rsidRPr="00FC5992" w:rsidRDefault="00E81862" w:rsidP="00E81862">
            <w:pPr>
              <w:spacing w:before="120" w:after="120" w:line="360" w:lineRule="auto"/>
              <w:rPr>
                <w:rFonts w:ascii="Arial" w:hAnsi="Arial" w:cs="Arial"/>
                <w:bCs/>
                <w:color w:val="000000"/>
                <w:sz w:val="20"/>
                <w:szCs w:val="20"/>
                <w:lang w:val="fr-FR"/>
              </w:rPr>
            </w:pPr>
            <w:r w:rsidRPr="00FC5992">
              <w:rPr>
                <w:rFonts w:ascii="Arial" w:hAnsi="Arial" w:cs="Arial"/>
                <w:bCs/>
                <w:color w:val="000000"/>
                <w:sz w:val="20"/>
                <w:szCs w:val="20"/>
                <w:lang w:val="fr-FR"/>
              </w:rPr>
              <w:t xml:space="preserve">Capacité à maintenir secrètes les informations du client (confidentialité) </w:t>
            </w:r>
          </w:p>
        </w:tc>
        <w:tc>
          <w:tcPr>
            <w:tcW w:w="5508" w:type="dxa"/>
            <w:tcBorders>
              <w:top w:val="single" w:sz="8" w:space="0" w:color="4BACC6"/>
              <w:left w:val="single" w:sz="8" w:space="0" w:color="4BACC6"/>
              <w:bottom w:val="single" w:sz="8" w:space="0" w:color="4BACC6"/>
              <w:right w:val="single" w:sz="8" w:space="0" w:color="4BACC6"/>
            </w:tcBorders>
            <w:shd w:val="clear" w:color="auto" w:fill="D2EAF1"/>
          </w:tcPr>
          <w:p w14:paraId="6A4830C7" w14:textId="009F3C7D" w:rsidR="00C303D6" w:rsidRPr="00FC5992" w:rsidRDefault="00AE40F1" w:rsidP="00E81862">
            <w:pPr>
              <w:numPr>
                <w:ilvl w:val="0"/>
                <w:numId w:val="129"/>
              </w:numPr>
              <w:spacing w:before="120" w:after="120" w:line="360" w:lineRule="auto"/>
              <w:rPr>
                <w:rFonts w:ascii="Arial" w:hAnsi="Arial" w:cs="Arial"/>
                <w:color w:val="000000"/>
                <w:sz w:val="20"/>
                <w:szCs w:val="20"/>
                <w:lang w:val="fr-FR"/>
              </w:rPr>
            </w:pPr>
            <w:r>
              <w:rPr>
                <w:rFonts w:ascii="Arial" w:hAnsi="Arial" w:cs="Arial"/>
                <w:color w:val="000000"/>
                <w:sz w:val="20"/>
                <w:szCs w:val="20"/>
                <w:lang w:val="fr-FR"/>
              </w:rPr>
              <w:t>Permet de</w:t>
            </w:r>
            <w:r w:rsidR="008D4EF1" w:rsidRPr="00FC5992">
              <w:rPr>
                <w:rFonts w:ascii="Arial" w:hAnsi="Arial" w:cs="Arial"/>
                <w:color w:val="000000"/>
                <w:sz w:val="20"/>
                <w:szCs w:val="20"/>
                <w:lang w:val="fr-FR"/>
              </w:rPr>
              <w:t xml:space="preserve"> gagner ou renforcer la confiance du client.</w:t>
            </w:r>
          </w:p>
          <w:p w14:paraId="6E843C46" w14:textId="1A494FCA" w:rsidR="00C303D6" w:rsidRPr="00FC5992" w:rsidRDefault="00E81862" w:rsidP="003226AE">
            <w:pPr>
              <w:numPr>
                <w:ilvl w:val="0"/>
                <w:numId w:val="129"/>
              </w:numPr>
              <w:spacing w:before="120" w:after="120" w:line="360" w:lineRule="auto"/>
              <w:rPr>
                <w:rFonts w:ascii="Arial" w:hAnsi="Arial" w:cs="Arial"/>
                <w:color w:val="000000"/>
                <w:sz w:val="20"/>
                <w:szCs w:val="20"/>
                <w:lang w:val="fr-FR"/>
              </w:rPr>
            </w:pPr>
            <w:r w:rsidRPr="00FC5992">
              <w:rPr>
                <w:rFonts w:ascii="Arial" w:hAnsi="Arial" w:cs="Arial"/>
                <w:color w:val="000000"/>
                <w:sz w:val="20"/>
                <w:szCs w:val="20"/>
                <w:lang w:val="fr-FR"/>
              </w:rPr>
              <w:t>Encourage le partage</w:t>
            </w:r>
            <w:r w:rsidR="00C303D6" w:rsidRPr="00FC5992">
              <w:rPr>
                <w:rFonts w:ascii="Arial" w:hAnsi="Arial" w:cs="Arial"/>
                <w:color w:val="000000"/>
                <w:sz w:val="20"/>
                <w:szCs w:val="20"/>
                <w:lang w:val="fr-FR"/>
              </w:rPr>
              <w:t xml:space="preserve"> </w:t>
            </w:r>
            <w:r w:rsidRPr="00FC5992">
              <w:rPr>
                <w:rFonts w:ascii="Arial" w:hAnsi="Arial" w:cs="Arial"/>
                <w:color w:val="000000"/>
                <w:sz w:val="20"/>
                <w:szCs w:val="20"/>
                <w:lang w:val="fr-FR"/>
              </w:rPr>
              <w:t>d’</w:t>
            </w:r>
            <w:r w:rsidR="00C303D6" w:rsidRPr="00FC5992">
              <w:rPr>
                <w:rFonts w:ascii="Arial" w:hAnsi="Arial" w:cs="Arial"/>
                <w:color w:val="000000"/>
                <w:sz w:val="20"/>
                <w:szCs w:val="20"/>
                <w:lang w:val="fr-FR"/>
              </w:rPr>
              <w:t>information</w:t>
            </w:r>
            <w:r w:rsidRPr="00FC5992">
              <w:rPr>
                <w:rFonts w:ascii="Arial" w:hAnsi="Arial" w:cs="Arial"/>
                <w:color w:val="000000"/>
                <w:sz w:val="20"/>
                <w:szCs w:val="20"/>
                <w:lang w:val="fr-FR"/>
              </w:rPr>
              <w:t>s</w:t>
            </w:r>
            <w:r w:rsidR="00C303D6" w:rsidRPr="00FC5992">
              <w:rPr>
                <w:rFonts w:ascii="Arial" w:hAnsi="Arial" w:cs="Arial"/>
                <w:color w:val="000000"/>
                <w:sz w:val="20"/>
                <w:szCs w:val="20"/>
                <w:lang w:val="fr-FR"/>
              </w:rPr>
              <w:t>.</w:t>
            </w:r>
          </w:p>
        </w:tc>
      </w:tr>
      <w:tr w:rsidR="00C303D6" w:rsidRPr="00740027" w14:paraId="4BA64132" w14:textId="77777777">
        <w:tc>
          <w:tcPr>
            <w:tcW w:w="4068" w:type="dxa"/>
            <w:tcBorders>
              <w:top w:val="single" w:sz="8" w:space="0" w:color="4BACC6"/>
              <w:left w:val="single" w:sz="8" w:space="0" w:color="4BACC6"/>
              <w:bottom w:val="single" w:sz="8" w:space="0" w:color="4BACC6"/>
              <w:right w:val="single" w:sz="8" w:space="0" w:color="4BACC6"/>
            </w:tcBorders>
          </w:tcPr>
          <w:p w14:paraId="17B130BE" w14:textId="556DA205" w:rsidR="00C303D6" w:rsidRPr="00FC5992" w:rsidRDefault="00E81862" w:rsidP="00E81862">
            <w:pPr>
              <w:spacing w:before="120" w:after="120" w:line="360" w:lineRule="auto"/>
              <w:rPr>
                <w:rFonts w:ascii="Arial" w:hAnsi="Arial" w:cs="Arial"/>
                <w:bCs/>
                <w:color w:val="000000"/>
                <w:sz w:val="20"/>
                <w:szCs w:val="20"/>
                <w:lang w:val="fr-FR"/>
              </w:rPr>
            </w:pPr>
            <w:r w:rsidRPr="00FC5992">
              <w:rPr>
                <w:rFonts w:ascii="Arial" w:hAnsi="Arial" w:cs="Arial"/>
                <w:bCs/>
                <w:color w:val="000000"/>
                <w:sz w:val="20"/>
                <w:szCs w:val="20"/>
                <w:lang w:val="fr-FR"/>
              </w:rPr>
              <w:t>Capacité à utiliser des messages simples et clairs</w:t>
            </w:r>
            <w:r w:rsidR="00C303D6" w:rsidRPr="00FC5992">
              <w:rPr>
                <w:rFonts w:ascii="Arial" w:hAnsi="Arial" w:cs="Arial"/>
                <w:bCs/>
                <w:color w:val="000000"/>
                <w:sz w:val="20"/>
                <w:szCs w:val="20"/>
                <w:lang w:val="fr-FR"/>
              </w:rPr>
              <w:t xml:space="preserve"> (</w:t>
            </w:r>
            <w:r w:rsidRPr="00FC5992">
              <w:rPr>
                <w:rFonts w:ascii="Arial" w:hAnsi="Arial" w:cs="Arial"/>
                <w:bCs/>
                <w:color w:val="000000"/>
                <w:sz w:val="20"/>
                <w:szCs w:val="20"/>
                <w:lang w:val="fr-FR"/>
              </w:rPr>
              <w:t>n’utilisez pas de termes médicaux quand vous parlez aux</w:t>
            </w:r>
            <w:r w:rsidR="00C303D6" w:rsidRPr="00FC5992">
              <w:rPr>
                <w:rFonts w:ascii="Arial" w:hAnsi="Arial" w:cs="Arial"/>
                <w:bCs/>
                <w:color w:val="000000"/>
                <w:sz w:val="20"/>
                <w:szCs w:val="20"/>
                <w:lang w:val="fr-FR"/>
              </w:rPr>
              <w:t xml:space="preserve"> </w:t>
            </w:r>
            <w:r w:rsidR="00EA77C8" w:rsidRPr="00FC5992">
              <w:rPr>
                <w:rFonts w:ascii="Arial" w:hAnsi="Arial" w:cs="Arial"/>
                <w:bCs/>
                <w:color w:val="000000"/>
                <w:sz w:val="20"/>
                <w:szCs w:val="20"/>
                <w:lang w:val="fr-FR"/>
              </w:rPr>
              <w:t>client</w:t>
            </w:r>
            <w:r w:rsidR="00C303D6" w:rsidRPr="00FC5992">
              <w:rPr>
                <w:rFonts w:ascii="Arial" w:hAnsi="Arial" w:cs="Arial"/>
                <w:bCs/>
                <w:color w:val="000000"/>
                <w:sz w:val="20"/>
                <w:szCs w:val="20"/>
                <w:lang w:val="fr-FR"/>
              </w:rPr>
              <w:t>s)</w:t>
            </w:r>
          </w:p>
        </w:tc>
        <w:tc>
          <w:tcPr>
            <w:tcW w:w="5508" w:type="dxa"/>
            <w:tcBorders>
              <w:top w:val="single" w:sz="8" w:space="0" w:color="4BACC6"/>
              <w:left w:val="single" w:sz="8" w:space="0" w:color="4BACC6"/>
              <w:bottom w:val="single" w:sz="8" w:space="0" w:color="4BACC6"/>
              <w:right w:val="single" w:sz="8" w:space="0" w:color="4BACC6"/>
            </w:tcBorders>
          </w:tcPr>
          <w:p w14:paraId="03A79F20" w14:textId="4B94B978" w:rsidR="00C303D6" w:rsidRPr="00FC5992" w:rsidRDefault="00E81862" w:rsidP="00E81862">
            <w:pPr>
              <w:numPr>
                <w:ilvl w:val="0"/>
                <w:numId w:val="129"/>
              </w:numPr>
              <w:spacing w:before="120" w:after="120" w:line="360" w:lineRule="auto"/>
              <w:rPr>
                <w:rFonts w:ascii="Arial" w:eastAsia="+mn-ea" w:hAnsi="Arial" w:cs="Arial"/>
                <w:color w:val="000000"/>
                <w:sz w:val="20"/>
                <w:szCs w:val="20"/>
                <w:lang w:val="fr-FR"/>
              </w:rPr>
            </w:pPr>
            <w:r w:rsidRPr="00FC5992">
              <w:rPr>
                <w:rFonts w:ascii="Arial" w:eastAsia="+mn-ea" w:hAnsi="Arial" w:cs="Arial"/>
                <w:color w:val="000000"/>
                <w:sz w:val="20"/>
                <w:szCs w:val="20"/>
                <w:lang w:val="fr-FR"/>
              </w:rPr>
              <w:t xml:space="preserve">Le </w:t>
            </w:r>
            <w:r w:rsidR="008D4EF1" w:rsidRPr="00FC5992">
              <w:rPr>
                <w:rFonts w:ascii="Arial" w:eastAsia="+mn-ea" w:hAnsi="Arial" w:cs="Arial"/>
                <w:color w:val="000000"/>
                <w:sz w:val="20"/>
                <w:szCs w:val="20"/>
                <w:lang w:val="fr-FR"/>
              </w:rPr>
              <w:t>client reçoit des instructions clair</w:t>
            </w:r>
            <w:r w:rsidRPr="00FC5992">
              <w:rPr>
                <w:rFonts w:ascii="Arial" w:eastAsia="+mn-ea" w:hAnsi="Arial" w:cs="Arial"/>
                <w:color w:val="000000"/>
                <w:sz w:val="20"/>
                <w:szCs w:val="20"/>
                <w:lang w:val="fr-FR"/>
              </w:rPr>
              <w:t>e</w:t>
            </w:r>
            <w:r w:rsidR="008D4EF1" w:rsidRPr="00FC5992">
              <w:rPr>
                <w:rFonts w:ascii="Arial" w:eastAsia="+mn-ea" w:hAnsi="Arial" w:cs="Arial"/>
                <w:color w:val="000000"/>
                <w:sz w:val="20"/>
                <w:szCs w:val="20"/>
                <w:lang w:val="fr-FR"/>
              </w:rPr>
              <w:t>s sur la maladie et les médicaments.</w:t>
            </w:r>
          </w:p>
          <w:p w14:paraId="509047A5" w14:textId="03AC933E" w:rsidR="00C303D6" w:rsidRPr="00FC5992" w:rsidRDefault="00AE40F1" w:rsidP="00E81862">
            <w:pPr>
              <w:numPr>
                <w:ilvl w:val="0"/>
                <w:numId w:val="129"/>
              </w:numPr>
              <w:spacing w:before="120" w:after="120" w:line="360" w:lineRule="auto"/>
              <w:rPr>
                <w:rFonts w:ascii="Arial" w:hAnsi="Arial" w:cs="Arial"/>
                <w:color w:val="000000"/>
                <w:sz w:val="20"/>
                <w:szCs w:val="20"/>
                <w:lang w:val="fr-FR"/>
              </w:rPr>
            </w:pPr>
            <w:r>
              <w:rPr>
                <w:rFonts w:ascii="Arial" w:hAnsi="Arial" w:cs="Arial"/>
                <w:color w:val="000000"/>
                <w:sz w:val="20"/>
                <w:szCs w:val="20"/>
                <w:lang w:val="fr-FR"/>
              </w:rPr>
              <w:t>Le client se conforme davantage au</w:t>
            </w:r>
            <w:r w:rsidR="008D4EF1" w:rsidRPr="00FC5992">
              <w:rPr>
                <w:rFonts w:ascii="Arial" w:hAnsi="Arial" w:cs="Arial"/>
                <w:color w:val="000000"/>
                <w:sz w:val="20"/>
                <w:szCs w:val="20"/>
                <w:lang w:val="fr-FR"/>
              </w:rPr>
              <w:t xml:space="preserve"> </w:t>
            </w:r>
            <w:r>
              <w:rPr>
                <w:rFonts w:ascii="Arial" w:hAnsi="Arial" w:cs="Arial"/>
                <w:color w:val="000000"/>
                <w:sz w:val="20"/>
                <w:szCs w:val="20"/>
                <w:lang w:val="fr-FR"/>
              </w:rPr>
              <w:t>traitement.</w:t>
            </w:r>
          </w:p>
          <w:p w14:paraId="4A19678C" w14:textId="2CF58BFC" w:rsidR="00C303D6" w:rsidRPr="00FC5992" w:rsidRDefault="004C025A" w:rsidP="00AE40F1">
            <w:pPr>
              <w:numPr>
                <w:ilvl w:val="0"/>
                <w:numId w:val="129"/>
              </w:numPr>
              <w:spacing w:before="120" w:after="120" w:line="360" w:lineRule="auto"/>
              <w:rPr>
                <w:rFonts w:ascii="Arial" w:hAnsi="Arial" w:cs="Arial"/>
                <w:color w:val="000000"/>
                <w:sz w:val="20"/>
                <w:szCs w:val="20"/>
                <w:lang w:val="fr-FR"/>
              </w:rPr>
            </w:pPr>
            <w:r>
              <w:rPr>
                <w:rFonts w:ascii="Arial" w:hAnsi="Arial" w:cs="Arial"/>
                <w:color w:val="000000"/>
                <w:sz w:val="20"/>
                <w:szCs w:val="20"/>
                <w:lang w:val="fr-FR"/>
              </w:rPr>
              <w:t>Permet au</w:t>
            </w:r>
            <w:r w:rsidR="008D4EF1" w:rsidRPr="00FC5992">
              <w:rPr>
                <w:rFonts w:ascii="Arial" w:hAnsi="Arial" w:cs="Arial"/>
                <w:color w:val="000000"/>
                <w:sz w:val="20"/>
                <w:szCs w:val="20"/>
                <w:lang w:val="fr-FR"/>
              </w:rPr>
              <w:t xml:space="preserve"> client </w:t>
            </w:r>
            <w:r w:rsidR="00AE40F1">
              <w:rPr>
                <w:rFonts w:ascii="Arial" w:hAnsi="Arial" w:cs="Arial"/>
                <w:color w:val="000000"/>
                <w:sz w:val="20"/>
                <w:szCs w:val="20"/>
                <w:lang w:val="fr-FR"/>
              </w:rPr>
              <w:t>de</w:t>
            </w:r>
            <w:r w:rsidR="008D4EF1" w:rsidRPr="00FC5992">
              <w:rPr>
                <w:rFonts w:ascii="Arial" w:hAnsi="Arial" w:cs="Arial"/>
                <w:color w:val="000000"/>
                <w:sz w:val="20"/>
                <w:szCs w:val="20"/>
                <w:lang w:val="fr-FR"/>
              </w:rPr>
              <w:t xml:space="preserve"> prendre des décisions informées</w:t>
            </w:r>
            <w:r w:rsidR="00C303D6" w:rsidRPr="00FC5992">
              <w:rPr>
                <w:rFonts w:ascii="Arial" w:hAnsi="Arial" w:cs="Arial"/>
                <w:color w:val="000000"/>
                <w:sz w:val="20"/>
                <w:szCs w:val="20"/>
                <w:lang w:val="fr-FR"/>
              </w:rPr>
              <w:t>.</w:t>
            </w:r>
          </w:p>
        </w:tc>
      </w:tr>
      <w:tr w:rsidR="00C303D6" w:rsidRPr="00FC5992" w14:paraId="63202836" w14:textId="77777777">
        <w:tc>
          <w:tcPr>
            <w:tcW w:w="4068" w:type="dxa"/>
            <w:tcBorders>
              <w:top w:val="single" w:sz="8" w:space="0" w:color="4BACC6"/>
              <w:left w:val="single" w:sz="8" w:space="0" w:color="4BACC6"/>
              <w:bottom w:val="single" w:sz="8" w:space="0" w:color="4BACC6"/>
              <w:right w:val="single" w:sz="8" w:space="0" w:color="4BACC6"/>
            </w:tcBorders>
            <w:shd w:val="clear" w:color="auto" w:fill="D2EAF1"/>
          </w:tcPr>
          <w:p w14:paraId="4420051D" w14:textId="0C20E46F" w:rsidR="00C303D6" w:rsidRPr="00FC5992" w:rsidRDefault="00CD376E" w:rsidP="00CD376E">
            <w:pPr>
              <w:spacing w:before="120" w:after="120" w:line="360" w:lineRule="auto"/>
              <w:rPr>
                <w:rFonts w:ascii="Arial" w:hAnsi="Arial" w:cs="Arial"/>
                <w:bCs/>
                <w:color w:val="000000"/>
                <w:sz w:val="20"/>
                <w:szCs w:val="20"/>
                <w:lang w:val="fr-FR"/>
              </w:rPr>
            </w:pPr>
            <w:r w:rsidRPr="00FC5992">
              <w:rPr>
                <w:rFonts w:ascii="Arial" w:hAnsi="Arial" w:cs="Arial"/>
                <w:bCs/>
                <w:color w:val="000000"/>
                <w:sz w:val="20"/>
                <w:szCs w:val="20"/>
                <w:lang w:val="fr-FR"/>
              </w:rPr>
              <w:t>Empathie</w:t>
            </w:r>
            <w:r w:rsidR="00C303D6" w:rsidRPr="00FC5992">
              <w:rPr>
                <w:rFonts w:ascii="Arial" w:hAnsi="Arial" w:cs="Arial"/>
                <w:bCs/>
                <w:color w:val="000000"/>
                <w:sz w:val="20"/>
                <w:szCs w:val="20"/>
                <w:lang w:val="fr-FR"/>
              </w:rPr>
              <w:t xml:space="preserve"> (</w:t>
            </w:r>
            <w:r w:rsidRPr="00FC5992">
              <w:rPr>
                <w:rFonts w:ascii="Arial" w:hAnsi="Arial" w:cs="Arial"/>
                <w:bCs/>
                <w:color w:val="000000"/>
                <w:sz w:val="20"/>
                <w:szCs w:val="20"/>
                <w:lang w:val="fr-FR"/>
              </w:rPr>
              <w:t>vous mettre dans la situation du</w:t>
            </w:r>
            <w:r w:rsidR="00C303D6" w:rsidRPr="00FC5992">
              <w:rPr>
                <w:rFonts w:ascii="Arial" w:hAnsi="Arial" w:cs="Arial"/>
                <w:bCs/>
                <w:color w:val="000000"/>
                <w:sz w:val="20"/>
                <w:szCs w:val="20"/>
                <w:lang w:val="fr-FR"/>
              </w:rPr>
              <w:t xml:space="preserve"> </w:t>
            </w:r>
            <w:r w:rsidR="00EA77C8" w:rsidRPr="00FC5992">
              <w:rPr>
                <w:rFonts w:ascii="Arial" w:hAnsi="Arial" w:cs="Arial"/>
                <w:bCs/>
                <w:color w:val="000000"/>
                <w:sz w:val="20"/>
                <w:szCs w:val="20"/>
                <w:lang w:val="fr-FR"/>
              </w:rPr>
              <w:t>client</w:t>
            </w:r>
            <w:r w:rsidR="00C303D6" w:rsidRPr="00FC5992">
              <w:rPr>
                <w:rFonts w:ascii="Arial" w:hAnsi="Arial" w:cs="Arial"/>
                <w:bCs/>
                <w:color w:val="000000"/>
                <w:sz w:val="20"/>
                <w:szCs w:val="20"/>
                <w:lang w:val="fr-FR"/>
              </w:rPr>
              <w:t>)</w:t>
            </w:r>
          </w:p>
        </w:tc>
        <w:tc>
          <w:tcPr>
            <w:tcW w:w="5508" w:type="dxa"/>
            <w:tcBorders>
              <w:top w:val="single" w:sz="8" w:space="0" w:color="4BACC6"/>
              <w:left w:val="single" w:sz="8" w:space="0" w:color="4BACC6"/>
              <w:bottom w:val="single" w:sz="8" w:space="0" w:color="4BACC6"/>
              <w:right w:val="single" w:sz="8" w:space="0" w:color="4BACC6"/>
            </w:tcBorders>
            <w:shd w:val="clear" w:color="auto" w:fill="D2EAF1"/>
          </w:tcPr>
          <w:p w14:paraId="55E9F26C" w14:textId="1C998198" w:rsidR="00610DB2" w:rsidRPr="00FC5992" w:rsidRDefault="009F5AC2" w:rsidP="00CD376E">
            <w:pPr>
              <w:numPr>
                <w:ilvl w:val="0"/>
                <w:numId w:val="129"/>
              </w:numPr>
              <w:spacing w:before="120" w:after="120" w:line="360" w:lineRule="auto"/>
              <w:rPr>
                <w:rFonts w:ascii="Arial" w:hAnsi="Arial" w:cs="Arial"/>
                <w:color w:val="000000"/>
                <w:sz w:val="20"/>
                <w:szCs w:val="20"/>
                <w:lang w:val="fr-FR"/>
              </w:rPr>
            </w:pPr>
            <w:r>
              <w:rPr>
                <w:rFonts w:ascii="Arial" w:hAnsi="Arial" w:cs="Arial"/>
                <w:color w:val="000000"/>
                <w:sz w:val="20"/>
                <w:szCs w:val="20"/>
                <w:lang w:val="fr-FR"/>
              </w:rPr>
              <w:t>Fait</w:t>
            </w:r>
            <w:r w:rsidR="00CD376E" w:rsidRPr="00FC5992">
              <w:rPr>
                <w:rFonts w:ascii="Arial" w:hAnsi="Arial" w:cs="Arial"/>
                <w:color w:val="000000"/>
                <w:sz w:val="20"/>
                <w:szCs w:val="20"/>
                <w:lang w:val="fr-FR"/>
              </w:rPr>
              <w:t xml:space="preserve"> </w:t>
            </w:r>
            <w:r w:rsidR="008D4EF1" w:rsidRPr="00FC5992">
              <w:rPr>
                <w:rFonts w:ascii="Arial" w:hAnsi="Arial" w:cs="Arial"/>
                <w:color w:val="000000"/>
                <w:sz w:val="20"/>
                <w:szCs w:val="20"/>
                <w:lang w:val="fr-FR"/>
              </w:rPr>
              <w:t>preuve d’intérêt et de sollicitude pour le bien-être du client.</w:t>
            </w:r>
          </w:p>
          <w:p w14:paraId="58AF9626" w14:textId="3504CFCB" w:rsidR="00C303D6" w:rsidRPr="00FC5992" w:rsidRDefault="00CD376E" w:rsidP="00CD376E">
            <w:pPr>
              <w:numPr>
                <w:ilvl w:val="0"/>
                <w:numId w:val="129"/>
              </w:numPr>
              <w:spacing w:before="120" w:after="120" w:line="360" w:lineRule="auto"/>
              <w:rPr>
                <w:rFonts w:ascii="Arial" w:hAnsi="Arial" w:cs="Arial"/>
                <w:color w:val="000000"/>
                <w:sz w:val="20"/>
                <w:szCs w:val="20"/>
                <w:lang w:val="fr-FR"/>
              </w:rPr>
            </w:pPr>
            <w:r w:rsidRPr="00FC5992">
              <w:rPr>
                <w:rFonts w:ascii="Arial" w:hAnsi="Arial" w:cs="Arial"/>
                <w:color w:val="000000"/>
                <w:sz w:val="20"/>
                <w:szCs w:val="20"/>
                <w:lang w:val="fr-FR"/>
              </w:rPr>
              <w:t xml:space="preserve">Améliore l’échange des </w:t>
            </w:r>
            <w:r w:rsidR="008D4EF1" w:rsidRPr="00FC5992">
              <w:rPr>
                <w:rFonts w:ascii="Arial" w:hAnsi="Arial" w:cs="Arial"/>
                <w:color w:val="000000"/>
                <w:sz w:val="20"/>
                <w:szCs w:val="20"/>
                <w:lang w:val="fr-FR"/>
              </w:rPr>
              <w:t>informations.</w:t>
            </w:r>
          </w:p>
        </w:tc>
      </w:tr>
      <w:tr w:rsidR="00C303D6" w:rsidRPr="00740027" w14:paraId="00D4CFF6" w14:textId="77777777">
        <w:tc>
          <w:tcPr>
            <w:tcW w:w="4068" w:type="dxa"/>
            <w:tcBorders>
              <w:top w:val="single" w:sz="8" w:space="0" w:color="4BACC6"/>
              <w:left w:val="single" w:sz="8" w:space="0" w:color="4BACC6"/>
              <w:bottom w:val="single" w:sz="8" w:space="0" w:color="4BACC6"/>
              <w:right w:val="single" w:sz="8" w:space="0" w:color="4BACC6"/>
            </w:tcBorders>
          </w:tcPr>
          <w:p w14:paraId="63B39BD9" w14:textId="02BBDACD" w:rsidR="00C303D6" w:rsidRPr="00FC5992" w:rsidRDefault="00CD376E" w:rsidP="003226AE">
            <w:pPr>
              <w:spacing w:before="120" w:after="120" w:line="360" w:lineRule="auto"/>
              <w:rPr>
                <w:rFonts w:ascii="Arial" w:hAnsi="Arial" w:cs="Arial"/>
                <w:bCs/>
                <w:color w:val="000000"/>
                <w:sz w:val="20"/>
                <w:szCs w:val="20"/>
                <w:lang w:val="fr-FR"/>
              </w:rPr>
            </w:pPr>
            <w:r w:rsidRPr="00FC5992">
              <w:rPr>
                <w:rFonts w:ascii="Arial" w:hAnsi="Arial" w:cs="Arial"/>
                <w:bCs/>
                <w:color w:val="000000"/>
                <w:sz w:val="20"/>
                <w:szCs w:val="20"/>
                <w:lang w:val="fr-FR"/>
              </w:rPr>
              <w:t>Écoute active</w:t>
            </w:r>
          </w:p>
        </w:tc>
        <w:tc>
          <w:tcPr>
            <w:tcW w:w="5508" w:type="dxa"/>
            <w:tcBorders>
              <w:top w:val="single" w:sz="8" w:space="0" w:color="4BACC6"/>
              <w:left w:val="single" w:sz="8" w:space="0" w:color="4BACC6"/>
              <w:bottom w:val="single" w:sz="8" w:space="0" w:color="4BACC6"/>
              <w:right w:val="single" w:sz="8" w:space="0" w:color="4BACC6"/>
            </w:tcBorders>
          </w:tcPr>
          <w:p w14:paraId="7C6EB3D0" w14:textId="2250B8E1" w:rsidR="00C303D6" w:rsidRPr="00FC5992" w:rsidRDefault="00CD376E" w:rsidP="00CD376E">
            <w:pPr>
              <w:numPr>
                <w:ilvl w:val="0"/>
                <w:numId w:val="129"/>
              </w:numPr>
              <w:spacing w:before="120" w:after="120" w:line="360" w:lineRule="auto"/>
              <w:rPr>
                <w:rFonts w:ascii="Arial" w:hAnsi="Arial" w:cs="Arial"/>
                <w:color w:val="000000"/>
                <w:sz w:val="20"/>
                <w:szCs w:val="20"/>
                <w:lang w:val="fr-FR"/>
              </w:rPr>
            </w:pPr>
            <w:r w:rsidRPr="00FC5992">
              <w:rPr>
                <w:rFonts w:ascii="Arial" w:hAnsi="Arial" w:cs="Arial"/>
                <w:color w:val="000000"/>
                <w:sz w:val="20"/>
                <w:szCs w:val="20"/>
                <w:lang w:val="fr-FR"/>
              </w:rPr>
              <w:t xml:space="preserve">Aide </w:t>
            </w:r>
            <w:r w:rsidR="008D4EF1" w:rsidRPr="00FC5992">
              <w:rPr>
                <w:rFonts w:ascii="Arial" w:hAnsi="Arial" w:cs="Arial"/>
                <w:color w:val="000000"/>
                <w:sz w:val="20"/>
                <w:szCs w:val="20"/>
                <w:lang w:val="fr-FR"/>
              </w:rPr>
              <w:t>à recueillir des informations du client pour la prise de décision ou le diag</w:t>
            </w:r>
            <w:r w:rsidRPr="00FC5992">
              <w:rPr>
                <w:rFonts w:ascii="Arial" w:hAnsi="Arial" w:cs="Arial"/>
                <w:color w:val="000000"/>
                <w:sz w:val="20"/>
                <w:szCs w:val="20"/>
                <w:lang w:val="fr-FR"/>
              </w:rPr>
              <w:t>nostic</w:t>
            </w:r>
            <w:r w:rsidR="00C303D6" w:rsidRPr="00FC5992">
              <w:rPr>
                <w:rFonts w:ascii="Arial" w:hAnsi="Arial" w:cs="Arial"/>
                <w:color w:val="000000"/>
                <w:sz w:val="20"/>
                <w:szCs w:val="20"/>
                <w:lang w:val="fr-FR"/>
              </w:rPr>
              <w:t xml:space="preserve">. </w:t>
            </w:r>
          </w:p>
          <w:p w14:paraId="3DF5268D" w14:textId="7400E5CE" w:rsidR="00C303D6" w:rsidRPr="00FC5992" w:rsidRDefault="00CD376E" w:rsidP="00CD376E">
            <w:pPr>
              <w:numPr>
                <w:ilvl w:val="0"/>
                <w:numId w:val="129"/>
              </w:numPr>
              <w:spacing w:before="120" w:after="120" w:line="360" w:lineRule="auto"/>
              <w:rPr>
                <w:rFonts w:ascii="Arial" w:hAnsi="Arial" w:cs="Arial"/>
                <w:color w:val="000000"/>
                <w:sz w:val="20"/>
                <w:szCs w:val="20"/>
                <w:lang w:val="fr-FR"/>
              </w:rPr>
            </w:pPr>
            <w:r w:rsidRPr="00FC5992">
              <w:rPr>
                <w:rFonts w:ascii="Arial" w:hAnsi="Arial" w:cs="Arial"/>
                <w:color w:val="000000"/>
                <w:sz w:val="20"/>
                <w:szCs w:val="20"/>
                <w:lang w:val="fr-FR"/>
              </w:rPr>
              <w:t xml:space="preserve">Aide </w:t>
            </w:r>
            <w:r w:rsidR="008D4EF1" w:rsidRPr="00FC5992">
              <w:rPr>
                <w:rFonts w:ascii="Arial" w:hAnsi="Arial" w:cs="Arial"/>
                <w:color w:val="000000"/>
                <w:sz w:val="20"/>
                <w:szCs w:val="20"/>
                <w:lang w:val="fr-FR"/>
              </w:rPr>
              <w:t xml:space="preserve">le client/la personne </w:t>
            </w:r>
            <w:r w:rsidR="00F44062">
              <w:rPr>
                <w:rFonts w:ascii="Arial" w:hAnsi="Arial" w:cs="Arial"/>
                <w:color w:val="000000"/>
                <w:sz w:val="20"/>
                <w:szCs w:val="20"/>
                <w:lang w:val="fr-FR"/>
              </w:rPr>
              <w:t>responsable des</w:t>
            </w:r>
            <w:r w:rsidR="008D4EF1" w:rsidRPr="00FC5992">
              <w:rPr>
                <w:rFonts w:ascii="Arial" w:hAnsi="Arial" w:cs="Arial"/>
                <w:color w:val="000000"/>
                <w:sz w:val="20"/>
                <w:szCs w:val="20"/>
                <w:lang w:val="fr-FR"/>
              </w:rPr>
              <w:t xml:space="preserve"> soins à donner tout</w:t>
            </w:r>
            <w:r w:rsidRPr="00FC5992">
              <w:rPr>
                <w:rFonts w:ascii="Arial" w:hAnsi="Arial" w:cs="Arial"/>
                <w:color w:val="000000"/>
                <w:sz w:val="20"/>
                <w:szCs w:val="20"/>
                <w:lang w:val="fr-FR"/>
              </w:rPr>
              <w:t>es les informations pertinentes</w:t>
            </w:r>
            <w:r w:rsidR="00C303D6" w:rsidRPr="00FC5992">
              <w:rPr>
                <w:rFonts w:ascii="Arial" w:hAnsi="Arial" w:cs="Arial"/>
                <w:color w:val="000000"/>
                <w:sz w:val="20"/>
                <w:szCs w:val="20"/>
                <w:lang w:val="fr-FR"/>
              </w:rPr>
              <w:t>.</w:t>
            </w:r>
          </w:p>
        </w:tc>
      </w:tr>
      <w:tr w:rsidR="00C303D6" w:rsidRPr="00740027" w14:paraId="3F06872E" w14:textId="77777777">
        <w:tc>
          <w:tcPr>
            <w:tcW w:w="4068" w:type="dxa"/>
            <w:tcBorders>
              <w:top w:val="single" w:sz="8" w:space="0" w:color="4BACC6"/>
              <w:left w:val="single" w:sz="8" w:space="0" w:color="4BACC6"/>
              <w:bottom w:val="single" w:sz="8" w:space="0" w:color="4BACC6"/>
              <w:right w:val="single" w:sz="8" w:space="0" w:color="4BACC6"/>
            </w:tcBorders>
            <w:shd w:val="clear" w:color="auto" w:fill="D2EAF1"/>
          </w:tcPr>
          <w:p w14:paraId="7F3AB095" w14:textId="6DB0F94F" w:rsidR="00C303D6" w:rsidRPr="00FC5992" w:rsidRDefault="00CD376E" w:rsidP="00CD376E">
            <w:pPr>
              <w:spacing w:before="120" w:after="120" w:line="360" w:lineRule="auto"/>
              <w:rPr>
                <w:rFonts w:ascii="Arial" w:hAnsi="Arial" w:cs="Arial"/>
                <w:bCs/>
                <w:color w:val="000000"/>
                <w:sz w:val="20"/>
                <w:szCs w:val="20"/>
                <w:lang w:val="fr-FR"/>
              </w:rPr>
            </w:pPr>
            <w:r w:rsidRPr="00FC5992">
              <w:rPr>
                <w:rFonts w:ascii="Arial" w:hAnsi="Arial" w:cs="Arial"/>
                <w:bCs/>
                <w:color w:val="000000"/>
                <w:sz w:val="20"/>
                <w:szCs w:val="20"/>
                <w:lang w:val="fr-FR"/>
              </w:rPr>
              <w:t>Avoir une attitude positive (bienveillance)</w:t>
            </w:r>
            <w:r w:rsidR="00C303D6" w:rsidRPr="00FC5992">
              <w:rPr>
                <w:rFonts w:ascii="Arial" w:hAnsi="Arial" w:cs="Arial"/>
                <w:bCs/>
                <w:color w:val="000000"/>
                <w:sz w:val="20"/>
                <w:szCs w:val="20"/>
                <w:lang w:val="fr-FR"/>
              </w:rPr>
              <w:t xml:space="preserve"> </w:t>
            </w:r>
          </w:p>
        </w:tc>
        <w:tc>
          <w:tcPr>
            <w:tcW w:w="5508" w:type="dxa"/>
            <w:tcBorders>
              <w:top w:val="single" w:sz="8" w:space="0" w:color="4BACC6"/>
              <w:left w:val="single" w:sz="8" w:space="0" w:color="4BACC6"/>
              <w:bottom w:val="single" w:sz="8" w:space="0" w:color="4BACC6"/>
              <w:right w:val="single" w:sz="8" w:space="0" w:color="4BACC6"/>
            </w:tcBorders>
            <w:shd w:val="clear" w:color="auto" w:fill="D2EAF1"/>
          </w:tcPr>
          <w:p w14:paraId="09954862" w14:textId="4647D3F1" w:rsidR="00C303D6" w:rsidRPr="00FC5992" w:rsidRDefault="00AE40F1" w:rsidP="00AE40F1">
            <w:pPr>
              <w:numPr>
                <w:ilvl w:val="0"/>
                <w:numId w:val="129"/>
              </w:numPr>
              <w:spacing w:before="120" w:after="120" w:line="360" w:lineRule="auto"/>
              <w:rPr>
                <w:rFonts w:ascii="Arial" w:hAnsi="Arial" w:cs="Arial"/>
                <w:color w:val="000000"/>
                <w:sz w:val="20"/>
                <w:szCs w:val="20"/>
                <w:lang w:val="fr-FR"/>
              </w:rPr>
            </w:pPr>
            <w:r>
              <w:rPr>
                <w:rFonts w:ascii="Arial" w:hAnsi="Arial" w:cs="Arial"/>
                <w:color w:val="000000"/>
                <w:sz w:val="20"/>
                <w:szCs w:val="20"/>
                <w:lang w:val="fr-FR"/>
              </w:rPr>
              <w:t>Permet au</w:t>
            </w:r>
            <w:r w:rsidR="008D4EF1" w:rsidRPr="00FC5992">
              <w:rPr>
                <w:rFonts w:ascii="Arial" w:hAnsi="Arial" w:cs="Arial"/>
                <w:color w:val="000000"/>
                <w:sz w:val="20"/>
                <w:szCs w:val="20"/>
                <w:lang w:val="fr-FR"/>
              </w:rPr>
              <w:t xml:space="preserve"> client </w:t>
            </w:r>
            <w:r>
              <w:rPr>
                <w:rFonts w:ascii="Arial" w:hAnsi="Arial" w:cs="Arial"/>
                <w:color w:val="000000"/>
                <w:sz w:val="20"/>
                <w:szCs w:val="20"/>
                <w:lang w:val="fr-FR"/>
              </w:rPr>
              <w:t>de</w:t>
            </w:r>
            <w:r w:rsidR="008D4EF1" w:rsidRPr="00FC5992">
              <w:rPr>
                <w:rFonts w:ascii="Arial" w:hAnsi="Arial" w:cs="Arial"/>
                <w:color w:val="000000"/>
                <w:sz w:val="20"/>
                <w:szCs w:val="20"/>
                <w:lang w:val="fr-FR"/>
              </w:rPr>
              <w:t xml:space="preserve"> se sentir libre de parler </w:t>
            </w:r>
            <w:r w:rsidR="00CD376E" w:rsidRPr="00FC5992">
              <w:rPr>
                <w:rFonts w:ascii="Arial" w:hAnsi="Arial" w:cs="Arial"/>
                <w:color w:val="000000"/>
                <w:sz w:val="20"/>
                <w:szCs w:val="20"/>
                <w:lang w:val="fr-FR"/>
              </w:rPr>
              <w:t>au vendeur</w:t>
            </w:r>
            <w:r w:rsidR="00DE17FE" w:rsidRPr="00FC5992">
              <w:rPr>
                <w:rFonts w:ascii="Arial" w:hAnsi="Arial" w:cs="Arial"/>
                <w:color w:val="000000"/>
                <w:sz w:val="20"/>
                <w:szCs w:val="20"/>
                <w:lang w:val="fr-FR"/>
              </w:rPr>
              <w:t>.</w:t>
            </w:r>
          </w:p>
        </w:tc>
      </w:tr>
      <w:tr w:rsidR="00C303D6" w:rsidRPr="00740027" w14:paraId="13F14886" w14:textId="77777777">
        <w:tc>
          <w:tcPr>
            <w:tcW w:w="4068" w:type="dxa"/>
            <w:tcBorders>
              <w:top w:val="single" w:sz="8" w:space="0" w:color="4BACC6"/>
              <w:left w:val="single" w:sz="8" w:space="0" w:color="4BACC6"/>
              <w:bottom w:val="single" w:sz="8" w:space="0" w:color="4BACC6"/>
              <w:right w:val="single" w:sz="8" w:space="0" w:color="4BACC6"/>
            </w:tcBorders>
          </w:tcPr>
          <w:p w14:paraId="1B65C6BB" w14:textId="77777777" w:rsidR="00D62D12" w:rsidRPr="00FC5992" w:rsidRDefault="00D62D12" w:rsidP="00D62D12">
            <w:pPr>
              <w:spacing w:before="120" w:after="120" w:line="360" w:lineRule="auto"/>
              <w:rPr>
                <w:rFonts w:ascii="Arial" w:hAnsi="Arial" w:cs="Arial"/>
                <w:bCs/>
                <w:color w:val="000000"/>
                <w:sz w:val="20"/>
                <w:szCs w:val="20"/>
                <w:lang w:val="fr-FR"/>
              </w:rPr>
            </w:pPr>
            <w:r w:rsidRPr="00FC5992">
              <w:rPr>
                <w:rFonts w:ascii="Arial" w:hAnsi="Arial" w:cs="Arial"/>
                <w:bCs/>
                <w:color w:val="000000"/>
                <w:sz w:val="20"/>
                <w:szCs w:val="20"/>
                <w:lang w:val="fr-FR"/>
              </w:rPr>
              <w:t>Bonnes compétences pour conseiller</w:t>
            </w:r>
          </w:p>
          <w:p w14:paraId="787CD6A9" w14:textId="5F3EA43C" w:rsidR="00C303D6" w:rsidRPr="00FC5992" w:rsidRDefault="00C303D6" w:rsidP="003226AE">
            <w:pPr>
              <w:spacing w:before="120" w:after="120" w:line="360" w:lineRule="auto"/>
              <w:rPr>
                <w:rFonts w:ascii="Arial" w:hAnsi="Arial" w:cs="Arial"/>
                <w:bCs/>
                <w:color w:val="000000"/>
                <w:sz w:val="20"/>
                <w:szCs w:val="20"/>
                <w:lang w:val="fr-FR"/>
              </w:rPr>
            </w:pPr>
          </w:p>
        </w:tc>
        <w:tc>
          <w:tcPr>
            <w:tcW w:w="5508" w:type="dxa"/>
            <w:tcBorders>
              <w:top w:val="single" w:sz="8" w:space="0" w:color="4BACC6"/>
              <w:left w:val="single" w:sz="8" w:space="0" w:color="4BACC6"/>
              <w:bottom w:val="single" w:sz="8" w:space="0" w:color="4BACC6"/>
              <w:right w:val="single" w:sz="8" w:space="0" w:color="4BACC6"/>
            </w:tcBorders>
          </w:tcPr>
          <w:p w14:paraId="68440143" w14:textId="42DCEA02" w:rsidR="00C303D6" w:rsidRPr="00FC5992" w:rsidRDefault="00D62D12" w:rsidP="00D62D12">
            <w:pPr>
              <w:numPr>
                <w:ilvl w:val="0"/>
                <w:numId w:val="129"/>
              </w:numPr>
              <w:spacing w:before="120" w:after="120" w:line="360" w:lineRule="auto"/>
              <w:rPr>
                <w:rFonts w:ascii="Arial" w:hAnsi="Arial" w:cs="Arial"/>
                <w:color w:val="000000"/>
                <w:sz w:val="20"/>
                <w:szCs w:val="20"/>
                <w:lang w:val="fr-FR"/>
              </w:rPr>
            </w:pPr>
            <w:r w:rsidRPr="00FC5992">
              <w:rPr>
                <w:rFonts w:ascii="Arial" w:hAnsi="Arial" w:cs="Arial"/>
                <w:color w:val="000000"/>
                <w:sz w:val="20"/>
                <w:szCs w:val="20"/>
                <w:lang w:val="fr-FR"/>
              </w:rPr>
              <w:t>Aide</w:t>
            </w:r>
            <w:r w:rsidR="003D03C4">
              <w:rPr>
                <w:rFonts w:ascii="Arial" w:hAnsi="Arial" w:cs="Arial"/>
                <w:color w:val="000000"/>
                <w:sz w:val="20"/>
                <w:szCs w:val="20"/>
                <w:lang w:val="fr-FR"/>
              </w:rPr>
              <w:t>nt</w:t>
            </w:r>
            <w:r w:rsidRPr="00FC5992">
              <w:rPr>
                <w:rFonts w:ascii="Arial" w:hAnsi="Arial" w:cs="Arial"/>
                <w:color w:val="000000"/>
                <w:sz w:val="20"/>
                <w:szCs w:val="20"/>
                <w:lang w:val="fr-FR"/>
              </w:rPr>
              <w:t xml:space="preserve"> </w:t>
            </w:r>
            <w:r w:rsidR="008D4EF1" w:rsidRPr="00FC5992">
              <w:rPr>
                <w:rFonts w:ascii="Arial" w:hAnsi="Arial" w:cs="Arial"/>
                <w:color w:val="000000"/>
                <w:sz w:val="20"/>
                <w:szCs w:val="20"/>
                <w:lang w:val="fr-FR"/>
              </w:rPr>
              <w:t xml:space="preserve">le client à prendre des décisions informées et à utiliser les médicaments de manière appropriée. </w:t>
            </w:r>
          </w:p>
        </w:tc>
      </w:tr>
      <w:tr w:rsidR="00C303D6" w:rsidRPr="00740027" w14:paraId="0FD6796B" w14:textId="77777777">
        <w:tc>
          <w:tcPr>
            <w:tcW w:w="4068" w:type="dxa"/>
            <w:tcBorders>
              <w:top w:val="single" w:sz="8" w:space="0" w:color="4BACC6"/>
              <w:left w:val="single" w:sz="8" w:space="0" w:color="4BACC6"/>
              <w:bottom w:val="single" w:sz="8" w:space="0" w:color="4BACC6"/>
              <w:right w:val="single" w:sz="8" w:space="0" w:color="4BACC6"/>
            </w:tcBorders>
            <w:shd w:val="clear" w:color="auto" w:fill="D2EAF1"/>
          </w:tcPr>
          <w:p w14:paraId="2A7806B6" w14:textId="569A24E8" w:rsidR="00C303D6" w:rsidRPr="00FC5992" w:rsidRDefault="00D62D12" w:rsidP="003226AE">
            <w:pPr>
              <w:spacing w:before="120" w:after="120" w:line="360" w:lineRule="auto"/>
              <w:rPr>
                <w:rFonts w:ascii="Arial" w:hAnsi="Arial" w:cs="Arial"/>
                <w:bCs/>
                <w:color w:val="000000"/>
                <w:sz w:val="20"/>
                <w:szCs w:val="20"/>
                <w:lang w:val="fr-FR"/>
              </w:rPr>
            </w:pPr>
            <w:r w:rsidRPr="00FC5992">
              <w:rPr>
                <w:rFonts w:ascii="Arial" w:hAnsi="Arial" w:cs="Arial"/>
                <w:bCs/>
                <w:color w:val="000000"/>
                <w:sz w:val="20"/>
                <w:szCs w:val="20"/>
                <w:lang w:val="fr-FR"/>
              </w:rPr>
              <w:t>Capacité à faire un suivi du</w:t>
            </w:r>
            <w:r w:rsidR="00C303D6" w:rsidRPr="00FC5992">
              <w:rPr>
                <w:rFonts w:ascii="Arial" w:hAnsi="Arial" w:cs="Arial"/>
                <w:bCs/>
                <w:color w:val="000000"/>
                <w:sz w:val="20"/>
                <w:szCs w:val="20"/>
                <w:lang w:val="fr-FR"/>
              </w:rPr>
              <w:t xml:space="preserve"> </w:t>
            </w:r>
            <w:r w:rsidR="00EA77C8" w:rsidRPr="00FC5992">
              <w:rPr>
                <w:rFonts w:ascii="Arial" w:hAnsi="Arial" w:cs="Arial"/>
                <w:bCs/>
                <w:color w:val="000000"/>
                <w:sz w:val="20"/>
                <w:szCs w:val="20"/>
                <w:lang w:val="fr-FR"/>
              </w:rPr>
              <w:t>client</w:t>
            </w:r>
          </w:p>
        </w:tc>
        <w:tc>
          <w:tcPr>
            <w:tcW w:w="5508" w:type="dxa"/>
            <w:tcBorders>
              <w:top w:val="single" w:sz="8" w:space="0" w:color="4BACC6"/>
              <w:left w:val="single" w:sz="8" w:space="0" w:color="4BACC6"/>
              <w:bottom w:val="single" w:sz="8" w:space="0" w:color="4BACC6"/>
              <w:right w:val="single" w:sz="8" w:space="0" w:color="4BACC6"/>
            </w:tcBorders>
            <w:shd w:val="clear" w:color="auto" w:fill="D2EAF1"/>
          </w:tcPr>
          <w:p w14:paraId="59A63946" w14:textId="1FE18CE3" w:rsidR="00C303D6" w:rsidRPr="00FC5992" w:rsidRDefault="00D62D12" w:rsidP="003226AE">
            <w:pPr>
              <w:numPr>
                <w:ilvl w:val="0"/>
                <w:numId w:val="129"/>
              </w:numPr>
              <w:spacing w:before="120" w:after="120" w:line="360" w:lineRule="auto"/>
              <w:rPr>
                <w:rFonts w:ascii="Arial" w:hAnsi="Arial" w:cs="Arial"/>
                <w:color w:val="000000"/>
                <w:sz w:val="20"/>
                <w:szCs w:val="20"/>
                <w:lang w:val="fr-FR"/>
              </w:rPr>
            </w:pPr>
            <w:r w:rsidRPr="00FC5992">
              <w:rPr>
                <w:rFonts w:ascii="Arial" w:hAnsi="Arial" w:cs="Arial"/>
                <w:color w:val="000000"/>
                <w:sz w:val="20"/>
                <w:szCs w:val="20"/>
                <w:lang w:val="fr-FR"/>
              </w:rPr>
              <w:t>Les c</w:t>
            </w:r>
            <w:r w:rsidR="00EA77C8" w:rsidRPr="00FC5992">
              <w:rPr>
                <w:rFonts w:ascii="Arial" w:hAnsi="Arial" w:cs="Arial"/>
                <w:color w:val="000000"/>
                <w:sz w:val="20"/>
                <w:szCs w:val="20"/>
                <w:lang w:val="fr-FR"/>
              </w:rPr>
              <w:t>lient</w:t>
            </w:r>
            <w:r w:rsidR="00C303D6" w:rsidRPr="00FC5992">
              <w:rPr>
                <w:rFonts w:ascii="Arial" w:hAnsi="Arial" w:cs="Arial"/>
                <w:color w:val="000000"/>
                <w:sz w:val="20"/>
                <w:szCs w:val="20"/>
                <w:lang w:val="fr-FR"/>
              </w:rPr>
              <w:t xml:space="preserve">s </w:t>
            </w:r>
            <w:r w:rsidRPr="00FC5992">
              <w:rPr>
                <w:rFonts w:ascii="Arial" w:hAnsi="Arial" w:cs="Arial"/>
                <w:color w:val="000000"/>
                <w:sz w:val="20"/>
                <w:szCs w:val="20"/>
                <w:lang w:val="fr-FR"/>
              </w:rPr>
              <w:t>ont le sentiment que l’on s’occupe d’eux</w:t>
            </w:r>
            <w:r w:rsidR="00DE17FE" w:rsidRPr="00FC5992">
              <w:rPr>
                <w:rFonts w:ascii="Arial" w:hAnsi="Arial" w:cs="Arial"/>
                <w:color w:val="000000"/>
                <w:sz w:val="20"/>
                <w:szCs w:val="20"/>
                <w:lang w:val="fr-FR"/>
              </w:rPr>
              <w:t>.</w:t>
            </w:r>
          </w:p>
          <w:p w14:paraId="58F0255E" w14:textId="481A66F7" w:rsidR="00C303D6" w:rsidRPr="00FC5992" w:rsidRDefault="00D62D12" w:rsidP="00D62D12">
            <w:pPr>
              <w:numPr>
                <w:ilvl w:val="0"/>
                <w:numId w:val="129"/>
              </w:numPr>
              <w:spacing w:before="120" w:after="120" w:line="360" w:lineRule="auto"/>
              <w:rPr>
                <w:rFonts w:ascii="Arial" w:hAnsi="Arial" w:cs="Arial"/>
                <w:color w:val="000000"/>
                <w:sz w:val="20"/>
                <w:szCs w:val="20"/>
                <w:lang w:val="fr-FR"/>
              </w:rPr>
            </w:pPr>
            <w:r w:rsidRPr="00FC5992">
              <w:rPr>
                <w:rFonts w:ascii="Arial" w:hAnsi="Arial" w:cs="Arial"/>
                <w:color w:val="000000"/>
                <w:sz w:val="20"/>
                <w:szCs w:val="20"/>
                <w:lang w:val="fr-FR"/>
              </w:rPr>
              <w:t>Aide le</w:t>
            </w:r>
            <w:r w:rsidR="00C303D6" w:rsidRPr="00FC5992">
              <w:rPr>
                <w:rFonts w:ascii="Arial" w:hAnsi="Arial" w:cs="Arial"/>
                <w:color w:val="000000"/>
                <w:sz w:val="20"/>
                <w:szCs w:val="20"/>
                <w:lang w:val="fr-FR"/>
              </w:rPr>
              <w:t xml:space="preserve"> </w:t>
            </w:r>
            <w:r w:rsidR="00EA77C8" w:rsidRPr="00FC5992">
              <w:rPr>
                <w:rFonts w:ascii="Arial" w:hAnsi="Arial" w:cs="Arial"/>
                <w:color w:val="000000"/>
                <w:sz w:val="20"/>
                <w:szCs w:val="20"/>
                <w:lang w:val="fr-FR"/>
              </w:rPr>
              <w:t>client</w:t>
            </w:r>
            <w:r w:rsidR="00C303D6" w:rsidRPr="00FC5992">
              <w:rPr>
                <w:rFonts w:ascii="Arial" w:hAnsi="Arial" w:cs="Arial"/>
                <w:color w:val="000000"/>
                <w:sz w:val="20"/>
                <w:szCs w:val="20"/>
                <w:lang w:val="fr-FR"/>
              </w:rPr>
              <w:t xml:space="preserve"> </w:t>
            </w:r>
            <w:r w:rsidRPr="00FC5992">
              <w:rPr>
                <w:rFonts w:ascii="Arial" w:hAnsi="Arial" w:cs="Arial"/>
                <w:color w:val="000000"/>
                <w:sz w:val="20"/>
                <w:szCs w:val="20"/>
                <w:lang w:val="fr-FR"/>
              </w:rPr>
              <w:t xml:space="preserve">à signaler la maladie suffisamment tôt. </w:t>
            </w:r>
            <w:r w:rsidR="00C303D6" w:rsidRPr="00FC5992">
              <w:rPr>
                <w:rFonts w:ascii="Arial" w:hAnsi="Arial" w:cs="Arial"/>
                <w:color w:val="000000"/>
                <w:sz w:val="20"/>
                <w:szCs w:val="20"/>
                <w:lang w:val="fr-FR"/>
              </w:rPr>
              <w:t xml:space="preserve"> </w:t>
            </w:r>
          </w:p>
        </w:tc>
      </w:tr>
      <w:tr w:rsidR="00C303D6" w:rsidRPr="00740027" w14:paraId="20D7EAA5" w14:textId="77777777">
        <w:tc>
          <w:tcPr>
            <w:tcW w:w="4068" w:type="dxa"/>
            <w:tcBorders>
              <w:top w:val="single" w:sz="8" w:space="0" w:color="4BACC6"/>
              <w:left w:val="single" w:sz="8" w:space="0" w:color="4BACC6"/>
              <w:bottom w:val="single" w:sz="8" w:space="0" w:color="4BACC6"/>
              <w:right w:val="single" w:sz="8" w:space="0" w:color="4BACC6"/>
            </w:tcBorders>
          </w:tcPr>
          <w:p w14:paraId="5AEC9E60" w14:textId="77777777" w:rsidR="00D62D12" w:rsidRPr="00FC5992" w:rsidRDefault="00D62D12" w:rsidP="00D62D12">
            <w:pPr>
              <w:spacing w:before="120" w:after="120" w:line="360" w:lineRule="auto"/>
              <w:rPr>
                <w:rFonts w:ascii="Arial" w:hAnsi="Arial" w:cs="Arial"/>
                <w:bCs/>
                <w:color w:val="000000"/>
                <w:sz w:val="20"/>
                <w:szCs w:val="20"/>
                <w:lang w:val="fr-FR"/>
              </w:rPr>
            </w:pPr>
            <w:r w:rsidRPr="00FC5992">
              <w:rPr>
                <w:rFonts w:ascii="Arial" w:hAnsi="Arial" w:cs="Arial"/>
                <w:bCs/>
                <w:color w:val="000000"/>
                <w:sz w:val="20"/>
                <w:szCs w:val="20"/>
                <w:lang w:val="fr-FR"/>
              </w:rPr>
              <w:t>Usage du langage corporel adéquat</w:t>
            </w:r>
          </w:p>
          <w:p w14:paraId="31FCB16C" w14:textId="5B760D64" w:rsidR="00C303D6" w:rsidRPr="00FC5992" w:rsidRDefault="00C303D6" w:rsidP="003226AE">
            <w:pPr>
              <w:spacing w:before="120" w:after="120" w:line="360" w:lineRule="auto"/>
              <w:rPr>
                <w:rFonts w:ascii="Arial" w:hAnsi="Arial" w:cs="Arial"/>
                <w:bCs/>
                <w:color w:val="000000"/>
                <w:sz w:val="20"/>
                <w:szCs w:val="20"/>
                <w:lang w:val="fr-FR"/>
              </w:rPr>
            </w:pPr>
          </w:p>
        </w:tc>
        <w:tc>
          <w:tcPr>
            <w:tcW w:w="5508" w:type="dxa"/>
            <w:tcBorders>
              <w:top w:val="single" w:sz="8" w:space="0" w:color="4BACC6"/>
              <w:left w:val="single" w:sz="8" w:space="0" w:color="4BACC6"/>
              <w:bottom w:val="single" w:sz="8" w:space="0" w:color="4BACC6"/>
              <w:right w:val="single" w:sz="8" w:space="0" w:color="4BACC6"/>
            </w:tcBorders>
          </w:tcPr>
          <w:p w14:paraId="462F54E0" w14:textId="7218E957" w:rsidR="00C303D6" w:rsidRPr="00FC5992" w:rsidRDefault="00D62D12" w:rsidP="00D62D12">
            <w:pPr>
              <w:numPr>
                <w:ilvl w:val="0"/>
                <w:numId w:val="129"/>
              </w:numPr>
              <w:spacing w:before="120" w:after="120" w:line="360" w:lineRule="auto"/>
              <w:rPr>
                <w:rFonts w:ascii="Arial" w:hAnsi="Arial" w:cs="Arial"/>
                <w:color w:val="000000"/>
                <w:sz w:val="20"/>
                <w:szCs w:val="20"/>
                <w:lang w:val="fr-FR"/>
              </w:rPr>
            </w:pPr>
            <w:r w:rsidRPr="00FC5992">
              <w:rPr>
                <w:rFonts w:ascii="Arial" w:hAnsi="Arial" w:cs="Arial"/>
                <w:color w:val="000000"/>
                <w:sz w:val="20"/>
                <w:szCs w:val="20"/>
                <w:lang w:val="fr-FR"/>
              </w:rPr>
              <w:t xml:space="preserve">Montre </w:t>
            </w:r>
            <w:r w:rsidR="008D4EF1" w:rsidRPr="00FC5992">
              <w:rPr>
                <w:rFonts w:ascii="Arial" w:hAnsi="Arial" w:cs="Arial"/>
                <w:color w:val="000000"/>
                <w:sz w:val="20"/>
                <w:szCs w:val="20"/>
                <w:lang w:val="fr-FR"/>
              </w:rPr>
              <w:t>que vous vous intéressez au client, que vous êtes attentif et que vous êtes prêt à l’aider.</w:t>
            </w:r>
          </w:p>
        </w:tc>
      </w:tr>
      <w:tr w:rsidR="00C303D6" w:rsidRPr="00740027" w14:paraId="26F4DDA2" w14:textId="77777777">
        <w:tc>
          <w:tcPr>
            <w:tcW w:w="4068" w:type="dxa"/>
            <w:tcBorders>
              <w:top w:val="single" w:sz="8" w:space="0" w:color="4BACC6"/>
              <w:left w:val="single" w:sz="8" w:space="0" w:color="4BACC6"/>
              <w:bottom w:val="single" w:sz="8" w:space="0" w:color="4BACC6"/>
              <w:right w:val="single" w:sz="8" w:space="0" w:color="4BACC6"/>
            </w:tcBorders>
            <w:shd w:val="clear" w:color="auto" w:fill="D2EAF1"/>
          </w:tcPr>
          <w:p w14:paraId="3D57ECF6" w14:textId="77777777" w:rsidR="00D62D12" w:rsidRPr="00FC5992" w:rsidRDefault="00D62D12" w:rsidP="00D62D12">
            <w:pPr>
              <w:spacing w:before="120" w:after="120" w:line="360" w:lineRule="auto"/>
              <w:rPr>
                <w:rFonts w:ascii="Arial" w:hAnsi="Arial" w:cs="Arial"/>
                <w:bCs/>
                <w:color w:val="000000"/>
                <w:sz w:val="20"/>
                <w:szCs w:val="20"/>
                <w:lang w:val="fr-FR"/>
              </w:rPr>
            </w:pPr>
            <w:r w:rsidRPr="00FC5992">
              <w:rPr>
                <w:rFonts w:ascii="Arial" w:hAnsi="Arial" w:cs="Arial"/>
                <w:bCs/>
                <w:color w:val="000000"/>
                <w:sz w:val="20"/>
                <w:szCs w:val="20"/>
                <w:lang w:val="fr-FR"/>
              </w:rPr>
              <w:t>Bonnes compétences pour poser des questions</w:t>
            </w:r>
          </w:p>
          <w:p w14:paraId="16518A8B" w14:textId="37CFE383" w:rsidR="00C303D6" w:rsidRPr="00FC5992" w:rsidRDefault="00C303D6" w:rsidP="003226AE">
            <w:pPr>
              <w:spacing w:before="120" w:after="120" w:line="360" w:lineRule="auto"/>
              <w:rPr>
                <w:rFonts w:ascii="Arial" w:hAnsi="Arial" w:cs="Arial"/>
                <w:bCs/>
                <w:color w:val="000000"/>
                <w:sz w:val="20"/>
                <w:szCs w:val="20"/>
                <w:lang w:val="fr-FR"/>
              </w:rPr>
            </w:pPr>
          </w:p>
        </w:tc>
        <w:tc>
          <w:tcPr>
            <w:tcW w:w="5508" w:type="dxa"/>
            <w:tcBorders>
              <w:top w:val="single" w:sz="8" w:space="0" w:color="4BACC6"/>
              <w:left w:val="single" w:sz="8" w:space="0" w:color="4BACC6"/>
              <w:bottom w:val="single" w:sz="8" w:space="0" w:color="4BACC6"/>
              <w:right w:val="single" w:sz="8" w:space="0" w:color="4BACC6"/>
            </w:tcBorders>
            <w:shd w:val="clear" w:color="auto" w:fill="D2EAF1"/>
          </w:tcPr>
          <w:p w14:paraId="513CBEBA" w14:textId="4C9AA7FB" w:rsidR="00C303D6" w:rsidRPr="00FC5992" w:rsidRDefault="00D62D12" w:rsidP="00D62D12">
            <w:pPr>
              <w:numPr>
                <w:ilvl w:val="0"/>
                <w:numId w:val="129"/>
              </w:numPr>
              <w:spacing w:before="120" w:after="120" w:line="360" w:lineRule="auto"/>
              <w:rPr>
                <w:rFonts w:ascii="Arial" w:hAnsi="Arial" w:cs="Arial"/>
                <w:color w:val="000000"/>
                <w:sz w:val="20"/>
                <w:szCs w:val="20"/>
                <w:lang w:val="fr-FR"/>
              </w:rPr>
            </w:pPr>
            <w:r w:rsidRPr="00FC5992">
              <w:rPr>
                <w:rFonts w:ascii="Arial" w:hAnsi="Arial" w:cs="Arial"/>
                <w:color w:val="000000"/>
                <w:sz w:val="20"/>
                <w:szCs w:val="20"/>
                <w:lang w:val="fr-FR"/>
              </w:rPr>
              <w:lastRenderedPageBreak/>
              <w:t xml:space="preserve">Utilisez </w:t>
            </w:r>
            <w:r w:rsidR="00AE40F1">
              <w:rPr>
                <w:rFonts w:ascii="Arial" w:hAnsi="Arial" w:cs="Arial"/>
                <w:color w:val="000000"/>
                <w:sz w:val="20"/>
                <w:szCs w:val="20"/>
                <w:lang w:val="fr-FR"/>
              </w:rPr>
              <w:t xml:space="preserve">des </w:t>
            </w:r>
            <w:r w:rsidR="008D4EF1" w:rsidRPr="00FC5992">
              <w:rPr>
                <w:rFonts w:ascii="Arial" w:hAnsi="Arial" w:cs="Arial"/>
                <w:color w:val="000000"/>
                <w:sz w:val="20"/>
                <w:szCs w:val="20"/>
                <w:lang w:val="fr-FR"/>
              </w:rPr>
              <w:t>questions ouvertes nécessitant une explication.</w:t>
            </w:r>
          </w:p>
          <w:p w14:paraId="5A32E93C" w14:textId="757B78A5" w:rsidR="00610DB2" w:rsidRPr="00FC5992" w:rsidRDefault="00D62D12" w:rsidP="00D62D12">
            <w:pPr>
              <w:numPr>
                <w:ilvl w:val="0"/>
                <w:numId w:val="129"/>
              </w:numPr>
              <w:spacing w:before="120" w:after="120" w:line="360" w:lineRule="auto"/>
              <w:rPr>
                <w:rFonts w:ascii="Arial" w:hAnsi="Arial" w:cs="Arial"/>
                <w:color w:val="000000"/>
                <w:sz w:val="20"/>
                <w:szCs w:val="20"/>
                <w:lang w:val="fr-FR"/>
              </w:rPr>
            </w:pPr>
            <w:r w:rsidRPr="00FC5992">
              <w:rPr>
                <w:rFonts w:ascii="Arial" w:hAnsi="Arial" w:cs="Arial"/>
                <w:color w:val="000000"/>
                <w:sz w:val="20"/>
                <w:szCs w:val="20"/>
                <w:lang w:val="fr-FR"/>
              </w:rPr>
              <w:lastRenderedPageBreak/>
              <w:t xml:space="preserve">Cela permet </w:t>
            </w:r>
            <w:r w:rsidR="008D4EF1" w:rsidRPr="00FC5992">
              <w:rPr>
                <w:rFonts w:ascii="Arial" w:hAnsi="Arial" w:cs="Arial"/>
                <w:color w:val="000000"/>
                <w:sz w:val="20"/>
                <w:szCs w:val="20"/>
                <w:lang w:val="fr-FR"/>
              </w:rPr>
              <w:t>d’obtenir le plus d’informations possible du client.</w:t>
            </w:r>
          </w:p>
          <w:p w14:paraId="67EA6A17" w14:textId="5809AF09" w:rsidR="00C303D6" w:rsidRPr="00FC5992" w:rsidRDefault="00F6328C" w:rsidP="00D62D12">
            <w:pPr>
              <w:spacing w:before="120" w:after="120" w:line="360" w:lineRule="auto"/>
              <w:rPr>
                <w:rFonts w:ascii="Arial" w:hAnsi="Arial" w:cs="Arial"/>
                <w:color w:val="000000"/>
                <w:sz w:val="20"/>
                <w:szCs w:val="20"/>
                <w:lang w:val="fr-FR"/>
              </w:rPr>
            </w:pPr>
            <w:r w:rsidRPr="00FC5992">
              <w:rPr>
                <w:rFonts w:ascii="Arial" w:hAnsi="Arial" w:cs="Arial"/>
                <w:b/>
                <w:i/>
                <w:color w:val="000000"/>
                <w:sz w:val="20"/>
                <w:szCs w:val="20"/>
                <w:lang w:val="fr-FR"/>
              </w:rPr>
              <w:t xml:space="preserve">Remarque : </w:t>
            </w:r>
            <w:r w:rsidR="00D62D12" w:rsidRPr="00FC5992">
              <w:rPr>
                <w:rFonts w:ascii="Arial" w:hAnsi="Arial" w:cs="Arial"/>
                <w:color w:val="000000"/>
                <w:sz w:val="20"/>
                <w:szCs w:val="20"/>
                <w:lang w:val="fr-FR"/>
              </w:rPr>
              <w:t>Limitez le recours à des questions exigeant un simple « oui » ou « non ».</w:t>
            </w:r>
          </w:p>
        </w:tc>
      </w:tr>
    </w:tbl>
    <w:p w14:paraId="1AE74B33" w14:textId="77777777" w:rsidR="00C303D6" w:rsidRPr="00FC5992" w:rsidRDefault="00C303D6" w:rsidP="003226AE">
      <w:pPr>
        <w:spacing w:line="360" w:lineRule="auto"/>
        <w:rPr>
          <w:rFonts w:asciiTheme="majorHAnsi" w:hAnsiTheme="majorHAnsi" w:cs="Arial"/>
          <w:b/>
          <w:i/>
          <w:color w:val="000000"/>
          <w:sz w:val="24"/>
          <w:szCs w:val="24"/>
          <w:lang w:val="fr-FR"/>
        </w:rPr>
      </w:pPr>
    </w:p>
    <w:p w14:paraId="363C919C" w14:textId="7ADB9D41" w:rsidR="00C303D6" w:rsidRPr="00FC5992" w:rsidRDefault="00C303D6" w:rsidP="003226AE">
      <w:pPr>
        <w:spacing w:before="240" w:line="360" w:lineRule="auto"/>
        <w:rPr>
          <w:rFonts w:ascii="Times New Roman" w:hAnsi="Times New Roman"/>
          <w:b/>
          <w:color w:val="000000"/>
          <w:sz w:val="24"/>
          <w:szCs w:val="24"/>
          <w:lang w:val="fr-FR"/>
        </w:rPr>
      </w:pPr>
      <w:r w:rsidRPr="00FC5992">
        <w:rPr>
          <w:rFonts w:asciiTheme="majorHAnsi" w:hAnsiTheme="majorHAnsi" w:cs="Arial"/>
          <w:b/>
          <w:color w:val="000000"/>
          <w:sz w:val="24"/>
          <w:szCs w:val="24"/>
          <w:lang w:val="fr-FR"/>
        </w:rPr>
        <w:t xml:space="preserve"> </w:t>
      </w:r>
      <w:r w:rsidR="0064047D" w:rsidRPr="00FC5992">
        <w:rPr>
          <w:rFonts w:ascii="Times New Roman" w:hAnsi="Times New Roman"/>
          <w:b/>
          <w:color w:val="000000"/>
          <w:sz w:val="24"/>
          <w:szCs w:val="24"/>
          <w:lang w:val="fr-FR"/>
        </w:rPr>
        <w:t>Écoute active</w:t>
      </w:r>
    </w:p>
    <w:p w14:paraId="4CAADC59" w14:textId="79C23539" w:rsidR="00C303D6" w:rsidRPr="00FC5992" w:rsidRDefault="00593EF7" w:rsidP="003226AE">
      <w:pPr>
        <w:spacing w:line="360" w:lineRule="auto"/>
        <w:ind w:left="360"/>
        <w:rPr>
          <w:rFonts w:ascii="Times New Roman" w:hAnsi="Times New Roman"/>
          <w:color w:val="000000"/>
          <w:sz w:val="24"/>
          <w:szCs w:val="24"/>
          <w:lang w:val="fr-FR"/>
        </w:rPr>
      </w:pPr>
      <w:r w:rsidRPr="00FC5992">
        <w:rPr>
          <w:rFonts w:ascii="Times New Roman" w:hAnsi="Times New Roman"/>
          <w:color w:val="000000"/>
          <w:sz w:val="24"/>
          <w:szCs w:val="24"/>
          <w:lang w:val="fr-FR"/>
        </w:rPr>
        <w:t xml:space="preserve">Les bons communicateurs sont aussi de bons écouteurs ; par conséquent, pour très bien communiquer, le vendeur doit faire ce qui suit : </w:t>
      </w:r>
      <w:r w:rsidR="00C303D6" w:rsidRPr="00FC5992">
        <w:rPr>
          <w:rFonts w:ascii="Times New Roman" w:hAnsi="Times New Roman"/>
          <w:color w:val="000000"/>
          <w:sz w:val="24"/>
          <w:szCs w:val="24"/>
          <w:lang w:val="fr-FR"/>
        </w:rPr>
        <w:t xml:space="preserve"> </w:t>
      </w:r>
    </w:p>
    <w:p w14:paraId="2CABA6C7" w14:textId="7EEDF52B" w:rsidR="00593EF7" w:rsidRPr="00FC5992" w:rsidRDefault="00593EF7" w:rsidP="00593EF7">
      <w:pPr>
        <w:numPr>
          <w:ilvl w:val="0"/>
          <w:numId w:val="130"/>
        </w:numPr>
        <w:spacing w:line="360" w:lineRule="auto"/>
        <w:ind w:left="1080"/>
        <w:rPr>
          <w:rFonts w:ascii="Times New Roman" w:hAnsi="Times New Roman"/>
          <w:color w:val="000000"/>
          <w:sz w:val="24"/>
          <w:szCs w:val="24"/>
          <w:lang w:val="fr-FR"/>
        </w:rPr>
      </w:pPr>
      <w:r w:rsidRPr="00FC5992">
        <w:rPr>
          <w:rFonts w:ascii="Times New Roman" w:hAnsi="Times New Roman"/>
          <w:color w:val="000000"/>
          <w:sz w:val="24"/>
          <w:szCs w:val="24"/>
          <w:lang w:val="fr-FR"/>
        </w:rPr>
        <w:t>Libérez votre esprit de tout ce qui pourrait interférer avec l’écoute, par ex</w:t>
      </w:r>
      <w:r w:rsidR="004771F8">
        <w:rPr>
          <w:rFonts w:ascii="Times New Roman" w:hAnsi="Times New Roman"/>
          <w:color w:val="000000"/>
          <w:sz w:val="24"/>
          <w:szCs w:val="24"/>
          <w:lang w:val="fr-FR"/>
        </w:rPr>
        <w:t>emple</w:t>
      </w:r>
      <w:r w:rsidRPr="00FC5992">
        <w:rPr>
          <w:rFonts w:ascii="Times New Roman" w:hAnsi="Times New Roman"/>
          <w:color w:val="000000"/>
          <w:sz w:val="24"/>
          <w:szCs w:val="24"/>
          <w:lang w:val="fr-FR"/>
        </w:rPr>
        <w:t xml:space="preserve">, éteignez les téléphones, </w:t>
      </w:r>
      <w:r w:rsidR="001B7AC9">
        <w:rPr>
          <w:rFonts w:ascii="Times New Roman" w:hAnsi="Times New Roman"/>
          <w:color w:val="000000"/>
          <w:sz w:val="24"/>
          <w:szCs w:val="24"/>
          <w:lang w:val="fr-FR"/>
        </w:rPr>
        <w:t xml:space="preserve">mettez-les en </w:t>
      </w:r>
      <w:r w:rsidR="009C253D">
        <w:rPr>
          <w:rFonts w:ascii="Times New Roman" w:hAnsi="Times New Roman"/>
          <w:color w:val="000000"/>
          <w:sz w:val="24"/>
          <w:szCs w:val="24"/>
          <w:lang w:val="fr-FR"/>
        </w:rPr>
        <w:t xml:space="preserve">mode </w:t>
      </w:r>
      <w:r w:rsidR="001B7AC9">
        <w:rPr>
          <w:rFonts w:ascii="Times New Roman" w:hAnsi="Times New Roman"/>
          <w:color w:val="000000"/>
          <w:sz w:val="24"/>
          <w:szCs w:val="24"/>
          <w:lang w:val="fr-FR"/>
        </w:rPr>
        <w:t xml:space="preserve">silencieux, </w:t>
      </w:r>
      <w:r w:rsidRPr="00FC5992">
        <w:rPr>
          <w:rFonts w:ascii="Times New Roman" w:hAnsi="Times New Roman"/>
          <w:color w:val="000000"/>
          <w:sz w:val="24"/>
          <w:szCs w:val="24"/>
          <w:lang w:val="fr-FR"/>
        </w:rPr>
        <w:t>réduisez le volume de la radio/télévision, etc.</w:t>
      </w:r>
    </w:p>
    <w:p w14:paraId="4FB16805" w14:textId="2AE3892D" w:rsidR="00C303D6" w:rsidRPr="00FC5992" w:rsidRDefault="001B7AC9" w:rsidP="003226AE">
      <w:pPr>
        <w:numPr>
          <w:ilvl w:val="0"/>
          <w:numId w:val="130"/>
        </w:numPr>
        <w:spacing w:line="360" w:lineRule="auto"/>
        <w:ind w:left="1080"/>
        <w:rPr>
          <w:rFonts w:ascii="Times New Roman" w:hAnsi="Times New Roman"/>
          <w:color w:val="000000"/>
          <w:sz w:val="24"/>
          <w:szCs w:val="24"/>
          <w:lang w:val="fr-FR"/>
        </w:rPr>
      </w:pPr>
      <w:r>
        <w:rPr>
          <w:rFonts w:ascii="Times New Roman" w:hAnsi="Times New Roman"/>
          <w:color w:val="000000"/>
          <w:sz w:val="24"/>
          <w:szCs w:val="24"/>
          <w:lang w:val="fr-FR"/>
        </w:rPr>
        <w:t>Faites</w:t>
      </w:r>
      <w:r w:rsidR="00593EF7" w:rsidRPr="00FC5992">
        <w:rPr>
          <w:rFonts w:ascii="Times New Roman" w:hAnsi="Times New Roman"/>
          <w:color w:val="000000"/>
          <w:sz w:val="24"/>
          <w:szCs w:val="24"/>
          <w:lang w:val="fr-FR"/>
        </w:rPr>
        <w:t xml:space="preserve"> face à l’émetteur ou au locuteur</w:t>
      </w:r>
      <w:r w:rsidR="00DE17FE" w:rsidRPr="00FC5992">
        <w:rPr>
          <w:rFonts w:ascii="Times New Roman" w:hAnsi="Times New Roman"/>
          <w:color w:val="000000"/>
          <w:sz w:val="24"/>
          <w:szCs w:val="24"/>
          <w:lang w:val="fr-FR"/>
        </w:rPr>
        <w:t>.</w:t>
      </w:r>
    </w:p>
    <w:p w14:paraId="63F06AF2" w14:textId="60723DFD" w:rsidR="00C303D6" w:rsidRPr="00FC5992" w:rsidRDefault="00593EF7" w:rsidP="00593EF7">
      <w:pPr>
        <w:numPr>
          <w:ilvl w:val="0"/>
          <w:numId w:val="130"/>
        </w:numPr>
        <w:spacing w:line="360" w:lineRule="auto"/>
        <w:ind w:left="1080"/>
        <w:rPr>
          <w:rFonts w:ascii="Times New Roman" w:hAnsi="Times New Roman"/>
          <w:color w:val="000000"/>
          <w:sz w:val="24"/>
          <w:szCs w:val="24"/>
          <w:lang w:val="fr-FR"/>
        </w:rPr>
      </w:pPr>
      <w:r w:rsidRPr="00FC5992">
        <w:rPr>
          <w:rFonts w:ascii="Times New Roman" w:hAnsi="Times New Roman"/>
          <w:color w:val="000000"/>
          <w:sz w:val="24"/>
          <w:szCs w:val="24"/>
          <w:lang w:val="fr-FR"/>
        </w:rPr>
        <w:t>Accordez toute votre attention au locuteur</w:t>
      </w:r>
      <w:r w:rsidR="00DE17FE" w:rsidRPr="00FC5992">
        <w:rPr>
          <w:rFonts w:ascii="Times New Roman" w:hAnsi="Times New Roman"/>
          <w:color w:val="000000"/>
          <w:sz w:val="24"/>
          <w:szCs w:val="24"/>
          <w:lang w:val="fr-FR"/>
        </w:rPr>
        <w:t>.</w:t>
      </w:r>
    </w:p>
    <w:p w14:paraId="1943ABAB" w14:textId="09E37872" w:rsidR="00C303D6" w:rsidRPr="00FC5992" w:rsidRDefault="00593EF7" w:rsidP="00593EF7">
      <w:pPr>
        <w:numPr>
          <w:ilvl w:val="0"/>
          <w:numId w:val="130"/>
        </w:numPr>
        <w:spacing w:line="360" w:lineRule="auto"/>
        <w:ind w:left="1080"/>
        <w:rPr>
          <w:rFonts w:ascii="Times New Roman" w:hAnsi="Times New Roman"/>
          <w:color w:val="000000"/>
          <w:sz w:val="24"/>
          <w:szCs w:val="24"/>
          <w:lang w:val="fr-FR"/>
        </w:rPr>
      </w:pPr>
      <w:r w:rsidRPr="00FC5992">
        <w:rPr>
          <w:rFonts w:ascii="Times New Roman" w:hAnsi="Times New Roman"/>
          <w:color w:val="000000"/>
          <w:sz w:val="24"/>
          <w:szCs w:val="24"/>
          <w:lang w:val="fr-FR"/>
        </w:rPr>
        <w:t>Montrez votre attention totale par des gestes non verbaux appropriés (par ex</w:t>
      </w:r>
      <w:r w:rsidR="004771F8">
        <w:rPr>
          <w:rFonts w:ascii="Times New Roman" w:hAnsi="Times New Roman"/>
          <w:color w:val="000000"/>
          <w:sz w:val="24"/>
          <w:szCs w:val="24"/>
          <w:lang w:val="fr-FR"/>
        </w:rPr>
        <w:t>emple</w:t>
      </w:r>
      <w:r w:rsidRPr="00FC5992">
        <w:rPr>
          <w:rFonts w:ascii="Times New Roman" w:hAnsi="Times New Roman"/>
          <w:color w:val="000000"/>
          <w:sz w:val="24"/>
          <w:szCs w:val="24"/>
          <w:lang w:val="fr-FR"/>
        </w:rPr>
        <w:t xml:space="preserve">, en hochant de la tête, en vous asseyant bien droit). </w:t>
      </w:r>
    </w:p>
    <w:p w14:paraId="541D8C39" w14:textId="62AA0A11" w:rsidR="00C303D6" w:rsidRPr="00FC5992" w:rsidRDefault="00463EFC" w:rsidP="003226AE">
      <w:pPr>
        <w:numPr>
          <w:ilvl w:val="0"/>
          <w:numId w:val="130"/>
        </w:numPr>
        <w:spacing w:line="360" w:lineRule="auto"/>
        <w:ind w:left="1080"/>
        <w:rPr>
          <w:rFonts w:ascii="Times New Roman" w:hAnsi="Times New Roman"/>
          <w:color w:val="000000"/>
          <w:sz w:val="24"/>
          <w:szCs w:val="24"/>
          <w:lang w:val="fr-FR"/>
        </w:rPr>
      </w:pPr>
      <w:r w:rsidRPr="00FC5992">
        <w:rPr>
          <w:rFonts w:ascii="Times New Roman" w:hAnsi="Times New Roman"/>
          <w:color w:val="000000"/>
          <w:sz w:val="24"/>
          <w:szCs w:val="24"/>
          <w:lang w:val="fr-FR"/>
        </w:rPr>
        <w:t>Maintenez le contact visuel dans la mesure du</w:t>
      </w:r>
      <w:r w:rsidR="00C303D6" w:rsidRPr="00FC5992">
        <w:rPr>
          <w:rFonts w:ascii="Times New Roman" w:hAnsi="Times New Roman"/>
          <w:color w:val="000000"/>
          <w:sz w:val="24"/>
          <w:szCs w:val="24"/>
          <w:lang w:val="fr-FR"/>
        </w:rPr>
        <w:t xml:space="preserve"> possible</w:t>
      </w:r>
      <w:r w:rsidR="00DE17FE" w:rsidRPr="00FC5992">
        <w:rPr>
          <w:rFonts w:ascii="Times New Roman" w:hAnsi="Times New Roman"/>
          <w:color w:val="000000"/>
          <w:sz w:val="24"/>
          <w:szCs w:val="24"/>
          <w:lang w:val="fr-FR"/>
        </w:rPr>
        <w:t>.</w:t>
      </w:r>
      <w:r w:rsidR="00C303D6" w:rsidRPr="00FC5992">
        <w:rPr>
          <w:rFonts w:ascii="Times New Roman" w:hAnsi="Times New Roman"/>
          <w:color w:val="000000"/>
          <w:sz w:val="24"/>
          <w:szCs w:val="24"/>
          <w:lang w:val="fr-FR"/>
        </w:rPr>
        <w:t xml:space="preserve"> </w:t>
      </w:r>
    </w:p>
    <w:p w14:paraId="0C993D07" w14:textId="1797D771" w:rsidR="00C303D6" w:rsidRPr="00FC5992" w:rsidRDefault="00463EFC" w:rsidP="00463EFC">
      <w:pPr>
        <w:numPr>
          <w:ilvl w:val="0"/>
          <w:numId w:val="130"/>
        </w:numPr>
        <w:spacing w:line="360" w:lineRule="auto"/>
        <w:ind w:left="1080"/>
        <w:rPr>
          <w:rFonts w:ascii="Times New Roman" w:hAnsi="Times New Roman"/>
          <w:color w:val="000000"/>
          <w:sz w:val="24"/>
          <w:szCs w:val="24"/>
          <w:lang w:val="fr-FR"/>
        </w:rPr>
      </w:pPr>
      <w:r w:rsidRPr="00FC5992">
        <w:rPr>
          <w:rFonts w:ascii="Times New Roman" w:hAnsi="Times New Roman"/>
          <w:color w:val="000000"/>
          <w:sz w:val="24"/>
          <w:szCs w:val="24"/>
          <w:lang w:val="fr-FR"/>
        </w:rPr>
        <w:t>Ne jugez pas trop rapidement ce que vous entendez.</w:t>
      </w:r>
    </w:p>
    <w:p w14:paraId="6DC6F29B" w14:textId="20A2CF0C" w:rsidR="00C303D6" w:rsidRPr="00FC5992" w:rsidRDefault="00463EFC" w:rsidP="003226AE">
      <w:pPr>
        <w:numPr>
          <w:ilvl w:val="0"/>
          <w:numId w:val="130"/>
        </w:numPr>
        <w:spacing w:line="360" w:lineRule="auto"/>
        <w:ind w:left="1080"/>
        <w:rPr>
          <w:rFonts w:ascii="Times New Roman" w:hAnsi="Times New Roman"/>
          <w:color w:val="000000"/>
          <w:sz w:val="24"/>
          <w:szCs w:val="24"/>
          <w:lang w:val="fr-FR"/>
        </w:rPr>
      </w:pPr>
      <w:r w:rsidRPr="00FC5992">
        <w:rPr>
          <w:rFonts w:ascii="Times New Roman" w:hAnsi="Times New Roman"/>
          <w:color w:val="000000"/>
          <w:sz w:val="24"/>
          <w:szCs w:val="24"/>
          <w:lang w:val="fr-FR"/>
        </w:rPr>
        <w:t>N’interrompez pas le locuteur</w:t>
      </w:r>
      <w:r w:rsidR="00DE17FE" w:rsidRPr="00FC5992">
        <w:rPr>
          <w:rFonts w:ascii="Times New Roman" w:hAnsi="Times New Roman"/>
          <w:color w:val="000000"/>
          <w:sz w:val="24"/>
          <w:szCs w:val="24"/>
          <w:lang w:val="fr-FR"/>
        </w:rPr>
        <w:t>.</w:t>
      </w:r>
    </w:p>
    <w:p w14:paraId="68EF7CF7" w14:textId="77777777" w:rsidR="00610DB2" w:rsidRPr="00FC5992" w:rsidRDefault="00463EFC" w:rsidP="00463EFC">
      <w:pPr>
        <w:numPr>
          <w:ilvl w:val="0"/>
          <w:numId w:val="130"/>
        </w:numPr>
        <w:spacing w:line="360" w:lineRule="auto"/>
        <w:ind w:left="1080"/>
        <w:rPr>
          <w:rFonts w:ascii="Times New Roman" w:hAnsi="Times New Roman"/>
          <w:color w:val="000000"/>
          <w:sz w:val="24"/>
          <w:szCs w:val="24"/>
          <w:lang w:val="fr-FR"/>
        </w:rPr>
      </w:pPr>
      <w:r w:rsidRPr="00FC5992">
        <w:rPr>
          <w:rFonts w:ascii="Times New Roman" w:hAnsi="Times New Roman"/>
          <w:color w:val="000000"/>
          <w:sz w:val="24"/>
          <w:szCs w:val="24"/>
          <w:lang w:val="fr-FR"/>
        </w:rPr>
        <w:t>Soyez suffisamment proche pour veiller à l’intimité de la conversation.</w:t>
      </w:r>
    </w:p>
    <w:p w14:paraId="77FA24F4" w14:textId="482F21FF" w:rsidR="00C303D6" w:rsidRPr="00FC5992" w:rsidRDefault="00463EFC" w:rsidP="003226AE">
      <w:pPr>
        <w:spacing w:before="240" w:line="360" w:lineRule="auto"/>
        <w:rPr>
          <w:rFonts w:ascii="Times New Roman" w:hAnsi="Times New Roman"/>
          <w:b/>
          <w:color w:val="000000"/>
          <w:sz w:val="24"/>
          <w:szCs w:val="24"/>
          <w:lang w:val="fr-FR"/>
        </w:rPr>
      </w:pPr>
      <w:r w:rsidRPr="00FC5992">
        <w:rPr>
          <w:rFonts w:ascii="Times New Roman" w:hAnsi="Times New Roman"/>
          <w:b/>
          <w:color w:val="000000"/>
          <w:sz w:val="24"/>
          <w:szCs w:val="24"/>
          <w:lang w:val="fr-FR"/>
        </w:rPr>
        <w:t>Obstacles à une</w:t>
      </w:r>
      <w:r w:rsidR="00C303D6" w:rsidRPr="00FC5992">
        <w:rPr>
          <w:rFonts w:ascii="Times New Roman" w:hAnsi="Times New Roman"/>
          <w:b/>
          <w:color w:val="000000"/>
          <w:sz w:val="24"/>
          <w:szCs w:val="24"/>
          <w:lang w:val="fr-FR"/>
        </w:rPr>
        <w:t xml:space="preserve"> communication</w:t>
      </w:r>
      <w:r w:rsidRPr="00FC5992">
        <w:rPr>
          <w:rFonts w:ascii="Times New Roman" w:hAnsi="Times New Roman"/>
          <w:b/>
          <w:color w:val="000000"/>
          <w:sz w:val="24"/>
          <w:szCs w:val="24"/>
          <w:lang w:val="fr-FR"/>
        </w:rPr>
        <w:t xml:space="preserve"> efficace</w:t>
      </w:r>
      <w:r w:rsidR="00C303D6" w:rsidRPr="00FC5992">
        <w:rPr>
          <w:rFonts w:ascii="Times New Roman" w:hAnsi="Times New Roman"/>
          <w:b/>
          <w:color w:val="000000"/>
          <w:sz w:val="24"/>
          <w:szCs w:val="24"/>
          <w:lang w:val="fr-FR"/>
        </w:rPr>
        <w:t xml:space="preserve"> </w:t>
      </w:r>
    </w:p>
    <w:p w14:paraId="52688A64" w14:textId="2528DE87" w:rsidR="00C303D6" w:rsidRPr="00FC5992" w:rsidRDefault="00E246B4" w:rsidP="003226AE">
      <w:pPr>
        <w:numPr>
          <w:ilvl w:val="0"/>
          <w:numId w:val="127"/>
        </w:numPr>
        <w:spacing w:line="360" w:lineRule="auto"/>
        <w:rPr>
          <w:rFonts w:ascii="Times New Roman" w:hAnsi="Times New Roman"/>
          <w:color w:val="000000"/>
          <w:sz w:val="24"/>
          <w:szCs w:val="24"/>
          <w:lang w:val="fr-FR"/>
        </w:rPr>
      </w:pPr>
      <w:r w:rsidRPr="00FC5992">
        <w:rPr>
          <w:rFonts w:ascii="Times New Roman" w:hAnsi="Times New Roman"/>
          <w:color w:val="000000"/>
          <w:sz w:val="24"/>
          <w:szCs w:val="24"/>
          <w:lang w:val="fr-FR"/>
        </w:rPr>
        <w:t>L’</w:t>
      </w:r>
      <w:r w:rsidR="00866AFE" w:rsidRPr="00FC5992">
        <w:rPr>
          <w:rFonts w:ascii="Times New Roman" w:hAnsi="Times New Roman"/>
          <w:color w:val="000000"/>
          <w:sz w:val="24"/>
          <w:szCs w:val="24"/>
          <w:lang w:val="fr-FR"/>
        </w:rPr>
        <w:t>utilisation</w:t>
      </w:r>
      <w:r w:rsidRPr="00FC5992">
        <w:rPr>
          <w:rFonts w:ascii="Times New Roman" w:hAnsi="Times New Roman"/>
          <w:color w:val="000000"/>
          <w:sz w:val="24"/>
          <w:szCs w:val="24"/>
          <w:lang w:val="fr-FR"/>
        </w:rPr>
        <w:t xml:space="preserve"> de termes médicaux </w:t>
      </w:r>
      <w:r w:rsidR="00866AFE" w:rsidRPr="00FC5992">
        <w:rPr>
          <w:rFonts w:ascii="Times New Roman" w:hAnsi="Times New Roman"/>
          <w:color w:val="000000"/>
          <w:sz w:val="24"/>
          <w:szCs w:val="24"/>
          <w:lang w:val="fr-FR"/>
        </w:rPr>
        <w:t>complexes</w:t>
      </w:r>
    </w:p>
    <w:p w14:paraId="0F9211F2" w14:textId="57C01D73" w:rsidR="00C303D6" w:rsidRPr="00FC5992" w:rsidRDefault="00866AFE" w:rsidP="003226AE">
      <w:pPr>
        <w:numPr>
          <w:ilvl w:val="0"/>
          <w:numId w:val="127"/>
        </w:numPr>
        <w:spacing w:line="360" w:lineRule="auto"/>
        <w:rPr>
          <w:rFonts w:ascii="Times New Roman" w:hAnsi="Times New Roman"/>
          <w:color w:val="000000"/>
          <w:sz w:val="24"/>
          <w:szCs w:val="24"/>
          <w:lang w:val="fr-FR"/>
        </w:rPr>
      </w:pPr>
      <w:r w:rsidRPr="00FC5992">
        <w:rPr>
          <w:rFonts w:ascii="Times New Roman" w:hAnsi="Times New Roman"/>
          <w:color w:val="000000"/>
          <w:sz w:val="24"/>
          <w:szCs w:val="24"/>
          <w:lang w:val="fr-FR"/>
        </w:rPr>
        <w:t>Les bruits de fond</w:t>
      </w:r>
    </w:p>
    <w:p w14:paraId="71C72ECD" w14:textId="36ADB95A" w:rsidR="00C303D6" w:rsidRPr="00FC5992" w:rsidRDefault="00866AFE" w:rsidP="003226AE">
      <w:pPr>
        <w:numPr>
          <w:ilvl w:val="0"/>
          <w:numId w:val="127"/>
        </w:numPr>
        <w:spacing w:line="360" w:lineRule="auto"/>
        <w:rPr>
          <w:rFonts w:ascii="Times New Roman" w:hAnsi="Times New Roman"/>
          <w:color w:val="000000"/>
          <w:sz w:val="24"/>
          <w:szCs w:val="24"/>
          <w:lang w:val="fr-FR"/>
        </w:rPr>
      </w:pPr>
      <w:r w:rsidRPr="00FC5992">
        <w:rPr>
          <w:rFonts w:ascii="Times New Roman" w:hAnsi="Times New Roman"/>
          <w:color w:val="000000"/>
          <w:sz w:val="24"/>
          <w:szCs w:val="24"/>
          <w:lang w:val="fr-FR"/>
        </w:rPr>
        <w:t>Le manque d’intimité</w:t>
      </w:r>
    </w:p>
    <w:p w14:paraId="015B7007" w14:textId="11D3EB11" w:rsidR="00C303D6" w:rsidRPr="00FC5992" w:rsidRDefault="00866AFE" w:rsidP="003226AE">
      <w:pPr>
        <w:numPr>
          <w:ilvl w:val="0"/>
          <w:numId w:val="127"/>
        </w:numPr>
        <w:spacing w:line="360" w:lineRule="auto"/>
        <w:rPr>
          <w:rFonts w:ascii="Times New Roman" w:hAnsi="Times New Roman"/>
          <w:color w:val="000000"/>
          <w:sz w:val="24"/>
          <w:szCs w:val="24"/>
          <w:lang w:val="fr-FR"/>
        </w:rPr>
      </w:pPr>
      <w:r w:rsidRPr="00FC5992">
        <w:rPr>
          <w:rFonts w:ascii="Times New Roman" w:hAnsi="Times New Roman"/>
          <w:color w:val="000000"/>
          <w:sz w:val="24"/>
          <w:szCs w:val="24"/>
          <w:lang w:val="fr-FR"/>
        </w:rPr>
        <w:lastRenderedPageBreak/>
        <w:t>Le manque de</w:t>
      </w:r>
      <w:r w:rsidR="00C303D6" w:rsidRPr="00FC5992">
        <w:rPr>
          <w:rFonts w:ascii="Times New Roman" w:hAnsi="Times New Roman"/>
          <w:color w:val="000000"/>
          <w:sz w:val="24"/>
          <w:szCs w:val="24"/>
          <w:lang w:val="fr-FR"/>
        </w:rPr>
        <w:t xml:space="preserve"> concentration </w:t>
      </w:r>
      <w:r w:rsidRPr="00FC5992">
        <w:rPr>
          <w:rFonts w:ascii="Times New Roman" w:hAnsi="Times New Roman"/>
          <w:color w:val="000000"/>
          <w:sz w:val="24"/>
          <w:szCs w:val="24"/>
          <w:lang w:val="fr-FR"/>
        </w:rPr>
        <w:t>du vendeur</w:t>
      </w:r>
    </w:p>
    <w:p w14:paraId="2BE57245" w14:textId="244C4A01" w:rsidR="00C303D6" w:rsidRPr="00FC5992" w:rsidRDefault="00866AFE" w:rsidP="003226AE">
      <w:pPr>
        <w:numPr>
          <w:ilvl w:val="0"/>
          <w:numId w:val="127"/>
        </w:numPr>
        <w:spacing w:line="360" w:lineRule="auto"/>
        <w:rPr>
          <w:rFonts w:ascii="Times New Roman" w:hAnsi="Times New Roman"/>
          <w:color w:val="000000"/>
          <w:sz w:val="24"/>
          <w:szCs w:val="24"/>
          <w:lang w:val="fr-FR"/>
        </w:rPr>
      </w:pPr>
      <w:r w:rsidRPr="00FC5992">
        <w:rPr>
          <w:rFonts w:ascii="Times New Roman" w:hAnsi="Times New Roman"/>
          <w:color w:val="000000"/>
          <w:sz w:val="24"/>
          <w:szCs w:val="24"/>
          <w:lang w:val="fr-FR"/>
        </w:rPr>
        <w:t>L’incapacité à parler la langue que le client comprend le mieux</w:t>
      </w:r>
    </w:p>
    <w:p w14:paraId="1C5D7D9D" w14:textId="43FEC9F9" w:rsidR="00C303D6" w:rsidRPr="00FC5992" w:rsidRDefault="001729E9" w:rsidP="003226AE">
      <w:pPr>
        <w:numPr>
          <w:ilvl w:val="0"/>
          <w:numId w:val="127"/>
        </w:num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L’attitude</w:t>
      </w:r>
      <w:r w:rsidR="00866AFE" w:rsidRPr="00FC5992">
        <w:rPr>
          <w:rFonts w:ascii="Times New Roman" w:hAnsi="Times New Roman"/>
          <w:color w:val="000000"/>
          <w:sz w:val="24"/>
          <w:szCs w:val="24"/>
          <w:lang w:val="fr-FR"/>
        </w:rPr>
        <w:t xml:space="preserve"> médiocre du vendeur</w:t>
      </w:r>
    </w:p>
    <w:p w14:paraId="49A8A605" w14:textId="1FBF35C5" w:rsidR="00C303D6" w:rsidRPr="00FC5992" w:rsidRDefault="00866AFE" w:rsidP="003226AE">
      <w:pPr>
        <w:numPr>
          <w:ilvl w:val="0"/>
          <w:numId w:val="127"/>
        </w:numPr>
        <w:spacing w:line="360" w:lineRule="auto"/>
        <w:rPr>
          <w:rFonts w:ascii="Times New Roman" w:hAnsi="Times New Roman"/>
          <w:color w:val="000000"/>
          <w:sz w:val="24"/>
          <w:szCs w:val="24"/>
          <w:lang w:val="fr-FR"/>
        </w:rPr>
      </w:pPr>
      <w:r w:rsidRPr="00FC5992">
        <w:rPr>
          <w:rFonts w:ascii="Times New Roman" w:hAnsi="Times New Roman"/>
          <w:color w:val="000000"/>
          <w:sz w:val="24"/>
          <w:szCs w:val="24"/>
          <w:lang w:val="fr-FR"/>
        </w:rPr>
        <w:t>Les troubles auditifs du</w:t>
      </w:r>
      <w:r w:rsidR="00C303D6" w:rsidRPr="00FC5992">
        <w:rPr>
          <w:rFonts w:ascii="Times New Roman" w:hAnsi="Times New Roman"/>
          <w:color w:val="000000"/>
          <w:sz w:val="24"/>
          <w:szCs w:val="24"/>
          <w:lang w:val="fr-FR"/>
        </w:rPr>
        <w:t xml:space="preserve"> </w:t>
      </w:r>
      <w:r w:rsidR="00EA77C8" w:rsidRPr="00FC5992">
        <w:rPr>
          <w:rFonts w:ascii="Times New Roman" w:hAnsi="Times New Roman"/>
          <w:color w:val="000000"/>
          <w:sz w:val="24"/>
          <w:szCs w:val="24"/>
          <w:lang w:val="fr-FR"/>
        </w:rPr>
        <w:t>client</w:t>
      </w:r>
    </w:p>
    <w:p w14:paraId="65F5F5ED" w14:textId="769070C6" w:rsidR="00C303D6" w:rsidRPr="00FC5992" w:rsidRDefault="00866AFE" w:rsidP="003226AE">
      <w:pPr>
        <w:numPr>
          <w:ilvl w:val="0"/>
          <w:numId w:val="127"/>
        </w:numPr>
        <w:spacing w:line="360" w:lineRule="auto"/>
        <w:rPr>
          <w:rFonts w:ascii="Times New Roman" w:hAnsi="Times New Roman"/>
          <w:color w:val="000000"/>
          <w:sz w:val="24"/>
          <w:szCs w:val="24"/>
          <w:lang w:val="fr-FR"/>
        </w:rPr>
      </w:pPr>
      <w:r w:rsidRPr="00FC5992">
        <w:rPr>
          <w:rFonts w:ascii="Times New Roman" w:hAnsi="Times New Roman"/>
          <w:color w:val="000000"/>
          <w:sz w:val="24"/>
          <w:szCs w:val="24"/>
          <w:lang w:val="fr-FR"/>
        </w:rPr>
        <w:t>La r</w:t>
      </w:r>
      <w:r w:rsidR="009C253D">
        <w:rPr>
          <w:rFonts w:ascii="Times New Roman" w:hAnsi="Times New Roman"/>
          <w:color w:val="000000"/>
          <w:sz w:val="24"/>
          <w:szCs w:val="24"/>
          <w:lang w:val="fr-FR"/>
        </w:rPr>
        <w:t>é</w:t>
      </w:r>
      <w:r w:rsidR="00C303D6" w:rsidRPr="00FC5992">
        <w:rPr>
          <w:rFonts w:ascii="Times New Roman" w:hAnsi="Times New Roman"/>
          <w:color w:val="000000"/>
          <w:sz w:val="24"/>
          <w:szCs w:val="24"/>
          <w:lang w:val="fr-FR"/>
        </w:rPr>
        <w:t xml:space="preserve">luctance </w:t>
      </w:r>
      <w:r w:rsidRPr="00FC5992">
        <w:rPr>
          <w:rFonts w:ascii="Times New Roman" w:hAnsi="Times New Roman"/>
          <w:color w:val="000000"/>
          <w:sz w:val="24"/>
          <w:szCs w:val="24"/>
          <w:lang w:val="fr-FR"/>
        </w:rPr>
        <w:t>du</w:t>
      </w:r>
      <w:r w:rsidR="00C303D6" w:rsidRPr="00FC5992">
        <w:rPr>
          <w:rFonts w:ascii="Times New Roman" w:hAnsi="Times New Roman"/>
          <w:color w:val="000000"/>
          <w:sz w:val="24"/>
          <w:szCs w:val="24"/>
          <w:lang w:val="fr-FR"/>
        </w:rPr>
        <w:t xml:space="preserve"> </w:t>
      </w:r>
      <w:r w:rsidR="00EA77C8" w:rsidRPr="00FC5992">
        <w:rPr>
          <w:rFonts w:ascii="Times New Roman" w:hAnsi="Times New Roman"/>
          <w:color w:val="000000"/>
          <w:sz w:val="24"/>
          <w:szCs w:val="24"/>
          <w:lang w:val="fr-FR"/>
        </w:rPr>
        <w:t>client</w:t>
      </w:r>
      <w:r w:rsidR="00C303D6" w:rsidRPr="00FC5992">
        <w:rPr>
          <w:rFonts w:ascii="Times New Roman" w:hAnsi="Times New Roman"/>
          <w:color w:val="000000"/>
          <w:sz w:val="24"/>
          <w:szCs w:val="24"/>
          <w:lang w:val="fr-FR"/>
        </w:rPr>
        <w:t xml:space="preserve"> </w:t>
      </w:r>
      <w:r w:rsidRPr="00FC5992">
        <w:rPr>
          <w:rFonts w:ascii="Times New Roman" w:hAnsi="Times New Roman"/>
          <w:color w:val="000000"/>
          <w:sz w:val="24"/>
          <w:szCs w:val="24"/>
          <w:lang w:val="fr-FR"/>
        </w:rPr>
        <w:t>à aborder des sujets sensibles</w:t>
      </w:r>
    </w:p>
    <w:p w14:paraId="27E88108" w14:textId="4F0D392C" w:rsidR="00C303D6" w:rsidRPr="00FC5992" w:rsidRDefault="00866AFE" w:rsidP="003226AE">
      <w:pPr>
        <w:numPr>
          <w:ilvl w:val="0"/>
          <w:numId w:val="127"/>
        </w:numPr>
        <w:spacing w:line="360" w:lineRule="auto"/>
        <w:rPr>
          <w:rFonts w:ascii="Times New Roman" w:hAnsi="Times New Roman"/>
          <w:color w:val="000000"/>
          <w:sz w:val="24"/>
          <w:szCs w:val="24"/>
          <w:lang w:val="fr-FR"/>
        </w:rPr>
      </w:pPr>
      <w:r w:rsidRPr="00FC5992">
        <w:rPr>
          <w:rFonts w:ascii="Times New Roman" w:hAnsi="Times New Roman"/>
          <w:color w:val="000000"/>
          <w:sz w:val="24"/>
          <w:szCs w:val="24"/>
          <w:lang w:val="fr-FR"/>
        </w:rPr>
        <w:t>Les informations trompeuses par le</w:t>
      </w:r>
      <w:r w:rsidR="00C303D6" w:rsidRPr="00FC5992">
        <w:rPr>
          <w:rFonts w:ascii="Times New Roman" w:hAnsi="Times New Roman"/>
          <w:color w:val="000000"/>
          <w:sz w:val="24"/>
          <w:szCs w:val="24"/>
          <w:lang w:val="fr-FR"/>
        </w:rPr>
        <w:t xml:space="preserve"> </w:t>
      </w:r>
      <w:r w:rsidR="00EA77C8" w:rsidRPr="00FC5992">
        <w:rPr>
          <w:rFonts w:ascii="Times New Roman" w:hAnsi="Times New Roman"/>
          <w:color w:val="000000"/>
          <w:sz w:val="24"/>
          <w:szCs w:val="24"/>
          <w:lang w:val="fr-FR"/>
        </w:rPr>
        <w:t>client</w:t>
      </w:r>
    </w:p>
    <w:p w14:paraId="1DAAD405" w14:textId="330B5533" w:rsidR="00C303D6" w:rsidRPr="00FC5992" w:rsidRDefault="00866AFE" w:rsidP="003226AE">
      <w:pPr>
        <w:numPr>
          <w:ilvl w:val="0"/>
          <w:numId w:val="127"/>
        </w:numPr>
        <w:spacing w:line="360" w:lineRule="auto"/>
        <w:rPr>
          <w:rFonts w:ascii="Times New Roman" w:hAnsi="Times New Roman"/>
          <w:color w:val="000000"/>
          <w:sz w:val="24"/>
          <w:szCs w:val="24"/>
          <w:lang w:val="fr-FR"/>
        </w:rPr>
      </w:pPr>
      <w:r w:rsidRPr="00FC5992">
        <w:rPr>
          <w:rFonts w:ascii="Times New Roman" w:hAnsi="Times New Roman"/>
          <w:color w:val="000000"/>
          <w:sz w:val="24"/>
          <w:szCs w:val="24"/>
          <w:lang w:val="fr-FR"/>
        </w:rPr>
        <w:t>Les croyances trompeuses ou les mythes</w:t>
      </w:r>
      <w:r w:rsidR="00C303D6" w:rsidRPr="00FC5992">
        <w:rPr>
          <w:rFonts w:ascii="Times New Roman" w:hAnsi="Times New Roman"/>
          <w:color w:val="000000"/>
          <w:sz w:val="24"/>
          <w:szCs w:val="24"/>
          <w:lang w:val="fr-FR"/>
        </w:rPr>
        <w:t xml:space="preserve"> </w:t>
      </w:r>
    </w:p>
    <w:p w14:paraId="3D947B90" w14:textId="57EA7633" w:rsidR="00C303D6" w:rsidRPr="00FC5992" w:rsidRDefault="00866AFE" w:rsidP="003226AE">
      <w:pPr>
        <w:numPr>
          <w:ilvl w:val="0"/>
          <w:numId w:val="127"/>
        </w:numPr>
        <w:spacing w:line="360" w:lineRule="auto"/>
        <w:rPr>
          <w:rFonts w:ascii="Times New Roman" w:hAnsi="Times New Roman"/>
          <w:color w:val="000000"/>
          <w:sz w:val="24"/>
          <w:szCs w:val="24"/>
          <w:lang w:val="fr-FR"/>
        </w:rPr>
      </w:pPr>
      <w:r w:rsidRPr="00FC5992">
        <w:rPr>
          <w:rFonts w:ascii="Times New Roman" w:hAnsi="Times New Roman"/>
          <w:color w:val="000000"/>
          <w:sz w:val="24"/>
          <w:szCs w:val="24"/>
          <w:lang w:val="fr-FR"/>
        </w:rPr>
        <w:t>Le manque de</w:t>
      </w:r>
      <w:r w:rsidR="00C303D6" w:rsidRPr="00FC5992">
        <w:rPr>
          <w:rFonts w:ascii="Times New Roman" w:hAnsi="Times New Roman"/>
          <w:color w:val="000000"/>
          <w:sz w:val="24"/>
          <w:szCs w:val="24"/>
          <w:lang w:val="fr-FR"/>
        </w:rPr>
        <w:t xml:space="preserve"> patience</w:t>
      </w:r>
    </w:p>
    <w:p w14:paraId="0455228D" w14:textId="28608D1A" w:rsidR="00C303D6" w:rsidRPr="00FC5992" w:rsidRDefault="00373745" w:rsidP="003226AE">
      <w:pPr>
        <w:numPr>
          <w:ilvl w:val="0"/>
          <w:numId w:val="127"/>
        </w:numPr>
        <w:spacing w:line="360" w:lineRule="auto"/>
        <w:rPr>
          <w:rFonts w:ascii="Times New Roman" w:hAnsi="Times New Roman"/>
          <w:color w:val="000000"/>
          <w:sz w:val="24"/>
          <w:szCs w:val="24"/>
          <w:lang w:val="fr-FR"/>
        </w:rPr>
      </w:pPr>
      <w:r w:rsidRPr="00FC5992">
        <w:rPr>
          <w:rFonts w:ascii="Times New Roman" w:hAnsi="Times New Roman"/>
          <w:color w:val="000000"/>
          <w:sz w:val="24"/>
          <w:szCs w:val="24"/>
          <w:lang w:val="fr-FR"/>
        </w:rPr>
        <w:t>Les s</w:t>
      </w:r>
      <w:r w:rsidR="00543935" w:rsidRPr="00FC5992">
        <w:rPr>
          <w:rFonts w:ascii="Times New Roman" w:hAnsi="Times New Roman"/>
          <w:color w:val="000000"/>
          <w:sz w:val="24"/>
          <w:szCs w:val="24"/>
          <w:lang w:val="fr-FR"/>
        </w:rPr>
        <w:t>ource</w:t>
      </w:r>
      <w:r w:rsidRPr="00FC5992">
        <w:rPr>
          <w:rFonts w:ascii="Times New Roman" w:hAnsi="Times New Roman"/>
          <w:color w:val="000000"/>
          <w:sz w:val="24"/>
          <w:szCs w:val="24"/>
          <w:lang w:val="fr-FR"/>
        </w:rPr>
        <w:t>s</w:t>
      </w:r>
      <w:r w:rsidR="00543935" w:rsidRPr="00FC5992">
        <w:rPr>
          <w:rFonts w:ascii="Times New Roman" w:hAnsi="Times New Roman"/>
          <w:color w:val="000000"/>
          <w:sz w:val="24"/>
          <w:szCs w:val="24"/>
          <w:lang w:val="fr-FR"/>
        </w:rPr>
        <w:t xml:space="preserve"> divergente</w:t>
      </w:r>
      <w:r w:rsidRPr="00FC5992">
        <w:rPr>
          <w:rFonts w:ascii="Times New Roman" w:hAnsi="Times New Roman"/>
          <w:color w:val="000000"/>
          <w:sz w:val="24"/>
          <w:szCs w:val="24"/>
          <w:lang w:val="fr-FR"/>
        </w:rPr>
        <w:t>s</w:t>
      </w:r>
      <w:r w:rsidR="00543935" w:rsidRPr="00FC5992">
        <w:rPr>
          <w:rFonts w:ascii="Times New Roman" w:hAnsi="Times New Roman"/>
          <w:color w:val="000000"/>
          <w:sz w:val="24"/>
          <w:szCs w:val="24"/>
          <w:lang w:val="fr-FR"/>
        </w:rPr>
        <w:t xml:space="preserve"> d</w:t>
      </w:r>
      <w:r w:rsidRPr="00FC5992">
        <w:rPr>
          <w:rFonts w:ascii="Times New Roman" w:hAnsi="Times New Roman"/>
          <w:color w:val="000000"/>
          <w:sz w:val="24"/>
          <w:szCs w:val="24"/>
          <w:lang w:val="fr-FR"/>
        </w:rPr>
        <w:t xml:space="preserve">es </w:t>
      </w:r>
      <w:r w:rsidR="00543935" w:rsidRPr="00FC5992">
        <w:rPr>
          <w:rFonts w:ascii="Times New Roman" w:hAnsi="Times New Roman"/>
          <w:color w:val="000000"/>
          <w:sz w:val="24"/>
          <w:szCs w:val="24"/>
          <w:lang w:val="fr-FR"/>
        </w:rPr>
        <w:t>informations médicales</w:t>
      </w:r>
      <w:r w:rsidR="00C303D6" w:rsidRPr="00FC5992">
        <w:rPr>
          <w:rFonts w:ascii="Times New Roman" w:hAnsi="Times New Roman"/>
          <w:color w:val="000000"/>
          <w:sz w:val="24"/>
          <w:szCs w:val="24"/>
          <w:lang w:val="fr-FR"/>
        </w:rPr>
        <w:t xml:space="preserve"> </w:t>
      </w:r>
    </w:p>
    <w:p w14:paraId="511B2987" w14:textId="3C79448E" w:rsidR="00C303D6" w:rsidRPr="00FC5992" w:rsidRDefault="00373745" w:rsidP="003226AE">
      <w:pPr>
        <w:numPr>
          <w:ilvl w:val="0"/>
          <w:numId w:val="127"/>
        </w:numPr>
        <w:spacing w:line="360" w:lineRule="auto"/>
        <w:rPr>
          <w:rFonts w:ascii="Times New Roman" w:hAnsi="Times New Roman"/>
          <w:color w:val="000000"/>
          <w:sz w:val="24"/>
          <w:szCs w:val="24"/>
          <w:lang w:val="fr-FR"/>
        </w:rPr>
      </w:pPr>
      <w:r w:rsidRPr="00FC5992">
        <w:rPr>
          <w:rFonts w:ascii="Times New Roman" w:hAnsi="Times New Roman"/>
          <w:color w:val="000000"/>
          <w:sz w:val="24"/>
          <w:szCs w:val="24"/>
          <w:lang w:val="fr-FR"/>
        </w:rPr>
        <w:t>La présence d’un obstacle physique entre le vendeur et le</w:t>
      </w:r>
      <w:r w:rsidR="00C303D6" w:rsidRPr="00FC5992">
        <w:rPr>
          <w:rFonts w:ascii="Times New Roman" w:hAnsi="Times New Roman"/>
          <w:color w:val="000000"/>
          <w:sz w:val="24"/>
          <w:szCs w:val="24"/>
          <w:lang w:val="fr-FR"/>
        </w:rPr>
        <w:t xml:space="preserve"> </w:t>
      </w:r>
      <w:r w:rsidR="00EA77C8" w:rsidRPr="00FC5992">
        <w:rPr>
          <w:rFonts w:ascii="Times New Roman" w:hAnsi="Times New Roman"/>
          <w:color w:val="000000"/>
          <w:sz w:val="24"/>
          <w:szCs w:val="24"/>
          <w:lang w:val="fr-FR"/>
        </w:rPr>
        <w:t>client</w:t>
      </w:r>
    </w:p>
    <w:p w14:paraId="1A1503A0" w14:textId="19019EE9" w:rsidR="00C303D6" w:rsidRPr="00FC5992" w:rsidRDefault="00373745" w:rsidP="003226AE">
      <w:pPr>
        <w:numPr>
          <w:ilvl w:val="0"/>
          <w:numId w:val="127"/>
        </w:numPr>
        <w:spacing w:line="360" w:lineRule="auto"/>
        <w:rPr>
          <w:rFonts w:ascii="Times New Roman" w:hAnsi="Times New Roman"/>
          <w:color w:val="000000"/>
          <w:sz w:val="24"/>
          <w:szCs w:val="24"/>
          <w:lang w:val="fr-FR"/>
        </w:rPr>
      </w:pPr>
      <w:r w:rsidRPr="00FC5992">
        <w:rPr>
          <w:rFonts w:ascii="Times New Roman" w:hAnsi="Times New Roman"/>
          <w:color w:val="000000"/>
          <w:sz w:val="24"/>
          <w:szCs w:val="24"/>
          <w:lang w:val="fr-FR"/>
        </w:rPr>
        <w:t>La peur du client à l’égard de la maladie</w:t>
      </w:r>
    </w:p>
    <w:p w14:paraId="3338D3F6" w14:textId="626D20A7" w:rsidR="00C303D6" w:rsidRPr="00FC5992" w:rsidRDefault="001F5A22" w:rsidP="003226AE">
      <w:pPr>
        <w:numPr>
          <w:ilvl w:val="0"/>
          <w:numId w:val="127"/>
        </w:num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Le manque d’attention</w:t>
      </w:r>
    </w:p>
    <w:p w14:paraId="26285F1B" w14:textId="45CBE0FC" w:rsidR="00C303D6" w:rsidRPr="00FC5992" w:rsidRDefault="00373745" w:rsidP="003226AE">
      <w:pPr>
        <w:numPr>
          <w:ilvl w:val="0"/>
          <w:numId w:val="127"/>
        </w:numPr>
        <w:spacing w:line="360" w:lineRule="auto"/>
        <w:rPr>
          <w:rFonts w:ascii="Times New Roman" w:hAnsi="Times New Roman"/>
          <w:color w:val="000000"/>
          <w:sz w:val="24"/>
          <w:szCs w:val="24"/>
          <w:lang w:val="fr-FR"/>
        </w:rPr>
      </w:pPr>
      <w:r w:rsidRPr="00FC5992">
        <w:rPr>
          <w:rFonts w:ascii="Times New Roman" w:hAnsi="Times New Roman"/>
          <w:color w:val="000000"/>
          <w:sz w:val="24"/>
          <w:szCs w:val="24"/>
          <w:lang w:val="fr-FR"/>
        </w:rPr>
        <w:t>Les différences culturelles et religieuses</w:t>
      </w:r>
    </w:p>
    <w:p w14:paraId="75D5675F" w14:textId="3E47D19F" w:rsidR="00C303D6" w:rsidRPr="00FC5992" w:rsidRDefault="00373745" w:rsidP="003226AE">
      <w:pPr>
        <w:numPr>
          <w:ilvl w:val="0"/>
          <w:numId w:val="127"/>
        </w:numPr>
        <w:spacing w:line="360" w:lineRule="auto"/>
        <w:rPr>
          <w:rFonts w:ascii="Times New Roman" w:hAnsi="Times New Roman"/>
          <w:color w:val="000000"/>
          <w:sz w:val="24"/>
          <w:szCs w:val="24"/>
          <w:lang w:val="fr-FR"/>
        </w:rPr>
      </w:pPr>
      <w:r w:rsidRPr="00FC5992">
        <w:rPr>
          <w:rFonts w:ascii="Times New Roman" w:hAnsi="Times New Roman"/>
          <w:color w:val="000000"/>
          <w:sz w:val="24"/>
          <w:szCs w:val="24"/>
          <w:lang w:val="fr-FR"/>
        </w:rPr>
        <w:t>Les effets des</w:t>
      </w:r>
      <w:r w:rsidR="00C303D6" w:rsidRPr="00FC5992">
        <w:rPr>
          <w:rFonts w:ascii="Times New Roman" w:hAnsi="Times New Roman"/>
          <w:color w:val="000000"/>
          <w:sz w:val="24"/>
          <w:szCs w:val="24"/>
          <w:lang w:val="fr-FR"/>
        </w:rPr>
        <w:t xml:space="preserve"> </w:t>
      </w:r>
      <w:r w:rsidR="00A80F74" w:rsidRPr="00FC5992">
        <w:rPr>
          <w:rFonts w:ascii="Times New Roman" w:hAnsi="Times New Roman"/>
          <w:color w:val="000000"/>
          <w:sz w:val="24"/>
          <w:szCs w:val="24"/>
          <w:lang w:val="fr-FR"/>
        </w:rPr>
        <w:t>médicament</w:t>
      </w:r>
      <w:r w:rsidR="00C303D6" w:rsidRPr="00FC5992">
        <w:rPr>
          <w:rFonts w:ascii="Times New Roman" w:hAnsi="Times New Roman"/>
          <w:color w:val="000000"/>
          <w:sz w:val="24"/>
          <w:szCs w:val="24"/>
          <w:lang w:val="fr-FR"/>
        </w:rPr>
        <w:t xml:space="preserve">s </w:t>
      </w:r>
      <w:r w:rsidRPr="00FC5992">
        <w:rPr>
          <w:rFonts w:ascii="Times New Roman" w:hAnsi="Times New Roman"/>
          <w:color w:val="000000"/>
          <w:sz w:val="24"/>
          <w:szCs w:val="24"/>
          <w:lang w:val="fr-FR"/>
        </w:rPr>
        <w:t>utilisés par le client</w:t>
      </w:r>
    </w:p>
    <w:p w14:paraId="16EB9C2E" w14:textId="45DC06FB" w:rsidR="00C303D6" w:rsidRPr="00FC5992" w:rsidRDefault="00373745" w:rsidP="003226AE">
      <w:pPr>
        <w:numPr>
          <w:ilvl w:val="0"/>
          <w:numId w:val="127"/>
        </w:numPr>
        <w:spacing w:line="360" w:lineRule="auto"/>
        <w:rPr>
          <w:rFonts w:ascii="Times New Roman" w:hAnsi="Times New Roman"/>
          <w:color w:val="000000"/>
          <w:sz w:val="24"/>
          <w:szCs w:val="24"/>
          <w:lang w:val="fr-FR"/>
        </w:rPr>
      </w:pPr>
      <w:r w:rsidRPr="00FC5992">
        <w:rPr>
          <w:rFonts w:ascii="Times New Roman" w:hAnsi="Times New Roman"/>
          <w:color w:val="000000"/>
          <w:sz w:val="24"/>
          <w:szCs w:val="24"/>
          <w:lang w:val="fr-FR"/>
        </w:rPr>
        <w:t>La douleur</w:t>
      </w:r>
      <w:r w:rsidR="00C303D6" w:rsidRPr="00FC5992">
        <w:rPr>
          <w:rFonts w:ascii="Times New Roman" w:hAnsi="Times New Roman"/>
          <w:color w:val="000000"/>
          <w:sz w:val="24"/>
          <w:szCs w:val="24"/>
          <w:lang w:val="fr-FR"/>
        </w:rPr>
        <w:t xml:space="preserve">  </w:t>
      </w:r>
    </w:p>
    <w:p w14:paraId="67D33D24" w14:textId="398304A8" w:rsidR="000229C5" w:rsidRPr="00FC5992" w:rsidRDefault="00373745" w:rsidP="003226AE">
      <w:pPr>
        <w:numPr>
          <w:ilvl w:val="0"/>
          <w:numId w:val="127"/>
        </w:numPr>
        <w:spacing w:line="360" w:lineRule="auto"/>
        <w:rPr>
          <w:rFonts w:ascii="Times New Roman" w:hAnsi="Times New Roman"/>
          <w:b/>
          <w:color w:val="000000"/>
          <w:sz w:val="24"/>
          <w:szCs w:val="24"/>
          <w:lang w:val="fr-FR"/>
        </w:rPr>
      </w:pPr>
      <w:r w:rsidRPr="00FC5992">
        <w:rPr>
          <w:rFonts w:ascii="Times New Roman" w:hAnsi="Times New Roman"/>
          <w:color w:val="000000"/>
          <w:sz w:val="24"/>
          <w:szCs w:val="24"/>
          <w:lang w:val="fr-FR"/>
        </w:rPr>
        <w:t>La colère des clients et des vendeurs</w:t>
      </w:r>
    </w:p>
    <w:p w14:paraId="2DDD8344" w14:textId="267CDBCA" w:rsidR="00C303D6" w:rsidRPr="00FC5992" w:rsidRDefault="00373745" w:rsidP="003226AE">
      <w:pPr>
        <w:spacing w:line="360" w:lineRule="auto"/>
        <w:rPr>
          <w:rFonts w:ascii="Times New Roman" w:hAnsi="Times New Roman"/>
          <w:b/>
          <w:color w:val="000000"/>
          <w:sz w:val="24"/>
          <w:szCs w:val="24"/>
          <w:lang w:val="fr-FR"/>
        </w:rPr>
      </w:pPr>
      <w:r w:rsidRPr="00FC5992">
        <w:rPr>
          <w:rFonts w:ascii="Times New Roman" w:hAnsi="Times New Roman"/>
          <w:b/>
          <w:color w:val="000000"/>
          <w:sz w:val="24"/>
          <w:szCs w:val="24"/>
          <w:lang w:val="fr-FR"/>
        </w:rPr>
        <w:t>Comment surmonter les obstacles à une communication efficace</w:t>
      </w:r>
    </w:p>
    <w:p w14:paraId="2601A4D7" w14:textId="3A7A696F" w:rsidR="00C303D6" w:rsidRPr="00FC5992" w:rsidRDefault="00E636CC" w:rsidP="003226AE">
      <w:pPr>
        <w:spacing w:line="360" w:lineRule="auto"/>
        <w:rPr>
          <w:rFonts w:ascii="Times New Roman" w:hAnsi="Times New Roman"/>
          <w:color w:val="000000"/>
          <w:sz w:val="24"/>
          <w:szCs w:val="24"/>
          <w:lang w:val="fr-FR"/>
        </w:rPr>
      </w:pPr>
      <w:r w:rsidRPr="00FC5992">
        <w:rPr>
          <w:rFonts w:ascii="Times New Roman" w:hAnsi="Times New Roman"/>
          <w:color w:val="000000"/>
          <w:sz w:val="24"/>
          <w:szCs w:val="24"/>
          <w:lang w:val="fr-FR"/>
        </w:rPr>
        <w:t>La</w:t>
      </w:r>
      <w:r w:rsidR="00C303D6" w:rsidRPr="00FC5992">
        <w:rPr>
          <w:rFonts w:ascii="Times New Roman" w:hAnsi="Times New Roman"/>
          <w:color w:val="000000"/>
          <w:sz w:val="24"/>
          <w:szCs w:val="24"/>
          <w:lang w:val="fr-FR"/>
        </w:rPr>
        <w:t xml:space="preserve"> communication </w:t>
      </w:r>
      <w:r w:rsidRPr="00FC5992">
        <w:rPr>
          <w:rFonts w:ascii="Times New Roman" w:hAnsi="Times New Roman"/>
          <w:color w:val="000000"/>
          <w:sz w:val="24"/>
          <w:szCs w:val="24"/>
          <w:lang w:val="fr-FR"/>
        </w:rPr>
        <w:t>efficace est un des facteurs clés dans la prestation de soins de santé</w:t>
      </w:r>
      <w:r w:rsidR="00C303D6" w:rsidRPr="00FC5992">
        <w:rPr>
          <w:rFonts w:ascii="Times New Roman" w:hAnsi="Times New Roman"/>
          <w:color w:val="000000"/>
          <w:sz w:val="24"/>
          <w:szCs w:val="24"/>
          <w:lang w:val="fr-FR"/>
        </w:rPr>
        <w:t xml:space="preserve">. </w:t>
      </w:r>
    </w:p>
    <w:p w14:paraId="281D9D7B" w14:textId="406F7FA5" w:rsidR="00C303D6" w:rsidRPr="00FC5992" w:rsidRDefault="00E636CC" w:rsidP="003226AE">
      <w:pPr>
        <w:spacing w:line="360" w:lineRule="auto"/>
        <w:rPr>
          <w:rFonts w:ascii="Times New Roman" w:hAnsi="Times New Roman"/>
          <w:color w:val="000000"/>
          <w:sz w:val="24"/>
          <w:szCs w:val="24"/>
          <w:lang w:val="fr-FR"/>
        </w:rPr>
      </w:pPr>
      <w:r w:rsidRPr="00FC5992">
        <w:rPr>
          <w:rFonts w:ascii="Times New Roman" w:hAnsi="Times New Roman"/>
          <w:color w:val="000000"/>
          <w:sz w:val="24"/>
          <w:szCs w:val="24"/>
          <w:lang w:val="fr-FR"/>
        </w:rPr>
        <w:t>Pour surmonter les obstacles à une</w:t>
      </w:r>
      <w:r w:rsidR="00C303D6" w:rsidRPr="00FC5992">
        <w:rPr>
          <w:rFonts w:ascii="Times New Roman" w:hAnsi="Times New Roman"/>
          <w:color w:val="000000"/>
          <w:sz w:val="24"/>
          <w:szCs w:val="24"/>
          <w:lang w:val="fr-FR"/>
        </w:rPr>
        <w:t xml:space="preserve"> communication</w:t>
      </w:r>
      <w:r w:rsidRPr="00FC5992">
        <w:rPr>
          <w:rFonts w:ascii="Times New Roman" w:hAnsi="Times New Roman"/>
          <w:color w:val="000000"/>
          <w:sz w:val="24"/>
          <w:szCs w:val="24"/>
          <w:lang w:val="fr-FR"/>
        </w:rPr>
        <w:t xml:space="preserve"> efficace, le vendeur</w:t>
      </w:r>
      <w:r w:rsidR="00A81404" w:rsidRPr="00FC5992">
        <w:rPr>
          <w:rFonts w:ascii="Times New Roman" w:hAnsi="Times New Roman"/>
          <w:color w:val="000000"/>
          <w:sz w:val="24"/>
          <w:szCs w:val="24"/>
          <w:lang w:val="fr-FR"/>
        </w:rPr>
        <w:t xml:space="preserve"> devrait effectuer ce qui suit </w:t>
      </w:r>
      <w:r w:rsidR="00C303D6" w:rsidRPr="00FC5992">
        <w:rPr>
          <w:rFonts w:ascii="Times New Roman" w:hAnsi="Times New Roman"/>
          <w:color w:val="000000"/>
          <w:sz w:val="24"/>
          <w:szCs w:val="24"/>
          <w:lang w:val="fr-FR"/>
        </w:rPr>
        <w:t>:</w:t>
      </w:r>
    </w:p>
    <w:p w14:paraId="132F3534" w14:textId="0F8A8DFF" w:rsidR="00C303D6" w:rsidRPr="00FC5992" w:rsidRDefault="00A81404" w:rsidP="00A81404">
      <w:pPr>
        <w:numPr>
          <w:ilvl w:val="0"/>
          <w:numId w:val="131"/>
        </w:numPr>
        <w:spacing w:line="360" w:lineRule="auto"/>
        <w:rPr>
          <w:rFonts w:ascii="Times New Roman" w:hAnsi="Times New Roman"/>
          <w:color w:val="000000"/>
          <w:sz w:val="24"/>
          <w:szCs w:val="24"/>
          <w:lang w:val="fr-FR"/>
        </w:rPr>
      </w:pPr>
      <w:r w:rsidRPr="00FC5992">
        <w:rPr>
          <w:rFonts w:ascii="Times New Roman" w:hAnsi="Times New Roman"/>
          <w:color w:val="000000"/>
          <w:sz w:val="24"/>
          <w:szCs w:val="24"/>
          <w:lang w:val="fr-FR"/>
        </w:rPr>
        <w:t>Ayez une attitude bienveillante quand vous parlez au client (par ex</w:t>
      </w:r>
      <w:r w:rsidR="004771F8">
        <w:rPr>
          <w:rFonts w:ascii="Times New Roman" w:hAnsi="Times New Roman"/>
          <w:color w:val="000000"/>
          <w:sz w:val="24"/>
          <w:szCs w:val="24"/>
          <w:lang w:val="fr-FR"/>
        </w:rPr>
        <w:t>emple</w:t>
      </w:r>
      <w:r w:rsidRPr="00FC5992">
        <w:rPr>
          <w:rFonts w:ascii="Times New Roman" w:hAnsi="Times New Roman"/>
          <w:color w:val="000000"/>
          <w:sz w:val="24"/>
          <w:szCs w:val="24"/>
          <w:lang w:val="fr-FR"/>
        </w:rPr>
        <w:t>, souriez)</w:t>
      </w:r>
      <w:r w:rsidR="00C303D6" w:rsidRPr="00FC5992">
        <w:rPr>
          <w:rFonts w:ascii="Times New Roman" w:hAnsi="Times New Roman"/>
          <w:color w:val="000000"/>
          <w:sz w:val="24"/>
          <w:szCs w:val="24"/>
          <w:lang w:val="fr-FR"/>
        </w:rPr>
        <w:t>.</w:t>
      </w:r>
    </w:p>
    <w:p w14:paraId="1518C43D" w14:textId="7A36D37E" w:rsidR="00C303D6" w:rsidRPr="00FC5992" w:rsidRDefault="00A81404" w:rsidP="00A81404">
      <w:pPr>
        <w:numPr>
          <w:ilvl w:val="0"/>
          <w:numId w:val="131"/>
        </w:numPr>
        <w:spacing w:line="360" w:lineRule="auto"/>
        <w:rPr>
          <w:rFonts w:ascii="Times New Roman" w:hAnsi="Times New Roman"/>
          <w:color w:val="000000"/>
          <w:sz w:val="24"/>
          <w:szCs w:val="24"/>
          <w:lang w:val="fr-FR"/>
        </w:rPr>
      </w:pPr>
      <w:r w:rsidRPr="00FC5992">
        <w:rPr>
          <w:rFonts w:ascii="Times New Roman" w:hAnsi="Times New Roman"/>
          <w:color w:val="000000"/>
          <w:sz w:val="24"/>
          <w:szCs w:val="24"/>
          <w:lang w:val="fr-FR"/>
        </w:rPr>
        <w:t>Ne vous comportez pas comme si vous étiez pressé.</w:t>
      </w:r>
    </w:p>
    <w:p w14:paraId="722D2269" w14:textId="5EACC36D" w:rsidR="00C303D6" w:rsidRPr="00FC5992" w:rsidRDefault="00A81404" w:rsidP="00A81404">
      <w:pPr>
        <w:numPr>
          <w:ilvl w:val="0"/>
          <w:numId w:val="131"/>
        </w:numPr>
        <w:spacing w:line="360" w:lineRule="auto"/>
        <w:rPr>
          <w:rFonts w:ascii="Times New Roman" w:hAnsi="Times New Roman"/>
          <w:color w:val="000000"/>
          <w:sz w:val="24"/>
          <w:szCs w:val="24"/>
          <w:lang w:val="fr-FR"/>
        </w:rPr>
      </w:pPr>
      <w:r w:rsidRPr="00FC5992">
        <w:rPr>
          <w:rFonts w:ascii="Times New Roman" w:hAnsi="Times New Roman"/>
          <w:color w:val="000000"/>
          <w:sz w:val="24"/>
          <w:szCs w:val="24"/>
          <w:lang w:val="fr-FR"/>
        </w:rPr>
        <w:lastRenderedPageBreak/>
        <w:t>Écoutez attentivement le problème et les préoccupations du client</w:t>
      </w:r>
      <w:r w:rsidR="00DE17FE" w:rsidRPr="00FC5992">
        <w:rPr>
          <w:rFonts w:ascii="Times New Roman" w:hAnsi="Times New Roman"/>
          <w:color w:val="000000"/>
          <w:sz w:val="24"/>
          <w:szCs w:val="24"/>
          <w:lang w:val="fr-FR"/>
        </w:rPr>
        <w:t>.</w:t>
      </w:r>
    </w:p>
    <w:p w14:paraId="3AD534A3" w14:textId="77777777" w:rsidR="00A81404" w:rsidRPr="00FC5992" w:rsidRDefault="00A81404" w:rsidP="00A81404">
      <w:pPr>
        <w:numPr>
          <w:ilvl w:val="0"/>
          <w:numId w:val="131"/>
        </w:numPr>
        <w:spacing w:line="360" w:lineRule="auto"/>
        <w:rPr>
          <w:rFonts w:ascii="Times New Roman" w:hAnsi="Times New Roman"/>
          <w:color w:val="000000"/>
          <w:sz w:val="24"/>
          <w:szCs w:val="24"/>
          <w:lang w:val="fr-FR"/>
        </w:rPr>
      </w:pPr>
      <w:r w:rsidRPr="00FC5992">
        <w:rPr>
          <w:rFonts w:ascii="Times New Roman" w:hAnsi="Times New Roman"/>
          <w:color w:val="000000"/>
          <w:sz w:val="24"/>
          <w:szCs w:val="24"/>
          <w:lang w:val="fr-FR"/>
        </w:rPr>
        <w:t>Maintenez un contact visuel (regardez le client dans les yeux).</w:t>
      </w:r>
    </w:p>
    <w:p w14:paraId="0E04C5C5" w14:textId="54CA744A" w:rsidR="00C303D6" w:rsidRPr="00FC5992" w:rsidRDefault="00A81404" w:rsidP="00A81404">
      <w:pPr>
        <w:numPr>
          <w:ilvl w:val="0"/>
          <w:numId w:val="131"/>
        </w:numPr>
        <w:spacing w:line="360" w:lineRule="auto"/>
        <w:rPr>
          <w:rFonts w:ascii="Times New Roman" w:hAnsi="Times New Roman"/>
          <w:color w:val="000000"/>
          <w:sz w:val="24"/>
          <w:szCs w:val="24"/>
          <w:lang w:val="fr-FR"/>
        </w:rPr>
      </w:pPr>
      <w:r w:rsidRPr="00FC5992">
        <w:rPr>
          <w:rFonts w:ascii="Times New Roman" w:hAnsi="Times New Roman"/>
          <w:color w:val="000000"/>
          <w:sz w:val="24"/>
          <w:szCs w:val="24"/>
          <w:lang w:val="fr-FR"/>
        </w:rPr>
        <w:t>Faites participer le client à la prise de décision.</w:t>
      </w:r>
    </w:p>
    <w:p w14:paraId="46A82FBA" w14:textId="7E8BF9C3" w:rsidR="00610DB2" w:rsidRPr="00FC5992" w:rsidRDefault="00A81404" w:rsidP="00A81404">
      <w:pPr>
        <w:numPr>
          <w:ilvl w:val="0"/>
          <w:numId w:val="131"/>
        </w:numPr>
        <w:spacing w:line="360" w:lineRule="auto"/>
        <w:rPr>
          <w:rFonts w:ascii="Times New Roman" w:hAnsi="Times New Roman"/>
          <w:color w:val="000000"/>
          <w:sz w:val="24"/>
          <w:szCs w:val="24"/>
          <w:lang w:val="fr-FR"/>
        </w:rPr>
      </w:pPr>
      <w:r w:rsidRPr="00FC5992">
        <w:rPr>
          <w:rFonts w:ascii="Times New Roman" w:hAnsi="Times New Roman"/>
          <w:color w:val="000000"/>
          <w:sz w:val="24"/>
          <w:szCs w:val="24"/>
          <w:lang w:val="fr-FR"/>
        </w:rPr>
        <w:t>Accordez une certaine intimité pour permettre au client de parler librement.</w:t>
      </w:r>
    </w:p>
    <w:p w14:paraId="305E6A3D" w14:textId="77777777" w:rsidR="00610DB2" w:rsidRPr="00FC5992" w:rsidRDefault="00A81404" w:rsidP="00A81404">
      <w:pPr>
        <w:numPr>
          <w:ilvl w:val="0"/>
          <w:numId w:val="131"/>
        </w:numPr>
        <w:spacing w:line="360" w:lineRule="auto"/>
        <w:rPr>
          <w:rFonts w:ascii="Times New Roman" w:hAnsi="Times New Roman"/>
          <w:color w:val="000000"/>
          <w:sz w:val="24"/>
          <w:szCs w:val="24"/>
          <w:lang w:val="fr-FR"/>
        </w:rPr>
      </w:pPr>
      <w:r w:rsidRPr="00FC5992">
        <w:rPr>
          <w:rFonts w:ascii="Times New Roman" w:hAnsi="Times New Roman"/>
          <w:color w:val="000000"/>
          <w:sz w:val="24"/>
          <w:szCs w:val="24"/>
          <w:lang w:val="fr-FR"/>
        </w:rPr>
        <w:t>Clarifiez la communication du client si vous n’êtes pas sûr du sens.</w:t>
      </w:r>
    </w:p>
    <w:p w14:paraId="716D82DE" w14:textId="571B9748" w:rsidR="00C303D6" w:rsidRPr="00FC5992" w:rsidRDefault="00A81404" w:rsidP="003226AE">
      <w:pPr>
        <w:numPr>
          <w:ilvl w:val="0"/>
          <w:numId w:val="131"/>
        </w:numPr>
        <w:spacing w:line="360" w:lineRule="auto"/>
        <w:rPr>
          <w:rFonts w:ascii="Times New Roman" w:hAnsi="Times New Roman"/>
          <w:color w:val="000000"/>
          <w:sz w:val="24"/>
          <w:szCs w:val="24"/>
          <w:lang w:val="fr-FR"/>
        </w:rPr>
      </w:pPr>
      <w:r w:rsidRPr="00FC5992">
        <w:rPr>
          <w:rFonts w:ascii="Times New Roman" w:hAnsi="Times New Roman"/>
          <w:color w:val="000000"/>
          <w:sz w:val="24"/>
          <w:szCs w:val="24"/>
          <w:lang w:val="fr-FR"/>
        </w:rPr>
        <w:t>Expliquez pourquoi le</w:t>
      </w:r>
      <w:r w:rsidR="00C303D6" w:rsidRPr="00FC5992">
        <w:rPr>
          <w:rFonts w:ascii="Times New Roman" w:hAnsi="Times New Roman"/>
          <w:color w:val="000000"/>
          <w:sz w:val="24"/>
          <w:szCs w:val="24"/>
          <w:lang w:val="fr-FR"/>
        </w:rPr>
        <w:t xml:space="preserve"> </w:t>
      </w:r>
      <w:r w:rsidR="00B021E6" w:rsidRPr="00FC5992">
        <w:rPr>
          <w:rFonts w:ascii="Times New Roman" w:hAnsi="Times New Roman"/>
          <w:color w:val="000000"/>
          <w:sz w:val="24"/>
          <w:szCs w:val="24"/>
          <w:lang w:val="fr-FR"/>
        </w:rPr>
        <w:t xml:space="preserve">traitement </w:t>
      </w:r>
      <w:r w:rsidRPr="00FC5992">
        <w:rPr>
          <w:rFonts w:ascii="Times New Roman" w:hAnsi="Times New Roman"/>
          <w:color w:val="000000"/>
          <w:sz w:val="24"/>
          <w:szCs w:val="24"/>
          <w:lang w:val="fr-FR"/>
        </w:rPr>
        <w:t>est nécessaire</w:t>
      </w:r>
      <w:r w:rsidR="00DE17FE" w:rsidRPr="00FC5992">
        <w:rPr>
          <w:rFonts w:ascii="Times New Roman" w:hAnsi="Times New Roman"/>
          <w:color w:val="000000"/>
          <w:sz w:val="24"/>
          <w:szCs w:val="24"/>
          <w:lang w:val="fr-FR"/>
        </w:rPr>
        <w:t>.</w:t>
      </w:r>
    </w:p>
    <w:p w14:paraId="114278DC" w14:textId="6330B683" w:rsidR="00C303D6" w:rsidRPr="00FC5992" w:rsidRDefault="00A81404" w:rsidP="00180496">
      <w:pPr>
        <w:spacing w:line="360" w:lineRule="auto"/>
        <w:rPr>
          <w:rFonts w:ascii="Times New Roman" w:hAnsi="Times New Roman"/>
          <w:b/>
          <w:color w:val="000000"/>
          <w:sz w:val="24"/>
          <w:szCs w:val="24"/>
          <w:lang w:val="fr-FR"/>
        </w:rPr>
      </w:pPr>
      <w:r w:rsidRPr="00FC5992">
        <w:rPr>
          <w:rFonts w:ascii="Times New Roman" w:hAnsi="Times New Roman"/>
          <w:b/>
          <w:color w:val="000000"/>
          <w:sz w:val="24"/>
          <w:szCs w:val="24"/>
          <w:lang w:val="fr-FR"/>
        </w:rPr>
        <w:t>Comment agir avec un client en colère</w:t>
      </w:r>
      <w:r w:rsidR="00C303D6" w:rsidRPr="00FC5992">
        <w:rPr>
          <w:rFonts w:ascii="Times New Roman" w:hAnsi="Times New Roman"/>
          <w:b/>
          <w:color w:val="000000"/>
          <w:sz w:val="24"/>
          <w:szCs w:val="24"/>
          <w:lang w:val="fr-FR"/>
        </w:rPr>
        <w:t xml:space="preserve"> </w:t>
      </w:r>
    </w:p>
    <w:p w14:paraId="3E234D4A" w14:textId="0F639B70" w:rsidR="00C303D6" w:rsidRPr="00FC5992" w:rsidRDefault="00A81404" w:rsidP="00180496">
      <w:pPr>
        <w:spacing w:line="360" w:lineRule="auto"/>
        <w:rPr>
          <w:rFonts w:ascii="Times New Roman" w:hAnsi="Times New Roman"/>
          <w:color w:val="000000"/>
          <w:sz w:val="24"/>
          <w:szCs w:val="24"/>
          <w:lang w:val="fr-FR"/>
        </w:rPr>
      </w:pPr>
      <w:r w:rsidRPr="00FC5992">
        <w:rPr>
          <w:rFonts w:ascii="Times New Roman" w:hAnsi="Times New Roman"/>
          <w:color w:val="000000"/>
          <w:sz w:val="24"/>
          <w:szCs w:val="24"/>
          <w:lang w:val="fr-FR"/>
        </w:rPr>
        <w:t>Quand vous êtes confronté à un client en colère, essayez de déterminer la cause</w:t>
      </w:r>
      <w:r w:rsidR="00B37B47" w:rsidRPr="00FC5992">
        <w:rPr>
          <w:rFonts w:ascii="Times New Roman" w:hAnsi="Times New Roman"/>
          <w:color w:val="000000"/>
          <w:sz w:val="24"/>
          <w:szCs w:val="24"/>
          <w:lang w:val="fr-FR"/>
        </w:rPr>
        <w:t xml:space="preserve"> et excusez-vous pour calmer le client. </w:t>
      </w:r>
    </w:p>
    <w:p w14:paraId="6B58E0A7" w14:textId="36F56D59" w:rsidR="00C303D6" w:rsidRPr="00FC5992" w:rsidRDefault="00B37B47" w:rsidP="003226AE">
      <w:pPr>
        <w:spacing w:line="360" w:lineRule="auto"/>
        <w:rPr>
          <w:rFonts w:ascii="Times New Roman" w:hAnsi="Times New Roman"/>
          <w:color w:val="000000"/>
          <w:sz w:val="24"/>
          <w:szCs w:val="24"/>
          <w:lang w:val="fr-FR"/>
        </w:rPr>
      </w:pPr>
      <w:r w:rsidRPr="00FC5992">
        <w:rPr>
          <w:rFonts w:ascii="Times New Roman" w:hAnsi="Times New Roman"/>
          <w:color w:val="000000"/>
          <w:sz w:val="24"/>
          <w:szCs w:val="24"/>
          <w:lang w:val="fr-FR"/>
        </w:rPr>
        <w:t xml:space="preserve">Les directives suivantes peuvent être utiles </w:t>
      </w:r>
      <w:r w:rsidR="00C303D6" w:rsidRPr="00FC5992">
        <w:rPr>
          <w:rFonts w:ascii="Times New Roman" w:hAnsi="Times New Roman"/>
          <w:color w:val="000000"/>
          <w:sz w:val="24"/>
          <w:szCs w:val="24"/>
          <w:lang w:val="fr-FR"/>
        </w:rPr>
        <w:t>:</w:t>
      </w:r>
    </w:p>
    <w:p w14:paraId="70DB4997" w14:textId="77777777" w:rsidR="00610DB2" w:rsidRPr="00FC5992" w:rsidRDefault="00C303D6" w:rsidP="00B37B47">
      <w:pPr>
        <w:numPr>
          <w:ilvl w:val="0"/>
          <w:numId w:val="125"/>
        </w:numPr>
        <w:spacing w:line="360" w:lineRule="auto"/>
        <w:rPr>
          <w:rFonts w:ascii="Times New Roman" w:hAnsi="Times New Roman"/>
          <w:color w:val="000000"/>
          <w:sz w:val="24"/>
          <w:szCs w:val="24"/>
          <w:lang w:val="fr-FR"/>
        </w:rPr>
      </w:pPr>
      <w:r w:rsidRPr="00FC5992">
        <w:rPr>
          <w:rFonts w:ascii="Times New Roman" w:hAnsi="Times New Roman"/>
          <w:color w:val="000000"/>
          <w:sz w:val="24"/>
          <w:szCs w:val="24"/>
          <w:lang w:val="fr-FR"/>
        </w:rPr>
        <w:t>Ne</w:t>
      </w:r>
      <w:r w:rsidR="00B37B47" w:rsidRPr="00FC5992">
        <w:rPr>
          <w:rFonts w:ascii="Times New Roman" w:hAnsi="Times New Roman"/>
          <w:color w:val="000000"/>
          <w:sz w:val="24"/>
          <w:szCs w:val="24"/>
          <w:lang w:val="fr-FR"/>
        </w:rPr>
        <w:t xml:space="preserve"> répondez jamais de manière désagréable à un client en colère.</w:t>
      </w:r>
    </w:p>
    <w:p w14:paraId="5B619320" w14:textId="77777777" w:rsidR="00610DB2" w:rsidRPr="00FC5992" w:rsidRDefault="00B37B47" w:rsidP="00B37B47">
      <w:pPr>
        <w:numPr>
          <w:ilvl w:val="0"/>
          <w:numId w:val="125"/>
        </w:numPr>
        <w:spacing w:line="360" w:lineRule="auto"/>
        <w:rPr>
          <w:rFonts w:ascii="Times New Roman" w:hAnsi="Times New Roman"/>
          <w:color w:val="000000"/>
          <w:sz w:val="24"/>
          <w:szCs w:val="24"/>
          <w:lang w:val="fr-FR"/>
        </w:rPr>
      </w:pPr>
      <w:r w:rsidRPr="00FC5992">
        <w:rPr>
          <w:rFonts w:ascii="Times New Roman" w:hAnsi="Times New Roman"/>
          <w:color w:val="000000"/>
          <w:sz w:val="24"/>
          <w:szCs w:val="24"/>
          <w:lang w:val="fr-FR"/>
        </w:rPr>
        <w:t>Restez calme et attentif.</w:t>
      </w:r>
    </w:p>
    <w:p w14:paraId="0C858D07" w14:textId="77777777" w:rsidR="00610DB2" w:rsidRPr="00FC5992" w:rsidRDefault="00B37B47" w:rsidP="00B37B47">
      <w:pPr>
        <w:numPr>
          <w:ilvl w:val="0"/>
          <w:numId w:val="125"/>
        </w:numPr>
        <w:spacing w:line="360" w:lineRule="auto"/>
        <w:rPr>
          <w:rFonts w:ascii="Times New Roman" w:hAnsi="Times New Roman"/>
          <w:color w:val="000000"/>
          <w:sz w:val="24"/>
          <w:szCs w:val="24"/>
          <w:lang w:val="fr-FR"/>
        </w:rPr>
      </w:pPr>
      <w:r w:rsidRPr="00FC5992">
        <w:rPr>
          <w:rFonts w:ascii="Times New Roman" w:hAnsi="Times New Roman"/>
          <w:color w:val="000000"/>
          <w:sz w:val="24"/>
          <w:szCs w:val="24"/>
          <w:lang w:val="fr-FR"/>
        </w:rPr>
        <w:t>Écoutez attentivement le souci du client.</w:t>
      </w:r>
    </w:p>
    <w:p w14:paraId="6D5CBF7F" w14:textId="217028E3" w:rsidR="00610DB2" w:rsidRPr="00FC5992" w:rsidRDefault="00B37B47" w:rsidP="00B37B47">
      <w:pPr>
        <w:numPr>
          <w:ilvl w:val="0"/>
          <w:numId w:val="125"/>
        </w:numPr>
        <w:spacing w:line="360" w:lineRule="auto"/>
        <w:rPr>
          <w:rFonts w:ascii="Times New Roman" w:hAnsi="Times New Roman"/>
          <w:color w:val="000000"/>
          <w:sz w:val="24"/>
          <w:szCs w:val="24"/>
          <w:lang w:val="fr-FR"/>
        </w:rPr>
      </w:pPr>
      <w:r w:rsidRPr="00FC5992">
        <w:rPr>
          <w:rFonts w:ascii="Times New Roman" w:hAnsi="Times New Roman"/>
          <w:color w:val="000000"/>
          <w:sz w:val="24"/>
          <w:szCs w:val="24"/>
          <w:lang w:val="fr-FR"/>
        </w:rPr>
        <w:t>Excusez-vous auprès du client</w:t>
      </w:r>
      <w:r w:rsidR="00A86602">
        <w:rPr>
          <w:rFonts w:ascii="Times New Roman" w:hAnsi="Times New Roman"/>
          <w:color w:val="000000"/>
          <w:sz w:val="24"/>
          <w:szCs w:val="24"/>
          <w:lang w:val="fr-FR"/>
        </w:rPr>
        <w:t>,</w:t>
      </w:r>
      <w:r w:rsidRPr="00FC5992">
        <w:rPr>
          <w:rFonts w:ascii="Times New Roman" w:hAnsi="Times New Roman"/>
          <w:color w:val="000000"/>
          <w:sz w:val="24"/>
          <w:szCs w:val="24"/>
          <w:lang w:val="fr-FR"/>
        </w:rPr>
        <w:t xml:space="preserve"> si nécessaire.</w:t>
      </w:r>
    </w:p>
    <w:p w14:paraId="1D3A4968" w14:textId="194BA69B" w:rsidR="00610DB2" w:rsidRPr="00FC5992" w:rsidRDefault="00B37B47" w:rsidP="00B37B47">
      <w:pPr>
        <w:numPr>
          <w:ilvl w:val="0"/>
          <w:numId w:val="125"/>
        </w:numPr>
        <w:spacing w:line="360" w:lineRule="auto"/>
        <w:rPr>
          <w:rFonts w:ascii="Times New Roman" w:hAnsi="Times New Roman"/>
          <w:color w:val="000000"/>
          <w:sz w:val="24"/>
          <w:szCs w:val="24"/>
          <w:lang w:val="fr-FR"/>
        </w:rPr>
      </w:pPr>
      <w:r w:rsidRPr="00FC5992">
        <w:rPr>
          <w:rFonts w:ascii="Times New Roman" w:hAnsi="Times New Roman"/>
          <w:color w:val="000000"/>
          <w:sz w:val="24"/>
          <w:szCs w:val="24"/>
          <w:lang w:val="fr-FR"/>
        </w:rPr>
        <w:t xml:space="preserve">N’élevez pas la voix. </w:t>
      </w:r>
    </w:p>
    <w:p w14:paraId="2A04E1CD" w14:textId="06435A6F" w:rsidR="00C303D6" w:rsidRPr="00FC5992" w:rsidRDefault="00B37B47" w:rsidP="003226AE">
      <w:pPr>
        <w:numPr>
          <w:ilvl w:val="0"/>
          <w:numId w:val="125"/>
        </w:numPr>
        <w:spacing w:line="360" w:lineRule="auto"/>
        <w:rPr>
          <w:rFonts w:ascii="Times New Roman" w:hAnsi="Times New Roman"/>
          <w:color w:val="000000"/>
          <w:sz w:val="24"/>
          <w:szCs w:val="24"/>
          <w:lang w:val="fr-FR"/>
        </w:rPr>
      </w:pPr>
      <w:r w:rsidRPr="00FC5992">
        <w:rPr>
          <w:rFonts w:ascii="Times New Roman" w:hAnsi="Times New Roman"/>
          <w:color w:val="000000"/>
          <w:sz w:val="24"/>
          <w:szCs w:val="24"/>
          <w:lang w:val="fr-FR"/>
        </w:rPr>
        <w:t>Surveillez votre langage corporel</w:t>
      </w:r>
      <w:r w:rsidR="008C430A" w:rsidRPr="00FC5992">
        <w:rPr>
          <w:rFonts w:ascii="Times New Roman" w:hAnsi="Times New Roman"/>
          <w:color w:val="000000"/>
          <w:sz w:val="24"/>
          <w:szCs w:val="24"/>
          <w:lang w:val="fr-FR"/>
        </w:rPr>
        <w:t>.</w:t>
      </w:r>
      <w:r w:rsidR="00C303D6" w:rsidRPr="00FC5992">
        <w:rPr>
          <w:rFonts w:ascii="Times New Roman" w:hAnsi="Times New Roman"/>
          <w:color w:val="000000"/>
          <w:sz w:val="24"/>
          <w:szCs w:val="24"/>
          <w:lang w:val="fr-FR"/>
        </w:rPr>
        <w:t xml:space="preserve"> </w:t>
      </w:r>
    </w:p>
    <w:p w14:paraId="63D8F7CA" w14:textId="6D116DCB" w:rsidR="00C303D6" w:rsidRPr="00FC5992" w:rsidRDefault="00C303D6" w:rsidP="00B37B47">
      <w:pPr>
        <w:numPr>
          <w:ilvl w:val="0"/>
          <w:numId w:val="125"/>
        </w:numPr>
        <w:spacing w:line="360" w:lineRule="auto"/>
        <w:rPr>
          <w:rFonts w:ascii="Times New Roman" w:hAnsi="Times New Roman"/>
          <w:color w:val="000000"/>
          <w:sz w:val="24"/>
          <w:szCs w:val="24"/>
          <w:lang w:val="fr-FR"/>
        </w:rPr>
      </w:pPr>
      <w:r w:rsidRPr="00FC5992">
        <w:rPr>
          <w:rFonts w:ascii="Times New Roman" w:hAnsi="Times New Roman"/>
          <w:color w:val="000000"/>
          <w:sz w:val="24"/>
          <w:szCs w:val="24"/>
          <w:lang w:val="fr-FR"/>
        </w:rPr>
        <w:t>Expr</w:t>
      </w:r>
      <w:r w:rsidR="00B37B47" w:rsidRPr="00FC5992">
        <w:rPr>
          <w:rFonts w:ascii="Times New Roman" w:hAnsi="Times New Roman"/>
          <w:color w:val="000000"/>
          <w:sz w:val="24"/>
          <w:szCs w:val="24"/>
          <w:lang w:val="fr-FR"/>
        </w:rPr>
        <w:t xml:space="preserve">imez vos préoccupations et votre intérêt. </w:t>
      </w:r>
    </w:p>
    <w:p w14:paraId="399FBFB8" w14:textId="77777777" w:rsidR="00610DB2" w:rsidRPr="00FC5992" w:rsidRDefault="00B37B47" w:rsidP="00B37B47">
      <w:pPr>
        <w:numPr>
          <w:ilvl w:val="0"/>
          <w:numId w:val="125"/>
        </w:numPr>
        <w:spacing w:line="360" w:lineRule="auto"/>
        <w:rPr>
          <w:rFonts w:ascii="Times New Roman" w:hAnsi="Times New Roman"/>
          <w:color w:val="000000"/>
          <w:sz w:val="24"/>
          <w:szCs w:val="24"/>
          <w:lang w:val="fr-FR"/>
        </w:rPr>
      </w:pPr>
      <w:r w:rsidRPr="00FC5992">
        <w:rPr>
          <w:rFonts w:ascii="Times New Roman" w:hAnsi="Times New Roman"/>
          <w:color w:val="000000"/>
          <w:sz w:val="24"/>
          <w:szCs w:val="24"/>
          <w:lang w:val="fr-FR"/>
        </w:rPr>
        <w:t>Abordez le souci du client.</w:t>
      </w:r>
    </w:p>
    <w:p w14:paraId="6548856A" w14:textId="77777777" w:rsidR="00610DB2" w:rsidRPr="00FC5992" w:rsidRDefault="00B37B47" w:rsidP="00B37B47">
      <w:pPr>
        <w:numPr>
          <w:ilvl w:val="0"/>
          <w:numId w:val="125"/>
        </w:numPr>
        <w:spacing w:line="360" w:lineRule="auto"/>
        <w:rPr>
          <w:rFonts w:ascii="Times New Roman" w:hAnsi="Times New Roman"/>
          <w:color w:val="000000"/>
          <w:sz w:val="24"/>
          <w:szCs w:val="24"/>
          <w:lang w:val="fr-FR"/>
        </w:rPr>
      </w:pPr>
      <w:r w:rsidRPr="00FC5992">
        <w:rPr>
          <w:rFonts w:ascii="Times New Roman" w:hAnsi="Times New Roman"/>
          <w:color w:val="000000"/>
          <w:sz w:val="24"/>
          <w:szCs w:val="24"/>
          <w:lang w:val="fr-FR"/>
        </w:rPr>
        <w:t>Si vous ne pouvez pas résoudre le problème, demandez à un superviseur ou un collègue de vous aider.</w:t>
      </w:r>
    </w:p>
    <w:p w14:paraId="5FE596C5" w14:textId="0151CD86" w:rsidR="00C303D6" w:rsidRPr="00FC5992" w:rsidRDefault="00B37B47" w:rsidP="003226AE">
      <w:pPr>
        <w:spacing w:before="240" w:line="360" w:lineRule="auto"/>
        <w:rPr>
          <w:rFonts w:ascii="Times New Roman" w:hAnsi="Times New Roman"/>
          <w:b/>
          <w:color w:val="000000"/>
          <w:sz w:val="24"/>
          <w:szCs w:val="24"/>
          <w:lang w:val="fr-FR"/>
        </w:rPr>
      </w:pPr>
      <w:r w:rsidRPr="00FC5992">
        <w:rPr>
          <w:rFonts w:ascii="Times New Roman" w:hAnsi="Times New Roman"/>
          <w:b/>
          <w:color w:val="000000"/>
          <w:sz w:val="24"/>
          <w:szCs w:val="24"/>
          <w:lang w:val="fr-FR"/>
        </w:rPr>
        <w:t>Consé</w:t>
      </w:r>
      <w:r w:rsidR="00C303D6" w:rsidRPr="00FC5992">
        <w:rPr>
          <w:rFonts w:ascii="Times New Roman" w:hAnsi="Times New Roman"/>
          <w:b/>
          <w:color w:val="000000"/>
          <w:sz w:val="24"/>
          <w:szCs w:val="24"/>
          <w:lang w:val="fr-FR"/>
        </w:rPr>
        <w:t xml:space="preserve">quences </w:t>
      </w:r>
      <w:r w:rsidRPr="00FC5992">
        <w:rPr>
          <w:rFonts w:ascii="Times New Roman" w:hAnsi="Times New Roman"/>
          <w:b/>
          <w:color w:val="000000"/>
          <w:sz w:val="24"/>
          <w:szCs w:val="24"/>
          <w:lang w:val="fr-FR"/>
        </w:rPr>
        <w:t>d’une</w:t>
      </w:r>
      <w:r w:rsidR="00C303D6" w:rsidRPr="00FC5992">
        <w:rPr>
          <w:rFonts w:ascii="Times New Roman" w:hAnsi="Times New Roman"/>
          <w:b/>
          <w:color w:val="000000"/>
          <w:sz w:val="24"/>
          <w:szCs w:val="24"/>
          <w:lang w:val="fr-FR"/>
        </w:rPr>
        <w:t xml:space="preserve"> communication</w:t>
      </w:r>
      <w:r w:rsidRPr="00FC5992">
        <w:rPr>
          <w:rFonts w:ascii="Times New Roman" w:hAnsi="Times New Roman"/>
          <w:b/>
          <w:color w:val="000000"/>
          <w:sz w:val="24"/>
          <w:szCs w:val="24"/>
          <w:lang w:val="fr-FR"/>
        </w:rPr>
        <w:t xml:space="preserve"> médiocre</w:t>
      </w:r>
      <w:r w:rsidR="00C303D6" w:rsidRPr="00FC5992">
        <w:rPr>
          <w:rFonts w:ascii="Times New Roman" w:hAnsi="Times New Roman"/>
          <w:b/>
          <w:color w:val="000000"/>
          <w:sz w:val="24"/>
          <w:szCs w:val="24"/>
          <w:lang w:val="fr-FR"/>
        </w:rPr>
        <w:t xml:space="preserve"> </w:t>
      </w:r>
    </w:p>
    <w:p w14:paraId="05D5E32E" w14:textId="5176359E" w:rsidR="00C303D6" w:rsidRPr="00FC5992" w:rsidRDefault="00B37B47" w:rsidP="003226AE">
      <w:pPr>
        <w:numPr>
          <w:ilvl w:val="0"/>
          <w:numId w:val="132"/>
        </w:numPr>
        <w:spacing w:line="360" w:lineRule="auto"/>
        <w:rPr>
          <w:rFonts w:ascii="Times New Roman" w:hAnsi="Times New Roman"/>
          <w:color w:val="000000"/>
          <w:sz w:val="24"/>
          <w:szCs w:val="24"/>
          <w:lang w:val="fr-FR"/>
        </w:rPr>
      </w:pPr>
      <w:r w:rsidRPr="00FC5992">
        <w:rPr>
          <w:rFonts w:ascii="Times New Roman" w:hAnsi="Times New Roman"/>
          <w:color w:val="000000"/>
          <w:sz w:val="24"/>
          <w:szCs w:val="24"/>
          <w:lang w:val="fr-FR"/>
        </w:rPr>
        <w:lastRenderedPageBreak/>
        <w:t>Le c</w:t>
      </w:r>
      <w:r w:rsidR="00EA77C8" w:rsidRPr="00FC5992">
        <w:rPr>
          <w:rFonts w:ascii="Times New Roman" w:hAnsi="Times New Roman"/>
          <w:color w:val="000000"/>
          <w:sz w:val="24"/>
          <w:szCs w:val="24"/>
          <w:lang w:val="fr-FR"/>
        </w:rPr>
        <w:t>lient</w:t>
      </w:r>
      <w:r w:rsidR="00C303D6" w:rsidRPr="00FC5992">
        <w:rPr>
          <w:rFonts w:ascii="Times New Roman" w:hAnsi="Times New Roman"/>
          <w:color w:val="000000"/>
          <w:sz w:val="24"/>
          <w:szCs w:val="24"/>
          <w:lang w:val="fr-FR"/>
        </w:rPr>
        <w:t xml:space="preserve"> </w:t>
      </w:r>
      <w:r w:rsidRPr="00FC5992">
        <w:rPr>
          <w:rFonts w:ascii="Times New Roman" w:hAnsi="Times New Roman"/>
          <w:color w:val="000000"/>
          <w:sz w:val="24"/>
          <w:szCs w:val="24"/>
          <w:lang w:val="fr-FR"/>
        </w:rPr>
        <w:t>peut ne pas être satisfait des</w:t>
      </w:r>
      <w:r w:rsidR="008C430A" w:rsidRPr="00FC5992">
        <w:rPr>
          <w:rFonts w:ascii="Times New Roman" w:hAnsi="Times New Roman"/>
          <w:color w:val="000000"/>
          <w:sz w:val="24"/>
          <w:szCs w:val="24"/>
          <w:lang w:val="fr-FR"/>
        </w:rPr>
        <w:t xml:space="preserve"> </w:t>
      </w:r>
      <w:r w:rsidR="00C303D6" w:rsidRPr="00FC5992">
        <w:rPr>
          <w:rFonts w:ascii="Times New Roman" w:hAnsi="Times New Roman"/>
          <w:color w:val="000000"/>
          <w:sz w:val="24"/>
          <w:szCs w:val="24"/>
          <w:lang w:val="fr-FR"/>
        </w:rPr>
        <w:t>instructions</w:t>
      </w:r>
      <w:r w:rsidR="008C430A" w:rsidRPr="00FC5992">
        <w:rPr>
          <w:rFonts w:ascii="Times New Roman" w:hAnsi="Times New Roman"/>
          <w:color w:val="000000"/>
          <w:sz w:val="24"/>
          <w:szCs w:val="24"/>
          <w:lang w:val="fr-FR"/>
        </w:rPr>
        <w:t>,</w:t>
      </w:r>
      <w:r w:rsidR="00C303D6" w:rsidRPr="00FC5992">
        <w:rPr>
          <w:rFonts w:ascii="Times New Roman" w:hAnsi="Times New Roman"/>
          <w:color w:val="000000"/>
          <w:sz w:val="24"/>
          <w:szCs w:val="24"/>
          <w:lang w:val="fr-FR"/>
        </w:rPr>
        <w:t xml:space="preserve"> </w:t>
      </w:r>
      <w:r w:rsidRPr="00FC5992">
        <w:rPr>
          <w:rFonts w:ascii="Times New Roman" w:hAnsi="Times New Roman"/>
          <w:color w:val="000000"/>
          <w:sz w:val="24"/>
          <w:szCs w:val="24"/>
          <w:lang w:val="fr-FR"/>
        </w:rPr>
        <w:t>ce qui entraîne</w:t>
      </w:r>
      <w:r w:rsidR="00CE6B17">
        <w:rPr>
          <w:rFonts w:ascii="Times New Roman" w:hAnsi="Times New Roman"/>
          <w:color w:val="000000"/>
          <w:sz w:val="24"/>
          <w:szCs w:val="24"/>
          <w:lang w:val="fr-FR"/>
        </w:rPr>
        <w:t xml:space="preserve"> un</w:t>
      </w:r>
      <w:r w:rsidR="009C253D">
        <w:rPr>
          <w:rFonts w:ascii="Times New Roman" w:hAnsi="Times New Roman"/>
          <w:color w:val="000000"/>
          <w:sz w:val="24"/>
          <w:szCs w:val="24"/>
          <w:lang w:val="fr-FR"/>
        </w:rPr>
        <w:t>e</w:t>
      </w:r>
      <w:r w:rsidR="00CE6B17">
        <w:rPr>
          <w:rFonts w:ascii="Times New Roman" w:hAnsi="Times New Roman"/>
          <w:color w:val="000000"/>
          <w:sz w:val="24"/>
          <w:szCs w:val="24"/>
          <w:lang w:val="fr-FR"/>
        </w:rPr>
        <w:t xml:space="preserve"> mauvais</w:t>
      </w:r>
      <w:r w:rsidR="009C253D">
        <w:rPr>
          <w:rFonts w:ascii="Times New Roman" w:hAnsi="Times New Roman"/>
          <w:color w:val="000000"/>
          <w:sz w:val="24"/>
          <w:szCs w:val="24"/>
          <w:lang w:val="fr-FR"/>
        </w:rPr>
        <w:t>e</w:t>
      </w:r>
      <w:r w:rsidR="00CE6B17">
        <w:rPr>
          <w:rFonts w:ascii="Times New Roman" w:hAnsi="Times New Roman"/>
          <w:color w:val="000000"/>
          <w:sz w:val="24"/>
          <w:szCs w:val="24"/>
          <w:lang w:val="fr-FR"/>
        </w:rPr>
        <w:t xml:space="preserve"> </w:t>
      </w:r>
      <w:r w:rsidR="009C253D">
        <w:rPr>
          <w:rFonts w:ascii="Times New Roman" w:hAnsi="Times New Roman"/>
          <w:color w:val="000000"/>
          <w:sz w:val="24"/>
          <w:szCs w:val="24"/>
          <w:lang w:val="fr-FR"/>
        </w:rPr>
        <w:t xml:space="preserve">observance thérapeutique </w:t>
      </w:r>
      <w:r w:rsidR="00CE6B17">
        <w:rPr>
          <w:rFonts w:ascii="Times New Roman" w:hAnsi="Times New Roman"/>
          <w:color w:val="000000"/>
          <w:sz w:val="24"/>
          <w:szCs w:val="24"/>
          <w:lang w:val="fr-FR"/>
        </w:rPr>
        <w:t>de s</w:t>
      </w:r>
      <w:r w:rsidR="0056061C" w:rsidRPr="00FC5992">
        <w:rPr>
          <w:rFonts w:ascii="Times New Roman" w:hAnsi="Times New Roman"/>
          <w:color w:val="000000"/>
          <w:sz w:val="24"/>
          <w:szCs w:val="24"/>
          <w:lang w:val="fr-FR"/>
        </w:rPr>
        <w:t>a part</w:t>
      </w:r>
      <w:r w:rsidR="00C303D6" w:rsidRPr="00FC5992">
        <w:rPr>
          <w:rFonts w:ascii="Times New Roman" w:hAnsi="Times New Roman"/>
          <w:color w:val="000000"/>
          <w:sz w:val="24"/>
          <w:szCs w:val="24"/>
          <w:lang w:val="fr-FR"/>
        </w:rPr>
        <w:t>.</w:t>
      </w:r>
    </w:p>
    <w:p w14:paraId="7979067E" w14:textId="4122CD07" w:rsidR="00C303D6" w:rsidRPr="00FC5992" w:rsidRDefault="0056061C" w:rsidP="003226AE">
      <w:pPr>
        <w:numPr>
          <w:ilvl w:val="0"/>
          <w:numId w:val="132"/>
        </w:numPr>
        <w:spacing w:line="360" w:lineRule="auto"/>
        <w:rPr>
          <w:rFonts w:ascii="Times New Roman" w:hAnsi="Times New Roman"/>
          <w:color w:val="000000"/>
          <w:sz w:val="24"/>
          <w:szCs w:val="24"/>
          <w:lang w:val="fr-FR"/>
        </w:rPr>
      </w:pPr>
      <w:r w:rsidRPr="00FC5992">
        <w:rPr>
          <w:rFonts w:ascii="Times New Roman" w:hAnsi="Times New Roman"/>
          <w:color w:val="000000"/>
          <w:sz w:val="24"/>
          <w:szCs w:val="24"/>
          <w:lang w:val="fr-FR"/>
        </w:rPr>
        <w:t>Le c</w:t>
      </w:r>
      <w:r w:rsidR="00EA77C8" w:rsidRPr="00FC5992">
        <w:rPr>
          <w:rFonts w:ascii="Times New Roman" w:hAnsi="Times New Roman"/>
          <w:color w:val="000000"/>
          <w:sz w:val="24"/>
          <w:szCs w:val="24"/>
          <w:lang w:val="fr-FR"/>
        </w:rPr>
        <w:t>lient</w:t>
      </w:r>
      <w:r w:rsidR="00C303D6" w:rsidRPr="00FC5992">
        <w:rPr>
          <w:rFonts w:ascii="Times New Roman" w:hAnsi="Times New Roman"/>
          <w:color w:val="000000"/>
          <w:sz w:val="24"/>
          <w:szCs w:val="24"/>
          <w:lang w:val="fr-FR"/>
        </w:rPr>
        <w:t xml:space="preserve"> </w:t>
      </w:r>
      <w:r w:rsidRPr="00FC5992">
        <w:rPr>
          <w:rFonts w:ascii="Times New Roman" w:hAnsi="Times New Roman"/>
          <w:color w:val="000000"/>
          <w:sz w:val="24"/>
          <w:szCs w:val="24"/>
          <w:lang w:val="fr-FR"/>
        </w:rPr>
        <w:t>pourrait ne pas prendre le</w:t>
      </w:r>
      <w:r w:rsidR="00C303D6" w:rsidRPr="00FC5992">
        <w:rPr>
          <w:rFonts w:ascii="Times New Roman" w:hAnsi="Times New Roman"/>
          <w:color w:val="000000"/>
          <w:sz w:val="24"/>
          <w:szCs w:val="24"/>
          <w:lang w:val="fr-FR"/>
        </w:rPr>
        <w:t xml:space="preserve"> </w:t>
      </w:r>
      <w:r w:rsidR="00A80F74" w:rsidRPr="00FC5992">
        <w:rPr>
          <w:rFonts w:ascii="Times New Roman" w:hAnsi="Times New Roman"/>
          <w:color w:val="000000"/>
          <w:sz w:val="24"/>
          <w:szCs w:val="24"/>
          <w:lang w:val="fr-FR"/>
        </w:rPr>
        <w:t>médicament</w:t>
      </w:r>
      <w:r w:rsidR="00C303D6" w:rsidRPr="00FC5992">
        <w:rPr>
          <w:rFonts w:ascii="Times New Roman" w:hAnsi="Times New Roman"/>
          <w:color w:val="000000"/>
          <w:sz w:val="24"/>
          <w:szCs w:val="24"/>
          <w:lang w:val="fr-FR"/>
        </w:rPr>
        <w:t xml:space="preserve"> </w:t>
      </w:r>
      <w:r w:rsidRPr="00FC5992">
        <w:rPr>
          <w:rFonts w:ascii="Times New Roman" w:hAnsi="Times New Roman"/>
          <w:color w:val="000000"/>
          <w:sz w:val="24"/>
          <w:szCs w:val="24"/>
          <w:lang w:val="fr-FR"/>
        </w:rPr>
        <w:t>de manière adéquate si le</w:t>
      </w:r>
      <w:r w:rsidR="00C303D6" w:rsidRPr="00FC5992">
        <w:rPr>
          <w:rFonts w:ascii="Times New Roman" w:hAnsi="Times New Roman"/>
          <w:color w:val="000000"/>
          <w:sz w:val="24"/>
          <w:szCs w:val="24"/>
          <w:lang w:val="fr-FR"/>
        </w:rPr>
        <w:t xml:space="preserve"> message </w:t>
      </w:r>
      <w:r w:rsidR="00CE6B17">
        <w:rPr>
          <w:rFonts w:ascii="Times New Roman" w:hAnsi="Times New Roman"/>
          <w:color w:val="000000"/>
          <w:sz w:val="24"/>
          <w:szCs w:val="24"/>
          <w:lang w:val="fr-FR"/>
        </w:rPr>
        <w:t>n’</w:t>
      </w:r>
      <w:r w:rsidRPr="00FC5992">
        <w:rPr>
          <w:rFonts w:ascii="Times New Roman" w:hAnsi="Times New Roman"/>
          <w:color w:val="000000"/>
          <w:sz w:val="24"/>
          <w:szCs w:val="24"/>
          <w:lang w:val="fr-FR"/>
        </w:rPr>
        <w:t xml:space="preserve">est </w:t>
      </w:r>
      <w:r w:rsidR="00CE6B17">
        <w:rPr>
          <w:rFonts w:ascii="Times New Roman" w:hAnsi="Times New Roman"/>
          <w:color w:val="000000"/>
          <w:sz w:val="24"/>
          <w:szCs w:val="24"/>
          <w:lang w:val="fr-FR"/>
        </w:rPr>
        <w:t>pas clair</w:t>
      </w:r>
      <w:r w:rsidRPr="00FC5992">
        <w:rPr>
          <w:rFonts w:ascii="Times New Roman" w:hAnsi="Times New Roman"/>
          <w:color w:val="000000"/>
          <w:sz w:val="24"/>
          <w:szCs w:val="24"/>
          <w:lang w:val="fr-FR"/>
        </w:rPr>
        <w:t>.</w:t>
      </w:r>
      <w:r w:rsidR="00C303D6" w:rsidRPr="00FC5992">
        <w:rPr>
          <w:rFonts w:ascii="Times New Roman" w:hAnsi="Times New Roman"/>
          <w:color w:val="000000"/>
          <w:sz w:val="24"/>
          <w:szCs w:val="24"/>
          <w:lang w:val="fr-FR"/>
        </w:rPr>
        <w:t xml:space="preserve"> </w:t>
      </w:r>
    </w:p>
    <w:p w14:paraId="32FB051D" w14:textId="5FFEF8F2" w:rsidR="00C303D6" w:rsidRPr="00FC5992" w:rsidRDefault="0056061C" w:rsidP="003226AE">
      <w:pPr>
        <w:numPr>
          <w:ilvl w:val="0"/>
          <w:numId w:val="132"/>
        </w:numPr>
        <w:spacing w:line="360" w:lineRule="auto"/>
        <w:rPr>
          <w:rFonts w:ascii="Times New Roman" w:hAnsi="Times New Roman"/>
          <w:color w:val="000000"/>
          <w:sz w:val="24"/>
          <w:szCs w:val="24"/>
          <w:lang w:val="fr-FR"/>
        </w:rPr>
      </w:pPr>
      <w:r w:rsidRPr="00FC5992">
        <w:rPr>
          <w:rFonts w:ascii="Times New Roman" w:hAnsi="Times New Roman"/>
          <w:color w:val="000000"/>
          <w:sz w:val="24"/>
          <w:szCs w:val="24"/>
          <w:lang w:val="fr-FR"/>
        </w:rPr>
        <w:t>Peut mener à une surdose ou une dose insuffisante des</w:t>
      </w:r>
      <w:r w:rsidR="00C303D6" w:rsidRPr="00FC5992">
        <w:rPr>
          <w:rFonts w:ascii="Times New Roman" w:hAnsi="Times New Roman"/>
          <w:color w:val="000000"/>
          <w:sz w:val="24"/>
          <w:szCs w:val="24"/>
          <w:lang w:val="fr-FR"/>
        </w:rPr>
        <w:t xml:space="preserve"> </w:t>
      </w:r>
      <w:r w:rsidR="00A80F74" w:rsidRPr="00FC5992">
        <w:rPr>
          <w:rFonts w:ascii="Times New Roman" w:hAnsi="Times New Roman"/>
          <w:color w:val="000000"/>
          <w:sz w:val="24"/>
          <w:szCs w:val="24"/>
          <w:lang w:val="fr-FR"/>
        </w:rPr>
        <w:t>médicament</w:t>
      </w:r>
      <w:r w:rsidR="008C430A" w:rsidRPr="00FC5992">
        <w:rPr>
          <w:rFonts w:ascii="Times New Roman" w:hAnsi="Times New Roman"/>
          <w:color w:val="000000"/>
          <w:sz w:val="24"/>
          <w:szCs w:val="24"/>
          <w:lang w:val="fr-FR"/>
        </w:rPr>
        <w:t>s.</w:t>
      </w:r>
    </w:p>
    <w:p w14:paraId="62FFEE64" w14:textId="2D15B2A3" w:rsidR="00C303D6" w:rsidRPr="00FC5992" w:rsidRDefault="0056061C" w:rsidP="003226AE">
      <w:pPr>
        <w:numPr>
          <w:ilvl w:val="0"/>
          <w:numId w:val="132"/>
        </w:numPr>
        <w:spacing w:line="360" w:lineRule="auto"/>
        <w:rPr>
          <w:rFonts w:ascii="Times New Roman" w:hAnsi="Times New Roman"/>
          <w:color w:val="000000"/>
          <w:sz w:val="24"/>
          <w:szCs w:val="24"/>
          <w:lang w:val="fr-FR"/>
        </w:rPr>
      </w:pPr>
      <w:r w:rsidRPr="00FC5992">
        <w:rPr>
          <w:rFonts w:ascii="Times New Roman" w:hAnsi="Times New Roman"/>
          <w:color w:val="000000"/>
          <w:sz w:val="24"/>
          <w:szCs w:val="24"/>
          <w:lang w:val="fr-FR"/>
        </w:rPr>
        <w:t>Peut entraîner un manque</w:t>
      </w:r>
      <w:r w:rsidR="00C303D6" w:rsidRPr="00FC5992">
        <w:rPr>
          <w:rFonts w:ascii="Times New Roman" w:hAnsi="Times New Roman"/>
          <w:color w:val="000000"/>
          <w:sz w:val="24"/>
          <w:szCs w:val="24"/>
          <w:lang w:val="fr-FR"/>
        </w:rPr>
        <w:t xml:space="preserve"> </w:t>
      </w:r>
      <w:r w:rsidRPr="00FC5992">
        <w:rPr>
          <w:rFonts w:ascii="Times New Roman" w:hAnsi="Times New Roman"/>
          <w:color w:val="000000"/>
          <w:sz w:val="24"/>
          <w:szCs w:val="24"/>
          <w:lang w:val="fr-FR"/>
        </w:rPr>
        <w:t xml:space="preserve">de confiance </w:t>
      </w:r>
      <w:r w:rsidR="001F5A22">
        <w:rPr>
          <w:rFonts w:ascii="Times New Roman" w:hAnsi="Times New Roman"/>
          <w:color w:val="000000"/>
          <w:sz w:val="24"/>
          <w:szCs w:val="24"/>
          <w:lang w:val="fr-FR"/>
        </w:rPr>
        <w:t>envers</w:t>
      </w:r>
      <w:r w:rsidRPr="00FC5992">
        <w:rPr>
          <w:rFonts w:ascii="Times New Roman" w:hAnsi="Times New Roman"/>
          <w:color w:val="000000"/>
          <w:sz w:val="24"/>
          <w:szCs w:val="24"/>
          <w:lang w:val="fr-FR"/>
        </w:rPr>
        <w:t xml:space="preserve"> le personnel médical et le</w:t>
      </w:r>
      <w:r w:rsidR="00C303D6" w:rsidRPr="00FC5992">
        <w:rPr>
          <w:rFonts w:ascii="Times New Roman" w:hAnsi="Times New Roman"/>
          <w:color w:val="000000"/>
          <w:sz w:val="24"/>
          <w:szCs w:val="24"/>
          <w:lang w:val="fr-FR"/>
        </w:rPr>
        <w:t xml:space="preserve"> </w:t>
      </w:r>
      <w:r w:rsidR="00A62D41" w:rsidRPr="00FC5992">
        <w:rPr>
          <w:rFonts w:ascii="Times New Roman" w:hAnsi="Times New Roman"/>
          <w:color w:val="000000"/>
          <w:sz w:val="24"/>
          <w:szCs w:val="24"/>
          <w:lang w:val="fr-FR"/>
        </w:rPr>
        <w:t>dépôt de vente de médicaments</w:t>
      </w:r>
      <w:r w:rsidR="008C430A" w:rsidRPr="00FC5992">
        <w:rPr>
          <w:rFonts w:ascii="Times New Roman" w:hAnsi="Times New Roman"/>
          <w:color w:val="000000"/>
          <w:sz w:val="24"/>
          <w:szCs w:val="24"/>
          <w:lang w:val="fr-FR"/>
        </w:rPr>
        <w:t>.</w:t>
      </w:r>
    </w:p>
    <w:p w14:paraId="0F696FC3" w14:textId="28A2537B" w:rsidR="00C303D6" w:rsidRPr="00FC5992" w:rsidRDefault="0056061C" w:rsidP="003226AE">
      <w:pPr>
        <w:numPr>
          <w:ilvl w:val="0"/>
          <w:numId w:val="132"/>
        </w:numPr>
        <w:spacing w:line="360" w:lineRule="auto"/>
        <w:rPr>
          <w:rFonts w:ascii="Times New Roman" w:hAnsi="Times New Roman"/>
          <w:color w:val="000000"/>
          <w:sz w:val="24"/>
          <w:szCs w:val="24"/>
          <w:lang w:val="fr-FR"/>
        </w:rPr>
      </w:pPr>
      <w:r w:rsidRPr="00FC5992">
        <w:rPr>
          <w:rFonts w:ascii="Times New Roman" w:hAnsi="Times New Roman"/>
          <w:color w:val="000000"/>
          <w:sz w:val="24"/>
          <w:szCs w:val="24"/>
          <w:lang w:val="fr-FR"/>
        </w:rPr>
        <w:t>Une perte de revenus pour le</w:t>
      </w:r>
      <w:r w:rsidR="00C303D6" w:rsidRPr="00FC5992">
        <w:rPr>
          <w:rFonts w:ascii="Times New Roman" w:hAnsi="Times New Roman"/>
          <w:color w:val="000000"/>
          <w:sz w:val="24"/>
          <w:szCs w:val="24"/>
          <w:lang w:val="fr-FR"/>
        </w:rPr>
        <w:t xml:space="preserve"> </w:t>
      </w:r>
      <w:r w:rsidR="00A62D41" w:rsidRPr="00FC5992">
        <w:rPr>
          <w:rFonts w:ascii="Times New Roman" w:hAnsi="Times New Roman"/>
          <w:color w:val="000000"/>
          <w:sz w:val="24"/>
          <w:szCs w:val="24"/>
          <w:lang w:val="fr-FR"/>
        </w:rPr>
        <w:t>dépôt de vente de médicaments</w:t>
      </w:r>
      <w:r w:rsidR="008C430A" w:rsidRPr="00FC5992">
        <w:rPr>
          <w:rFonts w:ascii="Times New Roman" w:hAnsi="Times New Roman"/>
          <w:color w:val="000000"/>
          <w:sz w:val="24"/>
          <w:szCs w:val="24"/>
          <w:lang w:val="fr-FR"/>
        </w:rPr>
        <w:t>.</w:t>
      </w:r>
    </w:p>
    <w:p w14:paraId="5AF141DD" w14:textId="3922A6A3" w:rsidR="00C303D6" w:rsidRPr="00FC5992" w:rsidRDefault="0056061C" w:rsidP="003226AE">
      <w:pPr>
        <w:numPr>
          <w:ilvl w:val="0"/>
          <w:numId w:val="132"/>
        </w:numPr>
        <w:spacing w:line="360" w:lineRule="auto"/>
        <w:rPr>
          <w:rFonts w:ascii="Times New Roman" w:hAnsi="Times New Roman"/>
          <w:color w:val="000000"/>
          <w:sz w:val="24"/>
          <w:szCs w:val="24"/>
          <w:lang w:val="fr-FR"/>
        </w:rPr>
      </w:pPr>
      <w:r w:rsidRPr="00FC5992">
        <w:rPr>
          <w:rFonts w:ascii="Times New Roman" w:hAnsi="Times New Roman"/>
          <w:color w:val="000000"/>
          <w:sz w:val="24"/>
          <w:szCs w:val="24"/>
          <w:lang w:val="fr-FR"/>
        </w:rPr>
        <w:t>Les c</w:t>
      </w:r>
      <w:r w:rsidR="00EA77C8" w:rsidRPr="00FC5992">
        <w:rPr>
          <w:rFonts w:ascii="Times New Roman" w:hAnsi="Times New Roman"/>
          <w:color w:val="000000"/>
          <w:sz w:val="24"/>
          <w:szCs w:val="24"/>
          <w:lang w:val="fr-FR"/>
        </w:rPr>
        <w:t>lient</w:t>
      </w:r>
      <w:r w:rsidR="00C303D6" w:rsidRPr="00FC5992">
        <w:rPr>
          <w:rFonts w:ascii="Times New Roman" w:hAnsi="Times New Roman"/>
          <w:color w:val="000000"/>
          <w:sz w:val="24"/>
          <w:szCs w:val="24"/>
          <w:lang w:val="fr-FR"/>
        </w:rPr>
        <w:t xml:space="preserve">s </w:t>
      </w:r>
      <w:r w:rsidRPr="00FC5992">
        <w:rPr>
          <w:rFonts w:ascii="Times New Roman" w:hAnsi="Times New Roman"/>
          <w:color w:val="000000"/>
          <w:sz w:val="24"/>
          <w:szCs w:val="24"/>
          <w:lang w:val="fr-FR"/>
        </w:rPr>
        <w:t xml:space="preserve">peuvent être confrontés à des effets indésirables parce qu’ils ont été mal conseillés. </w:t>
      </w:r>
      <w:r w:rsidR="00C303D6" w:rsidRPr="00FC5992">
        <w:rPr>
          <w:rFonts w:ascii="Times New Roman" w:hAnsi="Times New Roman"/>
          <w:color w:val="000000"/>
          <w:sz w:val="24"/>
          <w:szCs w:val="24"/>
          <w:lang w:val="fr-FR"/>
        </w:rPr>
        <w:t xml:space="preserve"> </w:t>
      </w:r>
    </w:p>
    <w:p w14:paraId="747893B3" w14:textId="77777777" w:rsidR="00C303D6" w:rsidRPr="00FC5992" w:rsidRDefault="00C303D6" w:rsidP="003226AE">
      <w:pPr>
        <w:spacing w:line="360" w:lineRule="auto"/>
        <w:rPr>
          <w:rFonts w:ascii="Times New Roman" w:hAnsi="Times New Roman"/>
          <w:spacing w:val="15"/>
          <w:sz w:val="24"/>
          <w:szCs w:val="24"/>
          <w:lang w:val="fr-FR"/>
        </w:rPr>
      </w:pPr>
    </w:p>
    <w:p w14:paraId="50C720C1" w14:textId="08CD2149" w:rsidR="008725CE" w:rsidRDefault="008725CE" w:rsidP="003226AE">
      <w:pPr>
        <w:spacing w:line="360" w:lineRule="auto"/>
        <w:rPr>
          <w:rFonts w:ascii="Times New Roman" w:hAnsi="Times New Roman"/>
          <w:sz w:val="24"/>
          <w:szCs w:val="24"/>
          <w:lang w:val="fr-FR"/>
        </w:rPr>
      </w:pPr>
    </w:p>
    <w:p w14:paraId="4082AF4F" w14:textId="77777777" w:rsidR="005559A7" w:rsidRPr="00FC5992" w:rsidRDefault="005559A7" w:rsidP="003226AE">
      <w:pPr>
        <w:spacing w:line="360" w:lineRule="auto"/>
        <w:rPr>
          <w:rFonts w:ascii="Times New Roman" w:hAnsi="Times New Roman"/>
          <w:sz w:val="24"/>
          <w:szCs w:val="24"/>
          <w:lang w:val="fr-FR"/>
        </w:rPr>
      </w:pPr>
    </w:p>
    <w:sectPr w:rsidR="005559A7" w:rsidRPr="00FC5992" w:rsidSect="00860040">
      <w:footerReference w:type="even" r:id="rId66"/>
      <w:pgSz w:w="11907" w:h="16839"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49B2A9A" w14:textId="77777777" w:rsidR="006B4AA9" w:rsidRDefault="006B4AA9">
      <w:pPr>
        <w:spacing w:after="0" w:line="240" w:lineRule="auto"/>
      </w:pPr>
      <w:r>
        <w:separator/>
      </w:r>
    </w:p>
  </w:endnote>
  <w:endnote w:type="continuationSeparator" w:id="0">
    <w:p w14:paraId="6CA0F62F" w14:textId="77777777" w:rsidR="006B4AA9" w:rsidRDefault="006B4A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Frutiger LT Std 45 Light">
    <w:altName w:val="Calibri"/>
    <w:panose1 w:val="00000000000000000000"/>
    <w:charset w:val="00"/>
    <w:family w:val="swiss"/>
    <w:notTrueType/>
    <w:pitch w:val="default"/>
    <w:sig w:usb0="00000003" w:usb1="00000000" w:usb2="00000000" w:usb3="00000000" w:csb0="00000001" w:csb1="00000000"/>
  </w:font>
  <w:font w:name="EYAPC A+ Myriad Pro">
    <w:altName w:val="EYAPC A+ Myriad Pro"/>
    <w:panose1 w:val="00000000000000000000"/>
    <w:charset w:val="00"/>
    <w:family w:val="swiss"/>
    <w:notTrueType/>
    <w:pitch w:val="default"/>
    <w:sig w:usb0="00000003" w:usb1="00000000" w:usb2="00000000" w:usb3="00000000" w:csb0="00000001" w:csb1="00000000"/>
  </w:font>
  <w:font w:name="+mj-ea">
    <w:altName w:val="Times New Roman"/>
    <w:panose1 w:val="00000000000000000000"/>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 w:name="Gill Sans MT">
    <w:panose1 w:val="020B0502020104020203"/>
    <w:charset w:val="00"/>
    <w:family w:val="swiss"/>
    <w:pitch w:val="variable"/>
    <w:sig w:usb0="00000007" w:usb1="00000000" w:usb2="00000000" w:usb3="00000000" w:csb0="00000003" w:csb1="00000000"/>
  </w:font>
  <w:font w:name="BGNDIH+Verdana">
    <w:altName w:val="Verdana"/>
    <w:panose1 w:val="00000000000000000000"/>
    <w:charset w:val="00"/>
    <w:family w:val="swiss"/>
    <w:notTrueType/>
    <w:pitch w:val="default"/>
    <w:sig w:usb0="00000003" w:usb1="00000000" w:usb2="00000000" w:usb3="00000000" w:csb0="00000001" w:csb1="00000000"/>
  </w:font>
  <w:font w:name="Times">
    <w:panose1 w:val="02020603050405020304"/>
    <w:charset w:val="00"/>
    <w:family w:val="auto"/>
    <w:pitch w:val="variable"/>
    <w:sig w:usb0="E00002FF" w:usb1="5000205A" w:usb2="00000000" w:usb3="00000000" w:csb0="0000019F" w:csb1="00000000"/>
  </w:font>
  <w:font w:name="Tunga">
    <w:altName w:val="Courier New"/>
    <w:panose1 w:val="00000400000000000000"/>
    <w:charset w:val="01"/>
    <w:family w:val="roman"/>
    <w:notTrueType/>
    <w:pitch w:val="variable"/>
  </w:font>
  <w:font w:name="FuturaBT-Book">
    <w:panose1 w:val="00000000000000000000"/>
    <w:charset w:val="00"/>
    <w:family w:val="swiss"/>
    <w:notTrueType/>
    <w:pitch w:val="default"/>
    <w:sig w:usb0="00000003" w:usb1="00000000" w:usb2="00000000" w:usb3="00000000" w:csb0="00000001" w:csb1="00000000"/>
  </w:font>
  <w:font w:name="+mn-ea">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33230036"/>
      <w:docPartObj>
        <w:docPartGallery w:val="Page Numbers (Bottom of Page)"/>
        <w:docPartUnique/>
      </w:docPartObj>
    </w:sdtPr>
    <w:sdtEndPr>
      <w:rPr>
        <w:noProof/>
      </w:rPr>
    </w:sdtEndPr>
    <w:sdtContent>
      <w:p w14:paraId="79C5B1AD" w14:textId="4F173BF2" w:rsidR="00763499" w:rsidRDefault="00763499">
        <w:pPr>
          <w:pStyle w:val="Footer"/>
          <w:jc w:val="center"/>
        </w:pPr>
        <w:r>
          <w:fldChar w:fldCharType="begin"/>
        </w:r>
        <w:r>
          <w:instrText xml:space="preserve"> PAGE   \* MERGEFORMAT </w:instrText>
        </w:r>
        <w:r>
          <w:fldChar w:fldCharType="separate"/>
        </w:r>
        <w:r w:rsidR="00C32918">
          <w:rPr>
            <w:noProof/>
          </w:rPr>
          <w:t>22</w:t>
        </w:r>
        <w:r>
          <w:rPr>
            <w:noProof/>
          </w:rPr>
          <w:fldChar w:fldCharType="end"/>
        </w:r>
      </w:p>
    </w:sdtContent>
  </w:sdt>
  <w:p w14:paraId="303E3AF3" w14:textId="77777777" w:rsidR="00763499" w:rsidRDefault="0076349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8E90A3" w14:textId="77777777" w:rsidR="00763499" w:rsidRDefault="00763499" w:rsidP="00223311">
    <w:pPr>
      <w:pStyle w:val="Footer"/>
      <w:framePr w:wrap="around" w:vAnchor="text" w:hAnchor="margin" w:xAlign="center" w:y="1"/>
      <w:rPr>
        <w:rStyle w:val="PageNumber"/>
        <w:sz w:val="22"/>
        <w:szCs w:val="22"/>
      </w:rPr>
    </w:pPr>
    <w:r>
      <w:rPr>
        <w:rStyle w:val="PageNumber"/>
      </w:rPr>
      <w:fldChar w:fldCharType="begin"/>
    </w:r>
    <w:r>
      <w:rPr>
        <w:rStyle w:val="PageNumber"/>
      </w:rPr>
      <w:instrText xml:space="preserve">PAGE  </w:instrText>
    </w:r>
    <w:r>
      <w:rPr>
        <w:rStyle w:val="PageNumber"/>
      </w:rPr>
      <w:fldChar w:fldCharType="end"/>
    </w:r>
  </w:p>
  <w:p w14:paraId="6F4FB22D" w14:textId="77777777" w:rsidR="00763499" w:rsidRDefault="0076349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F2BD923" w14:textId="77777777" w:rsidR="006B4AA9" w:rsidRDefault="006B4AA9">
      <w:pPr>
        <w:spacing w:after="0" w:line="240" w:lineRule="auto"/>
      </w:pPr>
      <w:r>
        <w:separator/>
      </w:r>
    </w:p>
  </w:footnote>
  <w:footnote w:type="continuationSeparator" w:id="0">
    <w:p w14:paraId="3561F339" w14:textId="77777777" w:rsidR="006B4AA9" w:rsidRDefault="006B4AA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FE7A92" w14:textId="77777777" w:rsidR="00763499" w:rsidRPr="00A80F74" w:rsidRDefault="00763499">
    <w:pPr>
      <w:pStyle w:val="Header"/>
      <w:rPr>
        <w:rFonts w:ascii="Arial" w:hAnsi="Arial" w:cs="Arial"/>
        <w:lang w:val="fr-FR"/>
      </w:rPr>
    </w:pPr>
    <w:r w:rsidRPr="00A80F74">
      <w:rPr>
        <w:rFonts w:ascii="Arial" w:hAnsi="Arial" w:cs="Arial"/>
        <w:lang w:val="fr-FR"/>
      </w:rPr>
      <w:t>Manuel du vendeur DVMA</w:t>
    </w:r>
    <w:r>
      <w:rPr>
        <w:rFonts w:ascii="Arial" w:hAnsi="Arial" w:cs="Arial"/>
        <w:lang w:val="fr-FR"/>
      </w:rPr>
      <w:t>, Ouganda</w:t>
    </w:r>
    <w:r w:rsidRPr="00A80F74">
      <w:rPr>
        <w:rFonts w:ascii="Arial" w:hAnsi="Arial" w:cs="Arial"/>
        <w:lang w:val="fr-FR"/>
      </w:rPr>
      <w:t>, Modules 1–2</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1" type="#_x0000_t75" style="width:15pt;height:15pt" o:bullet="t">
        <v:imagedata r:id="rId1" o:title="msoD60D"/>
      </v:shape>
    </w:pict>
  </w:numPicBullet>
  <w:abstractNum w:abstractNumId="0" w15:restartNumberingAfterBreak="0">
    <w:nsid w:val="00794270"/>
    <w:multiLevelType w:val="hybridMultilevel"/>
    <w:tmpl w:val="FC7CAEC0"/>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D35603"/>
    <w:multiLevelType w:val="hybridMultilevel"/>
    <w:tmpl w:val="FFEEF61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A7165B"/>
    <w:multiLevelType w:val="hybridMultilevel"/>
    <w:tmpl w:val="AB86BD1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Aria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Arial"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Arial"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35041FF"/>
    <w:multiLevelType w:val="hybridMultilevel"/>
    <w:tmpl w:val="0E289B7E"/>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4270089"/>
    <w:multiLevelType w:val="hybridMultilevel"/>
    <w:tmpl w:val="6EC022C0"/>
    <w:lvl w:ilvl="0" w:tplc="82009920">
      <w:start w:val="1"/>
      <w:numFmt w:val="bullet"/>
      <w:lvlText w:val=""/>
      <w:lvlJc w:val="left"/>
      <w:pPr>
        <w:tabs>
          <w:tab w:val="num" w:pos="720"/>
        </w:tabs>
        <w:ind w:left="720" w:hanging="360"/>
      </w:pPr>
      <w:rPr>
        <w:rFonts w:ascii="Wingdings" w:hAnsi="Wingdings" w:hint="default"/>
      </w:rPr>
    </w:lvl>
    <w:lvl w:ilvl="1" w:tplc="E0C814AA" w:tentative="1">
      <w:start w:val="1"/>
      <w:numFmt w:val="bullet"/>
      <w:lvlText w:val=""/>
      <w:lvlJc w:val="left"/>
      <w:pPr>
        <w:tabs>
          <w:tab w:val="num" w:pos="1440"/>
        </w:tabs>
        <w:ind w:left="1440" w:hanging="360"/>
      </w:pPr>
      <w:rPr>
        <w:rFonts w:ascii="Wingdings" w:hAnsi="Wingdings" w:hint="default"/>
      </w:rPr>
    </w:lvl>
    <w:lvl w:ilvl="2" w:tplc="1B7013D6" w:tentative="1">
      <w:start w:val="1"/>
      <w:numFmt w:val="bullet"/>
      <w:lvlText w:val=""/>
      <w:lvlJc w:val="left"/>
      <w:pPr>
        <w:tabs>
          <w:tab w:val="num" w:pos="2160"/>
        </w:tabs>
        <w:ind w:left="2160" w:hanging="360"/>
      </w:pPr>
      <w:rPr>
        <w:rFonts w:ascii="Wingdings" w:hAnsi="Wingdings" w:hint="default"/>
      </w:rPr>
    </w:lvl>
    <w:lvl w:ilvl="3" w:tplc="4D22704C" w:tentative="1">
      <w:start w:val="1"/>
      <w:numFmt w:val="bullet"/>
      <w:lvlText w:val=""/>
      <w:lvlJc w:val="left"/>
      <w:pPr>
        <w:tabs>
          <w:tab w:val="num" w:pos="2880"/>
        </w:tabs>
        <w:ind w:left="2880" w:hanging="360"/>
      </w:pPr>
      <w:rPr>
        <w:rFonts w:ascii="Wingdings" w:hAnsi="Wingdings" w:hint="default"/>
      </w:rPr>
    </w:lvl>
    <w:lvl w:ilvl="4" w:tplc="97342806" w:tentative="1">
      <w:start w:val="1"/>
      <w:numFmt w:val="bullet"/>
      <w:lvlText w:val=""/>
      <w:lvlJc w:val="left"/>
      <w:pPr>
        <w:tabs>
          <w:tab w:val="num" w:pos="3600"/>
        </w:tabs>
        <w:ind w:left="3600" w:hanging="360"/>
      </w:pPr>
      <w:rPr>
        <w:rFonts w:ascii="Wingdings" w:hAnsi="Wingdings" w:hint="default"/>
      </w:rPr>
    </w:lvl>
    <w:lvl w:ilvl="5" w:tplc="CB02C68E" w:tentative="1">
      <w:start w:val="1"/>
      <w:numFmt w:val="bullet"/>
      <w:lvlText w:val=""/>
      <w:lvlJc w:val="left"/>
      <w:pPr>
        <w:tabs>
          <w:tab w:val="num" w:pos="4320"/>
        </w:tabs>
        <w:ind w:left="4320" w:hanging="360"/>
      </w:pPr>
      <w:rPr>
        <w:rFonts w:ascii="Wingdings" w:hAnsi="Wingdings" w:hint="default"/>
      </w:rPr>
    </w:lvl>
    <w:lvl w:ilvl="6" w:tplc="D4A6890C" w:tentative="1">
      <w:start w:val="1"/>
      <w:numFmt w:val="bullet"/>
      <w:lvlText w:val=""/>
      <w:lvlJc w:val="left"/>
      <w:pPr>
        <w:tabs>
          <w:tab w:val="num" w:pos="5040"/>
        </w:tabs>
        <w:ind w:left="5040" w:hanging="360"/>
      </w:pPr>
      <w:rPr>
        <w:rFonts w:ascii="Wingdings" w:hAnsi="Wingdings" w:hint="default"/>
      </w:rPr>
    </w:lvl>
    <w:lvl w:ilvl="7" w:tplc="F78A2DF8" w:tentative="1">
      <w:start w:val="1"/>
      <w:numFmt w:val="bullet"/>
      <w:lvlText w:val=""/>
      <w:lvlJc w:val="left"/>
      <w:pPr>
        <w:tabs>
          <w:tab w:val="num" w:pos="5760"/>
        </w:tabs>
        <w:ind w:left="5760" w:hanging="360"/>
      </w:pPr>
      <w:rPr>
        <w:rFonts w:ascii="Wingdings" w:hAnsi="Wingdings" w:hint="default"/>
      </w:rPr>
    </w:lvl>
    <w:lvl w:ilvl="8" w:tplc="E946B64E"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84D1DEE"/>
    <w:multiLevelType w:val="hybridMultilevel"/>
    <w:tmpl w:val="FB56D8D4"/>
    <w:lvl w:ilvl="0" w:tplc="04090007">
      <w:start w:val="1"/>
      <w:numFmt w:val="bullet"/>
      <w:lvlText w:val=""/>
      <w:lvlPicBulletId w:val="0"/>
      <w:lvlJc w:val="left"/>
      <w:pPr>
        <w:tabs>
          <w:tab w:val="num" w:pos="720"/>
        </w:tabs>
        <w:ind w:left="720" w:hanging="360"/>
      </w:pPr>
      <w:rPr>
        <w:rFonts w:ascii="Symbol" w:hAnsi="Symbol" w:hint="default"/>
      </w:rPr>
    </w:lvl>
    <w:lvl w:ilvl="1" w:tplc="51F0BB14" w:tentative="1">
      <w:start w:val="1"/>
      <w:numFmt w:val="bullet"/>
      <w:lvlText w:val=""/>
      <w:lvlJc w:val="left"/>
      <w:pPr>
        <w:tabs>
          <w:tab w:val="num" w:pos="1440"/>
        </w:tabs>
        <w:ind w:left="1440" w:hanging="360"/>
      </w:pPr>
      <w:rPr>
        <w:rFonts w:ascii="Wingdings" w:hAnsi="Wingdings" w:hint="default"/>
      </w:rPr>
    </w:lvl>
    <w:lvl w:ilvl="2" w:tplc="9B5C9626" w:tentative="1">
      <w:start w:val="1"/>
      <w:numFmt w:val="bullet"/>
      <w:lvlText w:val=""/>
      <w:lvlJc w:val="left"/>
      <w:pPr>
        <w:tabs>
          <w:tab w:val="num" w:pos="2160"/>
        </w:tabs>
        <w:ind w:left="2160" w:hanging="360"/>
      </w:pPr>
      <w:rPr>
        <w:rFonts w:ascii="Wingdings" w:hAnsi="Wingdings" w:hint="default"/>
      </w:rPr>
    </w:lvl>
    <w:lvl w:ilvl="3" w:tplc="B20017CC" w:tentative="1">
      <w:start w:val="1"/>
      <w:numFmt w:val="bullet"/>
      <w:lvlText w:val=""/>
      <w:lvlJc w:val="left"/>
      <w:pPr>
        <w:tabs>
          <w:tab w:val="num" w:pos="2880"/>
        </w:tabs>
        <w:ind w:left="2880" w:hanging="360"/>
      </w:pPr>
      <w:rPr>
        <w:rFonts w:ascii="Wingdings" w:hAnsi="Wingdings" w:hint="default"/>
      </w:rPr>
    </w:lvl>
    <w:lvl w:ilvl="4" w:tplc="4CAE103A" w:tentative="1">
      <w:start w:val="1"/>
      <w:numFmt w:val="bullet"/>
      <w:lvlText w:val=""/>
      <w:lvlJc w:val="left"/>
      <w:pPr>
        <w:tabs>
          <w:tab w:val="num" w:pos="3600"/>
        </w:tabs>
        <w:ind w:left="3600" w:hanging="360"/>
      </w:pPr>
      <w:rPr>
        <w:rFonts w:ascii="Wingdings" w:hAnsi="Wingdings" w:hint="default"/>
      </w:rPr>
    </w:lvl>
    <w:lvl w:ilvl="5" w:tplc="C5B0A528" w:tentative="1">
      <w:start w:val="1"/>
      <w:numFmt w:val="bullet"/>
      <w:lvlText w:val=""/>
      <w:lvlJc w:val="left"/>
      <w:pPr>
        <w:tabs>
          <w:tab w:val="num" w:pos="4320"/>
        </w:tabs>
        <w:ind w:left="4320" w:hanging="360"/>
      </w:pPr>
      <w:rPr>
        <w:rFonts w:ascii="Wingdings" w:hAnsi="Wingdings" w:hint="default"/>
      </w:rPr>
    </w:lvl>
    <w:lvl w:ilvl="6" w:tplc="5F48AF42" w:tentative="1">
      <w:start w:val="1"/>
      <w:numFmt w:val="bullet"/>
      <w:lvlText w:val=""/>
      <w:lvlJc w:val="left"/>
      <w:pPr>
        <w:tabs>
          <w:tab w:val="num" w:pos="5040"/>
        </w:tabs>
        <w:ind w:left="5040" w:hanging="360"/>
      </w:pPr>
      <w:rPr>
        <w:rFonts w:ascii="Wingdings" w:hAnsi="Wingdings" w:hint="default"/>
      </w:rPr>
    </w:lvl>
    <w:lvl w:ilvl="7" w:tplc="03A8A8E4" w:tentative="1">
      <w:start w:val="1"/>
      <w:numFmt w:val="bullet"/>
      <w:lvlText w:val=""/>
      <w:lvlJc w:val="left"/>
      <w:pPr>
        <w:tabs>
          <w:tab w:val="num" w:pos="5760"/>
        </w:tabs>
        <w:ind w:left="5760" w:hanging="360"/>
      </w:pPr>
      <w:rPr>
        <w:rFonts w:ascii="Wingdings" w:hAnsi="Wingdings" w:hint="default"/>
      </w:rPr>
    </w:lvl>
    <w:lvl w:ilvl="8" w:tplc="D89C8344"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A8D02F2"/>
    <w:multiLevelType w:val="hybridMultilevel"/>
    <w:tmpl w:val="7EA04C08"/>
    <w:lvl w:ilvl="0" w:tplc="3202E334">
      <w:start w:val="1"/>
      <w:numFmt w:val="bullet"/>
      <w:lvlText w:val=""/>
      <w:lvlJc w:val="left"/>
      <w:pPr>
        <w:tabs>
          <w:tab w:val="num" w:pos="720"/>
        </w:tabs>
        <w:ind w:left="720" w:hanging="360"/>
      </w:pPr>
      <w:rPr>
        <w:rFonts w:ascii="Wingdings" w:hAnsi="Wingdings" w:hint="default"/>
      </w:rPr>
    </w:lvl>
    <w:lvl w:ilvl="1" w:tplc="C720B886" w:tentative="1">
      <w:start w:val="1"/>
      <w:numFmt w:val="bullet"/>
      <w:lvlText w:val=""/>
      <w:lvlJc w:val="left"/>
      <w:pPr>
        <w:tabs>
          <w:tab w:val="num" w:pos="1440"/>
        </w:tabs>
        <w:ind w:left="1440" w:hanging="360"/>
      </w:pPr>
      <w:rPr>
        <w:rFonts w:ascii="Wingdings" w:hAnsi="Wingdings" w:hint="default"/>
      </w:rPr>
    </w:lvl>
    <w:lvl w:ilvl="2" w:tplc="A5B8241E" w:tentative="1">
      <w:start w:val="1"/>
      <w:numFmt w:val="bullet"/>
      <w:lvlText w:val=""/>
      <w:lvlJc w:val="left"/>
      <w:pPr>
        <w:tabs>
          <w:tab w:val="num" w:pos="2160"/>
        </w:tabs>
        <w:ind w:left="2160" w:hanging="360"/>
      </w:pPr>
      <w:rPr>
        <w:rFonts w:ascii="Wingdings" w:hAnsi="Wingdings" w:hint="default"/>
      </w:rPr>
    </w:lvl>
    <w:lvl w:ilvl="3" w:tplc="D5E0B250" w:tentative="1">
      <w:start w:val="1"/>
      <w:numFmt w:val="bullet"/>
      <w:lvlText w:val=""/>
      <w:lvlJc w:val="left"/>
      <w:pPr>
        <w:tabs>
          <w:tab w:val="num" w:pos="2880"/>
        </w:tabs>
        <w:ind w:left="2880" w:hanging="360"/>
      </w:pPr>
      <w:rPr>
        <w:rFonts w:ascii="Wingdings" w:hAnsi="Wingdings" w:hint="default"/>
      </w:rPr>
    </w:lvl>
    <w:lvl w:ilvl="4" w:tplc="4C281436" w:tentative="1">
      <w:start w:val="1"/>
      <w:numFmt w:val="bullet"/>
      <w:lvlText w:val=""/>
      <w:lvlJc w:val="left"/>
      <w:pPr>
        <w:tabs>
          <w:tab w:val="num" w:pos="3600"/>
        </w:tabs>
        <w:ind w:left="3600" w:hanging="360"/>
      </w:pPr>
      <w:rPr>
        <w:rFonts w:ascii="Wingdings" w:hAnsi="Wingdings" w:hint="default"/>
      </w:rPr>
    </w:lvl>
    <w:lvl w:ilvl="5" w:tplc="D5022628" w:tentative="1">
      <w:start w:val="1"/>
      <w:numFmt w:val="bullet"/>
      <w:lvlText w:val=""/>
      <w:lvlJc w:val="left"/>
      <w:pPr>
        <w:tabs>
          <w:tab w:val="num" w:pos="4320"/>
        </w:tabs>
        <w:ind w:left="4320" w:hanging="360"/>
      </w:pPr>
      <w:rPr>
        <w:rFonts w:ascii="Wingdings" w:hAnsi="Wingdings" w:hint="default"/>
      </w:rPr>
    </w:lvl>
    <w:lvl w:ilvl="6" w:tplc="459CE3AC" w:tentative="1">
      <w:start w:val="1"/>
      <w:numFmt w:val="bullet"/>
      <w:lvlText w:val=""/>
      <w:lvlJc w:val="left"/>
      <w:pPr>
        <w:tabs>
          <w:tab w:val="num" w:pos="5040"/>
        </w:tabs>
        <w:ind w:left="5040" w:hanging="360"/>
      </w:pPr>
      <w:rPr>
        <w:rFonts w:ascii="Wingdings" w:hAnsi="Wingdings" w:hint="default"/>
      </w:rPr>
    </w:lvl>
    <w:lvl w:ilvl="7" w:tplc="FE3E32FE" w:tentative="1">
      <w:start w:val="1"/>
      <w:numFmt w:val="bullet"/>
      <w:lvlText w:val=""/>
      <w:lvlJc w:val="left"/>
      <w:pPr>
        <w:tabs>
          <w:tab w:val="num" w:pos="5760"/>
        </w:tabs>
        <w:ind w:left="5760" w:hanging="360"/>
      </w:pPr>
      <w:rPr>
        <w:rFonts w:ascii="Wingdings" w:hAnsi="Wingdings" w:hint="default"/>
      </w:rPr>
    </w:lvl>
    <w:lvl w:ilvl="8" w:tplc="93B2AC88"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C5019E9"/>
    <w:multiLevelType w:val="hybridMultilevel"/>
    <w:tmpl w:val="70829548"/>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EC4356E"/>
    <w:multiLevelType w:val="hybridMultilevel"/>
    <w:tmpl w:val="EC3EC972"/>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F1F5E08"/>
    <w:multiLevelType w:val="hybridMultilevel"/>
    <w:tmpl w:val="559EF724"/>
    <w:lvl w:ilvl="0" w:tplc="D678688A">
      <w:start w:val="1"/>
      <w:numFmt w:val="bullet"/>
      <w:lvlText w:val=""/>
      <w:lvlJc w:val="left"/>
      <w:pPr>
        <w:tabs>
          <w:tab w:val="num" w:pos="720"/>
        </w:tabs>
        <w:ind w:left="720" w:hanging="360"/>
      </w:pPr>
      <w:rPr>
        <w:rFonts w:ascii="Wingdings" w:hAnsi="Wingdings" w:hint="default"/>
      </w:rPr>
    </w:lvl>
    <w:lvl w:ilvl="1" w:tplc="E1F4E07E" w:tentative="1">
      <w:start w:val="1"/>
      <w:numFmt w:val="bullet"/>
      <w:lvlText w:val=""/>
      <w:lvlJc w:val="left"/>
      <w:pPr>
        <w:tabs>
          <w:tab w:val="num" w:pos="1440"/>
        </w:tabs>
        <w:ind w:left="1440" w:hanging="360"/>
      </w:pPr>
      <w:rPr>
        <w:rFonts w:ascii="Wingdings" w:hAnsi="Wingdings" w:hint="default"/>
      </w:rPr>
    </w:lvl>
    <w:lvl w:ilvl="2" w:tplc="F146B2EA" w:tentative="1">
      <w:start w:val="1"/>
      <w:numFmt w:val="bullet"/>
      <w:lvlText w:val=""/>
      <w:lvlJc w:val="left"/>
      <w:pPr>
        <w:tabs>
          <w:tab w:val="num" w:pos="2160"/>
        </w:tabs>
        <w:ind w:left="2160" w:hanging="360"/>
      </w:pPr>
      <w:rPr>
        <w:rFonts w:ascii="Wingdings" w:hAnsi="Wingdings" w:hint="default"/>
      </w:rPr>
    </w:lvl>
    <w:lvl w:ilvl="3" w:tplc="54BE858C" w:tentative="1">
      <w:start w:val="1"/>
      <w:numFmt w:val="bullet"/>
      <w:lvlText w:val=""/>
      <w:lvlJc w:val="left"/>
      <w:pPr>
        <w:tabs>
          <w:tab w:val="num" w:pos="2880"/>
        </w:tabs>
        <w:ind w:left="2880" w:hanging="360"/>
      </w:pPr>
      <w:rPr>
        <w:rFonts w:ascii="Wingdings" w:hAnsi="Wingdings" w:hint="default"/>
      </w:rPr>
    </w:lvl>
    <w:lvl w:ilvl="4" w:tplc="B316F31E" w:tentative="1">
      <w:start w:val="1"/>
      <w:numFmt w:val="bullet"/>
      <w:lvlText w:val=""/>
      <w:lvlJc w:val="left"/>
      <w:pPr>
        <w:tabs>
          <w:tab w:val="num" w:pos="3600"/>
        </w:tabs>
        <w:ind w:left="3600" w:hanging="360"/>
      </w:pPr>
      <w:rPr>
        <w:rFonts w:ascii="Wingdings" w:hAnsi="Wingdings" w:hint="default"/>
      </w:rPr>
    </w:lvl>
    <w:lvl w:ilvl="5" w:tplc="68E0BA24" w:tentative="1">
      <w:start w:val="1"/>
      <w:numFmt w:val="bullet"/>
      <w:lvlText w:val=""/>
      <w:lvlJc w:val="left"/>
      <w:pPr>
        <w:tabs>
          <w:tab w:val="num" w:pos="4320"/>
        </w:tabs>
        <w:ind w:left="4320" w:hanging="360"/>
      </w:pPr>
      <w:rPr>
        <w:rFonts w:ascii="Wingdings" w:hAnsi="Wingdings" w:hint="default"/>
      </w:rPr>
    </w:lvl>
    <w:lvl w:ilvl="6" w:tplc="87E624F2" w:tentative="1">
      <w:start w:val="1"/>
      <w:numFmt w:val="bullet"/>
      <w:lvlText w:val=""/>
      <w:lvlJc w:val="left"/>
      <w:pPr>
        <w:tabs>
          <w:tab w:val="num" w:pos="5040"/>
        </w:tabs>
        <w:ind w:left="5040" w:hanging="360"/>
      </w:pPr>
      <w:rPr>
        <w:rFonts w:ascii="Wingdings" w:hAnsi="Wingdings" w:hint="default"/>
      </w:rPr>
    </w:lvl>
    <w:lvl w:ilvl="7" w:tplc="DE1EAAC4" w:tentative="1">
      <w:start w:val="1"/>
      <w:numFmt w:val="bullet"/>
      <w:lvlText w:val=""/>
      <w:lvlJc w:val="left"/>
      <w:pPr>
        <w:tabs>
          <w:tab w:val="num" w:pos="5760"/>
        </w:tabs>
        <w:ind w:left="5760" w:hanging="360"/>
      </w:pPr>
      <w:rPr>
        <w:rFonts w:ascii="Wingdings" w:hAnsi="Wingdings" w:hint="default"/>
      </w:rPr>
    </w:lvl>
    <w:lvl w:ilvl="8" w:tplc="A8E284FA"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0FF31C8"/>
    <w:multiLevelType w:val="hybridMultilevel"/>
    <w:tmpl w:val="F66E7548"/>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2712D8B"/>
    <w:multiLevelType w:val="hybridMultilevel"/>
    <w:tmpl w:val="C2C0D2EC"/>
    <w:lvl w:ilvl="0" w:tplc="44DCFFCA">
      <w:start w:val="1"/>
      <w:numFmt w:val="decimal"/>
      <w:lvlText w:val="%1."/>
      <w:lvlJc w:val="left"/>
      <w:pPr>
        <w:tabs>
          <w:tab w:val="num" w:pos="360"/>
        </w:tabs>
        <w:ind w:left="360" w:hanging="360"/>
      </w:pPr>
    </w:lvl>
    <w:lvl w:ilvl="1" w:tplc="7DD60172">
      <w:start w:val="1"/>
      <w:numFmt w:val="decimal"/>
      <w:lvlText w:val="%2."/>
      <w:lvlJc w:val="left"/>
      <w:pPr>
        <w:tabs>
          <w:tab w:val="num" w:pos="1080"/>
        </w:tabs>
        <w:ind w:left="1080" w:hanging="360"/>
      </w:pPr>
    </w:lvl>
    <w:lvl w:ilvl="2" w:tplc="E420434A" w:tentative="1">
      <w:start w:val="1"/>
      <w:numFmt w:val="decimal"/>
      <w:lvlText w:val="%3."/>
      <w:lvlJc w:val="left"/>
      <w:pPr>
        <w:tabs>
          <w:tab w:val="num" w:pos="1800"/>
        </w:tabs>
        <w:ind w:left="1800" w:hanging="360"/>
      </w:pPr>
    </w:lvl>
    <w:lvl w:ilvl="3" w:tplc="D8106A7A" w:tentative="1">
      <w:start w:val="1"/>
      <w:numFmt w:val="decimal"/>
      <w:lvlText w:val="%4."/>
      <w:lvlJc w:val="left"/>
      <w:pPr>
        <w:tabs>
          <w:tab w:val="num" w:pos="2520"/>
        </w:tabs>
        <w:ind w:left="2520" w:hanging="360"/>
      </w:pPr>
    </w:lvl>
    <w:lvl w:ilvl="4" w:tplc="217865A6" w:tentative="1">
      <w:start w:val="1"/>
      <w:numFmt w:val="decimal"/>
      <w:lvlText w:val="%5."/>
      <w:lvlJc w:val="left"/>
      <w:pPr>
        <w:tabs>
          <w:tab w:val="num" w:pos="3240"/>
        </w:tabs>
        <w:ind w:left="3240" w:hanging="360"/>
      </w:pPr>
    </w:lvl>
    <w:lvl w:ilvl="5" w:tplc="E758E064" w:tentative="1">
      <w:start w:val="1"/>
      <w:numFmt w:val="decimal"/>
      <w:lvlText w:val="%6."/>
      <w:lvlJc w:val="left"/>
      <w:pPr>
        <w:tabs>
          <w:tab w:val="num" w:pos="3960"/>
        </w:tabs>
        <w:ind w:left="3960" w:hanging="360"/>
      </w:pPr>
    </w:lvl>
    <w:lvl w:ilvl="6" w:tplc="F3D847EA" w:tentative="1">
      <w:start w:val="1"/>
      <w:numFmt w:val="decimal"/>
      <w:lvlText w:val="%7."/>
      <w:lvlJc w:val="left"/>
      <w:pPr>
        <w:tabs>
          <w:tab w:val="num" w:pos="4680"/>
        </w:tabs>
        <w:ind w:left="4680" w:hanging="360"/>
      </w:pPr>
    </w:lvl>
    <w:lvl w:ilvl="7" w:tplc="71404370" w:tentative="1">
      <w:start w:val="1"/>
      <w:numFmt w:val="decimal"/>
      <w:lvlText w:val="%8."/>
      <w:lvlJc w:val="left"/>
      <w:pPr>
        <w:tabs>
          <w:tab w:val="num" w:pos="5400"/>
        </w:tabs>
        <w:ind w:left="5400" w:hanging="360"/>
      </w:pPr>
    </w:lvl>
    <w:lvl w:ilvl="8" w:tplc="821E58AE" w:tentative="1">
      <w:start w:val="1"/>
      <w:numFmt w:val="decimal"/>
      <w:lvlText w:val="%9."/>
      <w:lvlJc w:val="left"/>
      <w:pPr>
        <w:tabs>
          <w:tab w:val="num" w:pos="6120"/>
        </w:tabs>
        <w:ind w:left="6120" w:hanging="360"/>
      </w:pPr>
    </w:lvl>
  </w:abstractNum>
  <w:abstractNum w:abstractNumId="12" w15:restartNumberingAfterBreak="0">
    <w:nsid w:val="12864A12"/>
    <w:multiLevelType w:val="hybridMultilevel"/>
    <w:tmpl w:val="CACA6218"/>
    <w:lvl w:ilvl="0" w:tplc="CA42EF40">
      <w:start w:val="1"/>
      <w:numFmt w:val="bullet"/>
      <w:lvlText w:val=""/>
      <w:lvlJc w:val="left"/>
      <w:pPr>
        <w:tabs>
          <w:tab w:val="num" w:pos="720"/>
        </w:tabs>
        <w:ind w:left="720" w:hanging="360"/>
      </w:pPr>
      <w:rPr>
        <w:rFonts w:ascii="Wingdings" w:hAnsi="Wingdings" w:hint="default"/>
      </w:rPr>
    </w:lvl>
    <w:lvl w:ilvl="1" w:tplc="1F92A716" w:tentative="1">
      <w:start w:val="1"/>
      <w:numFmt w:val="bullet"/>
      <w:lvlText w:val=""/>
      <w:lvlJc w:val="left"/>
      <w:pPr>
        <w:tabs>
          <w:tab w:val="num" w:pos="1440"/>
        </w:tabs>
        <w:ind w:left="1440" w:hanging="360"/>
      </w:pPr>
      <w:rPr>
        <w:rFonts w:ascii="Wingdings" w:hAnsi="Wingdings" w:hint="default"/>
      </w:rPr>
    </w:lvl>
    <w:lvl w:ilvl="2" w:tplc="68829BBA" w:tentative="1">
      <w:start w:val="1"/>
      <w:numFmt w:val="bullet"/>
      <w:lvlText w:val=""/>
      <w:lvlJc w:val="left"/>
      <w:pPr>
        <w:tabs>
          <w:tab w:val="num" w:pos="2160"/>
        </w:tabs>
        <w:ind w:left="2160" w:hanging="360"/>
      </w:pPr>
      <w:rPr>
        <w:rFonts w:ascii="Wingdings" w:hAnsi="Wingdings" w:hint="default"/>
      </w:rPr>
    </w:lvl>
    <w:lvl w:ilvl="3" w:tplc="9FB68A30" w:tentative="1">
      <w:start w:val="1"/>
      <w:numFmt w:val="bullet"/>
      <w:lvlText w:val=""/>
      <w:lvlJc w:val="left"/>
      <w:pPr>
        <w:tabs>
          <w:tab w:val="num" w:pos="2880"/>
        </w:tabs>
        <w:ind w:left="2880" w:hanging="360"/>
      </w:pPr>
      <w:rPr>
        <w:rFonts w:ascii="Wingdings" w:hAnsi="Wingdings" w:hint="default"/>
      </w:rPr>
    </w:lvl>
    <w:lvl w:ilvl="4" w:tplc="F92232CC" w:tentative="1">
      <w:start w:val="1"/>
      <w:numFmt w:val="bullet"/>
      <w:lvlText w:val=""/>
      <w:lvlJc w:val="left"/>
      <w:pPr>
        <w:tabs>
          <w:tab w:val="num" w:pos="3600"/>
        </w:tabs>
        <w:ind w:left="3600" w:hanging="360"/>
      </w:pPr>
      <w:rPr>
        <w:rFonts w:ascii="Wingdings" w:hAnsi="Wingdings" w:hint="default"/>
      </w:rPr>
    </w:lvl>
    <w:lvl w:ilvl="5" w:tplc="21784E84" w:tentative="1">
      <w:start w:val="1"/>
      <w:numFmt w:val="bullet"/>
      <w:lvlText w:val=""/>
      <w:lvlJc w:val="left"/>
      <w:pPr>
        <w:tabs>
          <w:tab w:val="num" w:pos="4320"/>
        </w:tabs>
        <w:ind w:left="4320" w:hanging="360"/>
      </w:pPr>
      <w:rPr>
        <w:rFonts w:ascii="Wingdings" w:hAnsi="Wingdings" w:hint="default"/>
      </w:rPr>
    </w:lvl>
    <w:lvl w:ilvl="6" w:tplc="822EC5AE" w:tentative="1">
      <w:start w:val="1"/>
      <w:numFmt w:val="bullet"/>
      <w:lvlText w:val=""/>
      <w:lvlJc w:val="left"/>
      <w:pPr>
        <w:tabs>
          <w:tab w:val="num" w:pos="5040"/>
        </w:tabs>
        <w:ind w:left="5040" w:hanging="360"/>
      </w:pPr>
      <w:rPr>
        <w:rFonts w:ascii="Wingdings" w:hAnsi="Wingdings" w:hint="default"/>
      </w:rPr>
    </w:lvl>
    <w:lvl w:ilvl="7" w:tplc="177E921C" w:tentative="1">
      <w:start w:val="1"/>
      <w:numFmt w:val="bullet"/>
      <w:lvlText w:val=""/>
      <w:lvlJc w:val="left"/>
      <w:pPr>
        <w:tabs>
          <w:tab w:val="num" w:pos="5760"/>
        </w:tabs>
        <w:ind w:left="5760" w:hanging="360"/>
      </w:pPr>
      <w:rPr>
        <w:rFonts w:ascii="Wingdings" w:hAnsi="Wingdings" w:hint="default"/>
      </w:rPr>
    </w:lvl>
    <w:lvl w:ilvl="8" w:tplc="DCF89D62"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2A60FEC"/>
    <w:multiLevelType w:val="hybridMultilevel"/>
    <w:tmpl w:val="FC5CFC20"/>
    <w:lvl w:ilvl="0" w:tplc="0040F4F6">
      <w:start w:val="1"/>
      <w:numFmt w:val="bullet"/>
      <w:lvlText w:val=""/>
      <w:lvlJc w:val="left"/>
      <w:pPr>
        <w:tabs>
          <w:tab w:val="num" w:pos="720"/>
        </w:tabs>
        <w:ind w:left="720" w:hanging="360"/>
      </w:pPr>
      <w:rPr>
        <w:rFonts w:ascii="Wingdings" w:hAnsi="Wingdings" w:hint="default"/>
      </w:rPr>
    </w:lvl>
    <w:lvl w:ilvl="1" w:tplc="0C6000FE" w:tentative="1">
      <w:start w:val="1"/>
      <w:numFmt w:val="bullet"/>
      <w:lvlText w:val=""/>
      <w:lvlJc w:val="left"/>
      <w:pPr>
        <w:tabs>
          <w:tab w:val="num" w:pos="1440"/>
        </w:tabs>
        <w:ind w:left="1440" w:hanging="360"/>
      </w:pPr>
      <w:rPr>
        <w:rFonts w:ascii="Wingdings" w:hAnsi="Wingdings" w:hint="default"/>
      </w:rPr>
    </w:lvl>
    <w:lvl w:ilvl="2" w:tplc="526436DE" w:tentative="1">
      <w:start w:val="1"/>
      <w:numFmt w:val="bullet"/>
      <w:lvlText w:val=""/>
      <w:lvlJc w:val="left"/>
      <w:pPr>
        <w:tabs>
          <w:tab w:val="num" w:pos="2160"/>
        </w:tabs>
        <w:ind w:left="2160" w:hanging="360"/>
      </w:pPr>
      <w:rPr>
        <w:rFonts w:ascii="Wingdings" w:hAnsi="Wingdings" w:hint="default"/>
      </w:rPr>
    </w:lvl>
    <w:lvl w:ilvl="3" w:tplc="3306BFCC" w:tentative="1">
      <w:start w:val="1"/>
      <w:numFmt w:val="bullet"/>
      <w:lvlText w:val=""/>
      <w:lvlJc w:val="left"/>
      <w:pPr>
        <w:tabs>
          <w:tab w:val="num" w:pos="2880"/>
        </w:tabs>
        <w:ind w:left="2880" w:hanging="360"/>
      </w:pPr>
      <w:rPr>
        <w:rFonts w:ascii="Wingdings" w:hAnsi="Wingdings" w:hint="default"/>
      </w:rPr>
    </w:lvl>
    <w:lvl w:ilvl="4" w:tplc="82661F46" w:tentative="1">
      <w:start w:val="1"/>
      <w:numFmt w:val="bullet"/>
      <w:lvlText w:val=""/>
      <w:lvlJc w:val="left"/>
      <w:pPr>
        <w:tabs>
          <w:tab w:val="num" w:pos="3600"/>
        </w:tabs>
        <w:ind w:left="3600" w:hanging="360"/>
      </w:pPr>
      <w:rPr>
        <w:rFonts w:ascii="Wingdings" w:hAnsi="Wingdings" w:hint="default"/>
      </w:rPr>
    </w:lvl>
    <w:lvl w:ilvl="5" w:tplc="01AEB9A8" w:tentative="1">
      <w:start w:val="1"/>
      <w:numFmt w:val="bullet"/>
      <w:lvlText w:val=""/>
      <w:lvlJc w:val="left"/>
      <w:pPr>
        <w:tabs>
          <w:tab w:val="num" w:pos="4320"/>
        </w:tabs>
        <w:ind w:left="4320" w:hanging="360"/>
      </w:pPr>
      <w:rPr>
        <w:rFonts w:ascii="Wingdings" w:hAnsi="Wingdings" w:hint="default"/>
      </w:rPr>
    </w:lvl>
    <w:lvl w:ilvl="6" w:tplc="1932DDFC" w:tentative="1">
      <w:start w:val="1"/>
      <w:numFmt w:val="bullet"/>
      <w:lvlText w:val=""/>
      <w:lvlJc w:val="left"/>
      <w:pPr>
        <w:tabs>
          <w:tab w:val="num" w:pos="5040"/>
        </w:tabs>
        <w:ind w:left="5040" w:hanging="360"/>
      </w:pPr>
      <w:rPr>
        <w:rFonts w:ascii="Wingdings" w:hAnsi="Wingdings" w:hint="default"/>
      </w:rPr>
    </w:lvl>
    <w:lvl w:ilvl="7" w:tplc="8F460A3A" w:tentative="1">
      <w:start w:val="1"/>
      <w:numFmt w:val="bullet"/>
      <w:lvlText w:val=""/>
      <w:lvlJc w:val="left"/>
      <w:pPr>
        <w:tabs>
          <w:tab w:val="num" w:pos="5760"/>
        </w:tabs>
        <w:ind w:left="5760" w:hanging="360"/>
      </w:pPr>
      <w:rPr>
        <w:rFonts w:ascii="Wingdings" w:hAnsi="Wingdings" w:hint="default"/>
      </w:rPr>
    </w:lvl>
    <w:lvl w:ilvl="8" w:tplc="973691E0"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37C2F72"/>
    <w:multiLevelType w:val="hybridMultilevel"/>
    <w:tmpl w:val="E632BC50"/>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41E7248"/>
    <w:multiLevelType w:val="hybridMultilevel"/>
    <w:tmpl w:val="D8221C4C"/>
    <w:lvl w:ilvl="0" w:tplc="32D68FF8">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Arial"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Arial"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Arial" w:hint="default"/>
      </w:rPr>
    </w:lvl>
    <w:lvl w:ilvl="8" w:tplc="04090005" w:tentative="1">
      <w:start w:val="1"/>
      <w:numFmt w:val="bullet"/>
      <w:lvlText w:val=""/>
      <w:lvlJc w:val="left"/>
      <w:pPr>
        <w:ind w:left="7560" w:hanging="360"/>
      </w:pPr>
      <w:rPr>
        <w:rFonts w:ascii="Wingdings" w:hAnsi="Wingdings" w:hint="default"/>
      </w:rPr>
    </w:lvl>
  </w:abstractNum>
  <w:abstractNum w:abstractNumId="16" w15:restartNumberingAfterBreak="0">
    <w:nsid w:val="14CE626C"/>
    <w:multiLevelType w:val="hybridMultilevel"/>
    <w:tmpl w:val="1CB48A5E"/>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4EF4F96"/>
    <w:multiLevelType w:val="hybridMultilevel"/>
    <w:tmpl w:val="E710FDB8"/>
    <w:lvl w:ilvl="0" w:tplc="04090007">
      <w:start w:val="1"/>
      <w:numFmt w:val="bullet"/>
      <w:lvlText w:val=""/>
      <w:lvlPicBulletId w:val="0"/>
      <w:lvlJc w:val="left"/>
      <w:pPr>
        <w:tabs>
          <w:tab w:val="num" w:pos="1440"/>
        </w:tabs>
        <w:ind w:left="1440" w:hanging="360"/>
      </w:pPr>
      <w:rPr>
        <w:rFonts w:ascii="Symbol" w:hAnsi="Symbol" w:hint="default"/>
      </w:rPr>
    </w:lvl>
    <w:lvl w:ilvl="1" w:tplc="1DEC3FC0" w:tentative="1">
      <w:start w:val="1"/>
      <w:numFmt w:val="bullet"/>
      <w:lvlText w:val=""/>
      <w:lvlJc w:val="left"/>
      <w:pPr>
        <w:tabs>
          <w:tab w:val="num" w:pos="2160"/>
        </w:tabs>
        <w:ind w:left="2160" w:hanging="360"/>
      </w:pPr>
      <w:rPr>
        <w:rFonts w:ascii="Wingdings" w:hAnsi="Wingdings" w:hint="default"/>
      </w:rPr>
    </w:lvl>
    <w:lvl w:ilvl="2" w:tplc="2DD81C94" w:tentative="1">
      <w:start w:val="1"/>
      <w:numFmt w:val="bullet"/>
      <w:lvlText w:val=""/>
      <w:lvlJc w:val="left"/>
      <w:pPr>
        <w:tabs>
          <w:tab w:val="num" w:pos="2880"/>
        </w:tabs>
        <w:ind w:left="2880" w:hanging="360"/>
      </w:pPr>
      <w:rPr>
        <w:rFonts w:ascii="Wingdings" w:hAnsi="Wingdings" w:hint="default"/>
      </w:rPr>
    </w:lvl>
    <w:lvl w:ilvl="3" w:tplc="D444F1D8" w:tentative="1">
      <w:start w:val="1"/>
      <w:numFmt w:val="bullet"/>
      <w:lvlText w:val=""/>
      <w:lvlJc w:val="left"/>
      <w:pPr>
        <w:tabs>
          <w:tab w:val="num" w:pos="3600"/>
        </w:tabs>
        <w:ind w:left="3600" w:hanging="360"/>
      </w:pPr>
      <w:rPr>
        <w:rFonts w:ascii="Wingdings" w:hAnsi="Wingdings" w:hint="default"/>
      </w:rPr>
    </w:lvl>
    <w:lvl w:ilvl="4" w:tplc="76CE223A" w:tentative="1">
      <w:start w:val="1"/>
      <w:numFmt w:val="bullet"/>
      <w:lvlText w:val=""/>
      <w:lvlJc w:val="left"/>
      <w:pPr>
        <w:tabs>
          <w:tab w:val="num" w:pos="4320"/>
        </w:tabs>
        <w:ind w:left="4320" w:hanging="360"/>
      </w:pPr>
      <w:rPr>
        <w:rFonts w:ascii="Wingdings" w:hAnsi="Wingdings" w:hint="default"/>
      </w:rPr>
    </w:lvl>
    <w:lvl w:ilvl="5" w:tplc="595810F2" w:tentative="1">
      <w:start w:val="1"/>
      <w:numFmt w:val="bullet"/>
      <w:lvlText w:val=""/>
      <w:lvlJc w:val="left"/>
      <w:pPr>
        <w:tabs>
          <w:tab w:val="num" w:pos="5040"/>
        </w:tabs>
        <w:ind w:left="5040" w:hanging="360"/>
      </w:pPr>
      <w:rPr>
        <w:rFonts w:ascii="Wingdings" w:hAnsi="Wingdings" w:hint="default"/>
      </w:rPr>
    </w:lvl>
    <w:lvl w:ilvl="6" w:tplc="763E966C" w:tentative="1">
      <w:start w:val="1"/>
      <w:numFmt w:val="bullet"/>
      <w:lvlText w:val=""/>
      <w:lvlJc w:val="left"/>
      <w:pPr>
        <w:tabs>
          <w:tab w:val="num" w:pos="5760"/>
        </w:tabs>
        <w:ind w:left="5760" w:hanging="360"/>
      </w:pPr>
      <w:rPr>
        <w:rFonts w:ascii="Wingdings" w:hAnsi="Wingdings" w:hint="default"/>
      </w:rPr>
    </w:lvl>
    <w:lvl w:ilvl="7" w:tplc="4CACF376" w:tentative="1">
      <w:start w:val="1"/>
      <w:numFmt w:val="bullet"/>
      <w:lvlText w:val=""/>
      <w:lvlJc w:val="left"/>
      <w:pPr>
        <w:tabs>
          <w:tab w:val="num" w:pos="6480"/>
        </w:tabs>
        <w:ind w:left="6480" w:hanging="360"/>
      </w:pPr>
      <w:rPr>
        <w:rFonts w:ascii="Wingdings" w:hAnsi="Wingdings" w:hint="default"/>
      </w:rPr>
    </w:lvl>
    <w:lvl w:ilvl="8" w:tplc="A69C242C" w:tentative="1">
      <w:start w:val="1"/>
      <w:numFmt w:val="bullet"/>
      <w:lvlText w:val=""/>
      <w:lvlJc w:val="left"/>
      <w:pPr>
        <w:tabs>
          <w:tab w:val="num" w:pos="7200"/>
        </w:tabs>
        <w:ind w:left="7200" w:hanging="360"/>
      </w:pPr>
      <w:rPr>
        <w:rFonts w:ascii="Wingdings" w:hAnsi="Wingdings" w:hint="default"/>
      </w:rPr>
    </w:lvl>
  </w:abstractNum>
  <w:abstractNum w:abstractNumId="18" w15:restartNumberingAfterBreak="0">
    <w:nsid w:val="15506343"/>
    <w:multiLevelType w:val="hybridMultilevel"/>
    <w:tmpl w:val="8E1C3DDC"/>
    <w:lvl w:ilvl="0" w:tplc="04090007">
      <w:start w:val="1"/>
      <w:numFmt w:val="bullet"/>
      <w:lvlText w:val=""/>
      <w:lvlPicBulletId w:val="0"/>
      <w:lvlJc w:val="left"/>
      <w:pPr>
        <w:tabs>
          <w:tab w:val="num" w:pos="720"/>
        </w:tabs>
        <w:ind w:left="720" w:hanging="360"/>
      </w:pPr>
      <w:rPr>
        <w:rFonts w:ascii="Symbol" w:hAnsi="Symbol" w:hint="default"/>
      </w:rPr>
    </w:lvl>
    <w:lvl w:ilvl="1" w:tplc="514C501E" w:tentative="1">
      <w:start w:val="1"/>
      <w:numFmt w:val="bullet"/>
      <w:lvlText w:val=""/>
      <w:lvlJc w:val="left"/>
      <w:pPr>
        <w:tabs>
          <w:tab w:val="num" w:pos="1440"/>
        </w:tabs>
        <w:ind w:left="1440" w:hanging="360"/>
      </w:pPr>
      <w:rPr>
        <w:rFonts w:ascii="Wingdings" w:hAnsi="Wingdings" w:hint="default"/>
      </w:rPr>
    </w:lvl>
    <w:lvl w:ilvl="2" w:tplc="28188186" w:tentative="1">
      <w:start w:val="1"/>
      <w:numFmt w:val="bullet"/>
      <w:lvlText w:val=""/>
      <w:lvlJc w:val="left"/>
      <w:pPr>
        <w:tabs>
          <w:tab w:val="num" w:pos="2160"/>
        </w:tabs>
        <w:ind w:left="2160" w:hanging="360"/>
      </w:pPr>
      <w:rPr>
        <w:rFonts w:ascii="Wingdings" w:hAnsi="Wingdings" w:hint="default"/>
      </w:rPr>
    </w:lvl>
    <w:lvl w:ilvl="3" w:tplc="6B1A554C" w:tentative="1">
      <w:start w:val="1"/>
      <w:numFmt w:val="bullet"/>
      <w:lvlText w:val=""/>
      <w:lvlJc w:val="left"/>
      <w:pPr>
        <w:tabs>
          <w:tab w:val="num" w:pos="2880"/>
        </w:tabs>
        <w:ind w:left="2880" w:hanging="360"/>
      </w:pPr>
      <w:rPr>
        <w:rFonts w:ascii="Wingdings" w:hAnsi="Wingdings" w:hint="default"/>
      </w:rPr>
    </w:lvl>
    <w:lvl w:ilvl="4" w:tplc="D4707A4A" w:tentative="1">
      <w:start w:val="1"/>
      <w:numFmt w:val="bullet"/>
      <w:lvlText w:val=""/>
      <w:lvlJc w:val="left"/>
      <w:pPr>
        <w:tabs>
          <w:tab w:val="num" w:pos="3600"/>
        </w:tabs>
        <w:ind w:left="3600" w:hanging="360"/>
      </w:pPr>
      <w:rPr>
        <w:rFonts w:ascii="Wingdings" w:hAnsi="Wingdings" w:hint="default"/>
      </w:rPr>
    </w:lvl>
    <w:lvl w:ilvl="5" w:tplc="F4C60B06" w:tentative="1">
      <w:start w:val="1"/>
      <w:numFmt w:val="bullet"/>
      <w:lvlText w:val=""/>
      <w:lvlJc w:val="left"/>
      <w:pPr>
        <w:tabs>
          <w:tab w:val="num" w:pos="4320"/>
        </w:tabs>
        <w:ind w:left="4320" w:hanging="360"/>
      </w:pPr>
      <w:rPr>
        <w:rFonts w:ascii="Wingdings" w:hAnsi="Wingdings" w:hint="default"/>
      </w:rPr>
    </w:lvl>
    <w:lvl w:ilvl="6" w:tplc="3F120A2A" w:tentative="1">
      <w:start w:val="1"/>
      <w:numFmt w:val="bullet"/>
      <w:lvlText w:val=""/>
      <w:lvlJc w:val="left"/>
      <w:pPr>
        <w:tabs>
          <w:tab w:val="num" w:pos="5040"/>
        </w:tabs>
        <w:ind w:left="5040" w:hanging="360"/>
      </w:pPr>
      <w:rPr>
        <w:rFonts w:ascii="Wingdings" w:hAnsi="Wingdings" w:hint="default"/>
      </w:rPr>
    </w:lvl>
    <w:lvl w:ilvl="7" w:tplc="6A12B7DC" w:tentative="1">
      <w:start w:val="1"/>
      <w:numFmt w:val="bullet"/>
      <w:lvlText w:val=""/>
      <w:lvlJc w:val="left"/>
      <w:pPr>
        <w:tabs>
          <w:tab w:val="num" w:pos="5760"/>
        </w:tabs>
        <w:ind w:left="5760" w:hanging="360"/>
      </w:pPr>
      <w:rPr>
        <w:rFonts w:ascii="Wingdings" w:hAnsi="Wingdings" w:hint="default"/>
      </w:rPr>
    </w:lvl>
    <w:lvl w:ilvl="8" w:tplc="00A40574"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16125454"/>
    <w:multiLevelType w:val="hybridMultilevel"/>
    <w:tmpl w:val="C2409BDA"/>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6840B1E"/>
    <w:multiLevelType w:val="hybridMultilevel"/>
    <w:tmpl w:val="6D0824B0"/>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6AC7CE6"/>
    <w:multiLevelType w:val="hybridMultilevel"/>
    <w:tmpl w:val="A8683EDE"/>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6C0695B"/>
    <w:multiLevelType w:val="hybridMultilevel"/>
    <w:tmpl w:val="31807956"/>
    <w:lvl w:ilvl="0" w:tplc="65248198">
      <w:start w:val="1"/>
      <w:numFmt w:val="bullet"/>
      <w:lvlText w:val=""/>
      <w:lvlJc w:val="left"/>
      <w:pPr>
        <w:tabs>
          <w:tab w:val="num" w:pos="720"/>
        </w:tabs>
        <w:ind w:left="720" w:hanging="360"/>
      </w:pPr>
      <w:rPr>
        <w:rFonts w:ascii="Wingdings" w:hAnsi="Wingdings" w:hint="default"/>
      </w:rPr>
    </w:lvl>
    <w:lvl w:ilvl="1" w:tplc="1BC81B50" w:tentative="1">
      <w:start w:val="1"/>
      <w:numFmt w:val="bullet"/>
      <w:lvlText w:val=""/>
      <w:lvlJc w:val="left"/>
      <w:pPr>
        <w:tabs>
          <w:tab w:val="num" w:pos="1440"/>
        </w:tabs>
        <w:ind w:left="1440" w:hanging="360"/>
      </w:pPr>
      <w:rPr>
        <w:rFonts w:ascii="Wingdings" w:hAnsi="Wingdings" w:hint="default"/>
      </w:rPr>
    </w:lvl>
    <w:lvl w:ilvl="2" w:tplc="421697AE" w:tentative="1">
      <w:start w:val="1"/>
      <w:numFmt w:val="bullet"/>
      <w:lvlText w:val=""/>
      <w:lvlJc w:val="left"/>
      <w:pPr>
        <w:tabs>
          <w:tab w:val="num" w:pos="2160"/>
        </w:tabs>
        <w:ind w:left="2160" w:hanging="360"/>
      </w:pPr>
      <w:rPr>
        <w:rFonts w:ascii="Wingdings" w:hAnsi="Wingdings" w:hint="default"/>
      </w:rPr>
    </w:lvl>
    <w:lvl w:ilvl="3" w:tplc="561243B8" w:tentative="1">
      <w:start w:val="1"/>
      <w:numFmt w:val="bullet"/>
      <w:lvlText w:val=""/>
      <w:lvlJc w:val="left"/>
      <w:pPr>
        <w:tabs>
          <w:tab w:val="num" w:pos="2880"/>
        </w:tabs>
        <w:ind w:left="2880" w:hanging="360"/>
      </w:pPr>
      <w:rPr>
        <w:rFonts w:ascii="Wingdings" w:hAnsi="Wingdings" w:hint="default"/>
      </w:rPr>
    </w:lvl>
    <w:lvl w:ilvl="4" w:tplc="4D8EA16E" w:tentative="1">
      <w:start w:val="1"/>
      <w:numFmt w:val="bullet"/>
      <w:lvlText w:val=""/>
      <w:lvlJc w:val="left"/>
      <w:pPr>
        <w:tabs>
          <w:tab w:val="num" w:pos="3600"/>
        </w:tabs>
        <w:ind w:left="3600" w:hanging="360"/>
      </w:pPr>
      <w:rPr>
        <w:rFonts w:ascii="Wingdings" w:hAnsi="Wingdings" w:hint="default"/>
      </w:rPr>
    </w:lvl>
    <w:lvl w:ilvl="5" w:tplc="A5400412" w:tentative="1">
      <w:start w:val="1"/>
      <w:numFmt w:val="bullet"/>
      <w:lvlText w:val=""/>
      <w:lvlJc w:val="left"/>
      <w:pPr>
        <w:tabs>
          <w:tab w:val="num" w:pos="4320"/>
        </w:tabs>
        <w:ind w:left="4320" w:hanging="360"/>
      </w:pPr>
      <w:rPr>
        <w:rFonts w:ascii="Wingdings" w:hAnsi="Wingdings" w:hint="default"/>
      </w:rPr>
    </w:lvl>
    <w:lvl w:ilvl="6" w:tplc="6B02B8B2" w:tentative="1">
      <w:start w:val="1"/>
      <w:numFmt w:val="bullet"/>
      <w:lvlText w:val=""/>
      <w:lvlJc w:val="left"/>
      <w:pPr>
        <w:tabs>
          <w:tab w:val="num" w:pos="5040"/>
        </w:tabs>
        <w:ind w:left="5040" w:hanging="360"/>
      </w:pPr>
      <w:rPr>
        <w:rFonts w:ascii="Wingdings" w:hAnsi="Wingdings" w:hint="default"/>
      </w:rPr>
    </w:lvl>
    <w:lvl w:ilvl="7" w:tplc="1EC0072E" w:tentative="1">
      <w:start w:val="1"/>
      <w:numFmt w:val="bullet"/>
      <w:lvlText w:val=""/>
      <w:lvlJc w:val="left"/>
      <w:pPr>
        <w:tabs>
          <w:tab w:val="num" w:pos="5760"/>
        </w:tabs>
        <w:ind w:left="5760" w:hanging="360"/>
      </w:pPr>
      <w:rPr>
        <w:rFonts w:ascii="Wingdings" w:hAnsi="Wingdings" w:hint="default"/>
      </w:rPr>
    </w:lvl>
    <w:lvl w:ilvl="8" w:tplc="D49CE7D4"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173466EF"/>
    <w:multiLevelType w:val="hybridMultilevel"/>
    <w:tmpl w:val="468E4940"/>
    <w:lvl w:ilvl="0" w:tplc="04090007">
      <w:start w:val="1"/>
      <w:numFmt w:val="bullet"/>
      <w:lvlText w:val=""/>
      <w:lvlPicBulletId w:val="0"/>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Aria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Arial"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Arial"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17762F63"/>
    <w:multiLevelType w:val="hybridMultilevel"/>
    <w:tmpl w:val="62DCF07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79576BF"/>
    <w:multiLevelType w:val="hybridMultilevel"/>
    <w:tmpl w:val="BCA0BC8C"/>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7960FE9"/>
    <w:multiLevelType w:val="singleLevel"/>
    <w:tmpl w:val="461270C4"/>
    <w:lvl w:ilvl="0">
      <w:start w:val="1"/>
      <w:numFmt w:val="bullet"/>
      <w:pStyle w:val="ListBullet2"/>
      <w:lvlText w:val=""/>
      <w:lvlJc w:val="left"/>
      <w:pPr>
        <w:tabs>
          <w:tab w:val="num" w:pos="360"/>
        </w:tabs>
        <w:ind w:left="360" w:hanging="360"/>
      </w:pPr>
      <w:rPr>
        <w:rFonts w:ascii="Symbol" w:hAnsi="Symbol" w:hint="default"/>
      </w:rPr>
    </w:lvl>
  </w:abstractNum>
  <w:abstractNum w:abstractNumId="27" w15:restartNumberingAfterBreak="0">
    <w:nsid w:val="17DB7075"/>
    <w:multiLevelType w:val="hybridMultilevel"/>
    <w:tmpl w:val="00B4683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7FF5474"/>
    <w:multiLevelType w:val="hybridMultilevel"/>
    <w:tmpl w:val="6434873C"/>
    <w:lvl w:ilvl="0" w:tplc="A2424A84">
      <w:start w:val="1"/>
      <w:numFmt w:val="bullet"/>
      <w:lvlText w:val=""/>
      <w:lvlJc w:val="left"/>
      <w:pPr>
        <w:tabs>
          <w:tab w:val="num" w:pos="720"/>
        </w:tabs>
        <w:ind w:left="720" w:hanging="360"/>
      </w:pPr>
      <w:rPr>
        <w:rFonts w:ascii="Wingdings" w:hAnsi="Wingdings" w:hint="default"/>
      </w:rPr>
    </w:lvl>
    <w:lvl w:ilvl="1" w:tplc="3CE0B8E0" w:tentative="1">
      <w:start w:val="1"/>
      <w:numFmt w:val="bullet"/>
      <w:lvlText w:val=""/>
      <w:lvlJc w:val="left"/>
      <w:pPr>
        <w:tabs>
          <w:tab w:val="num" w:pos="1440"/>
        </w:tabs>
        <w:ind w:left="1440" w:hanging="360"/>
      </w:pPr>
      <w:rPr>
        <w:rFonts w:ascii="Wingdings" w:hAnsi="Wingdings" w:hint="default"/>
      </w:rPr>
    </w:lvl>
    <w:lvl w:ilvl="2" w:tplc="2384D5E2" w:tentative="1">
      <w:start w:val="1"/>
      <w:numFmt w:val="bullet"/>
      <w:lvlText w:val=""/>
      <w:lvlJc w:val="left"/>
      <w:pPr>
        <w:tabs>
          <w:tab w:val="num" w:pos="2160"/>
        </w:tabs>
        <w:ind w:left="2160" w:hanging="360"/>
      </w:pPr>
      <w:rPr>
        <w:rFonts w:ascii="Wingdings" w:hAnsi="Wingdings" w:hint="default"/>
      </w:rPr>
    </w:lvl>
    <w:lvl w:ilvl="3" w:tplc="C7DCC570" w:tentative="1">
      <w:start w:val="1"/>
      <w:numFmt w:val="bullet"/>
      <w:lvlText w:val=""/>
      <w:lvlJc w:val="left"/>
      <w:pPr>
        <w:tabs>
          <w:tab w:val="num" w:pos="2880"/>
        </w:tabs>
        <w:ind w:left="2880" w:hanging="360"/>
      </w:pPr>
      <w:rPr>
        <w:rFonts w:ascii="Wingdings" w:hAnsi="Wingdings" w:hint="default"/>
      </w:rPr>
    </w:lvl>
    <w:lvl w:ilvl="4" w:tplc="D20A7F40" w:tentative="1">
      <w:start w:val="1"/>
      <w:numFmt w:val="bullet"/>
      <w:lvlText w:val=""/>
      <w:lvlJc w:val="left"/>
      <w:pPr>
        <w:tabs>
          <w:tab w:val="num" w:pos="3600"/>
        </w:tabs>
        <w:ind w:left="3600" w:hanging="360"/>
      </w:pPr>
      <w:rPr>
        <w:rFonts w:ascii="Wingdings" w:hAnsi="Wingdings" w:hint="default"/>
      </w:rPr>
    </w:lvl>
    <w:lvl w:ilvl="5" w:tplc="5DFAABB6" w:tentative="1">
      <w:start w:val="1"/>
      <w:numFmt w:val="bullet"/>
      <w:lvlText w:val=""/>
      <w:lvlJc w:val="left"/>
      <w:pPr>
        <w:tabs>
          <w:tab w:val="num" w:pos="4320"/>
        </w:tabs>
        <w:ind w:left="4320" w:hanging="360"/>
      </w:pPr>
      <w:rPr>
        <w:rFonts w:ascii="Wingdings" w:hAnsi="Wingdings" w:hint="default"/>
      </w:rPr>
    </w:lvl>
    <w:lvl w:ilvl="6" w:tplc="F07C5882" w:tentative="1">
      <w:start w:val="1"/>
      <w:numFmt w:val="bullet"/>
      <w:lvlText w:val=""/>
      <w:lvlJc w:val="left"/>
      <w:pPr>
        <w:tabs>
          <w:tab w:val="num" w:pos="5040"/>
        </w:tabs>
        <w:ind w:left="5040" w:hanging="360"/>
      </w:pPr>
      <w:rPr>
        <w:rFonts w:ascii="Wingdings" w:hAnsi="Wingdings" w:hint="default"/>
      </w:rPr>
    </w:lvl>
    <w:lvl w:ilvl="7" w:tplc="D940203E" w:tentative="1">
      <w:start w:val="1"/>
      <w:numFmt w:val="bullet"/>
      <w:lvlText w:val=""/>
      <w:lvlJc w:val="left"/>
      <w:pPr>
        <w:tabs>
          <w:tab w:val="num" w:pos="5760"/>
        </w:tabs>
        <w:ind w:left="5760" w:hanging="360"/>
      </w:pPr>
      <w:rPr>
        <w:rFonts w:ascii="Wingdings" w:hAnsi="Wingdings" w:hint="default"/>
      </w:rPr>
    </w:lvl>
    <w:lvl w:ilvl="8" w:tplc="5C209114"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192016B6"/>
    <w:multiLevelType w:val="hybridMultilevel"/>
    <w:tmpl w:val="FA24EC0C"/>
    <w:lvl w:ilvl="0" w:tplc="4F6E9800">
      <w:start w:val="1"/>
      <w:numFmt w:val="bullet"/>
      <w:lvlText w:val=""/>
      <w:lvlJc w:val="left"/>
      <w:pPr>
        <w:tabs>
          <w:tab w:val="num" w:pos="720"/>
        </w:tabs>
        <w:ind w:left="720" w:hanging="360"/>
      </w:pPr>
      <w:rPr>
        <w:rFonts w:ascii="Wingdings" w:hAnsi="Wingdings" w:hint="default"/>
      </w:rPr>
    </w:lvl>
    <w:lvl w:ilvl="1" w:tplc="C62E4D3E" w:tentative="1">
      <w:start w:val="1"/>
      <w:numFmt w:val="bullet"/>
      <w:lvlText w:val=""/>
      <w:lvlJc w:val="left"/>
      <w:pPr>
        <w:tabs>
          <w:tab w:val="num" w:pos="1440"/>
        </w:tabs>
        <w:ind w:left="1440" w:hanging="360"/>
      </w:pPr>
      <w:rPr>
        <w:rFonts w:ascii="Wingdings" w:hAnsi="Wingdings" w:hint="default"/>
      </w:rPr>
    </w:lvl>
    <w:lvl w:ilvl="2" w:tplc="A5E84196" w:tentative="1">
      <w:start w:val="1"/>
      <w:numFmt w:val="bullet"/>
      <w:lvlText w:val=""/>
      <w:lvlJc w:val="left"/>
      <w:pPr>
        <w:tabs>
          <w:tab w:val="num" w:pos="2160"/>
        </w:tabs>
        <w:ind w:left="2160" w:hanging="360"/>
      </w:pPr>
      <w:rPr>
        <w:rFonts w:ascii="Wingdings" w:hAnsi="Wingdings" w:hint="default"/>
      </w:rPr>
    </w:lvl>
    <w:lvl w:ilvl="3" w:tplc="8F5ADF6C" w:tentative="1">
      <w:start w:val="1"/>
      <w:numFmt w:val="bullet"/>
      <w:lvlText w:val=""/>
      <w:lvlJc w:val="left"/>
      <w:pPr>
        <w:tabs>
          <w:tab w:val="num" w:pos="2880"/>
        </w:tabs>
        <w:ind w:left="2880" w:hanging="360"/>
      </w:pPr>
      <w:rPr>
        <w:rFonts w:ascii="Wingdings" w:hAnsi="Wingdings" w:hint="default"/>
      </w:rPr>
    </w:lvl>
    <w:lvl w:ilvl="4" w:tplc="DA8E043A" w:tentative="1">
      <w:start w:val="1"/>
      <w:numFmt w:val="bullet"/>
      <w:lvlText w:val=""/>
      <w:lvlJc w:val="left"/>
      <w:pPr>
        <w:tabs>
          <w:tab w:val="num" w:pos="3600"/>
        </w:tabs>
        <w:ind w:left="3600" w:hanging="360"/>
      </w:pPr>
      <w:rPr>
        <w:rFonts w:ascii="Wingdings" w:hAnsi="Wingdings" w:hint="default"/>
      </w:rPr>
    </w:lvl>
    <w:lvl w:ilvl="5" w:tplc="710C3F76" w:tentative="1">
      <w:start w:val="1"/>
      <w:numFmt w:val="bullet"/>
      <w:lvlText w:val=""/>
      <w:lvlJc w:val="left"/>
      <w:pPr>
        <w:tabs>
          <w:tab w:val="num" w:pos="4320"/>
        </w:tabs>
        <w:ind w:left="4320" w:hanging="360"/>
      </w:pPr>
      <w:rPr>
        <w:rFonts w:ascii="Wingdings" w:hAnsi="Wingdings" w:hint="default"/>
      </w:rPr>
    </w:lvl>
    <w:lvl w:ilvl="6" w:tplc="0136D2F8" w:tentative="1">
      <w:start w:val="1"/>
      <w:numFmt w:val="bullet"/>
      <w:lvlText w:val=""/>
      <w:lvlJc w:val="left"/>
      <w:pPr>
        <w:tabs>
          <w:tab w:val="num" w:pos="5040"/>
        </w:tabs>
        <w:ind w:left="5040" w:hanging="360"/>
      </w:pPr>
      <w:rPr>
        <w:rFonts w:ascii="Wingdings" w:hAnsi="Wingdings" w:hint="default"/>
      </w:rPr>
    </w:lvl>
    <w:lvl w:ilvl="7" w:tplc="2DBCFAC0" w:tentative="1">
      <w:start w:val="1"/>
      <w:numFmt w:val="bullet"/>
      <w:lvlText w:val=""/>
      <w:lvlJc w:val="left"/>
      <w:pPr>
        <w:tabs>
          <w:tab w:val="num" w:pos="5760"/>
        </w:tabs>
        <w:ind w:left="5760" w:hanging="360"/>
      </w:pPr>
      <w:rPr>
        <w:rFonts w:ascii="Wingdings" w:hAnsi="Wingdings" w:hint="default"/>
      </w:rPr>
    </w:lvl>
    <w:lvl w:ilvl="8" w:tplc="55F86DAC"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198E1FFE"/>
    <w:multiLevelType w:val="hybridMultilevel"/>
    <w:tmpl w:val="A394ECEE"/>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Aria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Arial"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Arial"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1B0C42C2"/>
    <w:multiLevelType w:val="hybridMultilevel"/>
    <w:tmpl w:val="825C8CF2"/>
    <w:lvl w:ilvl="0" w:tplc="B5E6E3DC">
      <w:start w:val="1"/>
      <w:numFmt w:val="bullet"/>
      <w:lvlText w:val=""/>
      <w:lvlJc w:val="left"/>
      <w:pPr>
        <w:tabs>
          <w:tab w:val="num" w:pos="720"/>
        </w:tabs>
        <w:ind w:left="720" w:hanging="360"/>
      </w:pPr>
      <w:rPr>
        <w:rFonts w:ascii="Wingdings" w:hAnsi="Wingdings" w:hint="default"/>
      </w:rPr>
    </w:lvl>
    <w:lvl w:ilvl="1" w:tplc="28440430" w:tentative="1">
      <w:start w:val="1"/>
      <w:numFmt w:val="bullet"/>
      <w:lvlText w:val=""/>
      <w:lvlJc w:val="left"/>
      <w:pPr>
        <w:tabs>
          <w:tab w:val="num" w:pos="1440"/>
        </w:tabs>
        <w:ind w:left="1440" w:hanging="360"/>
      </w:pPr>
      <w:rPr>
        <w:rFonts w:ascii="Wingdings" w:hAnsi="Wingdings" w:hint="default"/>
      </w:rPr>
    </w:lvl>
    <w:lvl w:ilvl="2" w:tplc="16006D86" w:tentative="1">
      <w:start w:val="1"/>
      <w:numFmt w:val="bullet"/>
      <w:lvlText w:val=""/>
      <w:lvlJc w:val="left"/>
      <w:pPr>
        <w:tabs>
          <w:tab w:val="num" w:pos="2160"/>
        </w:tabs>
        <w:ind w:left="2160" w:hanging="360"/>
      </w:pPr>
      <w:rPr>
        <w:rFonts w:ascii="Wingdings" w:hAnsi="Wingdings" w:hint="default"/>
      </w:rPr>
    </w:lvl>
    <w:lvl w:ilvl="3" w:tplc="22EE5E5A" w:tentative="1">
      <w:start w:val="1"/>
      <w:numFmt w:val="bullet"/>
      <w:lvlText w:val=""/>
      <w:lvlJc w:val="left"/>
      <w:pPr>
        <w:tabs>
          <w:tab w:val="num" w:pos="2880"/>
        </w:tabs>
        <w:ind w:left="2880" w:hanging="360"/>
      </w:pPr>
      <w:rPr>
        <w:rFonts w:ascii="Wingdings" w:hAnsi="Wingdings" w:hint="default"/>
      </w:rPr>
    </w:lvl>
    <w:lvl w:ilvl="4" w:tplc="10A84238" w:tentative="1">
      <w:start w:val="1"/>
      <w:numFmt w:val="bullet"/>
      <w:lvlText w:val=""/>
      <w:lvlJc w:val="left"/>
      <w:pPr>
        <w:tabs>
          <w:tab w:val="num" w:pos="3600"/>
        </w:tabs>
        <w:ind w:left="3600" w:hanging="360"/>
      </w:pPr>
      <w:rPr>
        <w:rFonts w:ascii="Wingdings" w:hAnsi="Wingdings" w:hint="default"/>
      </w:rPr>
    </w:lvl>
    <w:lvl w:ilvl="5" w:tplc="ED322138" w:tentative="1">
      <w:start w:val="1"/>
      <w:numFmt w:val="bullet"/>
      <w:lvlText w:val=""/>
      <w:lvlJc w:val="left"/>
      <w:pPr>
        <w:tabs>
          <w:tab w:val="num" w:pos="4320"/>
        </w:tabs>
        <w:ind w:left="4320" w:hanging="360"/>
      </w:pPr>
      <w:rPr>
        <w:rFonts w:ascii="Wingdings" w:hAnsi="Wingdings" w:hint="default"/>
      </w:rPr>
    </w:lvl>
    <w:lvl w:ilvl="6" w:tplc="DDD272DE" w:tentative="1">
      <w:start w:val="1"/>
      <w:numFmt w:val="bullet"/>
      <w:lvlText w:val=""/>
      <w:lvlJc w:val="left"/>
      <w:pPr>
        <w:tabs>
          <w:tab w:val="num" w:pos="5040"/>
        </w:tabs>
        <w:ind w:left="5040" w:hanging="360"/>
      </w:pPr>
      <w:rPr>
        <w:rFonts w:ascii="Wingdings" w:hAnsi="Wingdings" w:hint="default"/>
      </w:rPr>
    </w:lvl>
    <w:lvl w:ilvl="7" w:tplc="36C81C52" w:tentative="1">
      <w:start w:val="1"/>
      <w:numFmt w:val="bullet"/>
      <w:lvlText w:val=""/>
      <w:lvlJc w:val="left"/>
      <w:pPr>
        <w:tabs>
          <w:tab w:val="num" w:pos="5760"/>
        </w:tabs>
        <w:ind w:left="5760" w:hanging="360"/>
      </w:pPr>
      <w:rPr>
        <w:rFonts w:ascii="Wingdings" w:hAnsi="Wingdings" w:hint="default"/>
      </w:rPr>
    </w:lvl>
    <w:lvl w:ilvl="8" w:tplc="C8701E6A"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1C726713"/>
    <w:multiLevelType w:val="hybridMultilevel"/>
    <w:tmpl w:val="0F8A5EC4"/>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CCE441E"/>
    <w:multiLevelType w:val="hybridMultilevel"/>
    <w:tmpl w:val="C7F6C964"/>
    <w:lvl w:ilvl="0" w:tplc="A81E11D8">
      <w:start w:val="1"/>
      <w:numFmt w:val="bullet"/>
      <w:lvlText w:val=""/>
      <w:lvlJc w:val="left"/>
      <w:pPr>
        <w:tabs>
          <w:tab w:val="num" w:pos="720"/>
        </w:tabs>
        <w:ind w:left="720" w:hanging="360"/>
      </w:pPr>
      <w:rPr>
        <w:rFonts w:ascii="Wingdings" w:hAnsi="Wingdings" w:hint="default"/>
      </w:rPr>
    </w:lvl>
    <w:lvl w:ilvl="1" w:tplc="ED821C0E" w:tentative="1">
      <w:start w:val="1"/>
      <w:numFmt w:val="bullet"/>
      <w:lvlText w:val=""/>
      <w:lvlJc w:val="left"/>
      <w:pPr>
        <w:tabs>
          <w:tab w:val="num" w:pos="1440"/>
        </w:tabs>
        <w:ind w:left="1440" w:hanging="360"/>
      </w:pPr>
      <w:rPr>
        <w:rFonts w:ascii="Wingdings" w:hAnsi="Wingdings" w:hint="default"/>
      </w:rPr>
    </w:lvl>
    <w:lvl w:ilvl="2" w:tplc="86D2B98C" w:tentative="1">
      <w:start w:val="1"/>
      <w:numFmt w:val="bullet"/>
      <w:lvlText w:val=""/>
      <w:lvlJc w:val="left"/>
      <w:pPr>
        <w:tabs>
          <w:tab w:val="num" w:pos="2160"/>
        </w:tabs>
        <w:ind w:left="2160" w:hanging="360"/>
      </w:pPr>
      <w:rPr>
        <w:rFonts w:ascii="Wingdings" w:hAnsi="Wingdings" w:hint="default"/>
      </w:rPr>
    </w:lvl>
    <w:lvl w:ilvl="3" w:tplc="D9D078E8" w:tentative="1">
      <w:start w:val="1"/>
      <w:numFmt w:val="bullet"/>
      <w:lvlText w:val=""/>
      <w:lvlJc w:val="left"/>
      <w:pPr>
        <w:tabs>
          <w:tab w:val="num" w:pos="2880"/>
        </w:tabs>
        <w:ind w:left="2880" w:hanging="360"/>
      </w:pPr>
      <w:rPr>
        <w:rFonts w:ascii="Wingdings" w:hAnsi="Wingdings" w:hint="default"/>
      </w:rPr>
    </w:lvl>
    <w:lvl w:ilvl="4" w:tplc="E5DA7D60" w:tentative="1">
      <w:start w:val="1"/>
      <w:numFmt w:val="bullet"/>
      <w:lvlText w:val=""/>
      <w:lvlJc w:val="left"/>
      <w:pPr>
        <w:tabs>
          <w:tab w:val="num" w:pos="3600"/>
        </w:tabs>
        <w:ind w:left="3600" w:hanging="360"/>
      </w:pPr>
      <w:rPr>
        <w:rFonts w:ascii="Wingdings" w:hAnsi="Wingdings" w:hint="default"/>
      </w:rPr>
    </w:lvl>
    <w:lvl w:ilvl="5" w:tplc="5BBCCF8E" w:tentative="1">
      <w:start w:val="1"/>
      <w:numFmt w:val="bullet"/>
      <w:lvlText w:val=""/>
      <w:lvlJc w:val="left"/>
      <w:pPr>
        <w:tabs>
          <w:tab w:val="num" w:pos="4320"/>
        </w:tabs>
        <w:ind w:left="4320" w:hanging="360"/>
      </w:pPr>
      <w:rPr>
        <w:rFonts w:ascii="Wingdings" w:hAnsi="Wingdings" w:hint="default"/>
      </w:rPr>
    </w:lvl>
    <w:lvl w:ilvl="6" w:tplc="2668DE78" w:tentative="1">
      <w:start w:val="1"/>
      <w:numFmt w:val="bullet"/>
      <w:lvlText w:val=""/>
      <w:lvlJc w:val="left"/>
      <w:pPr>
        <w:tabs>
          <w:tab w:val="num" w:pos="5040"/>
        </w:tabs>
        <w:ind w:left="5040" w:hanging="360"/>
      </w:pPr>
      <w:rPr>
        <w:rFonts w:ascii="Wingdings" w:hAnsi="Wingdings" w:hint="default"/>
      </w:rPr>
    </w:lvl>
    <w:lvl w:ilvl="7" w:tplc="4C7EF4E4" w:tentative="1">
      <w:start w:val="1"/>
      <w:numFmt w:val="bullet"/>
      <w:lvlText w:val=""/>
      <w:lvlJc w:val="left"/>
      <w:pPr>
        <w:tabs>
          <w:tab w:val="num" w:pos="5760"/>
        </w:tabs>
        <w:ind w:left="5760" w:hanging="360"/>
      </w:pPr>
      <w:rPr>
        <w:rFonts w:ascii="Wingdings" w:hAnsi="Wingdings" w:hint="default"/>
      </w:rPr>
    </w:lvl>
    <w:lvl w:ilvl="8" w:tplc="53381744"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1E391B44"/>
    <w:multiLevelType w:val="hybridMultilevel"/>
    <w:tmpl w:val="1444D8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1F7F0F69"/>
    <w:multiLevelType w:val="hybridMultilevel"/>
    <w:tmpl w:val="BBD8D3DE"/>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1FF95672"/>
    <w:multiLevelType w:val="hybridMultilevel"/>
    <w:tmpl w:val="30AE0828"/>
    <w:lvl w:ilvl="0" w:tplc="04090007">
      <w:start w:val="1"/>
      <w:numFmt w:val="bullet"/>
      <w:lvlText w:val=""/>
      <w:lvlPicBulletId w:val="0"/>
      <w:lvlJc w:val="left"/>
      <w:pPr>
        <w:tabs>
          <w:tab w:val="num" w:pos="720"/>
        </w:tabs>
        <w:ind w:left="720" w:hanging="360"/>
      </w:pPr>
      <w:rPr>
        <w:rFonts w:ascii="Symbol" w:hAnsi="Symbol" w:hint="default"/>
      </w:rPr>
    </w:lvl>
    <w:lvl w:ilvl="1" w:tplc="2B4EB152" w:tentative="1">
      <w:start w:val="1"/>
      <w:numFmt w:val="bullet"/>
      <w:lvlText w:val=""/>
      <w:lvlJc w:val="left"/>
      <w:pPr>
        <w:tabs>
          <w:tab w:val="num" w:pos="1440"/>
        </w:tabs>
        <w:ind w:left="1440" w:hanging="360"/>
      </w:pPr>
      <w:rPr>
        <w:rFonts w:ascii="Wingdings" w:hAnsi="Wingdings" w:hint="default"/>
      </w:rPr>
    </w:lvl>
    <w:lvl w:ilvl="2" w:tplc="131EE820" w:tentative="1">
      <w:start w:val="1"/>
      <w:numFmt w:val="bullet"/>
      <w:lvlText w:val=""/>
      <w:lvlJc w:val="left"/>
      <w:pPr>
        <w:tabs>
          <w:tab w:val="num" w:pos="2160"/>
        </w:tabs>
        <w:ind w:left="2160" w:hanging="360"/>
      </w:pPr>
      <w:rPr>
        <w:rFonts w:ascii="Wingdings" w:hAnsi="Wingdings" w:hint="default"/>
      </w:rPr>
    </w:lvl>
    <w:lvl w:ilvl="3" w:tplc="90F23FF4" w:tentative="1">
      <w:start w:val="1"/>
      <w:numFmt w:val="bullet"/>
      <w:lvlText w:val=""/>
      <w:lvlJc w:val="left"/>
      <w:pPr>
        <w:tabs>
          <w:tab w:val="num" w:pos="2880"/>
        </w:tabs>
        <w:ind w:left="2880" w:hanging="360"/>
      </w:pPr>
      <w:rPr>
        <w:rFonts w:ascii="Wingdings" w:hAnsi="Wingdings" w:hint="default"/>
      </w:rPr>
    </w:lvl>
    <w:lvl w:ilvl="4" w:tplc="D2EAF5B4" w:tentative="1">
      <w:start w:val="1"/>
      <w:numFmt w:val="bullet"/>
      <w:lvlText w:val=""/>
      <w:lvlJc w:val="left"/>
      <w:pPr>
        <w:tabs>
          <w:tab w:val="num" w:pos="3600"/>
        </w:tabs>
        <w:ind w:left="3600" w:hanging="360"/>
      </w:pPr>
      <w:rPr>
        <w:rFonts w:ascii="Wingdings" w:hAnsi="Wingdings" w:hint="default"/>
      </w:rPr>
    </w:lvl>
    <w:lvl w:ilvl="5" w:tplc="8ED27084" w:tentative="1">
      <w:start w:val="1"/>
      <w:numFmt w:val="bullet"/>
      <w:lvlText w:val=""/>
      <w:lvlJc w:val="left"/>
      <w:pPr>
        <w:tabs>
          <w:tab w:val="num" w:pos="4320"/>
        </w:tabs>
        <w:ind w:left="4320" w:hanging="360"/>
      </w:pPr>
      <w:rPr>
        <w:rFonts w:ascii="Wingdings" w:hAnsi="Wingdings" w:hint="default"/>
      </w:rPr>
    </w:lvl>
    <w:lvl w:ilvl="6" w:tplc="DA6ACC82" w:tentative="1">
      <w:start w:val="1"/>
      <w:numFmt w:val="bullet"/>
      <w:lvlText w:val=""/>
      <w:lvlJc w:val="left"/>
      <w:pPr>
        <w:tabs>
          <w:tab w:val="num" w:pos="5040"/>
        </w:tabs>
        <w:ind w:left="5040" w:hanging="360"/>
      </w:pPr>
      <w:rPr>
        <w:rFonts w:ascii="Wingdings" w:hAnsi="Wingdings" w:hint="default"/>
      </w:rPr>
    </w:lvl>
    <w:lvl w:ilvl="7" w:tplc="492A4F7C" w:tentative="1">
      <w:start w:val="1"/>
      <w:numFmt w:val="bullet"/>
      <w:lvlText w:val=""/>
      <w:lvlJc w:val="left"/>
      <w:pPr>
        <w:tabs>
          <w:tab w:val="num" w:pos="5760"/>
        </w:tabs>
        <w:ind w:left="5760" w:hanging="360"/>
      </w:pPr>
      <w:rPr>
        <w:rFonts w:ascii="Wingdings" w:hAnsi="Wingdings" w:hint="default"/>
      </w:rPr>
    </w:lvl>
    <w:lvl w:ilvl="8" w:tplc="C8420F24"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20157E0A"/>
    <w:multiLevelType w:val="hybridMultilevel"/>
    <w:tmpl w:val="261E9760"/>
    <w:lvl w:ilvl="0" w:tplc="04090007">
      <w:start w:val="1"/>
      <w:numFmt w:val="bullet"/>
      <w:lvlText w:val=""/>
      <w:lvlPicBulletId w:val="0"/>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203131EF"/>
    <w:multiLevelType w:val="hybridMultilevel"/>
    <w:tmpl w:val="AFF60D8C"/>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168558D"/>
    <w:multiLevelType w:val="hybridMultilevel"/>
    <w:tmpl w:val="96F0DA64"/>
    <w:lvl w:ilvl="0" w:tplc="04090003">
      <w:start w:val="1"/>
      <w:numFmt w:val="bullet"/>
      <w:lvlText w:val="o"/>
      <w:lvlJc w:val="left"/>
      <w:pPr>
        <w:ind w:left="720" w:hanging="360"/>
      </w:pPr>
      <w:rPr>
        <w:rFonts w:ascii="Courier New" w:hAnsi="Courier New" w:cs="Aria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3867D74"/>
    <w:multiLevelType w:val="hybridMultilevel"/>
    <w:tmpl w:val="326A57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2495118D"/>
    <w:multiLevelType w:val="hybridMultilevel"/>
    <w:tmpl w:val="084815B2"/>
    <w:lvl w:ilvl="0" w:tplc="A5E4B810">
      <w:start w:val="1"/>
      <w:numFmt w:val="bullet"/>
      <w:lvlText w:val=""/>
      <w:lvlJc w:val="left"/>
      <w:pPr>
        <w:tabs>
          <w:tab w:val="num" w:pos="720"/>
        </w:tabs>
        <w:ind w:left="720" w:hanging="360"/>
      </w:pPr>
      <w:rPr>
        <w:rFonts w:ascii="Wingdings" w:hAnsi="Wingdings" w:hint="default"/>
      </w:rPr>
    </w:lvl>
    <w:lvl w:ilvl="1" w:tplc="CD7EF384" w:tentative="1">
      <w:start w:val="1"/>
      <w:numFmt w:val="bullet"/>
      <w:lvlText w:val=""/>
      <w:lvlJc w:val="left"/>
      <w:pPr>
        <w:tabs>
          <w:tab w:val="num" w:pos="1440"/>
        </w:tabs>
        <w:ind w:left="1440" w:hanging="360"/>
      </w:pPr>
      <w:rPr>
        <w:rFonts w:ascii="Wingdings" w:hAnsi="Wingdings" w:hint="default"/>
      </w:rPr>
    </w:lvl>
    <w:lvl w:ilvl="2" w:tplc="D564F900" w:tentative="1">
      <w:start w:val="1"/>
      <w:numFmt w:val="bullet"/>
      <w:lvlText w:val=""/>
      <w:lvlJc w:val="left"/>
      <w:pPr>
        <w:tabs>
          <w:tab w:val="num" w:pos="2160"/>
        </w:tabs>
        <w:ind w:left="2160" w:hanging="360"/>
      </w:pPr>
      <w:rPr>
        <w:rFonts w:ascii="Wingdings" w:hAnsi="Wingdings" w:hint="default"/>
      </w:rPr>
    </w:lvl>
    <w:lvl w:ilvl="3" w:tplc="FCC80FEE" w:tentative="1">
      <w:start w:val="1"/>
      <w:numFmt w:val="bullet"/>
      <w:lvlText w:val=""/>
      <w:lvlJc w:val="left"/>
      <w:pPr>
        <w:tabs>
          <w:tab w:val="num" w:pos="2880"/>
        </w:tabs>
        <w:ind w:left="2880" w:hanging="360"/>
      </w:pPr>
      <w:rPr>
        <w:rFonts w:ascii="Wingdings" w:hAnsi="Wingdings" w:hint="default"/>
      </w:rPr>
    </w:lvl>
    <w:lvl w:ilvl="4" w:tplc="A372F6BE" w:tentative="1">
      <w:start w:val="1"/>
      <w:numFmt w:val="bullet"/>
      <w:lvlText w:val=""/>
      <w:lvlJc w:val="left"/>
      <w:pPr>
        <w:tabs>
          <w:tab w:val="num" w:pos="3600"/>
        </w:tabs>
        <w:ind w:left="3600" w:hanging="360"/>
      </w:pPr>
      <w:rPr>
        <w:rFonts w:ascii="Wingdings" w:hAnsi="Wingdings" w:hint="default"/>
      </w:rPr>
    </w:lvl>
    <w:lvl w:ilvl="5" w:tplc="8F3EA7AC" w:tentative="1">
      <w:start w:val="1"/>
      <w:numFmt w:val="bullet"/>
      <w:lvlText w:val=""/>
      <w:lvlJc w:val="left"/>
      <w:pPr>
        <w:tabs>
          <w:tab w:val="num" w:pos="4320"/>
        </w:tabs>
        <w:ind w:left="4320" w:hanging="360"/>
      </w:pPr>
      <w:rPr>
        <w:rFonts w:ascii="Wingdings" w:hAnsi="Wingdings" w:hint="default"/>
      </w:rPr>
    </w:lvl>
    <w:lvl w:ilvl="6" w:tplc="E060460A" w:tentative="1">
      <w:start w:val="1"/>
      <w:numFmt w:val="bullet"/>
      <w:lvlText w:val=""/>
      <w:lvlJc w:val="left"/>
      <w:pPr>
        <w:tabs>
          <w:tab w:val="num" w:pos="5040"/>
        </w:tabs>
        <w:ind w:left="5040" w:hanging="360"/>
      </w:pPr>
      <w:rPr>
        <w:rFonts w:ascii="Wingdings" w:hAnsi="Wingdings" w:hint="default"/>
      </w:rPr>
    </w:lvl>
    <w:lvl w:ilvl="7" w:tplc="49A811BC" w:tentative="1">
      <w:start w:val="1"/>
      <w:numFmt w:val="bullet"/>
      <w:lvlText w:val=""/>
      <w:lvlJc w:val="left"/>
      <w:pPr>
        <w:tabs>
          <w:tab w:val="num" w:pos="5760"/>
        </w:tabs>
        <w:ind w:left="5760" w:hanging="360"/>
      </w:pPr>
      <w:rPr>
        <w:rFonts w:ascii="Wingdings" w:hAnsi="Wingdings" w:hint="default"/>
      </w:rPr>
    </w:lvl>
    <w:lvl w:ilvl="8" w:tplc="9E68A30C"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24AF142A"/>
    <w:multiLevelType w:val="hybridMultilevel"/>
    <w:tmpl w:val="6FFEC3D0"/>
    <w:lvl w:ilvl="0" w:tplc="7D5EEBC4">
      <w:start w:val="1"/>
      <w:numFmt w:val="bullet"/>
      <w:lvlText w:val=""/>
      <w:lvlJc w:val="left"/>
      <w:pPr>
        <w:tabs>
          <w:tab w:val="num" w:pos="720"/>
        </w:tabs>
        <w:ind w:left="720" w:hanging="360"/>
      </w:pPr>
      <w:rPr>
        <w:rFonts w:ascii="Wingdings" w:hAnsi="Wingdings" w:hint="default"/>
      </w:rPr>
    </w:lvl>
    <w:lvl w:ilvl="1" w:tplc="82E2BA60" w:tentative="1">
      <w:start w:val="1"/>
      <w:numFmt w:val="bullet"/>
      <w:lvlText w:val=""/>
      <w:lvlJc w:val="left"/>
      <w:pPr>
        <w:tabs>
          <w:tab w:val="num" w:pos="1440"/>
        </w:tabs>
        <w:ind w:left="1440" w:hanging="360"/>
      </w:pPr>
      <w:rPr>
        <w:rFonts w:ascii="Wingdings" w:hAnsi="Wingdings" w:hint="default"/>
      </w:rPr>
    </w:lvl>
    <w:lvl w:ilvl="2" w:tplc="95A4640E" w:tentative="1">
      <w:start w:val="1"/>
      <w:numFmt w:val="bullet"/>
      <w:lvlText w:val=""/>
      <w:lvlJc w:val="left"/>
      <w:pPr>
        <w:tabs>
          <w:tab w:val="num" w:pos="2160"/>
        </w:tabs>
        <w:ind w:left="2160" w:hanging="360"/>
      </w:pPr>
      <w:rPr>
        <w:rFonts w:ascii="Wingdings" w:hAnsi="Wingdings" w:hint="default"/>
      </w:rPr>
    </w:lvl>
    <w:lvl w:ilvl="3" w:tplc="EF6458B0" w:tentative="1">
      <w:start w:val="1"/>
      <w:numFmt w:val="bullet"/>
      <w:lvlText w:val=""/>
      <w:lvlJc w:val="left"/>
      <w:pPr>
        <w:tabs>
          <w:tab w:val="num" w:pos="2880"/>
        </w:tabs>
        <w:ind w:left="2880" w:hanging="360"/>
      </w:pPr>
      <w:rPr>
        <w:rFonts w:ascii="Wingdings" w:hAnsi="Wingdings" w:hint="default"/>
      </w:rPr>
    </w:lvl>
    <w:lvl w:ilvl="4" w:tplc="EE6E9C1A" w:tentative="1">
      <w:start w:val="1"/>
      <w:numFmt w:val="bullet"/>
      <w:lvlText w:val=""/>
      <w:lvlJc w:val="left"/>
      <w:pPr>
        <w:tabs>
          <w:tab w:val="num" w:pos="3600"/>
        </w:tabs>
        <w:ind w:left="3600" w:hanging="360"/>
      </w:pPr>
      <w:rPr>
        <w:rFonts w:ascii="Wingdings" w:hAnsi="Wingdings" w:hint="default"/>
      </w:rPr>
    </w:lvl>
    <w:lvl w:ilvl="5" w:tplc="217AA250" w:tentative="1">
      <w:start w:val="1"/>
      <w:numFmt w:val="bullet"/>
      <w:lvlText w:val=""/>
      <w:lvlJc w:val="left"/>
      <w:pPr>
        <w:tabs>
          <w:tab w:val="num" w:pos="4320"/>
        </w:tabs>
        <w:ind w:left="4320" w:hanging="360"/>
      </w:pPr>
      <w:rPr>
        <w:rFonts w:ascii="Wingdings" w:hAnsi="Wingdings" w:hint="default"/>
      </w:rPr>
    </w:lvl>
    <w:lvl w:ilvl="6" w:tplc="4AFC1C46" w:tentative="1">
      <w:start w:val="1"/>
      <w:numFmt w:val="bullet"/>
      <w:lvlText w:val=""/>
      <w:lvlJc w:val="left"/>
      <w:pPr>
        <w:tabs>
          <w:tab w:val="num" w:pos="5040"/>
        </w:tabs>
        <w:ind w:left="5040" w:hanging="360"/>
      </w:pPr>
      <w:rPr>
        <w:rFonts w:ascii="Wingdings" w:hAnsi="Wingdings" w:hint="default"/>
      </w:rPr>
    </w:lvl>
    <w:lvl w:ilvl="7" w:tplc="348AF980" w:tentative="1">
      <w:start w:val="1"/>
      <w:numFmt w:val="bullet"/>
      <w:lvlText w:val=""/>
      <w:lvlJc w:val="left"/>
      <w:pPr>
        <w:tabs>
          <w:tab w:val="num" w:pos="5760"/>
        </w:tabs>
        <w:ind w:left="5760" w:hanging="360"/>
      </w:pPr>
      <w:rPr>
        <w:rFonts w:ascii="Wingdings" w:hAnsi="Wingdings" w:hint="default"/>
      </w:rPr>
    </w:lvl>
    <w:lvl w:ilvl="8" w:tplc="48CC455C"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25B82EE8"/>
    <w:multiLevelType w:val="hybridMultilevel"/>
    <w:tmpl w:val="6C24003A"/>
    <w:lvl w:ilvl="0" w:tplc="04090007">
      <w:start w:val="1"/>
      <w:numFmt w:val="bullet"/>
      <w:lvlText w:val=""/>
      <w:lvlPicBulletId w:val="0"/>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Aria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Arial"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Arial" w:hint="default"/>
      </w:rPr>
    </w:lvl>
    <w:lvl w:ilvl="8" w:tplc="04090005" w:tentative="1">
      <w:start w:val="1"/>
      <w:numFmt w:val="bullet"/>
      <w:lvlText w:val=""/>
      <w:lvlJc w:val="left"/>
      <w:pPr>
        <w:ind w:left="6840" w:hanging="360"/>
      </w:pPr>
      <w:rPr>
        <w:rFonts w:ascii="Wingdings" w:hAnsi="Wingdings" w:hint="default"/>
      </w:rPr>
    </w:lvl>
  </w:abstractNum>
  <w:abstractNum w:abstractNumId="44" w15:restartNumberingAfterBreak="0">
    <w:nsid w:val="25E32216"/>
    <w:multiLevelType w:val="hybridMultilevel"/>
    <w:tmpl w:val="99C0080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26793741"/>
    <w:multiLevelType w:val="hybridMultilevel"/>
    <w:tmpl w:val="CA9C5FF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26E73334"/>
    <w:multiLevelType w:val="hybridMultilevel"/>
    <w:tmpl w:val="F8A67B1A"/>
    <w:lvl w:ilvl="0" w:tplc="07627C1A">
      <w:start w:val="1"/>
      <w:numFmt w:val="bullet"/>
      <w:pStyle w:val="ListNumber4"/>
      <w:lvlText w:val=""/>
      <w:lvlJc w:val="left"/>
      <w:pPr>
        <w:tabs>
          <w:tab w:val="num" w:pos="720"/>
        </w:tabs>
        <w:ind w:left="720" w:hanging="360"/>
      </w:pPr>
      <w:rPr>
        <w:rFonts w:ascii="Wingdings" w:hAnsi="Wingdings" w:hint="default"/>
      </w:rPr>
    </w:lvl>
    <w:lvl w:ilvl="1" w:tplc="5046F122" w:tentative="1">
      <w:start w:val="1"/>
      <w:numFmt w:val="bullet"/>
      <w:lvlText w:val=""/>
      <w:lvlJc w:val="left"/>
      <w:pPr>
        <w:tabs>
          <w:tab w:val="num" w:pos="1440"/>
        </w:tabs>
        <w:ind w:left="1440" w:hanging="360"/>
      </w:pPr>
      <w:rPr>
        <w:rFonts w:ascii="Wingdings" w:hAnsi="Wingdings" w:hint="default"/>
      </w:rPr>
    </w:lvl>
    <w:lvl w:ilvl="2" w:tplc="394ED45A" w:tentative="1">
      <w:start w:val="1"/>
      <w:numFmt w:val="bullet"/>
      <w:lvlText w:val=""/>
      <w:lvlJc w:val="left"/>
      <w:pPr>
        <w:tabs>
          <w:tab w:val="num" w:pos="2160"/>
        </w:tabs>
        <w:ind w:left="2160" w:hanging="360"/>
      </w:pPr>
      <w:rPr>
        <w:rFonts w:ascii="Wingdings" w:hAnsi="Wingdings" w:hint="default"/>
      </w:rPr>
    </w:lvl>
    <w:lvl w:ilvl="3" w:tplc="FFC01946" w:tentative="1">
      <w:start w:val="1"/>
      <w:numFmt w:val="bullet"/>
      <w:lvlText w:val=""/>
      <w:lvlJc w:val="left"/>
      <w:pPr>
        <w:tabs>
          <w:tab w:val="num" w:pos="2880"/>
        </w:tabs>
        <w:ind w:left="2880" w:hanging="360"/>
      </w:pPr>
      <w:rPr>
        <w:rFonts w:ascii="Wingdings" w:hAnsi="Wingdings" w:hint="default"/>
      </w:rPr>
    </w:lvl>
    <w:lvl w:ilvl="4" w:tplc="F998DEB2" w:tentative="1">
      <w:start w:val="1"/>
      <w:numFmt w:val="bullet"/>
      <w:lvlText w:val=""/>
      <w:lvlJc w:val="left"/>
      <w:pPr>
        <w:tabs>
          <w:tab w:val="num" w:pos="3600"/>
        </w:tabs>
        <w:ind w:left="3600" w:hanging="360"/>
      </w:pPr>
      <w:rPr>
        <w:rFonts w:ascii="Wingdings" w:hAnsi="Wingdings" w:hint="default"/>
      </w:rPr>
    </w:lvl>
    <w:lvl w:ilvl="5" w:tplc="093699BA" w:tentative="1">
      <w:start w:val="1"/>
      <w:numFmt w:val="bullet"/>
      <w:lvlText w:val=""/>
      <w:lvlJc w:val="left"/>
      <w:pPr>
        <w:tabs>
          <w:tab w:val="num" w:pos="4320"/>
        </w:tabs>
        <w:ind w:left="4320" w:hanging="360"/>
      </w:pPr>
      <w:rPr>
        <w:rFonts w:ascii="Wingdings" w:hAnsi="Wingdings" w:hint="default"/>
      </w:rPr>
    </w:lvl>
    <w:lvl w:ilvl="6" w:tplc="ED22F932" w:tentative="1">
      <w:start w:val="1"/>
      <w:numFmt w:val="bullet"/>
      <w:lvlText w:val=""/>
      <w:lvlJc w:val="left"/>
      <w:pPr>
        <w:tabs>
          <w:tab w:val="num" w:pos="5040"/>
        </w:tabs>
        <w:ind w:left="5040" w:hanging="360"/>
      </w:pPr>
      <w:rPr>
        <w:rFonts w:ascii="Wingdings" w:hAnsi="Wingdings" w:hint="default"/>
      </w:rPr>
    </w:lvl>
    <w:lvl w:ilvl="7" w:tplc="BC54944C" w:tentative="1">
      <w:start w:val="1"/>
      <w:numFmt w:val="bullet"/>
      <w:lvlText w:val=""/>
      <w:lvlJc w:val="left"/>
      <w:pPr>
        <w:tabs>
          <w:tab w:val="num" w:pos="5760"/>
        </w:tabs>
        <w:ind w:left="5760" w:hanging="360"/>
      </w:pPr>
      <w:rPr>
        <w:rFonts w:ascii="Wingdings" w:hAnsi="Wingdings" w:hint="default"/>
      </w:rPr>
    </w:lvl>
    <w:lvl w:ilvl="8" w:tplc="A634C214"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27547915"/>
    <w:multiLevelType w:val="hybridMultilevel"/>
    <w:tmpl w:val="F79E0D1C"/>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27AF1E5E"/>
    <w:multiLevelType w:val="hybridMultilevel"/>
    <w:tmpl w:val="4A5ABD22"/>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27E12B00"/>
    <w:multiLevelType w:val="hybridMultilevel"/>
    <w:tmpl w:val="ACBC3814"/>
    <w:lvl w:ilvl="0" w:tplc="D892FFF8">
      <w:start w:val="1"/>
      <w:numFmt w:val="bullet"/>
      <w:lvlText w:val=""/>
      <w:lvlJc w:val="left"/>
      <w:pPr>
        <w:tabs>
          <w:tab w:val="num" w:pos="720"/>
        </w:tabs>
        <w:ind w:left="720" w:hanging="360"/>
      </w:pPr>
      <w:rPr>
        <w:rFonts w:ascii="Wingdings" w:hAnsi="Wingdings" w:hint="default"/>
      </w:rPr>
    </w:lvl>
    <w:lvl w:ilvl="1" w:tplc="77B4C414" w:tentative="1">
      <w:start w:val="1"/>
      <w:numFmt w:val="bullet"/>
      <w:lvlText w:val=""/>
      <w:lvlJc w:val="left"/>
      <w:pPr>
        <w:tabs>
          <w:tab w:val="num" w:pos="1440"/>
        </w:tabs>
        <w:ind w:left="1440" w:hanging="360"/>
      </w:pPr>
      <w:rPr>
        <w:rFonts w:ascii="Wingdings" w:hAnsi="Wingdings" w:hint="default"/>
      </w:rPr>
    </w:lvl>
    <w:lvl w:ilvl="2" w:tplc="CF5EE546" w:tentative="1">
      <w:start w:val="1"/>
      <w:numFmt w:val="bullet"/>
      <w:lvlText w:val=""/>
      <w:lvlJc w:val="left"/>
      <w:pPr>
        <w:tabs>
          <w:tab w:val="num" w:pos="2160"/>
        </w:tabs>
        <w:ind w:left="2160" w:hanging="360"/>
      </w:pPr>
      <w:rPr>
        <w:rFonts w:ascii="Wingdings" w:hAnsi="Wingdings" w:hint="default"/>
      </w:rPr>
    </w:lvl>
    <w:lvl w:ilvl="3" w:tplc="4BEE8086" w:tentative="1">
      <w:start w:val="1"/>
      <w:numFmt w:val="bullet"/>
      <w:lvlText w:val=""/>
      <w:lvlJc w:val="left"/>
      <w:pPr>
        <w:tabs>
          <w:tab w:val="num" w:pos="2880"/>
        </w:tabs>
        <w:ind w:left="2880" w:hanging="360"/>
      </w:pPr>
      <w:rPr>
        <w:rFonts w:ascii="Wingdings" w:hAnsi="Wingdings" w:hint="default"/>
      </w:rPr>
    </w:lvl>
    <w:lvl w:ilvl="4" w:tplc="2B56E75C" w:tentative="1">
      <w:start w:val="1"/>
      <w:numFmt w:val="bullet"/>
      <w:lvlText w:val=""/>
      <w:lvlJc w:val="left"/>
      <w:pPr>
        <w:tabs>
          <w:tab w:val="num" w:pos="3600"/>
        </w:tabs>
        <w:ind w:left="3600" w:hanging="360"/>
      </w:pPr>
      <w:rPr>
        <w:rFonts w:ascii="Wingdings" w:hAnsi="Wingdings" w:hint="default"/>
      </w:rPr>
    </w:lvl>
    <w:lvl w:ilvl="5" w:tplc="3F38C3D8" w:tentative="1">
      <w:start w:val="1"/>
      <w:numFmt w:val="bullet"/>
      <w:lvlText w:val=""/>
      <w:lvlJc w:val="left"/>
      <w:pPr>
        <w:tabs>
          <w:tab w:val="num" w:pos="4320"/>
        </w:tabs>
        <w:ind w:left="4320" w:hanging="360"/>
      </w:pPr>
      <w:rPr>
        <w:rFonts w:ascii="Wingdings" w:hAnsi="Wingdings" w:hint="default"/>
      </w:rPr>
    </w:lvl>
    <w:lvl w:ilvl="6" w:tplc="D61ED498" w:tentative="1">
      <w:start w:val="1"/>
      <w:numFmt w:val="bullet"/>
      <w:lvlText w:val=""/>
      <w:lvlJc w:val="left"/>
      <w:pPr>
        <w:tabs>
          <w:tab w:val="num" w:pos="5040"/>
        </w:tabs>
        <w:ind w:left="5040" w:hanging="360"/>
      </w:pPr>
      <w:rPr>
        <w:rFonts w:ascii="Wingdings" w:hAnsi="Wingdings" w:hint="default"/>
      </w:rPr>
    </w:lvl>
    <w:lvl w:ilvl="7" w:tplc="47C491C6" w:tentative="1">
      <w:start w:val="1"/>
      <w:numFmt w:val="bullet"/>
      <w:lvlText w:val=""/>
      <w:lvlJc w:val="left"/>
      <w:pPr>
        <w:tabs>
          <w:tab w:val="num" w:pos="5760"/>
        </w:tabs>
        <w:ind w:left="5760" w:hanging="360"/>
      </w:pPr>
      <w:rPr>
        <w:rFonts w:ascii="Wingdings" w:hAnsi="Wingdings" w:hint="default"/>
      </w:rPr>
    </w:lvl>
    <w:lvl w:ilvl="8" w:tplc="FE4691A8"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28893DDE"/>
    <w:multiLevelType w:val="hybridMultilevel"/>
    <w:tmpl w:val="7ABE6414"/>
    <w:lvl w:ilvl="0" w:tplc="BE5ED5BA">
      <w:start w:val="1"/>
      <w:numFmt w:val="bullet"/>
      <w:lvlText w:val=""/>
      <w:lvlJc w:val="left"/>
      <w:pPr>
        <w:tabs>
          <w:tab w:val="num" w:pos="720"/>
        </w:tabs>
        <w:ind w:left="720" w:hanging="360"/>
      </w:pPr>
      <w:rPr>
        <w:rFonts w:ascii="Wingdings" w:hAnsi="Wingdings" w:hint="default"/>
      </w:rPr>
    </w:lvl>
    <w:lvl w:ilvl="1" w:tplc="BA06ED60" w:tentative="1">
      <w:start w:val="1"/>
      <w:numFmt w:val="bullet"/>
      <w:lvlText w:val=""/>
      <w:lvlJc w:val="left"/>
      <w:pPr>
        <w:tabs>
          <w:tab w:val="num" w:pos="1440"/>
        </w:tabs>
        <w:ind w:left="1440" w:hanging="360"/>
      </w:pPr>
      <w:rPr>
        <w:rFonts w:ascii="Wingdings" w:hAnsi="Wingdings" w:hint="default"/>
      </w:rPr>
    </w:lvl>
    <w:lvl w:ilvl="2" w:tplc="26144590" w:tentative="1">
      <w:start w:val="1"/>
      <w:numFmt w:val="bullet"/>
      <w:lvlText w:val=""/>
      <w:lvlJc w:val="left"/>
      <w:pPr>
        <w:tabs>
          <w:tab w:val="num" w:pos="2160"/>
        </w:tabs>
        <w:ind w:left="2160" w:hanging="360"/>
      </w:pPr>
      <w:rPr>
        <w:rFonts w:ascii="Wingdings" w:hAnsi="Wingdings" w:hint="default"/>
      </w:rPr>
    </w:lvl>
    <w:lvl w:ilvl="3" w:tplc="13A4D63E" w:tentative="1">
      <w:start w:val="1"/>
      <w:numFmt w:val="bullet"/>
      <w:lvlText w:val=""/>
      <w:lvlJc w:val="left"/>
      <w:pPr>
        <w:tabs>
          <w:tab w:val="num" w:pos="2880"/>
        </w:tabs>
        <w:ind w:left="2880" w:hanging="360"/>
      </w:pPr>
      <w:rPr>
        <w:rFonts w:ascii="Wingdings" w:hAnsi="Wingdings" w:hint="default"/>
      </w:rPr>
    </w:lvl>
    <w:lvl w:ilvl="4" w:tplc="8404FA80" w:tentative="1">
      <w:start w:val="1"/>
      <w:numFmt w:val="bullet"/>
      <w:lvlText w:val=""/>
      <w:lvlJc w:val="left"/>
      <w:pPr>
        <w:tabs>
          <w:tab w:val="num" w:pos="3600"/>
        </w:tabs>
        <w:ind w:left="3600" w:hanging="360"/>
      </w:pPr>
      <w:rPr>
        <w:rFonts w:ascii="Wingdings" w:hAnsi="Wingdings" w:hint="default"/>
      </w:rPr>
    </w:lvl>
    <w:lvl w:ilvl="5" w:tplc="CD1078E0" w:tentative="1">
      <w:start w:val="1"/>
      <w:numFmt w:val="bullet"/>
      <w:lvlText w:val=""/>
      <w:lvlJc w:val="left"/>
      <w:pPr>
        <w:tabs>
          <w:tab w:val="num" w:pos="4320"/>
        </w:tabs>
        <w:ind w:left="4320" w:hanging="360"/>
      </w:pPr>
      <w:rPr>
        <w:rFonts w:ascii="Wingdings" w:hAnsi="Wingdings" w:hint="default"/>
      </w:rPr>
    </w:lvl>
    <w:lvl w:ilvl="6" w:tplc="AFB66B1C" w:tentative="1">
      <w:start w:val="1"/>
      <w:numFmt w:val="bullet"/>
      <w:lvlText w:val=""/>
      <w:lvlJc w:val="left"/>
      <w:pPr>
        <w:tabs>
          <w:tab w:val="num" w:pos="5040"/>
        </w:tabs>
        <w:ind w:left="5040" w:hanging="360"/>
      </w:pPr>
      <w:rPr>
        <w:rFonts w:ascii="Wingdings" w:hAnsi="Wingdings" w:hint="default"/>
      </w:rPr>
    </w:lvl>
    <w:lvl w:ilvl="7" w:tplc="7CE2468E" w:tentative="1">
      <w:start w:val="1"/>
      <w:numFmt w:val="bullet"/>
      <w:lvlText w:val=""/>
      <w:lvlJc w:val="left"/>
      <w:pPr>
        <w:tabs>
          <w:tab w:val="num" w:pos="5760"/>
        </w:tabs>
        <w:ind w:left="5760" w:hanging="360"/>
      </w:pPr>
      <w:rPr>
        <w:rFonts w:ascii="Wingdings" w:hAnsi="Wingdings" w:hint="default"/>
      </w:rPr>
    </w:lvl>
    <w:lvl w:ilvl="8" w:tplc="2C88A628"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2BD71221"/>
    <w:multiLevelType w:val="hybridMultilevel"/>
    <w:tmpl w:val="78E45B5E"/>
    <w:lvl w:ilvl="0" w:tplc="A94AE704">
      <w:start w:val="1"/>
      <w:numFmt w:val="bullet"/>
      <w:lvlText w:val=""/>
      <w:lvlJc w:val="left"/>
      <w:pPr>
        <w:tabs>
          <w:tab w:val="num" w:pos="720"/>
        </w:tabs>
        <w:ind w:left="720" w:hanging="360"/>
      </w:pPr>
      <w:rPr>
        <w:rFonts w:ascii="Wingdings" w:hAnsi="Wingdings" w:hint="default"/>
      </w:rPr>
    </w:lvl>
    <w:lvl w:ilvl="1" w:tplc="03A4E38E" w:tentative="1">
      <w:start w:val="1"/>
      <w:numFmt w:val="bullet"/>
      <w:lvlText w:val=""/>
      <w:lvlJc w:val="left"/>
      <w:pPr>
        <w:tabs>
          <w:tab w:val="num" w:pos="1440"/>
        </w:tabs>
        <w:ind w:left="1440" w:hanging="360"/>
      </w:pPr>
      <w:rPr>
        <w:rFonts w:ascii="Wingdings" w:hAnsi="Wingdings" w:hint="default"/>
      </w:rPr>
    </w:lvl>
    <w:lvl w:ilvl="2" w:tplc="4A02C6CE" w:tentative="1">
      <w:start w:val="1"/>
      <w:numFmt w:val="bullet"/>
      <w:lvlText w:val=""/>
      <w:lvlJc w:val="left"/>
      <w:pPr>
        <w:tabs>
          <w:tab w:val="num" w:pos="2160"/>
        </w:tabs>
        <w:ind w:left="2160" w:hanging="360"/>
      </w:pPr>
      <w:rPr>
        <w:rFonts w:ascii="Wingdings" w:hAnsi="Wingdings" w:hint="default"/>
      </w:rPr>
    </w:lvl>
    <w:lvl w:ilvl="3" w:tplc="6510827A" w:tentative="1">
      <w:start w:val="1"/>
      <w:numFmt w:val="bullet"/>
      <w:lvlText w:val=""/>
      <w:lvlJc w:val="left"/>
      <w:pPr>
        <w:tabs>
          <w:tab w:val="num" w:pos="2880"/>
        </w:tabs>
        <w:ind w:left="2880" w:hanging="360"/>
      </w:pPr>
      <w:rPr>
        <w:rFonts w:ascii="Wingdings" w:hAnsi="Wingdings" w:hint="default"/>
      </w:rPr>
    </w:lvl>
    <w:lvl w:ilvl="4" w:tplc="E1365912" w:tentative="1">
      <w:start w:val="1"/>
      <w:numFmt w:val="bullet"/>
      <w:lvlText w:val=""/>
      <w:lvlJc w:val="left"/>
      <w:pPr>
        <w:tabs>
          <w:tab w:val="num" w:pos="3600"/>
        </w:tabs>
        <w:ind w:left="3600" w:hanging="360"/>
      </w:pPr>
      <w:rPr>
        <w:rFonts w:ascii="Wingdings" w:hAnsi="Wingdings" w:hint="default"/>
      </w:rPr>
    </w:lvl>
    <w:lvl w:ilvl="5" w:tplc="7B4C7FE0" w:tentative="1">
      <w:start w:val="1"/>
      <w:numFmt w:val="bullet"/>
      <w:lvlText w:val=""/>
      <w:lvlJc w:val="left"/>
      <w:pPr>
        <w:tabs>
          <w:tab w:val="num" w:pos="4320"/>
        </w:tabs>
        <w:ind w:left="4320" w:hanging="360"/>
      </w:pPr>
      <w:rPr>
        <w:rFonts w:ascii="Wingdings" w:hAnsi="Wingdings" w:hint="default"/>
      </w:rPr>
    </w:lvl>
    <w:lvl w:ilvl="6" w:tplc="2924AC4E" w:tentative="1">
      <w:start w:val="1"/>
      <w:numFmt w:val="bullet"/>
      <w:lvlText w:val=""/>
      <w:lvlJc w:val="left"/>
      <w:pPr>
        <w:tabs>
          <w:tab w:val="num" w:pos="5040"/>
        </w:tabs>
        <w:ind w:left="5040" w:hanging="360"/>
      </w:pPr>
      <w:rPr>
        <w:rFonts w:ascii="Wingdings" w:hAnsi="Wingdings" w:hint="default"/>
      </w:rPr>
    </w:lvl>
    <w:lvl w:ilvl="7" w:tplc="BB8EE47A" w:tentative="1">
      <w:start w:val="1"/>
      <w:numFmt w:val="bullet"/>
      <w:lvlText w:val=""/>
      <w:lvlJc w:val="left"/>
      <w:pPr>
        <w:tabs>
          <w:tab w:val="num" w:pos="5760"/>
        </w:tabs>
        <w:ind w:left="5760" w:hanging="360"/>
      </w:pPr>
      <w:rPr>
        <w:rFonts w:ascii="Wingdings" w:hAnsi="Wingdings" w:hint="default"/>
      </w:rPr>
    </w:lvl>
    <w:lvl w:ilvl="8" w:tplc="9E5499BA"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2BE05E56"/>
    <w:multiLevelType w:val="hybridMultilevel"/>
    <w:tmpl w:val="9EE400B2"/>
    <w:lvl w:ilvl="0" w:tplc="2EF4910A">
      <w:start w:val="1"/>
      <w:numFmt w:val="bullet"/>
      <w:lvlText w:val=""/>
      <w:lvlJc w:val="left"/>
      <w:pPr>
        <w:tabs>
          <w:tab w:val="num" w:pos="720"/>
        </w:tabs>
        <w:ind w:left="720" w:hanging="360"/>
      </w:pPr>
      <w:rPr>
        <w:rFonts w:ascii="Wingdings" w:hAnsi="Wingdings" w:hint="default"/>
      </w:rPr>
    </w:lvl>
    <w:lvl w:ilvl="1" w:tplc="9C422EBA" w:tentative="1">
      <w:start w:val="1"/>
      <w:numFmt w:val="bullet"/>
      <w:lvlText w:val=""/>
      <w:lvlJc w:val="left"/>
      <w:pPr>
        <w:tabs>
          <w:tab w:val="num" w:pos="1440"/>
        </w:tabs>
        <w:ind w:left="1440" w:hanging="360"/>
      </w:pPr>
      <w:rPr>
        <w:rFonts w:ascii="Wingdings" w:hAnsi="Wingdings" w:hint="default"/>
      </w:rPr>
    </w:lvl>
    <w:lvl w:ilvl="2" w:tplc="E1A62C7C" w:tentative="1">
      <w:start w:val="1"/>
      <w:numFmt w:val="bullet"/>
      <w:lvlText w:val=""/>
      <w:lvlJc w:val="left"/>
      <w:pPr>
        <w:tabs>
          <w:tab w:val="num" w:pos="2160"/>
        </w:tabs>
        <w:ind w:left="2160" w:hanging="360"/>
      </w:pPr>
      <w:rPr>
        <w:rFonts w:ascii="Wingdings" w:hAnsi="Wingdings" w:hint="default"/>
      </w:rPr>
    </w:lvl>
    <w:lvl w:ilvl="3" w:tplc="01628FC2" w:tentative="1">
      <w:start w:val="1"/>
      <w:numFmt w:val="bullet"/>
      <w:lvlText w:val=""/>
      <w:lvlJc w:val="left"/>
      <w:pPr>
        <w:tabs>
          <w:tab w:val="num" w:pos="2880"/>
        </w:tabs>
        <w:ind w:left="2880" w:hanging="360"/>
      </w:pPr>
      <w:rPr>
        <w:rFonts w:ascii="Wingdings" w:hAnsi="Wingdings" w:hint="default"/>
      </w:rPr>
    </w:lvl>
    <w:lvl w:ilvl="4" w:tplc="A01860BA" w:tentative="1">
      <w:start w:val="1"/>
      <w:numFmt w:val="bullet"/>
      <w:lvlText w:val=""/>
      <w:lvlJc w:val="left"/>
      <w:pPr>
        <w:tabs>
          <w:tab w:val="num" w:pos="3600"/>
        </w:tabs>
        <w:ind w:left="3600" w:hanging="360"/>
      </w:pPr>
      <w:rPr>
        <w:rFonts w:ascii="Wingdings" w:hAnsi="Wingdings" w:hint="default"/>
      </w:rPr>
    </w:lvl>
    <w:lvl w:ilvl="5" w:tplc="50ECE114" w:tentative="1">
      <w:start w:val="1"/>
      <w:numFmt w:val="bullet"/>
      <w:lvlText w:val=""/>
      <w:lvlJc w:val="left"/>
      <w:pPr>
        <w:tabs>
          <w:tab w:val="num" w:pos="4320"/>
        </w:tabs>
        <w:ind w:left="4320" w:hanging="360"/>
      </w:pPr>
      <w:rPr>
        <w:rFonts w:ascii="Wingdings" w:hAnsi="Wingdings" w:hint="default"/>
      </w:rPr>
    </w:lvl>
    <w:lvl w:ilvl="6" w:tplc="64465230" w:tentative="1">
      <w:start w:val="1"/>
      <w:numFmt w:val="bullet"/>
      <w:lvlText w:val=""/>
      <w:lvlJc w:val="left"/>
      <w:pPr>
        <w:tabs>
          <w:tab w:val="num" w:pos="5040"/>
        </w:tabs>
        <w:ind w:left="5040" w:hanging="360"/>
      </w:pPr>
      <w:rPr>
        <w:rFonts w:ascii="Wingdings" w:hAnsi="Wingdings" w:hint="default"/>
      </w:rPr>
    </w:lvl>
    <w:lvl w:ilvl="7" w:tplc="5B868484" w:tentative="1">
      <w:start w:val="1"/>
      <w:numFmt w:val="bullet"/>
      <w:lvlText w:val=""/>
      <w:lvlJc w:val="left"/>
      <w:pPr>
        <w:tabs>
          <w:tab w:val="num" w:pos="5760"/>
        </w:tabs>
        <w:ind w:left="5760" w:hanging="360"/>
      </w:pPr>
      <w:rPr>
        <w:rFonts w:ascii="Wingdings" w:hAnsi="Wingdings" w:hint="default"/>
      </w:rPr>
    </w:lvl>
    <w:lvl w:ilvl="8" w:tplc="54129032"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2C847BC7"/>
    <w:multiLevelType w:val="hybridMultilevel"/>
    <w:tmpl w:val="B1DE2438"/>
    <w:lvl w:ilvl="0" w:tplc="C13C8F00">
      <w:start w:val="1"/>
      <w:numFmt w:val="bullet"/>
      <w:lvlText w:val=""/>
      <w:lvlJc w:val="left"/>
      <w:pPr>
        <w:tabs>
          <w:tab w:val="num" w:pos="720"/>
        </w:tabs>
        <w:ind w:left="720" w:hanging="360"/>
      </w:pPr>
      <w:rPr>
        <w:rFonts w:ascii="Wingdings" w:hAnsi="Wingdings" w:hint="default"/>
      </w:rPr>
    </w:lvl>
    <w:lvl w:ilvl="1" w:tplc="8E86123A" w:tentative="1">
      <w:start w:val="1"/>
      <w:numFmt w:val="bullet"/>
      <w:lvlText w:val=""/>
      <w:lvlJc w:val="left"/>
      <w:pPr>
        <w:tabs>
          <w:tab w:val="num" w:pos="1440"/>
        </w:tabs>
        <w:ind w:left="1440" w:hanging="360"/>
      </w:pPr>
      <w:rPr>
        <w:rFonts w:ascii="Wingdings" w:hAnsi="Wingdings" w:hint="default"/>
      </w:rPr>
    </w:lvl>
    <w:lvl w:ilvl="2" w:tplc="97DC4F76" w:tentative="1">
      <w:start w:val="1"/>
      <w:numFmt w:val="bullet"/>
      <w:lvlText w:val=""/>
      <w:lvlJc w:val="left"/>
      <w:pPr>
        <w:tabs>
          <w:tab w:val="num" w:pos="2160"/>
        </w:tabs>
        <w:ind w:left="2160" w:hanging="360"/>
      </w:pPr>
      <w:rPr>
        <w:rFonts w:ascii="Wingdings" w:hAnsi="Wingdings" w:hint="default"/>
      </w:rPr>
    </w:lvl>
    <w:lvl w:ilvl="3" w:tplc="C03404CE" w:tentative="1">
      <w:start w:val="1"/>
      <w:numFmt w:val="bullet"/>
      <w:lvlText w:val=""/>
      <w:lvlJc w:val="left"/>
      <w:pPr>
        <w:tabs>
          <w:tab w:val="num" w:pos="2880"/>
        </w:tabs>
        <w:ind w:left="2880" w:hanging="360"/>
      </w:pPr>
      <w:rPr>
        <w:rFonts w:ascii="Wingdings" w:hAnsi="Wingdings" w:hint="default"/>
      </w:rPr>
    </w:lvl>
    <w:lvl w:ilvl="4" w:tplc="B5ECC4F4" w:tentative="1">
      <w:start w:val="1"/>
      <w:numFmt w:val="bullet"/>
      <w:lvlText w:val=""/>
      <w:lvlJc w:val="left"/>
      <w:pPr>
        <w:tabs>
          <w:tab w:val="num" w:pos="3600"/>
        </w:tabs>
        <w:ind w:left="3600" w:hanging="360"/>
      </w:pPr>
      <w:rPr>
        <w:rFonts w:ascii="Wingdings" w:hAnsi="Wingdings" w:hint="default"/>
      </w:rPr>
    </w:lvl>
    <w:lvl w:ilvl="5" w:tplc="42727214" w:tentative="1">
      <w:start w:val="1"/>
      <w:numFmt w:val="bullet"/>
      <w:lvlText w:val=""/>
      <w:lvlJc w:val="left"/>
      <w:pPr>
        <w:tabs>
          <w:tab w:val="num" w:pos="4320"/>
        </w:tabs>
        <w:ind w:left="4320" w:hanging="360"/>
      </w:pPr>
      <w:rPr>
        <w:rFonts w:ascii="Wingdings" w:hAnsi="Wingdings" w:hint="default"/>
      </w:rPr>
    </w:lvl>
    <w:lvl w:ilvl="6" w:tplc="E65A9266" w:tentative="1">
      <w:start w:val="1"/>
      <w:numFmt w:val="bullet"/>
      <w:lvlText w:val=""/>
      <w:lvlJc w:val="left"/>
      <w:pPr>
        <w:tabs>
          <w:tab w:val="num" w:pos="5040"/>
        </w:tabs>
        <w:ind w:left="5040" w:hanging="360"/>
      </w:pPr>
      <w:rPr>
        <w:rFonts w:ascii="Wingdings" w:hAnsi="Wingdings" w:hint="default"/>
      </w:rPr>
    </w:lvl>
    <w:lvl w:ilvl="7" w:tplc="B9C433A6" w:tentative="1">
      <w:start w:val="1"/>
      <w:numFmt w:val="bullet"/>
      <w:lvlText w:val=""/>
      <w:lvlJc w:val="left"/>
      <w:pPr>
        <w:tabs>
          <w:tab w:val="num" w:pos="5760"/>
        </w:tabs>
        <w:ind w:left="5760" w:hanging="360"/>
      </w:pPr>
      <w:rPr>
        <w:rFonts w:ascii="Wingdings" w:hAnsi="Wingdings" w:hint="default"/>
      </w:rPr>
    </w:lvl>
    <w:lvl w:ilvl="8" w:tplc="F1CEF00E"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2E942D68"/>
    <w:multiLevelType w:val="hybridMultilevel"/>
    <w:tmpl w:val="3F307F4A"/>
    <w:lvl w:ilvl="0" w:tplc="98BC0F72">
      <w:start w:val="1"/>
      <w:numFmt w:val="bullet"/>
      <w:lvlText w:val=""/>
      <w:lvlJc w:val="left"/>
      <w:pPr>
        <w:tabs>
          <w:tab w:val="num" w:pos="720"/>
        </w:tabs>
        <w:ind w:left="720" w:hanging="360"/>
      </w:pPr>
      <w:rPr>
        <w:rFonts w:ascii="Wingdings" w:hAnsi="Wingdings" w:hint="default"/>
      </w:rPr>
    </w:lvl>
    <w:lvl w:ilvl="1" w:tplc="E9B8D010" w:tentative="1">
      <w:start w:val="1"/>
      <w:numFmt w:val="bullet"/>
      <w:lvlText w:val=""/>
      <w:lvlJc w:val="left"/>
      <w:pPr>
        <w:tabs>
          <w:tab w:val="num" w:pos="1440"/>
        </w:tabs>
        <w:ind w:left="1440" w:hanging="360"/>
      </w:pPr>
      <w:rPr>
        <w:rFonts w:ascii="Wingdings" w:hAnsi="Wingdings" w:hint="default"/>
      </w:rPr>
    </w:lvl>
    <w:lvl w:ilvl="2" w:tplc="B43266AE" w:tentative="1">
      <w:start w:val="1"/>
      <w:numFmt w:val="bullet"/>
      <w:lvlText w:val=""/>
      <w:lvlJc w:val="left"/>
      <w:pPr>
        <w:tabs>
          <w:tab w:val="num" w:pos="2160"/>
        </w:tabs>
        <w:ind w:left="2160" w:hanging="360"/>
      </w:pPr>
      <w:rPr>
        <w:rFonts w:ascii="Wingdings" w:hAnsi="Wingdings" w:hint="default"/>
      </w:rPr>
    </w:lvl>
    <w:lvl w:ilvl="3" w:tplc="BDD88008" w:tentative="1">
      <w:start w:val="1"/>
      <w:numFmt w:val="bullet"/>
      <w:lvlText w:val=""/>
      <w:lvlJc w:val="left"/>
      <w:pPr>
        <w:tabs>
          <w:tab w:val="num" w:pos="2880"/>
        </w:tabs>
        <w:ind w:left="2880" w:hanging="360"/>
      </w:pPr>
      <w:rPr>
        <w:rFonts w:ascii="Wingdings" w:hAnsi="Wingdings" w:hint="default"/>
      </w:rPr>
    </w:lvl>
    <w:lvl w:ilvl="4" w:tplc="1B46ADDE" w:tentative="1">
      <w:start w:val="1"/>
      <w:numFmt w:val="bullet"/>
      <w:lvlText w:val=""/>
      <w:lvlJc w:val="left"/>
      <w:pPr>
        <w:tabs>
          <w:tab w:val="num" w:pos="3600"/>
        </w:tabs>
        <w:ind w:left="3600" w:hanging="360"/>
      </w:pPr>
      <w:rPr>
        <w:rFonts w:ascii="Wingdings" w:hAnsi="Wingdings" w:hint="default"/>
      </w:rPr>
    </w:lvl>
    <w:lvl w:ilvl="5" w:tplc="93BC1276" w:tentative="1">
      <w:start w:val="1"/>
      <w:numFmt w:val="bullet"/>
      <w:lvlText w:val=""/>
      <w:lvlJc w:val="left"/>
      <w:pPr>
        <w:tabs>
          <w:tab w:val="num" w:pos="4320"/>
        </w:tabs>
        <w:ind w:left="4320" w:hanging="360"/>
      </w:pPr>
      <w:rPr>
        <w:rFonts w:ascii="Wingdings" w:hAnsi="Wingdings" w:hint="default"/>
      </w:rPr>
    </w:lvl>
    <w:lvl w:ilvl="6" w:tplc="C0DE7ED0" w:tentative="1">
      <w:start w:val="1"/>
      <w:numFmt w:val="bullet"/>
      <w:lvlText w:val=""/>
      <w:lvlJc w:val="left"/>
      <w:pPr>
        <w:tabs>
          <w:tab w:val="num" w:pos="5040"/>
        </w:tabs>
        <w:ind w:left="5040" w:hanging="360"/>
      </w:pPr>
      <w:rPr>
        <w:rFonts w:ascii="Wingdings" w:hAnsi="Wingdings" w:hint="default"/>
      </w:rPr>
    </w:lvl>
    <w:lvl w:ilvl="7" w:tplc="8578CFE6" w:tentative="1">
      <w:start w:val="1"/>
      <w:numFmt w:val="bullet"/>
      <w:lvlText w:val=""/>
      <w:lvlJc w:val="left"/>
      <w:pPr>
        <w:tabs>
          <w:tab w:val="num" w:pos="5760"/>
        </w:tabs>
        <w:ind w:left="5760" w:hanging="360"/>
      </w:pPr>
      <w:rPr>
        <w:rFonts w:ascii="Wingdings" w:hAnsi="Wingdings" w:hint="default"/>
      </w:rPr>
    </w:lvl>
    <w:lvl w:ilvl="8" w:tplc="483EFEAE"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2EC320D5"/>
    <w:multiLevelType w:val="hybridMultilevel"/>
    <w:tmpl w:val="63A4138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302D7692"/>
    <w:multiLevelType w:val="hybridMultilevel"/>
    <w:tmpl w:val="31F619E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30BA1A08"/>
    <w:multiLevelType w:val="hybridMultilevel"/>
    <w:tmpl w:val="C3B0B49E"/>
    <w:lvl w:ilvl="0" w:tplc="8A1CB41A">
      <w:start w:val="1"/>
      <w:numFmt w:val="bullet"/>
      <w:lvlText w:val=""/>
      <w:lvlJc w:val="left"/>
      <w:pPr>
        <w:tabs>
          <w:tab w:val="num" w:pos="720"/>
        </w:tabs>
        <w:ind w:left="720" w:hanging="360"/>
      </w:pPr>
      <w:rPr>
        <w:rFonts w:ascii="Wingdings" w:hAnsi="Wingdings" w:hint="default"/>
      </w:rPr>
    </w:lvl>
    <w:lvl w:ilvl="1" w:tplc="EF9AABFA" w:tentative="1">
      <w:start w:val="1"/>
      <w:numFmt w:val="bullet"/>
      <w:lvlText w:val=""/>
      <w:lvlJc w:val="left"/>
      <w:pPr>
        <w:tabs>
          <w:tab w:val="num" w:pos="1440"/>
        </w:tabs>
        <w:ind w:left="1440" w:hanging="360"/>
      </w:pPr>
      <w:rPr>
        <w:rFonts w:ascii="Wingdings" w:hAnsi="Wingdings" w:hint="default"/>
      </w:rPr>
    </w:lvl>
    <w:lvl w:ilvl="2" w:tplc="0AF6E450" w:tentative="1">
      <w:start w:val="1"/>
      <w:numFmt w:val="bullet"/>
      <w:lvlText w:val=""/>
      <w:lvlJc w:val="left"/>
      <w:pPr>
        <w:tabs>
          <w:tab w:val="num" w:pos="2160"/>
        </w:tabs>
        <w:ind w:left="2160" w:hanging="360"/>
      </w:pPr>
      <w:rPr>
        <w:rFonts w:ascii="Wingdings" w:hAnsi="Wingdings" w:hint="default"/>
      </w:rPr>
    </w:lvl>
    <w:lvl w:ilvl="3" w:tplc="7A741676" w:tentative="1">
      <w:start w:val="1"/>
      <w:numFmt w:val="bullet"/>
      <w:lvlText w:val=""/>
      <w:lvlJc w:val="left"/>
      <w:pPr>
        <w:tabs>
          <w:tab w:val="num" w:pos="2880"/>
        </w:tabs>
        <w:ind w:left="2880" w:hanging="360"/>
      </w:pPr>
      <w:rPr>
        <w:rFonts w:ascii="Wingdings" w:hAnsi="Wingdings" w:hint="default"/>
      </w:rPr>
    </w:lvl>
    <w:lvl w:ilvl="4" w:tplc="249A7172" w:tentative="1">
      <w:start w:val="1"/>
      <w:numFmt w:val="bullet"/>
      <w:lvlText w:val=""/>
      <w:lvlJc w:val="left"/>
      <w:pPr>
        <w:tabs>
          <w:tab w:val="num" w:pos="3600"/>
        </w:tabs>
        <w:ind w:left="3600" w:hanging="360"/>
      </w:pPr>
      <w:rPr>
        <w:rFonts w:ascii="Wingdings" w:hAnsi="Wingdings" w:hint="default"/>
      </w:rPr>
    </w:lvl>
    <w:lvl w:ilvl="5" w:tplc="A28688A2" w:tentative="1">
      <w:start w:val="1"/>
      <w:numFmt w:val="bullet"/>
      <w:lvlText w:val=""/>
      <w:lvlJc w:val="left"/>
      <w:pPr>
        <w:tabs>
          <w:tab w:val="num" w:pos="4320"/>
        </w:tabs>
        <w:ind w:left="4320" w:hanging="360"/>
      </w:pPr>
      <w:rPr>
        <w:rFonts w:ascii="Wingdings" w:hAnsi="Wingdings" w:hint="default"/>
      </w:rPr>
    </w:lvl>
    <w:lvl w:ilvl="6" w:tplc="15E666DE" w:tentative="1">
      <w:start w:val="1"/>
      <w:numFmt w:val="bullet"/>
      <w:lvlText w:val=""/>
      <w:lvlJc w:val="left"/>
      <w:pPr>
        <w:tabs>
          <w:tab w:val="num" w:pos="5040"/>
        </w:tabs>
        <w:ind w:left="5040" w:hanging="360"/>
      </w:pPr>
      <w:rPr>
        <w:rFonts w:ascii="Wingdings" w:hAnsi="Wingdings" w:hint="default"/>
      </w:rPr>
    </w:lvl>
    <w:lvl w:ilvl="7" w:tplc="DBCA74C2" w:tentative="1">
      <w:start w:val="1"/>
      <w:numFmt w:val="bullet"/>
      <w:lvlText w:val=""/>
      <w:lvlJc w:val="left"/>
      <w:pPr>
        <w:tabs>
          <w:tab w:val="num" w:pos="5760"/>
        </w:tabs>
        <w:ind w:left="5760" w:hanging="360"/>
      </w:pPr>
      <w:rPr>
        <w:rFonts w:ascii="Wingdings" w:hAnsi="Wingdings" w:hint="default"/>
      </w:rPr>
    </w:lvl>
    <w:lvl w:ilvl="8" w:tplc="A5924AA2"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321C1E22"/>
    <w:multiLevelType w:val="hybridMultilevel"/>
    <w:tmpl w:val="9B8CDEA8"/>
    <w:lvl w:ilvl="0" w:tplc="04090007">
      <w:start w:val="1"/>
      <w:numFmt w:val="bullet"/>
      <w:lvlText w:val=""/>
      <w:lvlPicBulletId w:val="0"/>
      <w:lvlJc w:val="left"/>
      <w:pPr>
        <w:ind w:left="-1080" w:hanging="360"/>
      </w:pPr>
      <w:rPr>
        <w:rFonts w:ascii="Symbol" w:hAnsi="Symbol" w:hint="default"/>
      </w:rPr>
    </w:lvl>
    <w:lvl w:ilvl="1" w:tplc="04090003">
      <w:start w:val="1"/>
      <w:numFmt w:val="bullet"/>
      <w:lvlText w:val="o"/>
      <w:lvlJc w:val="left"/>
      <w:pPr>
        <w:ind w:left="-360" w:hanging="360"/>
      </w:pPr>
      <w:rPr>
        <w:rFonts w:ascii="Courier New" w:hAnsi="Courier New" w:cs="Arial" w:hint="default"/>
      </w:rPr>
    </w:lvl>
    <w:lvl w:ilvl="2" w:tplc="F2401C20">
      <w:start w:val="1"/>
      <w:numFmt w:val="decimal"/>
      <w:lvlText w:val="%3)"/>
      <w:lvlJc w:val="left"/>
      <w:pPr>
        <w:ind w:left="360" w:hanging="360"/>
      </w:pPr>
      <w:rPr>
        <w:rFonts w:hint="default"/>
        <w:b w:val="0"/>
        <w:i w:val="0"/>
        <w:sz w:val="22"/>
      </w:rPr>
    </w:lvl>
    <w:lvl w:ilvl="3" w:tplc="04090001">
      <w:start w:val="1"/>
      <w:numFmt w:val="bullet"/>
      <w:lvlText w:val=""/>
      <w:lvlJc w:val="left"/>
      <w:pPr>
        <w:ind w:left="1080" w:hanging="360"/>
      </w:pPr>
      <w:rPr>
        <w:rFonts w:ascii="Symbol" w:hAnsi="Symbol" w:hint="default"/>
      </w:rPr>
    </w:lvl>
    <w:lvl w:ilvl="4" w:tplc="04090003" w:tentative="1">
      <w:start w:val="1"/>
      <w:numFmt w:val="bullet"/>
      <w:lvlText w:val="o"/>
      <w:lvlJc w:val="left"/>
      <w:pPr>
        <w:ind w:left="1800" w:hanging="360"/>
      </w:pPr>
      <w:rPr>
        <w:rFonts w:ascii="Courier New" w:hAnsi="Courier New" w:cs="Arial" w:hint="default"/>
      </w:rPr>
    </w:lvl>
    <w:lvl w:ilvl="5" w:tplc="04090005" w:tentative="1">
      <w:start w:val="1"/>
      <w:numFmt w:val="bullet"/>
      <w:lvlText w:val=""/>
      <w:lvlJc w:val="left"/>
      <w:pPr>
        <w:ind w:left="2520" w:hanging="360"/>
      </w:pPr>
      <w:rPr>
        <w:rFonts w:ascii="Wingdings" w:hAnsi="Wingdings" w:hint="default"/>
      </w:rPr>
    </w:lvl>
    <w:lvl w:ilvl="6" w:tplc="04090001" w:tentative="1">
      <w:start w:val="1"/>
      <w:numFmt w:val="bullet"/>
      <w:lvlText w:val=""/>
      <w:lvlJc w:val="left"/>
      <w:pPr>
        <w:ind w:left="3240" w:hanging="360"/>
      </w:pPr>
      <w:rPr>
        <w:rFonts w:ascii="Symbol" w:hAnsi="Symbol" w:hint="default"/>
      </w:rPr>
    </w:lvl>
    <w:lvl w:ilvl="7" w:tplc="04090003" w:tentative="1">
      <w:start w:val="1"/>
      <w:numFmt w:val="bullet"/>
      <w:lvlText w:val="o"/>
      <w:lvlJc w:val="left"/>
      <w:pPr>
        <w:ind w:left="3960" w:hanging="360"/>
      </w:pPr>
      <w:rPr>
        <w:rFonts w:ascii="Courier New" w:hAnsi="Courier New" w:cs="Arial" w:hint="default"/>
      </w:rPr>
    </w:lvl>
    <w:lvl w:ilvl="8" w:tplc="04090005" w:tentative="1">
      <w:start w:val="1"/>
      <w:numFmt w:val="bullet"/>
      <w:lvlText w:val=""/>
      <w:lvlJc w:val="left"/>
      <w:pPr>
        <w:ind w:left="4680" w:hanging="360"/>
      </w:pPr>
      <w:rPr>
        <w:rFonts w:ascii="Wingdings" w:hAnsi="Wingdings" w:hint="default"/>
      </w:rPr>
    </w:lvl>
  </w:abstractNum>
  <w:abstractNum w:abstractNumId="59" w15:restartNumberingAfterBreak="0">
    <w:nsid w:val="32313C14"/>
    <w:multiLevelType w:val="hybridMultilevel"/>
    <w:tmpl w:val="1CD0A6CA"/>
    <w:lvl w:ilvl="0" w:tplc="357AD32C">
      <w:start w:val="1"/>
      <w:numFmt w:val="bullet"/>
      <w:lvlText w:val=""/>
      <w:lvlJc w:val="left"/>
      <w:pPr>
        <w:tabs>
          <w:tab w:val="num" w:pos="720"/>
        </w:tabs>
        <w:ind w:left="720" w:hanging="360"/>
      </w:pPr>
      <w:rPr>
        <w:rFonts w:ascii="Wingdings" w:hAnsi="Wingdings" w:hint="default"/>
      </w:rPr>
    </w:lvl>
    <w:lvl w:ilvl="1" w:tplc="FA321A1E" w:tentative="1">
      <w:start w:val="1"/>
      <w:numFmt w:val="bullet"/>
      <w:lvlText w:val=""/>
      <w:lvlJc w:val="left"/>
      <w:pPr>
        <w:tabs>
          <w:tab w:val="num" w:pos="1440"/>
        </w:tabs>
        <w:ind w:left="1440" w:hanging="360"/>
      </w:pPr>
      <w:rPr>
        <w:rFonts w:ascii="Wingdings" w:hAnsi="Wingdings" w:hint="default"/>
      </w:rPr>
    </w:lvl>
    <w:lvl w:ilvl="2" w:tplc="4F8E5FCE" w:tentative="1">
      <w:start w:val="1"/>
      <w:numFmt w:val="bullet"/>
      <w:lvlText w:val=""/>
      <w:lvlJc w:val="left"/>
      <w:pPr>
        <w:tabs>
          <w:tab w:val="num" w:pos="2160"/>
        </w:tabs>
        <w:ind w:left="2160" w:hanging="360"/>
      </w:pPr>
      <w:rPr>
        <w:rFonts w:ascii="Wingdings" w:hAnsi="Wingdings" w:hint="default"/>
      </w:rPr>
    </w:lvl>
    <w:lvl w:ilvl="3" w:tplc="B77A705E" w:tentative="1">
      <w:start w:val="1"/>
      <w:numFmt w:val="bullet"/>
      <w:lvlText w:val=""/>
      <w:lvlJc w:val="left"/>
      <w:pPr>
        <w:tabs>
          <w:tab w:val="num" w:pos="2880"/>
        </w:tabs>
        <w:ind w:left="2880" w:hanging="360"/>
      </w:pPr>
      <w:rPr>
        <w:rFonts w:ascii="Wingdings" w:hAnsi="Wingdings" w:hint="default"/>
      </w:rPr>
    </w:lvl>
    <w:lvl w:ilvl="4" w:tplc="635AEE0E" w:tentative="1">
      <w:start w:val="1"/>
      <w:numFmt w:val="bullet"/>
      <w:lvlText w:val=""/>
      <w:lvlJc w:val="left"/>
      <w:pPr>
        <w:tabs>
          <w:tab w:val="num" w:pos="3600"/>
        </w:tabs>
        <w:ind w:left="3600" w:hanging="360"/>
      </w:pPr>
      <w:rPr>
        <w:rFonts w:ascii="Wingdings" w:hAnsi="Wingdings" w:hint="default"/>
      </w:rPr>
    </w:lvl>
    <w:lvl w:ilvl="5" w:tplc="1AE4E914" w:tentative="1">
      <w:start w:val="1"/>
      <w:numFmt w:val="bullet"/>
      <w:lvlText w:val=""/>
      <w:lvlJc w:val="left"/>
      <w:pPr>
        <w:tabs>
          <w:tab w:val="num" w:pos="4320"/>
        </w:tabs>
        <w:ind w:left="4320" w:hanging="360"/>
      </w:pPr>
      <w:rPr>
        <w:rFonts w:ascii="Wingdings" w:hAnsi="Wingdings" w:hint="default"/>
      </w:rPr>
    </w:lvl>
    <w:lvl w:ilvl="6" w:tplc="5C7EBC8E" w:tentative="1">
      <w:start w:val="1"/>
      <w:numFmt w:val="bullet"/>
      <w:lvlText w:val=""/>
      <w:lvlJc w:val="left"/>
      <w:pPr>
        <w:tabs>
          <w:tab w:val="num" w:pos="5040"/>
        </w:tabs>
        <w:ind w:left="5040" w:hanging="360"/>
      </w:pPr>
      <w:rPr>
        <w:rFonts w:ascii="Wingdings" w:hAnsi="Wingdings" w:hint="default"/>
      </w:rPr>
    </w:lvl>
    <w:lvl w:ilvl="7" w:tplc="191235B8" w:tentative="1">
      <w:start w:val="1"/>
      <w:numFmt w:val="bullet"/>
      <w:lvlText w:val=""/>
      <w:lvlJc w:val="left"/>
      <w:pPr>
        <w:tabs>
          <w:tab w:val="num" w:pos="5760"/>
        </w:tabs>
        <w:ind w:left="5760" w:hanging="360"/>
      </w:pPr>
      <w:rPr>
        <w:rFonts w:ascii="Wingdings" w:hAnsi="Wingdings" w:hint="default"/>
      </w:rPr>
    </w:lvl>
    <w:lvl w:ilvl="8" w:tplc="613CCD52"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32F466A8"/>
    <w:multiLevelType w:val="hybridMultilevel"/>
    <w:tmpl w:val="EDB03688"/>
    <w:lvl w:ilvl="0" w:tplc="53984108">
      <w:start w:val="1"/>
      <w:numFmt w:val="bullet"/>
      <w:lvlText w:val=""/>
      <w:lvlJc w:val="left"/>
      <w:pPr>
        <w:tabs>
          <w:tab w:val="num" w:pos="720"/>
        </w:tabs>
        <w:ind w:left="720" w:hanging="360"/>
      </w:pPr>
      <w:rPr>
        <w:rFonts w:ascii="Wingdings" w:hAnsi="Wingdings" w:hint="default"/>
      </w:rPr>
    </w:lvl>
    <w:lvl w:ilvl="1" w:tplc="38904DF8" w:tentative="1">
      <w:start w:val="1"/>
      <w:numFmt w:val="bullet"/>
      <w:lvlText w:val=""/>
      <w:lvlJc w:val="left"/>
      <w:pPr>
        <w:tabs>
          <w:tab w:val="num" w:pos="1440"/>
        </w:tabs>
        <w:ind w:left="1440" w:hanging="360"/>
      </w:pPr>
      <w:rPr>
        <w:rFonts w:ascii="Wingdings" w:hAnsi="Wingdings" w:hint="default"/>
      </w:rPr>
    </w:lvl>
    <w:lvl w:ilvl="2" w:tplc="A3662126" w:tentative="1">
      <w:start w:val="1"/>
      <w:numFmt w:val="bullet"/>
      <w:lvlText w:val=""/>
      <w:lvlJc w:val="left"/>
      <w:pPr>
        <w:tabs>
          <w:tab w:val="num" w:pos="2160"/>
        </w:tabs>
        <w:ind w:left="2160" w:hanging="360"/>
      </w:pPr>
      <w:rPr>
        <w:rFonts w:ascii="Wingdings" w:hAnsi="Wingdings" w:hint="default"/>
      </w:rPr>
    </w:lvl>
    <w:lvl w:ilvl="3" w:tplc="1ACC6214" w:tentative="1">
      <w:start w:val="1"/>
      <w:numFmt w:val="bullet"/>
      <w:lvlText w:val=""/>
      <w:lvlJc w:val="left"/>
      <w:pPr>
        <w:tabs>
          <w:tab w:val="num" w:pos="2880"/>
        </w:tabs>
        <w:ind w:left="2880" w:hanging="360"/>
      </w:pPr>
      <w:rPr>
        <w:rFonts w:ascii="Wingdings" w:hAnsi="Wingdings" w:hint="default"/>
      </w:rPr>
    </w:lvl>
    <w:lvl w:ilvl="4" w:tplc="F9943B62" w:tentative="1">
      <w:start w:val="1"/>
      <w:numFmt w:val="bullet"/>
      <w:lvlText w:val=""/>
      <w:lvlJc w:val="left"/>
      <w:pPr>
        <w:tabs>
          <w:tab w:val="num" w:pos="3600"/>
        </w:tabs>
        <w:ind w:left="3600" w:hanging="360"/>
      </w:pPr>
      <w:rPr>
        <w:rFonts w:ascii="Wingdings" w:hAnsi="Wingdings" w:hint="default"/>
      </w:rPr>
    </w:lvl>
    <w:lvl w:ilvl="5" w:tplc="6F163C32" w:tentative="1">
      <w:start w:val="1"/>
      <w:numFmt w:val="bullet"/>
      <w:lvlText w:val=""/>
      <w:lvlJc w:val="left"/>
      <w:pPr>
        <w:tabs>
          <w:tab w:val="num" w:pos="4320"/>
        </w:tabs>
        <w:ind w:left="4320" w:hanging="360"/>
      </w:pPr>
      <w:rPr>
        <w:rFonts w:ascii="Wingdings" w:hAnsi="Wingdings" w:hint="default"/>
      </w:rPr>
    </w:lvl>
    <w:lvl w:ilvl="6" w:tplc="AEDA75A0" w:tentative="1">
      <w:start w:val="1"/>
      <w:numFmt w:val="bullet"/>
      <w:lvlText w:val=""/>
      <w:lvlJc w:val="left"/>
      <w:pPr>
        <w:tabs>
          <w:tab w:val="num" w:pos="5040"/>
        </w:tabs>
        <w:ind w:left="5040" w:hanging="360"/>
      </w:pPr>
      <w:rPr>
        <w:rFonts w:ascii="Wingdings" w:hAnsi="Wingdings" w:hint="default"/>
      </w:rPr>
    </w:lvl>
    <w:lvl w:ilvl="7" w:tplc="07FA5438" w:tentative="1">
      <w:start w:val="1"/>
      <w:numFmt w:val="bullet"/>
      <w:lvlText w:val=""/>
      <w:lvlJc w:val="left"/>
      <w:pPr>
        <w:tabs>
          <w:tab w:val="num" w:pos="5760"/>
        </w:tabs>
        <w:ind w:left="5760" w:hanging="360"/>
      </w:pPr>
      <w:rPr>
        <w:rFonts w:ascii="Wingdings" w:hAnsi="Wingdings" w:hint="default"/>
      </w:rPr>
    </w:lvl>
    <w:lvl w:ilvl="8" w:tplc="6D04D520"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335C7E27"/>
    <w:multiLevelType w:val="hybridMultilevel"/>
    <w:tmpl w:val="DA7C8834"/>
    <w:lvl w:ilvl="0" w:tplc="04090007">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Aria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Arial"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Arial" w:hint="default"/>
      </w:rPr>
    </w:lvl>
    <w:lvl w:ilvl="8" w:tplc="04090005" w:tentative="1">
      <w:start w:val="1"/>
      <w:numFmt w:val="bullet"/>
      <w:lvlText w:val=""/>
      <w:lvlJc w:val="left"/>
      <w:pPr>
        <w:ind w:left="6120" w:hanging="360"/>
      </w:pPr>
      <w:rPr>
        <w:rFonts w:ascii="Wingdings" w:hAnsi="Wingdings" w:hint="default"/>
      </w:rPr>
    </w:lvl>
  </w:abstractNum>
  <w:abstractNum w:abstractNumId="62" w15:restartNumberingAfterBreak="0">
    <w:nsid w:val="339806D7"/>
    <w:multiLevelType w:val="hybridMultilevel"/>
    <w:tmpl w:val="3CB2E970"/>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33C257D1"/>
    <w:multiLevelType w:val="hybridMultilevel"/>
    <w:tmpl w:val="8236C33C"/>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3427030A"/>
    <w:multiLevelType w:val="hybridMultilevel"/>
    <w:tmpl w:val="7C265AB2"/>
    <w:lvl w:ilvl="0" w:tplc="04090007">
      <w:start w:val="1"/>
      <w:numFmt w:val="bullet"/>
      <w:lvlText w:val=""/>
      <w:lvlPicBulletId w:val="0"/>
      <w:lvlJc w:val="left"/>
      <w:pPr>
        <w:tabs>
          <w:tab w:val="num" w:pos="720"/>
        </w:tabs>
        <w:ind w:left="720" w:hanging="360"/>
      </w:pPr>
      <w:rPr>
        <w:rFonts w:ascii="Symbol" w:hAnsi="Symbol" w:hint="default"/>
      </w:rPr>
    </w:lvl>
    <w:lvl w:ilvl="1" w:tplc="40BE1CA2" w:tentative="1">
      <w:start w:val="1"/>
      <w:numFmt w:val="bullet"/>
      <w:lvlText w:val=""/>
      <w:lvlJc w:val="left"/>
      <w:pPr>
        <w:tabs>
          <w:tab w:val="num" w:pos="1440"/>
        </w:tabs>
        <w:ind w:left="1440" w:hanging="360"/>
      </w:pPr>
      <w:rPr>
        <w:rFonts w:ascii="Wingdings" w:hAnsi="Wingdings" w:hint="default"/>
      </w:rPr>
    </w:lvl>
    <w:lvl w:ilvl="2" w:tplc="ED1C1390" w:tentative="1">
      <w:start w:val="1"/>
      <w:numFmt w:val="bullet"/>
      <w:lvlText w:val=""/>
      <w:lvlJc w:val="left"/>
      <w:pPr>
        <w:tabs>
          <w:tab w:val="num" w:pos="2160"/>
        </w:tabs>
        <w:ind w:left="2160" w:hanging="360"/>
      </w:pPr>
      <w:rPr>
        <w:rFonts w:ascii="Wingdings" w:hAnsi="Wingdings" w:hint="default"/>
      </w:rPr>
    </w:lvl>
    <w:lvl w:ilvl="3" w:tplc="BA24AC1A" w:tentative="1">
      <w:start w:val="1"/>
      <w:numFmt w:val="bullet"/>
      <w:lvlText w:val=""/>
      <w:lvlJc w:val="left"/>
      <w:pPr>
        <w:tabs>
          <w:tab w:val="num" w:pos="2880"/>
        </w:tabs>
        <w:ind w:left="2880" w:hanging="360"/>
      </w:pPr>
      <w:rPr>
        <w:rFonts w:ascii="Wingdings" w:hAnsi="Wingdings" w:hint="default"/>
      </w:rPr>
    </w:lvl>
    <w:lvl w:ilvl="4" w:tplc="D6841FE4" w:tentative="1">
      <w:start w:val="1"/>
      <w:numFmt w:val="bullet"/>
      <w:lvlText w:val=""/>
      <w:lvlJc w:val="left"/>
      <w:pPr>
        <w:tabs>
          <w:tab w:val="num" w:pos="3600"/>
        </w:tabs>
        <w:ind w:left="3600" w:hanging="360"/>
      </w:pPr>
      <w:rPr>
        <w:rFonts w:ascii="Wingdings" w:hAnsi="Wingdings" w:hint="default"/>
      </w:rPr>
    </w:lvl>
    <w:lvl w:ilvl="5" w:tplc="D18C8E88" w:tentative="1">
      <w:start w:val="1"/>
      <w:numFmt w:val="bullet"/>
      <w:lvlText w:val=""/>
      <w:lvlJc w:val="left"/>
      <w:pPr>
        <w:tabs>
          <w:tab w:val="num" w:pos="4320"/>
        </w:tabs>
        <w:ind w:left="4320" w:hanging="360"/>
      </w:pPr>
      <w:rPr>
        <w:rFonts w:ascii="Wingdings" w:hAnsi="Wingdings" w:hint="default"/>
      </w:rPr>
    </w:lvl>
    <w:lvl w:ilvl="6" w:tplc="A01A9EC6" w:tentative="1">
      <w:start w:val="1"/>
      <w:numFmt w:val="bullet"/>
      <w:lvlText w:val=""/>
      <w:lvlJc w:val="left"/>
      <w:pPr>
        <w:tabs>
          <w:tab w:val="num" w:pos="5040"/>
        </w:tabs>
        <w:ind w:left="5040" w:hanging="360"/>
      </w:pPr>
      <w:rPr>
        <w:rFonts w:ascii="Wingdings" w:hAnsi="Wingdings" w:hint="default"/>
      </w:rPr>
    </w:lvl>
    <w:lvl w:ilvl="7" w:tplc="802236BA" w:tentative="1">
      <w:start w:val="1"/>
      <w:numFmt w:val="bullet"/>
      <w:lvlText w:val=""/>
      <w:lvlJc w:val="left"/>
      <w:pPr>
        <w:tabs>
          <w:tab w:val="num" w:pos="5760"/>
        </w:tabs>
        <w:ind w:left="5760" w:hanging="360"/>
      </w:pPr>
      <w:rPr>
        <w:rFonts w:ascii="Wingdings" w:hAnsi="Wingdings" w:hint="default"/>
      </w:rPr>
    </w:lvl>
    <w:lvl w:ilvl="8" w:tplc="F84E8B28" w:tentative="1">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34D64075"/>
    <w:multiLevelType w:val="hybridMultilevel"/>
    <w:tmpl w:val="F74CB920"/>
    <w:lvl w:ilvl="0" w:tplc="7CE84EA4">
      <w:start w:val="1"/>
      <w:numFmt w:val="bullet"/>
      <w:lvlText w:val=""/>
      <w:lvlJc w:val="left"/>
      <w:pPr>
        <w:tabs>
          <w:tab w:val="num" w:pos="720"/>
        </w:tabs>
        <w:ind w:left="720" w:hanging="360"/>
      </w:pPr>
      <w:rPr>
        <w:rFonts w:ascii="Wingdings" w:hAnsi="Wingdings" w:hint="default"/>
      </w:rPr>
    </w:lvl>
    <w:lvl w:ilvl="1" w:tplc="3C2CDC88" w:tentative="1">
      <w:start w:val="1"/>
      <w:numFmt w:val="bullet"/>
      <w:lvlText w:val=""/>
      <w:lvlJc w:val="left"/>
      <w:pPr>
        <w:tabs>
          <w:tab w:val="num" w:pos="1440"/>
        </w:tabs>
        <w:ind w:left="1440" w:hanging="360"/>
      </w:pPr>
      <w:rPr>
        <w:rFonts w:ascii="Wingdings" w:hAnsi="Wingdings" w:hint="default"/>
      </w:rPr>
    </w:lvl>
    <w:lvl w:ilvl="2" w:tplc="DCBCB910" w:tentative="1">
      <w:start w:val="1"/>
      <w:numFmt w:val="bullet"/>
      <w:lvlText w:val=""/>
      <w:lvlJc w:val="left"/>
      <w:pPr>
        <w:tabs>
          <w:tab w:val="num" w:pos="2160"/>
        </w:tabs>
        <w:ind w:left="2160" w:hanging="360"/>
      </w:pPr>
      <w:rPr>
        <w:rFonts w:ascii="Wingdings" w:hAnsi="Wingdings" w:hint="default"/>
      </w:rPr>
    </w:lvl>
    <w:lvl w:ilvl="3" w:tplc="26EC94CA" w:tentative="1">
      <w:start w:val="1"/>
      <w:numFmt w:val="bullet"/>
      <w:lvlText w:val=""/>
      <w:lvlJc w:val="left"/>
      <w:pPr>
        <w:tabs>
          <w:tab w:val="num" w:pos="2880"/>
        </w:tabs>
        <w:ind w:left="2880" w:hanging="360"/>
      </w:pPr>
      <w:rPr>
        <w:rFonts w:ascii="Wingdings" w:hAnsi="Wingdings" w:hint="default"/>
      </w:rPr>
    </w:lvl>
    <w:lvl w:ilvl="4" w:tplc="B156C51A" w:tentative="1">
      <w:start w:val="1"/>
      <w:numFmt w:val="bullet"/>
      <w:lvlText w:val=""/>
      <w:lvlJc w:val="left"/>
      <w:pPr>
        <w:tabs>
          <w:tab w:val="num" w:pos="3600"/>
        </w:tabs>
        <w:ind w:left="3600" w:hanging="360"/>
      </w:pPr>
      <w:rPr>
        <w:rFonts w:ascii="Wingdings" w:hAnsi="Wingdings" w:hint="default"/>
      </w:rPr>
    </w:lvl>
    <w:lvl w:ilvl="5" w:tplc="EA0691F0" w:tentative="1">
      <w:start w:val="1"/>
      <w:numFmt w:val="bullet"/>
      <w:lvlText w:val=""/>
      <w:lvlJc w:val="left"/>
      <w:pPr>
        <w:tabs>
          <w:tab w:val="num" w:pos="4320"/>
        </w:tabs>
        <w:ind w:left="4320" w:hanging="360"/>
      </w:pPr>
      <w:rPr>
        <w:rFonts w:ascii="Wingdings" w:hAnsi="Wingdings" w:hint="default"/>
      </w:rPr>
    </w:lvl>
    <w:lvl w:ilvl="6" w:tplc="32D0BAA4" w:tentative="1">
      <w:start w:val="1"/>
      <w:numFmt w:val="bullet"/>
      <w:lvlText w:val=""/>
      <w:lvlJc w:val="left"/>
      <w:pPr>
        <w:tabs>
          <w:tab w:val="num" w:pos="5040"/>
        </w:tabs>
        <w:ind w:left="5040" w:hanging="360"/>
      </w:pPr>
      <w:rPr>
        <w:rFonts w:ascii="Wingdings" w:hAnsi="Wingdings" w:hint="default"/>
      </w:rPr>
    </w:lvl>
    <w:lvl w:ilvl="7" w:tplc="994A2A40" w:tentative="1">
      <w:start w:val="1"/>
      <w:numFmt w:val="bullet"/>
      <w:lvlText w:val=""/>
      <w:lvlJc w:val="left"/>
      <w:pPr>
        <w:tabs>
          <w:tab w:val="num" w:pos="5760"/>
        </w:tabs>
        <w:ind w:left="5760" w:hanging="360"/>
      </w:pPr>
      <w:rPr>
        <w:rFonts w:ascii="Wingdings" w:hAnsi="Wingdings" w:hint="default"/>
      </w:rPr>
    </w:lvl>
    <w:lvl w:ilvl="8" w:tplc="5EFC7EC0" w:tentative="1">
      <w:start w:val="1"/>
      <w:numFmt w:val="bullet"/>
      <w:lvlText w:val=""/>
      <w:lvlJc w:val="left"/>
      <w:pPr>
        <w:tabs>
          <w:tab w:val="num" w:pos="6480"/>
        </w:tabs>
        <w:ind w:left="6480" w:hanging="360"/>
      </w:pPr>
      <w:rPr>
        <w:rFonts w:ascii="Wingdings" w:hAnsi="Wingdings" w:hint="default"/>
      </w:rPr>
    </w:lvl>
  </w:abstractNum>
  <w:abstractNum w:abstractNumId="66" w15:restartNumberingAfterBreak="0">
    <w:nsid w:val="358609B5"/>
    <w:multiLevelType w:val="hybridMultilevel"/>
    <w:tmpl w:val="20B047A8"/>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35F12A97"/>
    <w:multiLevelType w:val="hybridMultilevel"/>
    <w:tmpl w:val="54A4801A"/>
    <w:lvl w:ilvl="0" w:tplc="FE42C538">
      <w:start w:val="1"/>
      <w:numFmt w:val="bullet"/>
      <w:lvlText w:val=""/>
      <w:lvlJc w:val="left"/>
      <w:pPr>
        <w:tabs>
          <w:tab w:val="num" w:pos="720"/>
        </w:tabs>
        <w:ind w:left="720" w:hanging="360"/>
      </w:pPr>
      <w:rPr>
        <w:rFonts w:ascii="Wingdings" w:hAnsi="Wingdings" w:hint="default"/>
      </w:rPr>
    </w:lvl>
    <w:lvl w:ilvl="1" w:tplc="9F6A5022" w:tentative="1">
      <w:start w:val="1"/>
      <w:numFmt w:val="bullet"/>
      <w:lvlText w:val=""/>
      <w:lvlJc w:val="left"/>
      <w:pPr>
        <w:tabs>
          <w:tab w:val="num" w:pos="1440"/>
        </w:tabs>
        <w:ind w:left="1440" w:hanging="360"/>
      </w:pPr>
      <w:rPr>
        <w:rFonts w:ascii="Wingdings" w:hAnsi="Wingdings" w:hint="default"/>
      </w:rPr>
    </w:lvl>
    <w:lvl w:ilvl="2" w:tplc="B0506A38" w:tentative="1">
      <w:start w:val="1"/>
      <w:numFmt w:val="bullet"/>
      <w:lvlText w:val=""/>
      <w:lvlJc w:val="left"/>
      <w:pPr>
        <w:tabs>
          <w:tab w:val="num" w:pos="2160"/>
        </w:tabs>
        <w:ind w:left="2160" w:hanging="360"/>
      </w:pPr>
      <w:rPr>
        <w:rFonts w:ascii="Wingdings" w:hAnsi="Wingdings" w:hint="default"/>
      </w:rPr>
    </w:lvl>
    <w:lvl w:ilvl="3" w:tplc="45869FC6" w:tentative="1">
      <w:start w:val="1"/>
      <w:numFmt w:val="bullet"/>
      <w:lvlText w:val=""/>
      <w:lvlJc w:val="left"/>
      <w:pPr>
        <w:tabs>
          <w:tab w:val="num" w:pos="2880"/>
        </w:tabs>
        <w:ind w:left="2880" w:hanging="360"/>
      </w:pPr>
      <w:rPr>
        <w:rFonts w:ascii="Wingdings" w:hAnsi="Wingdings" w:hint="default"/>
      </w:rPr>
    </w:lvl>
    <w:lvl w:ilvl="4" w:tplc="F5927ED8" w:tentative="1">
      <w:start w:val="1"/>
      <w:numFmt w:val="bullet"/>
      <w:lvlText w:val=""/>
      <w:lvlJc w:val="left"/>
      <w:pPr>
        <w:tabs>
          <w:tab w:val="num" w:pos="3600"/>
        </w:tabs>
        <w:ind w:left="3600" w:hanging="360"/>
      </w:pPr>
      <w:rPr>
        <w:rFonts w:ascii="Wingdings" w:hAnsi="Wingdings" w:hint="default"/>
      </w:rPr>
    </w:lvl>
    <w:lvl w:ilvl="5" w:tplc="A8904948" w:tentative="1">
      <w:start w:val="1"/>
      <w:numFmt w:val="bullet"/>
      <w:lvlText w:val=""/>
      <w:lvlJc w:val="left"/>
      <w:pPr>
        <w:tabs>
          <w:tab w:val="num" w:pos="4320"/>
        </w:tabs>
        <w:ind w:left="4320" w:hanging="360"/>
      </w:pPr>
      <w:rPr>
        <w:rFonts w:ascii="Wingdings" w:hAnsi="Wingdings" w:hint="default"/>
      </w:rPr>
    </w:lvl>
    <w:lvl w:ilvl="6" w:tplc="C4BE4628" w:tentative="1">
      <w:start w:val="1"/>
      <w:numFmt w:val="bullet"/>
      <w:lvlText w:val=""/>
      <w:lvlJc w:val="left"/>
      <w:pPr>
        <w:tabs>
          <w:tab w:val="num" w:pos="5040"/>
        </w:tabs>
        <w:ind w:left="5040" w:hanging="360"/>
      </w:pPr>
      <w:rPr>
        <w:rFonts w:ascii="Wingdings" w:hAnsi="Wingdings" w:hint="default"/>
      </w:rPr>
    </w:lvl>
    <w:lvl w:ilvl="7" w:tplc="FE76ADCC" w:tentative="1">
      <w:start w:val="1"/>
      <w:numFmt w:val="bullet"/>
      <w:lvlText w:val=""/>
      <w:lvlJc w:val="left"/>
      <w:pPr>
        <w:tabs>
          <w:tab w:val="num" w:pos="5760"/>
        </w:tabs>
        <w:ind w:left="5760" w:hanging="360"/>
      </w:pPr>
      <w:rPr>
        <w:rFonts w:ascii="Wingdings" w:hAnsi="Wingdings" w:hint="default"/>
      </w:rPr>
    </w:lvl>
    <w:lvl w:ilvl="8" w:tplc="068A3418" w:tentative="1">
      <w:start w:val="1"/>
      <w:numFmt w:val="bullet"/>
      <w:lvlText w:val=""/>
      <w:lvlJc w:val="left"/>
      <w:pPr>
        <w:tabs>
          <w:tab w:val="num" w:pos="6480"/>
        </w:tabs>
        <w:ind w:left="6480" w:hanging="360"/>
      </w:pPr>
      <w:rPr>
        <w:rFonts w:ascii="Wingdings" w:hAnsi="Wingdings" w:hint="default"/>
      </w:rPr>
    </w:lvl>
  </w:abstractNum>
  <w:abstractNum w:abstractNumId="68" w15:restartNumberingAfterBreak="0">
    <w:nsid w:val="374D47B3"/>
    <w:multiLevelType w:val="hybridMultilevel"/>
    <w:tmpl w:val="9E9C60C2"/>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37F4382D"/>
    <w:multiLevelType w:val="hybridMultilevel"/>
    <w:tmpl w:val="BBAEB972"/>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38316C3E"/>
    <w:multiLevelType w:val="hybridMultilevel"/>
    <w:tmpl w:val="B54A468A"/>
    <w:lvl w:ilvl="0" w:tplc="04090007">
      <w:start w:val="1"/>
      <w:numFmt w:val="bullet"/>
      <w:lvlText w:val=""/>
      <w:lvlPicBulletId w:val="0"/>
      <w:lvlJc w:val="left"/>
      <w:pPr>
        <w:tabs>
          <w:tab w:val="num" w:pos="720"/>
        </w:tabs>
        <w:ind w:left="720" w:hanging="360"/>
      </w:pPr>
      <w:rPr>
        <w:rFonts w:ascii="Symbol" w:hAnsi="Symbol" w:hint="default"/>
      </w:rPr>
    </w:lvl>
    <w:lvl w:ilvl="1" w:tplc="5DEEC7D2" w:tentative="1">
      <w:start w:val="1"/>
      <w:numFmt w:val="bullet"/>
      <w:lvlText w:val=""/>
      <w:lvlJc w:val="left"/>
      <w:pPr>
        <w:tabs>
          <w:tab w:val="num" w:pos="1440"/>
        </w:tabs>
        <w:ind w:left="1440" w:hanging="360"/>
      </w:pPr>
      <w:rPr>
        <w:rFonts w:ascii="Wingdings" w:hAnsi="Wingdings" w:hint="default"/>
      </w:rPr>
    </w:lvl>
    <w:lvl w:ilvl="2" w:tplc="6E2C03D4" w:tentative="1">
      <w:start w:val="1"/>
      <w:numFmt w:val="bullet"/>
      <w:lvlText w:val=""/>
      <w:lvlJc w:val="left"/>
      <w:pPr>
        <w:tabs>
          <w:tab w:val="num" w:pos="2160"/>
        </w:tabs>
        <w:ind w:left="2160" w:hanging="360"/>
      </w:pPr>
      <w:rPr>
        <w:rFonts w:ascii="Wingdings" w:hAnsi="Wingdings" w:hint="default"/>
      </w:rPr>
    </w:lvl>
    <w:lvl w:ilvl="3" w:tplc="4BBA6B62" w:tentative="1">
      <w:start w:val="1"/>
      <w:numFmt w:val="bullet"/>
      <w:lvlText w:val=""/>
      <w:lvlJc w:val="left"/>
      <w:pPr>
        <w:tabs>
          <w:tab w:val="num" w:pos="2880"/>
        </w:tabs>
        <w:ind w:left="2880" w:hanging="360"/>
      </w:pPr>
      <w:rPr>
        <w:rFonts w:ascii="Wingdings" w:hAnsi="Wingdings" w:hint="default"/>
      </w:rPr>
    </w:lvl>
    <w:lvl w:ilvl="4" w:tplc="1A0C962C" w:tentative="1">
      <w:start w:val="1"/>
      <w:numFmt w:val="bullet"/>
      <w:lvlText w:val=""/>
      <w:lvlJc w:val="left"/>
      <w:pPr>
        <w:tabs>
          <w:tab w:val="num" w:pos="3600"/>
        </w:tabs>
        <w:ind w:left="3600" w:hanging="360"/>
      </w:pPr>
      <w:rPr>
        <w:rFonts w:ascii="Wingdings" w:hAnsi="Wingdings" w:hint="default"/>
      </w:rPr>
    </w:lvl>
    <w:lvl w:ilvl="5" w:tplc="9578B5D4" w:tentative="1">
      <w:start w:val="1"/>
      <w:numFmt w:val="bullet"/>
      <w:lvlText w:val=""/>
      <w:lvlJc w:val="left"/>
      <w:pPr>
        <w:tabs>
          <w:tab w:val="num" w:pos="4320"/>
        </w:tabs>
        <w:ind w:left="4320" w:hanging="360"/>
      </w:pPr>
      <w:rPr>
        <w:rFonts w:ascii="Wingdings" w:hAnsi="Wingdings" w:hint="default"/>
      </w:rPr>
    </w:lvl>
    <w:lvl w:ilvl="6" w:tplc="F466B824" w:tentative="1">
      <w:start w:val="1"/>
      <w:numFmt w:val="bullet"/>
      <w:lvlText w:val=""/>
      <w:lvlJc w:val="left"/>
      <w:pPr>
        <w:tabs>
          <w:tab w:val="num" w:pos="5040"/>
        </w:tabs>
        <w:ind w:left="5040" w:hanging="360"/>
      </w:pPr>
      <w:rPr>
        <w:rFonts w:ascii="Wingdings" w:hAnsi="Wingdings" w:hint="default"/>
      </w:rPr>
    </w:lvl>
    <w:lvl w:ilvl="7" w:tplc="EB50130C" w:tentative="1">
      <w:start w:val="1"/>
      <w:numFmt w:val="bullet"/>
      <w:lvlText w:val=""/>
      <w:lvlJc w:val="left"/>
      <w:pPr>
        <w:tabs>
          <w:tab w:val="num" w:pos="5760"/>
        </w:tabs>
        <w:ind w:left="5760" w:hanging="360"/>
      </w:pPr>
      <w:rPr>
        <w:rFonts w:ascii="Wingdings" w:hAnsi="Wingdings" w:hint="default"/>
      </w:rPr>
    </w:lvl>
    <w:lvl w:ilvl="8" w:tplc="EFDEB546" w:tentative="1">
      <w:start w:val="1"/>
      <w:numFmt w:val="bullet"/>
      <w:lvlText w:val=""/>
      <w:lvlJc w:val="left"/>
      <w:pPr>
        <w:tabs>
          <w:tab w:val="num" w:pos="6480"/>
        </w:tabs>
        <w:ind w:left="6480" w:hanging="360"/>
      </w:pPr>
      <w:rPr>
        <w:rFonts w:ascii="Wingdings" w:hAnsi="Wingdings" w:hint="default"/>
      </w:rPr>
    </w:lvl>
  </w:abstractNum>
  <w:abstractNum w:abstractNumId="71" w15:restartNumberingAfterBreak="0">
    <w:nsid w:val="38B2329B"/>
    <w:multiLevelType w:val="hybridMultilevel"/>
    <w:tmpl w:val="3076A7DA"/>
    <w:lvl w:ilvl="0" w:tplc="FC62D222">
      <w:start w:val="1"/>
      <w:numFmt w:val="bullet"/>
      <w:lvlText w:val=""/>
      <w:lvlJc w:val="left"/>
      <w:pPr>
        <w:tabs>
          <w:tab w:val="num" w:pos="720"/>
        </w:tabs>
        <w:ind w:left="720" w:hanging="360"/>
      </w:pPr>
      <w:rPr>
        <w:rFonts w:ascii="Wingdings" w:hAnsi="Wingdings" w:hint="default"/>
      </w:rPr>
    </w:lvl>
    <w:lvl w:ilvl="1" w:tplc="08C0ED92" w:tentative="1">
      <w:start w:val="1"/>
      <w:numFmt w:val="bullet"/>
      <w:lvlText w:val=""/>
      <w:lvlJc w:val="left"/>
      <w:pPr>
        <w:tabs>
          <w:tab w:val="num" w:pos="1440"/>
        </w:tabs>
        <w:ind w:left="1440" w:hanging="360"/>
      </w:pPr>
      <w:rPr>
        <w:rFonts w:ascii="Wingdings" w:hAnsi="Wingdings" w:hint="default"/>
      </w:rPr>
    </w:lvl>
    <w:lvl w:ilvl="2" w:tplc="9E6AD472" w:tentative="1">
      <w:start w:val="1"/>
      <w:numFmt w:val="bullet"/>
      <w:lvlText w:val=""/>
      <w:lvlJc w:val="left"/>
      <w:pPr>
        <w:tabs>
          <w:tab w:val="num" w:pos="2160"/>
        </w:tabs>
        <w:ind w:left="2160" w:hanging="360"/>
      </w:pPr>
      <w:rPr>
        <w:rFonts w:ascii="Wingdings" w:hAnsi="Wingdings" w:hint="default"/>
      </w:rPr>
    </w:lvl>
    <w:lvl w:ilvl="3" w:tplc="C338D14C" w:tentative="1">
      <w:start w:val="1"/>
      <w:numFmt w:val="bullet"/>
      <w:lvlText w:val=""/>
      <w:lvlJc w:val="left"/>
      <w:pPr>
        <w:tabs>
          <w:tab w:val="num" w:pos="2880"/>
        </w:tabs>
        <w:ind w:left="2880" w:hanging="360"/>
      </w:pPr>
      <w:rPr>
        <w:rFonts w:ascii="Wingdings" w:hAnsi="Wingdings" w:hint="default"/>
      </w:rPr>
    </w:lvl>
    <w:lvl w:ilvl="4" w:tplc="C73852C6" w:tentative="1">
      <w:start w:val="1"/>
      <w:numFmt w:val="bullet"/>
      <w:lvlText w:val=""/>
      <w:lvlJc w:val="left"/>
      <w:pPr>
        <w:tabs>
          <w:tab w:val="num" w:pos="3600"/>
        </w:tabs>
        <w:ind w:left="3600" w:hanging="360"/>
      </w:pPr>
      <w:rPr>
        <w:rFonts w:ascii="Wingdings" w:hAnsi="Wingdings" w:hint="default"/>
      </w:rPr>
    </w:lvl>
    <w:lvl w:ilvl="5" w:tplc="E46C8742" w:tentative="1">
      <w:start w:val="1"/>
      <w:numFmt w:val="bullet"/>
      <w:lvlText w:val=""/>
      <w:lvlJc w:val="left"/>
      <w:pPr>
        <w:tabs>
          <w:tab w:val="num" w:pos="4320"/>
        </w:tabs>
        <w:ind w:left="4320" w:hanging="360"/>
      </w:pPr>
      <w:rPr>
        <w:rFonts w:ascii="Wingdings" w:hAnsi="Wingdings" w:hint="default"/>
      </w:rPr>
    </w:lvl>
    <w:lvl w:ilvl="6" w:tplc="98348190" w:tentative="1">
      <w:start w:val="1"/>
      <w:numFmt w:val="bullet"/>
      <w:lvlText w:val=""/>
      <w:lvlJc w:val="left"/>
      <w:pPr>
        <w:tabs>
          <w:tab w:val="num" w:pos="5040"/>
        </w:tabs>
        <w:ind w:left="5040" w:hanging="360"/>
      </w:pPr>
      <w:rPr>
        <w:rFonts w:ascii="Wingdings" w:hAnsi="Wingdings" w:hint="default"/>
      </w:rPr>
    </w:lvl>
    <w:lvl w:ilvl="7" w:tplc="047ECEE2" w:tentative="1">
      <w:start w:val="1"/>
      <w:numFmt w:val="bullet"/>
      <w:lvlText w:val=""/>
      <w:lvlJc w:val="left"/>
      <w:pPr>
        <w:tabs>
          <w:tab w:val="num" w:pos="5760"/>
        </w:tabs>
        <w:ind w:left="5760" w:hanging="360"/>
      </w:pPr>
      <w:rPr>
        <w:rFonts w:ascii="Wingdings" w:hAnsi="Wingdings" w:hint="default"/>
      </w:rPr>
    </w:lvl>
    <w:lvl w:ilvl="8" w:tplc="2B32AC8E" w:tentative="1">
      <w:start w:val="1"/>
      <w:numFmt w:val="bullet"/>
      <w:lvlText w:val=""/>
      <w:lvlJc w:val="left"/>
      <w:pPr>
        <w:tabs>
          <w:tab w:val="num" w:pos="6480"/>
        </w:tabs>
        <w:ind w:left="6480" w:hanging="360"/>
      </w:pPr>
      <w:rPr>
        <w:rFonts w:ascii="Wingdings" w:hAnsi="Wingdings" w:hint="default"/>
      </w:rPr>
    </w:lvl>
  </w:abstractNum>
  <w:abstractNum w:abstractNumId="72" w15:restartNumberingAfterBreak="0">
    <w:nsid w:val="38FF4720"/>
    <w:multiLevelType w:val="hybridMultilevel"/>
    <w:tmpl w:val="94EA6CB4"/>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3A366979"/>
    <w:multiLevelType w:val="hybridMultilevel"/>
    <w:tmpl w:val="3732EE1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3A923B36"/>
    <w:multiLevelType w:val="hybridMultilevel"/>
    <w:tmpl w:val="5FDC0556"/>
    <w:lvl w:ilvl="0" w:tplc="04090007">
      <w:start w:val="1"/>
      <w:numFmt w:val="bullet"/>
      <w:lvlText w:val=""/>
      <w:lvlPicBulletId w:val="0"/>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Aria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Arial"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Arial" w:hint="default"/>
      </w:rPr>
    </w:lvl>
    <w:lvl w:ilvl="8" w:tplc="04090005" w:tentative="1">
      <w:start w:val="1"/>
      <w:numFmt w:val="bullet"/>
      <w:lvlText w:val=""/>
      <w:lvlJc w:val="left"/>
      <w:pPr>
        <w:ind w:left="6840" w:hanging="360"/>
      </w:pPr>
      <w:rPr>
        <w:rFonts w:ascii="Wingdings" w:hAnsi="Wingdings" w:hint="default"/>
      </w:rPr>
    </w:lvl>
  </w:abstractNum>
  <w:abstractNum w:abstractNumId="75" w15:restartNumberingAfterBreak="0">
    <w:nsid w:val="3AED604D"/>
    <w:multiLevelType w:val="hybridMultilevel"/>
    <w:tmpl w:val="48100EF6"/>
    <w:lvl w:ilvl="0" w:tplc="6A9444C6">
      <w:start w:val="1"/>
      <w:numFmt w:val="bullet"/>
      <w:lvlText w:val=""/>
      <w:lvlJc w:val="left"/>
      <w:pPr>
        <w:tabs>
          <w:tab w:val="num" w:pos="720"/>
        </w:tabs>
        <w:ind w:left="720" w:hanging="360"/>
      </w:pPr>
      <w:rPr>
        <w:rFonts w:ascii="Wingdings" w:hAnsi="Wingdings" w:hint="default"/>
      </w:rPr>
    </w:lvl>
    <w:lvl w:ilvl="1" w:tplc="C8804CC4" w:tentative="1">
      <w:start w:val="1"/>
      <w:numFmt w:val="bullet"/>
      <w:lvlText w:val=""/>
      <w:lvlJc w:val="left"/>
      <w:pPr>
        <w:tabs>
          <w:tab w:val="num" w:pos="1440"/>
        </w:tabs>
        <w:ind w:left="1440" w:hanging="360"/>
      </w:pPr>
      <w:rPr>
        <w:rFonts w:ascii="Wingdings" w:hAnsi="Wingdings" w:hint="default"/>
      </w:rPr>
    </w:lvl>
    <w:lvl w:ilvl="2" w:tplc="6076E7AC" w:tentative="1">
      <w:start w:val="1"/>
      <w:numFmt w:val="bullet"/>
      <w:lvlText w:val=""/>
      <w:lvlJc w:val="left"/>
      <w:pPr>
        <w:tabs>
          <w:tab w:val="num" w:pos="2160"/>
        </w:tabs>
        <w:ind w:left="2160" w:hanging="360"/>
      </w:pPr>
      <w:rPr>
        <w:rFonts w:ascii="Wingdings" w:hAnsi="Wingdings" w:hint="default"/>
      </w:rPr>
    </w:lvl>
    <w:lvl w:ilvl="3" w:tplc="7576A358" w:tentative="1">
      <w:start w:val="1"/>
      <w:numFmt w:val="bullet"/>
      <w:lvlText w:val=""/>
      <w:lvlJc w:val="left"/>
      <w:pPr>
        <w:tabs>
          <w:tab w:val="num" w:pos="2880"/>
        </w:tabs>
        <w:ind w:left="2880" w:hanging="360"/>
      </w:pPr>
      <w:rPr>
        <w:rFonts w:ascii="Wingdings" w:hAnsi="Wingdings" w:hint="default"/>
      </w:rPr>
    </w:lvl>
    <w:lvl w:ilvl="4" w:tplc="EC40F5B2" w:tentative="1">
      <w:start w:val="1"/>
      <w:numFmt w:val="bullet"/>
      <w:lvlText w:val=""/>
      <w:lvlJc w:val="left"/>
      <w:pPr>
        <w:tabs>
          <w:tab w:val="num" w:pos="3600"/>
        </w:tabs>
        <w:ind w:left="3600" w:hanging="360"/>
      </w:pPr>
      <w:rPr>
        <w:rFonts w:ascii="Wingdings" w:hAnsi="Wingdings" w:hint="default"/>
      </w:rPr>
    </w:lvl>
    <w:lvl w:ilvl="5" w:tplc="70C498C8" w:tentative="1">
      <w:start w:val="1"/>
      <w:numFmt w:val="bullet"/>
      <w:lvlText w:val=""/>
      <w:lvlJc w:val="left"/>
      <w:pPr>
        <w:tabs>
          <w:tab w:val="num" w:pos="4320"/>
        </w:tabs>
        <w:ind w:left="4320" w:hanging="360"/>
      </w:pPr>
      <w:rPr>
        <w:rFonts w:ascii="Wingdings" w:hAnsi="Wingdings" w:hint="default"/>
      </w:rPr>
    </w:lvl>
    <w:lvl w:ilvl="6" w:tplc="C47C4B70" w:tentative="1">
      <w:start w:val="1"/>
      <w:numFmt w:val="bullet"/>
      <w:lvlText w:val=""/>
      <w:lvlJc w:val="left"/>
      <w:pPr>
        <w:tabs>
          <w:tab w:val="num" w:pos="5040"/>
        </w:tabs>
        <w:ind w:left="5040" w:hanging="360"/>
      </w:pPr>
      <w:rPr>
        <w:rFonts w:ascii="Wingdings" w:hAnsi="Wingdings" w:hint="default"/>
      </w:rPr>
    </w:lvl>
    <w:lvl w:ilvl="7" w:tplc="64989606" w:tentative="1">
      <w:start w:val="1"/>
      <w:numFmt w:val="bullet"/>
      <w:lvlText w:val=""/>
      <w:lvlJc w:val="left"/>
      <w:pPr>
        <w:tabs>
          <w:tab w:val="num" w:pos="5760"/>
        </w:tabs>
        <w:ind w:left="5760" w:hanging="360"/>
      </w:pPr>
      <w:rPr>
        <w:rFonts w:ascii="Wingdings" w:hAnsi="Wingdings" w:hint="default"/>
      </w:rPr>
    </w:lvl>
    <w:lvl w:ilvl="8" w:tplc="F44EF882" w:tentative="1">
      <w:start w:val="1"/>
      <w:numFmt w:val="bullet"/>
      <w:lvlText w:val=""/>
      <w:lvlJc w:val="left"/>
      <w:pPr>
        <w:tabs>
          <w:tab w:val="num" w:pos="6480"/>
        </w:tabs>
        <w:ind w:left="6480" w:hanging="360"/>
      </w:pPr>
      <w:rPr>
        <w:rFonts w:ascii="Wingdings" w:hAnsi="Wingdings" w:hint="default"/>
      </w:rPr>
    </w:lvl>
  </w:abstractNum>
  <w:abstractNum w:abstractNumId="76" w15:restartNumberingAfterBreak="0">
    <w:nsid w:val="3B7549BE"/>
    <w:multiLevelType w:val="singleLevel"/>
    <w:tmpl w:val="7C2AEDAE"/>
    <w:lvl w:ilvl="0">
      <w:start w:val="1"/>
      <w:numFmt w:val="bullet"/>
      <w:pStyle w:val="SGBulletedlist"/>
      <w:lvlText w:val=""/>
      <w:lvlJc w:val="left"/>
      <w:pPr>
        <w:tabs>
          <w:tab w:val="num" w:pos="360"/>
        </w:tabs>
        <w:ind w:left="360" w:hanging="360"/>
      </w:pPr>
      <w:rPr>
        <w:rFonts w:ascii="Symbol" w:hAnsi="Symbol" w:hint="default"/>
      </w:rPr>
    </w:lvl>
  </w:abstractNum>
  <w:abstractNum w:abstractNumId="77" w15:restartNumberingAfterBreak="0">
    <w:nsid w:val="3C8741B6"/>
    <w:multiLevelType w:val="hybridMultilevel"/>
    <w:tmpl w:val="2C4A622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3D86741A"/>
    <w:multiLevelType w:val="hybridMultilevel"/>
    <w:tmpl w:val="D0B6801A"/>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3EE87850"/>
    <w:multiLevelType w:val="hybridMultilevel"/>
    <w:tmpl w:val="E6A858E4"/>
    <w:lvl w:ilvl="0" w:tplc="853E0538">
      <w:start w:val="1"/>
      <w:numFmt w:val="bullet"/>
      <w:lvlText w:val=""/>
      <w:lvlJc w:val="left"/>
      <w:pPr>
        <w:tabs>
          <w:tab w:val="num" w:pos="720"/>
        </w:tabs>
        <w:ind w:left="720" w:hanging="360"/>
      </w:pPr>
      <w:rPr>
        <w:rFonts w:ascii="Wingdings" w:hAnsi="Wingdings" w:hint="default"/>
      </w:rPr>
    </w:lvl>
    <w:lvl w:ilvl="1" w:tplc="73A296D8" w:tentative="1">
      <w:start w:val="1"/>
      <w:numFmt w:val="bullet"/>
      <w:lvlText w:val=""/>
      <w:lvlJc w:val="left"/>
      <w:pPr>
        <w:tabs>
          <w:tab w:val="num" w:pos="1440"/>
        </w:tabs>
        <w:ind w:left="1440" w:hanging="360"/>
      </w:pPr>
      <w:rPr>
        <w:rFonts w:ascii="Wingdings" w:hAnsi="Wingdings" w:hint="default"/>
      </w:rPr>
    </w:lvl>
    <w:lvl w:ilvl="2" w:tplc="6B2E3532" w:tentative="1">
      <w:start w:val="1"/>
      <w:numFmt w:val="bullet"/>
      <w:lvlText w:val=""/>
      <w:lvlJc w:val="left"/>
      <w:pPr>
        <w:tabs>
          <w:tab w:val="num" w:pos="2160"/>
        </w:tabs>
        <w:ind w:left="2160" w:hanging="360"/>
      </w:pPr>
      <w:rPr>
        <w:rFonts w:ascii="Wingdings" w:hAnsi="Wingdings" w:hint="default"/>
      </w:rPr>
    </w:lvl>
    <w:lvl w:ilvl="3" w:tplc="28221DA8" w:tentative="1">
      <w:start w:val="1"/>
      <w:numFmt w:val="bullet"/>
      <w:lvlText w:val=""/>
      <w:lvlJc w:val="left"/>
      <w:pPr>
        <w:tabs>
          <w:tab w:val="num" w:pos="2880"/>
        </w:tabs>
        <w:ind w:left="2880" w:hanging="360"/>
      </w:pPr>
      <w:rPr>
        <w:rFonts w:ascii="Wingdings" w:hAnsi="Wingdings" w:hint="default"/>
      </w:rPr>
    </w:lvl>
    <w:lvl w:ilvl="4" w:tplc="0D2A6C1A" w:tentative="1">
      <w:start w:val="1"/>
      <w:numFmt w:val="bullet"/>
      <w:lvlText w:val=""/>
      <w:lvlJc w:val="left"/>
      <w:pPr>
        <w:tabs>
          <w:tab w:val="num" w:pos="3600"/>
        </w:tabs>
        <w:ind w:left="3600" w:hanging="360"/>
      </w:pPr>
      <w:rPr>
        <w:rFonts w:ascii="Wingdings" w:hAnsi="Wingdings" w:hint="default"/>
      </w:rPr>
    </w:lvl>
    <w:lvl w:ilvl="5" w:tplc="ACBEA0D0" w:tentative="1">
      <w:start w:val="1"/>
      <w:numFmt w:val="bullet"/>
      <w:lvlText w:val=""/>
      <w:lvlJc w:val="left"/>
      <w:pPr>
        <w:tabs>
          <w:tab w:val="num" w:pos="4320"/>
        </w:tabs>
        <w:ind w:left="4320" w:hanging="360"/>
      </w:pPr>
      <w:rPr>
        <w:rFonts w:ascii="Wingdings" w:hAnsi="Wingdings" w:hint="default"/>
      </w:rPr>
    </w:lvl>
    <w:lvl w:ilvl="6" w:tplc="C3BE0B10" w:tentative="1">
      <w:start w:val="1"/>
      <w:numFmt w:val="bullet"/>
      <w:lvlText w:val=""/>
      <w:lvlJc w:val="left"/>
      <w:pPr>
        <w:tabs>
          <w:tab w:val="num" w:pos="5040"/>
        </w:tabs>
        <w:ind w:left="5040" w:hanging="360"/>
      </w:pPr>
      <w:rPr>
        <w:rFonts w:ascii="Wingdings" w:hAnsi="Wingdings" w:hint="default"/>
      </w:rPr>
    </w:lvl>
    <w:lvl w:ilvl="7" w:tplc="D6AADF94" w:tentative="1">
      <w:start w:val="1"/>
      <w:numFmt w:val="bullet"/>
      <w:lvlText w:val=""/>
      <w:lvlJc w:val="left"/>
      <w:pPr>
        <w:tabs>
          <w:tab w:val="num" w:pos="5760"/>
        </w:tabs>
        <w:ind w:left="5760" w:hanging="360"/>
      </w:pPr>
      <w:rPr>
        <w:rFonts w:ascii="Wingdings" w:hAnsi="Wingdings" w:hint="default"/>
      </w:rPr>
    </w:lvl>
    <w:lvl w:ilvl="8" w:tplc="B4EC32DC" w:tentative="1">
      <w:start w:val="1"/>
      <w:numFmt w:val="bullet"/>
      <w:lvlText w:val=""/>
      <w:lvlJc w:val="left"/>
      <w:pPr>
        <w:tabs>
          <w:tab w:val="num" w:pos="6480"/>
        </w:tabs>
        <w:ind w:left="6480" w:hanging="360"/>
      </w:pPr>
      <w:rPr>
        <w:rFonts w:ascii="Wingdings" w:hAnsi="Wingdings" w:hint="default"/>
      </w:rPr>
    </w:lvl>
  </w:abstractNum>
  <w:abstractNum w:abstractNumId="80" w15:restartNumberingAfterBreak="0">
    <w:nsid w:val="40C93311"/>
    <w:multiLevelType w:val="hybridMultilevel"/>
    <w:tmpl w:val="8F320EBA"/>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41580CD3"/>
    <w:multiLevelType w:val="hybridMultilevel"/>
    <w:tmpl w:val="521ED84C"/>
    <w:lvl w:ilvl="0" w:tplc="91FE47CE">
      <w:start w:val="1"/>
      <w:numFmt w:val="decimal"/>
      <w:lvlText w:val="%1."/>
      <w:lvlJc w:val="left"/>
      <w:pPr>
        <w:tabs>
          <w:tab w:val="num" w:pos="360"/>
        </w:tabs>
        <w:ind w:left="360" w:hanging="360"/>
      </w:pPr>
    </w:lvl>
    <w:lvl w:ilvl="1" w:tplc="2C58B396">
      <w:start w:val="1"/>
      <w:numFmt w:val="lowerLetter"/>
      <w:lvlText w:val="%2."/>
      <w:lvlJc w:val="left"/>
      <w:pPr>
        <w:tabs>
          <w:tab w:val="num" w:pos="1080"/>
        </w:tabs>
        <w:ind w:left="1080" w:hanging="360"/>
      </w:pPr>
    </w:lvl>
    <w:lvl w:ilvl="2" w:tplc="1158AAC0" w:tentative="1">
      <w:start w:val="1"/>
      <w:numFmt w:val="decimal"/>
      <w:lvlText w:val="%3."/>
      <w:lvlJc w:val="left"/>
      <w:pPr>
        <w:tabs>
          <w:tab w:val="num" w:pos="1800"/>
        </w:tabs>
        <w:ind w:left="1800" w:hanging="360"/>
      </w:pPr>
    </w:lvl>
    <w:lvl w:ilvl="3" w:tplc="1B84F47A" w:tentative="1">
      <w:start w:val="1"/>
      <w:numFmt w:val="decimal"/>
      <w:lvlText w:val="%4."/>
      <w:lvlJc w:val="left"/>
      <w:pPr>
        <w:tabs>
          <w:tab w:val="num" w:pos="2520"/>
        </w:tabs>
        <w:ind w:left="2520" w:hanging="360"/>
      </w:pPr>
    </w:lvl>
    <w:lvl w:ilvl="4" w:tplc="B3A67B44" w:tentative="1">
      <w:start w:val="1"/>
      <w:numFmt w:val="decimal"/>
      <w:lvlText w:val="%5."/>
      <w:lvlJc w:val="left"/>
      <w:pPr>
        <w:tabs>
          <w:tab w:val="num" w:pos="3240"/>
        </w:tabs>
        <w:ind w:left="3240" w:hanging="360"/>
      </w:pPr>
    </w:lvl>
    <w:lvl w:ilvl="5" w:tplc="56F8EDE8" w:tentative="1">
      <w:start w:val="1"/>
      <w:numFmt w:val="decimal"/>
      <w:lvlText w:val="%6."/>
      <w:lvlJc w:val="left"/>
      <w:pPr>
        <w:tabs>
          <w:tab w:val="num" w:pos="3960"/>
        </w:tabs>
        <w:ind w:left="3960" w:hanging="360"/>
      </w:pPr>
    </w:lvl>
    <w:lvl w:ilvl="6" w:tplc="A680EA12" w:tentative="1">
      <w:start w:val="1"/>
      <w:numFmt w:val="decimal"/>
      <w:lvlText w:val="%7."/>
      <w:lvlJc w:val="left"/>
      <w:pPr>
        <w:tabs>
          <w:tab w:val="num" w:pos="4680"/>
        </w:tabs>
        <w:ind w:left="4680" w:hanging="360"/>
      </w:pPr>
    </w:lvl>
    <w:lvl w:ilvl="7" w:tplc="5F6AE21E" w:tentative="1">
      <w:start w:val="1"/>
      <w:numFmt w:val="decimal"/>
      <w:lvlText w:val="%8."/>
      <w:lvlJc w:val="left"/>
      <w:pPr>
        <w:tabs>
          <w:tab w:val="num" w:pos="5400"/>
        </w:tabs>
        <w:ind w:left="5400" w:hanging="360"/>
      </w:pPr>
    </w:lvl>
    <w:lvl w:ilvl="8" w:tplc="51709794" w:tentative="1">
      <w:start w:val="1"/>
      <w:numFmt w:val="decimal"/>
      <w:lvlText w:val="%9."/>
      <w:lvlJc w:val="left"/>
      <w:pPr>
        <w:tabs>
          <w:tab w:val="num" w:pos="6120"/>
        </w:tabs>
        <w:ind w:left="6120" w:hanging="360"/>
      </w:pPr>
    </w:lvl>
  </w:abstractNum>
  <w:abstractNum w:abstractNumId="82" w15:restartNumberingAfterBreak="0">
    <w:nsid w:val="425A2922"/>
    <w:multiLevelType w:val="hybridMultilevel"/>
    <w:tmpl w:val="56AC5F2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42880ADB"/>
    <w:multiLevelType w:val="hybridMultilevel"/>
    <w:tmpl w:val="6778E344"/>
    <w:lvl w:ilvl="0" w:tplc="4A6A5136">
      <w:start w:val="1"/>
      <w:numFmt w:val="bullet"/>
      <w:lvlText w:val=""/>
      <w:lvlJc w:val="left"/>
      <w:pPr>
        <w:tabs>
          <w:tab w:val="num" w:pos="720"/>
        </w:tabs>
        <w:ind w:left="720" w:hanging="360"/>
      </w:pPr>
      <w:rPr>
        <w:rFonts w:ascii="Wingdings" w:hAnsi="Wingdings" w:hint="default"/>
      </w:rPr>
    </w:lvl>
    <w:lvl w:ilvl="1" w:tplc="FE12C36E" w:tentative="1">
      <w:start w:val="1"/>
      <w:numFmt w:val="bullet"/>
      <w:lvlText w:val=""/>
      <w:lvlJc w:val="left"/>
      <w:pPr>
        <w:tabs>
          <w:tab w:val="num" w:pos="1440"/>
        </w:tabs>
        <w:ind w:left="1440" w:hanging="360"/>
      </w:pPr>
      <w:rPr>
        <w:rFonts w:ascii="Wingdings" w:hAnsi="Wingdings" w:hint="default"/>
      </w:rPr>
    </w:lvl>
    <w:lvl w:ilvl="2" w:tplc="02AA93CE" w:tentative="1">
      <w:start w:val="1"/>
      <w:numFmt w:val="bullet"/>
      <w:lvlText w:val=""/>
      <w:lvlJc w:val="left"/>
      <w:pPr>
        <w:tabs>
          <w:tab w:val="num" w:pos="2160"/>
        </w:tabs>
        <w:ind w:left="2160" w:hanging="360"/>
      </w:pPr>
      <w:rPr>
        <w:rFonts w:ascii="Wingdings" w:hAnsi="Wingdings" w:hint="default"/>
      </w:rPr>
    </w:lvl>
    <w:lvl w:ilvl="3" w:tplc="DFD24100" w:tentative="1">
      <w:start w:val="1"/>
      <w:numFmt w:val="bullet"/>
      <w:lvlText w:val=""/>
      <w:lvlJc w:val="left"/>
      <w:pPr>
        <w:tabs>
          <w:tab w:val="num" w:pos="2880"/>
        </w:tabs>
        <w:ind w:left="2880" w:hanging="360"/>
      </w:pPr>
      <w:rPr>
        <w:rFonts w:ascii="Wingdings" w:hAnsi="Wingdings" w:hint="default"/>
      </w:rPr>
    </w:lvl>
    <w:lvl w:ilvl="4" w:tplc="25B860F8" w:tentative="1">
      <w:start w:val="1"/>
      <w:numFmt w:val="bullet"/>
      <w:lvlText w:val=""/>
      <w:lvlJc w:val="left"/>
      <w:pPr>
        <w:tabs>
          <w:tab w:val="num" w:pos="3600"/>
        </w:tabs>
        <w:ind w:left="3600" w:hanging="360"/>
      </w:pPr>
      <w:rPr>
        <w:rFonts w:ascii="Wingdings" w:hAnsi="Wingdings" w:hint="default"/>
      </w:rPr>
    </w:lvl>
    <w:lvl w:ilvl="5" w:tplc="803616B0" w:tentative="1">
      <w:start w:val="1"/>
      <w:numFmt w:val="bullet"/>
      <w:lvlText w:val=""/>
      <w:lvlJc w:val="left"/>
      <w:pPr>
        <w:tabs>
          <w:tab w:val="num" w:pos="4320"/>
        </w:tabs>
        <w:ind w:left="4320" w:hanging="360"/>
      </w:pPr>
      <w:rPr>
        <w:rFonts w:ascii="Wingdings" w:hAnsi="Wingdings" w:hint="default"/>
      </w:rPr>
    </w:lvl>
    <w:lvl w:ilvl="6" w:tplc="B3EE324C" w:tentative="1">
      <w:start w:val="1"/>
      <w:numFmt w:val="bullet"/>
      <w:lvlText w:val=""/>
      <w:lvlJc w:val="left"/>
      <w:pPr>
        <w:tabs>
          <w:tab w:val="num" w:pos="5040"/>
        </w:tabs>
        <w:ind w:left="5040" w:hanging="360"/>
      </w:pPr>
      <w:rPr>
        <w:rFonts w:ascii="Wingdings" w:hAnsi="Wingdings" w:hint="default"/>
      </w:rPr>
    </w:lvl>
    <w:lvl w:ilvl="7" w:tplc="E3D4F03E" w:tentative="1">
      <w:start w:val="1"/>
      <w:numFmt w:val="bullet"/>
      <w:lvlText w:val=""/>
      <w:lvlJc w:val="left"/>
      <w:pPr>
        <w:tabs>
          <w:tab w:val="num" w:pos="5760"/>
        </w:tabs>
        <w:ind w:left="5760" w:hanging="360"/>
      </w:pPr>
      <w:rPr>
        <w:rFonts w:ascii="Wingdings" w:hAnsi="Wingdings" w:hint="default"/>
      </w:rPr>
    </w:lvl>
    <w:lvl w:ilvl="8" w:tplc="FA2C2F28" w:tentative="1">
      <w:start w:val="1"/>
      <w:numFmt w:val="bullet"/>
      <w:lvlText w:val=""/>
      <w:lvlJc w:val="left"/>
      <w:pPr>
        <w:tabs>
          <w:tab w:val="num" w:pos="6480"/>
        </w:tabs>
        <w:ind w:left="6480" w:hanging="360"/>
      </w:pPr>
      <w:rPr>
        <w:rFonts w:ascii="Wingdings" w:hAnsi="Wingdings" w:hint="default"/>
      </w:rPr>
    </w:lvl>
  </w:abstractNum>
  <w:abstractNum w:abstractNumId="84" w15:restartNumberingAfterBreak="0">
    <w:nsid w:val="42933AB3"/>
    <w:multiLevelType w:val="hybridMultilevel"/>
    <w:tmpl w:val="3EE095FC"/>
    <w:lvl w:ilvl="0" w:tplc="62DC0D22">
      <w:start w:val="1"/>
      <w:numFmt w:val="bullet"/>
      <w:lvlText w:val=""/>
      <w:lvlJc w:val="left"/>
      <w:pPr>
        <w:tabs>
          <w:tab w:val="num" w:pos="720"/>
        </w:tabs>
        <w:ind w:left="720" w:hanging="360"/>
      </w:pPr>
      <w:rPr>
        <w:rFonts w:ascii="Wingdings" w:hAnsi="Wingdings" w:hint="default"/>
      </w:rPr>
    </w:lvl>
    <w:lvl w:ilvl="1" w:tplc="3BE2C888" w:tentative="1">
      <w:start w:val="1"/>
      <w:numFmt w:val="bullet"/>
      <w:lvlText w:val=""/>
      <w:lvlJc w:val="left"/>
      <w:pPr>
        <w:tabs>
          <w:tab w:val="num" w:pos="1440"/>
        </w:tabs>
        <w:ind w:left="1440" w:hanging="360"/>
      </w:pPr>
      <w:rPr>
        <w:rFonts w:ascii="Wingdings" w:hAnsi="Wingdings" w:hint="default"/>
      </w:rPr>
    </w:lvl>
    <w:lvl w:ilvl="2" w:tplc="BDFAD54C" w:tentative="1">
      <w:start w:val="1"/>
      <w:numFmt w:val="bullet"/>
      <w:lvlText w:val=""/>
      <w:lvlJc w:val="left"/>
      <w:pPr>
        <w:tabs>
          <w:tab w:val="num" w:pos="2160"/>
        </w:tabs>
        <w:ind w:left="2160" w:hanging="360"/>
      </w:pPr>
      <w:rPr>
        <w:rFonts w:ascii="Wingdings" w:hAnsi="Wingdings" w:hint="default"/>
      </w:rPr>
    </w:lvl>
    <w:lvl w:ilvl="3" w:tplc="3ACAC0C8" w:tentative="1">
      <w:start w:val="1"/>
      <w:numFmt w:val="bullet"/>
      <w:lvlText w:val=""/>
      <w:lvlJc w:val="left"/>
      <w:pPr>
        <w:tabs>
          <w:tab w:val="num" w:pos="2880"/>
        </w:tabs>
        <w:ind w:left="2880" w:hanging="360"/>
      </w:pPr>
      <w:rPr>
        <w:rFonts w:ascii="Wingdings" w:hAnsi="Wingdings" w:hint="default"/>
      </w:rPr>
    </w:lvl>
    <w:lvl w:ilvl="4" w:tplc="42C85F68" w:tentative="1">
      <w:start w:val="1"/>
      <w:numFmt w:val="bullet"/>
      <w:lvlText w:val=""/>
      <w:lvlJc w:val="left"/>
      <w:pPr>
        <w:tabs>
          <w:tab w:val="num" w:pos="3600"/>
        </w:tabs>
        <w:ind w:left="3600" w:hanging="360"/>
      </w:pPr>
      <w:rPr>
        <w:rFonts w:ascii="Wingdings" w:hAnsi="Wingdings" w:hint="default"/>
      </w:rPr>
    </w:lvl>
    <w:lvl w:ilvl="5" w:tplc="B2E6D648" w:tentative="1">
      <w:start w:val="1"/>
      <w:numFmt w:val="bullet"/>
      <w:lvlText w:val=""/>
      <w:lvlJc w:val="left"/>
      <w:pPr>
        <w:tabs>
          <w:tab w:val="num" w:pos="4320"/>
        </w:tabs>
        <w:ind w:left="4320" w:hanging="360"/>
      </w:pPr>
      <w:rPr>
        <w:rFonts w:ascii="Wingdings" w:hAnsi="Wingdings" w:hint="default"/>
      </w:rPr>
    </w:lvl>
    <w:lvl w:ilvl="6" w:tplc="23B2D520" w:tentative="1">
      <w:start w:val="1"/>
      <w:numFmt w:val="bullet"/>
      <w:lvlText w:val=""/>
      <w:lvlJc w:val="left"/>
      <w:pPr>
        <w:tabs>
          <w:tab w:val="num" w:pos="5040"/>
        </w:tabs>
        <w:ind w:left="5040" w:hanging="360"/>
      </w:pPr>
      <w:rPr>
        <w:rFonts w:ascii="Wingdings" w:hAnsi="Wingdings" w:hint="default"/>
      </w:rPr>
    </w:lvl>
    <w:lvl w:ilvl="7" w:tplc="D250C920" w:tentative="1">
      <w:start w:val="1"/>
      <w:numFmt w:val="bullet"/>
      <w:lvlText w:val=""/>
      <w:lvlJc w:val="left"/>
      <w:pPr>
        <w:tabs>
          <w:tab w:val="num" w:pos="5760"/>
        </w:tabs>
        <w:ind w:left="5760" w:hanging="360"/>
      </w:pPr>
      <w:rPr>
        <w:rFonts w:ascii="Wingdings" w:hAnsi="Wingdings" w:hint="default"/>
      </w:rPr>
    </w:lvl>
    <w:lvl w:ilvl="8" w:tplc="5E066C36" w:tentative="1">
      <w:start w:val="1"/>
      <w:numFmt w:val="bullet"/>
      <w:lvlText w:val=""/>
      <w:lvlJc w:val="left"/>
      <w:pPr>
        <w:tabs>
          <w:tab w:val="num" w:pos="6480"/>
        </w:tabs>
        <w:ind w:left="6480" w:hanging="360"/>
      </w:pPr>
      <w:rPr>
        <w:rFonts w:ascii="Wingdings" w:hAnsi="Wingdings" w:hint="default"/>
      </w:rPr>
    </w:lvl>
  </w:abstractNum>
  <w:abstractNum w:abstractNumId="85" w15:restartNumberingAfterBreak="0">
    <w:nsid w:val="42B90101"/>
    <w:multiLevelType w:val="hybridMultilevel"/>
    <w:tmpl w:val="B8669FD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42C25A2F"/>
    <w:multiLevelType w:val="hybridMultilevel"/>
    <w:tmpl w:val="2262500C"/>
    <w:lvl w:ilvl="0" w:tplc="04090007">
      <w:start w:val="1"/>
      <w:numFmt w:val="bullet"/>
      <w:lvlText w:val=""/>
      <w:lvlPicBulletId w:val="0"/>
      <w:lvlJc w:val="left"/>
      <w:pPr>
        <w:tabs>
          <w:tab w:val="num" w:pos="720"/>
        </w:tabs>
        <w:ind w:left="720" w:hanging="360"/>
      </w:pPr>
      <w:rPr>
        <w:rFonts w:ascii="Symbol" w:hAnsi="Symbol" w:hint="default"/>
      </w:rPr>
    </w:lvl>
    <w:lvl w:ilvl="1" w:tplc="1FC29B3C" w:tentative="1">
      <w:start w:val="1"/>
      <w:numFmt w:val="bullet"/>
      <w:lvlText w:val=""/>
      <w:lvlJc w:val="left"/>
      <w:pPr>
        <w:tabs>
          <w:tab w:val="num" w:pos="1440"/>
        </w:tabs>
        <w:ind w:left="1440" w:hanging="360"/>
      </w:pPr>
      <w:rPr>
        <w:rFonts w:ascii="Wingdings" w:hAnsi="Wingdings" w:hint="default"/>
      </w:rPr>
    </w:lvl>
    <w:lvl w:ilvl="2" w:tplc="CFEE68BE" w:tentative="1">
      <w:start w:val="1"/>
      <w:numFmt w:val="bullet"/>
      <w:lvlText w:val=""/>
      <w:lvlJc w:val="left"/>
      <w:pPr>
        <w:tabs>
          <w:tab w:val="num" w:pos="2160"/>
        </w:tabs>
        <w:ind w:left="2160" w:hanging="360"/>
      </w:pPr>
      <w:rPr>
        <w:rFonts w:ascii="Wingdings" w:hAnsi="Wingdings" w:hint="default"/>
      </w:rPr>
    </w:lvl>
    <w:lvl w:ilvl="3" w:tplc="A7ACEA3A" w:tentative="1">
      <w:start w:val="1"/>
      <w:numFmt w:val="bullet"/>
      <w:lvlText w:val=""/>
      <w:lvlJc w:val="left"/>
      <w:pPr>
        <w:tabs>
          <w:tab w:val="num" w:pos="2880"/>
        </w:tabs>
        <w:ind w:left="2880" w:hanging="360"/>
      </w:pPr>
      <w:rPr>
        <w:rFonts w:ascii="Wingdings" w:hAnsi="Wingdings" w:hint="default"/>
      </w:rPr>
    </w:lvl>
    <w:lvl w:ilvl="4" w:tplc="71A0AAC8" w:tentative="1">
      <w:start w:val="1"/>
      <w:numFmt w:val="bullet"/>
      <w:lvlText w:val=""/>
      <w:lvlJc w:val="left"/>
      <w:pPr>
        <w:tabs>
          <w:tab w:val="num" w:pos="3600"/>
        </w:tabs>
        <w:ind w:left="3600" w:hanging="360"/>
      </w:pPr>
      <w:rPr>
        <w:rFonts w:ascii="Wingdings" w:hAnsi="Wingdings" w:hint="default"/>
      </w:rPr>
    </w:lvl>
    <w:lvl w:ilvl="5" w:tplc="707016FE" w:tentative="1">
      <w:start w:val="1"/>
      <w:numFmt w:val="bullet"/>
      <w:lvlText w:val=""/>
      <w:lvlJc w:val="left"/>
      <w:pPr>
        <w:tabs>
          <w:tab w:val="num" w:pos="4320"/>
        </w:tabs>
        <w:ind w:left="4320" w:hanging="360"/>
      </w:pPr>
      <w:rPr>
        <w:rFonts w:ascii="Wingdings" w:hAnsi="Wingdings" w:hint="default"/>
      </w:rPr>
    </w:lvl>
    <w:lvl w:ilvl="6" w:tplc="53E4CFE6" w:tentative="1">
      <w:start w:val="1"/>
      <w:numFmt w:val="bullet"/>
      <w:lvlText w:val=""/>
      <w:lvlJc w:val="left"/>
      <w:pPr>
        <w:tabs>
          <w:tab w:val="num" w:pos="5040"/>
        </w:tabs>
        <w:ind w:left="5040" w:hanging="360"/>
      </w:pPr>
      <w:rPr>
        <w:rFonts w:ascii="Wingdings" w:hAnsi="Wingdings" w:hint="default"/>
      </w:rPr>
    </w:lvl>
    <w:lvl w:ilvl="7" w:tplc="6A223BF4" w:tentative="1">
      <w:start w:val="1"/>
      <w:numFmt w:val="bullet"/>
      <w:lvlText w:val=""/>
      <w:lvlJc w:val="left"/>
      <w:pPr>
        <w:tabs>
          <w:tab w:val="num" w:pos="5760"/>
        </w:tabs>
        <w:ind w:left="5760" w:hanging="360"/>
      </w:pPr>
      <w:rPr>
        <w:rFonts w:ascii="Wingdings" w:hAnsi="Wingdings" w:hint="default"/>
      </w:rPr>
    </w:lvl>
    <w:lvl w:ilvl="8" w:tplc="9418F624" w:tentative="1">
      <w:start w:val="1"/>
      <w:numFmt w:val="bullet"/>
      <w:lvlText w:val=""/>
      <w:lvlJc w:val="left"/>
      <w:pPr>
        <w:tabs>
          <w:tab w:val="num" w:pos="6480"/>
        </w:tabs>
        <w:ind w:left="6480" w:hanging="360"/>
      </w:pPr>
      <w:rPr>
        <w:rFonts w:ascii="Wingdings" w:hAnsi="Wingdings" w:hint="default"/>
      </w:rPr>
    </w:lvl>
  </w:abstractNum>
  <w:abstractNum w:abstractNumId="87" w15:restartNumberingAfterBreak="0">
    <w:nsid w:val="433759BD"/>
    <w:multiLevelType w:val="hybridMultilevel"/>
    <w:tmpl w:val="FBD25042"/>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43AE2B7C"/>
    <w:multiLevelType w:val="hybridMultilevel"/>
    <w:tmpl w:val="E618ED22"/>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44AF349A"/>
    <w:multiLevelType w:val="hybridMultilevel"/>
    <w:tmpl w:val="86C6D76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45C00B12"/>
    <w:multiLevelType w:val="hybridMultilevel"/>
    <w:tmpl w:val="DC96FD14"/>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46305C1B"/>
    <w:multiLevelType w:val="hybridMultilevel"/>
    <w:tmpl w:val="A788C13A"/>
    <w:lvl w:ilvl="0" w:tplc="80C20546">
      <w:start w:val="1"/>
      <w:numFmt w:val="bullet"/>
      <w:lvlText w:val=""/>
      <w:lvlJc w:val="left"/>
      <w:pPr>
        <w:tabs>
          <w:tab w:val="num" w:pos="720"/>
        </w:tabs>
        <w:ind w:left="720" w:hanging="360"/>
      </w:pPr>
      <w:rPr>
        <w:rFonts w:ascii="Wingdings" w:hAnsi="Wingdings" w:hint="default"/>
      </w:rPr>
    </w:lvl>
    <w:lvl w:ilvl="1" w:tplc="AEBCD44C" w:tentative="1">
      <w:start w:val="1"/>
      <w:numFmt w:val="bullet"/>
      <w:lvlText w:val=""/>
      <w:lvlJc w:val="left"/>
      <w:pPr>
        <w:tabs>
          <w:tab w:val="num" w:pos="1440"/>
        </w:tabs>
        <w:ind w:left="1440" w:hanging="360"/>
      </w:pPr>
      <w:rPr>
        <w:rFonts w:ascii="Wingdings" w:hAnsi="Wingdings" w:hint="default"/>
      </w:rPr>
    </w:lvl>
    <w:lvl w:ilvl="2" w:tplc="E5B846CA" w:tentative="1">
      <w:start w:val="1"/>
      <w:numFmt w:val="bullet"/>
      <w:lvlText w:val=""/>
      <w:lvlJc w:val="left"/>
      <w:pPr>
        <w:tabs>
          <w:tab w:val="num" w:pos="2160"/>
        </w:tabs>
        <w:ind w:left="2160" w:hanging="360"/>
      </w:pPr>
      <w:rPr>
        <w:rFonts w:ascii="Wingdings" w:hAnsi="Wingdings" w:hint="default"/>
      </w:rPr>
    </w:lvl>
    <w:lvl w:ilvl="3" w:tplc="4A2CDA22" w:tentative="1">
      <w:start w:val="1"/>
      <w:numFmt w:val="bullet"/>
      <w:lvlText w:val=""/>
      <w:lvlJc w:val="left"/>
      <w:pPr>
        <w:tabs>
          <w:tab w:val="num" w:pos="2880"/>
        </w:tabs>
        <w:ind w:left="2880" w:hanging="360"/>
      </w:pPr>
      <w:rPr>
        <w:rFonts w:ascii="Wingdings" w:hAnsi="Wingdings" w:hint="default"/>
      </w:rPr>
    </w:lvl>
    <w:lvl w:ilvl="4" w:tplc="E042DBF2" w:tentative="1">
      <w:start w:val="1"/>
      <w:numFmt w:val="bullet"/>
      <w:lvlText w:val=""/>
      <w:lvlJc w:val="left"/>
      <w:pPr>
        <w:tabs>
          <w:tab w:val="num" w:pos="3600"/>
        </w:tabs>
        <w:ind w:left="3600" w:hanging="360"/>
      </w:pPr>
      <w:rPr>
        <w:rFonts w:ascii="Wingdings" w:hAnsi="Wingdings" w:hint="default"/>
      </w:rPr>
    </w:lvl>
    <w:lvl w:ilvl="5" w:tplc="91A4AFEE" w:tentative="1">
      <w:start w:val="1"/>
      <w:numFmt w:val="bullet"/>
      <w:lvlText w:val=""/>
      <w:lvlJc w:val="left"/>
      <w:pPr>
        <w:tabs>
          <w:tab w:val="num" w:pos="4320"/>
        </w:tabs>
        <w:ind w:left="4320" w:hanging="360"/>
      </w:pPr>
      <w:rPr>
        <w:rFonts w:ascii="Wingdings" w:hAnsi="Wingdings" w:hint="default"/>
      </w:rPr>
    </w:lvl>
    <w:lvl w:ilvl="6" w:tplc="DC982EDA" w:tentative="1">
      <w:start w:val="1"/>
      <w:numFmt w:val="bullet"/>
      <w:lvlText w:val=""/>
      <w:lvlJc w:val="left"/>
      <w:pPr>
        <w:tabs>
          <w:tab w:val="num" w:pos="5040"/>
        </w:tabs>
        <w:ind w:left="5040" w:hanging="360"/>
      </w:pPr>
      <w:rPr>
        <w:rFonts w:ascii="Wingdings" w:hAnsi="Wingdings" w:hint="default"/>
      </w:rPr>
    </w:lvl>
    <w:lvl w:ilvl="7" w:tplc="EEF278CE" w:tentative="1">
      <w:start w:val="1"/>
      <w:numFmt w:val="bullet"/>
      <w:lvlText w:val=""/>
      <w:lvlJc w:val="left"/>
      <w:pPr>
        <w:tabs>
          <w:tab w:val="num" w:pos="5760"/>
        </w:tabs>
        <w:ind w:left="5760" w:hanging="360"/>
      </w:pPr>
      <w:rPr>
        <w:rFonts w:ascii="Wingdings" w:hAnsi="Wingdings" w:hint="default"/>
      </w:rPr>
    </w:lvl>
    <w:lvl w:ilvl="8" w:tplc="DA84B726" w:tentative="1">
      <w:start w:val="1"/>
      <w:numFmt w:val="bullet"/>
      <w:lvlText w:val=""/>
      <w:lvlJc w:val="left"/>
      <w:pPr>
        <w:tabs>
          <w:tab w:val="num" w:pos="6480"/>
        </w:tabs>
        <w:ind w:left="6480" w:hanging="360"/>
      </w:pPr>
      <w:rPr>
        <w:rFonts w:ascii="Wingdings" w:hAnsi="Wingdings" w:hint="default"/>
      </w:rPr>
    </w:lvl>
  </w:abstractNum>
  <w:abstractNum w:abstractNumId="92" w15:restartNumberingAfterBreak="0">
    <w:nsid w:val="46921E3D"/>
    <w:multiLevelType w:val="hybridMultilevel"/>
    <w:tmpl w:val="73A60F1C"/>
    <w:lvl w:ilvl="0" w:tplc="04090007">
      <w:start w:val="1"/>
      <w:numFmt w:val="bullet"/>
      <w:lvlText w:val=""/>
      <w:lvlPicBulletId w:val="0"/>
      <w:lvlJc w:val="left"/>
      <w:pPr>
        <w:tabs>
          <w:tab w:val="num" w:pos="720"/>
        </w:tabs>
        <w:ind w:left="720" w:hanging="360"/>
      </w:pPr>
      <w:rPr>
        <w:rFonts w:ascii="Symbol" w:hAnsi="Symbol" w:hint="default"/>
      </w:rPr>
    </w:lvl>
    <w:lvl w:ilvl="1" w:tplc="40BE1CA2" w:tentative="1">
      <w:start w:val="1"/>
      <w:numFmt w:val="bullet"/>
      <w:lvlText w:val=""/>
      <w:lvlJc w:val="left"/>
      <w:pPr>
        <w:tabs>
          <w:tab w:val="num" w:pos="1440"/>
        </w:tabs>
        <w:ind w:left="1440" w:hanging="360"/>
      </w:pPr>
      <w:rPr>
        <w:rFonts w:ascii="Wingdings" w:hAnsi="Wingdings" w:hint="default"/>
      </w:rPr>
    </w:lvl>
    <w:lvl w:ilvl="2" w:tplc="ED1C1390" w:tentative="1">
      <w:start w:val="1"/>
      <w:numFmt w:val="bullet"/>
      <w:lvlText w:val=""/>
      <w:lvlJc w:val="left"/>
      <w:pPr>
        <w:tabs>
          <w:tab w:val="num" w:pos="2160"/>
        </w:tabs>
        <w:ind w:left="2160" w:hanging="360"/>
      </w:pPr>
      <w:rPr>
        <w:rFonts w:ascii="Wingdings" w:hAnsi="Wingdings" w:hint="default"/>
      </w:rPr>
    </w:lvl>
    <w:lvl w:ilvl="3" w:tplc="BA24AC1A" w:tentative="1">
      <w:start w:val="1"/>
      <w:numFmt w:val="bullet"/>
      <w:lvlText w:val=""/>
      <w:lvlJc w:val="left"/>
      <w:pPr>
        <w:tabs>
          <w:tab w:val="num" w:pos="2880"/>
        </w:tabs>
        <w:ind w:left="2880" w:hanging="360"/>
      </w:pPr>
      <w:rPr>
        <w:rFonts w:ascii="Wingdings" w:hAnsi="Wingdings" w:hint="default"/>
      </w:rPr>
    </w:lvl>
    <w:lvl w:ilvl="4" w:tplc="D6841FE4" w:tentative="1">
      <w:start w:val="1"/>
      <w:numFmt w:val="bullet"/>
      <w:lvlText w:val=""/>
      <w:lvlJc w:val="left"/>
      <w:pPr>
        <w:tabs>
          <w:tab w:val="num" w:pos="3600"/>
        </w:tabs>
        <w:ind w:left="3600" w:hanging="360"/>
      </w:pPr>
      <w:rPr>
        <w:rFonts w:ascii="Wingdings" w:hAnsi="Wingdings" w:hint="default"/>
      </w:rPr>
    </w:lvl>
    <w:lvl w:ilvl="5" w:tplc="D18C8E88" w:tentative="1">
      <w:start w:val="1"/>
      <w:numFmt w:val="bullet"/>
      <w:lvlText w:val=""/>
      <w:lvlJc w:val="left"/>
      <w:pPr>
        <w:tabs>
          <w:tab w:val="num" w:pos="4320"/>
        </w:tabs>
        <w:ind w:left="4320" w:hanging="360"/>
      </w:pPr>
      <w:rPr>
        <w:rFonts w:ascii="Wingdings" w:hAnsi="Wingdings" w:hint="default"/>
      </w:rPr>
    </w:lvl>
    <w:lvl w:ilvl="6" w:tplc="A01A9EC6" w:tentative="1">
      <w:start w:val="1"/>
      <w:numFmt w:val="bullet"/>
      <w:lvlText w:val=""/>
      <w:lvlJc w:val="left"/>
      <w:pPr>
        <w:tabs>
          <w:tab w:val="num" w:pos="5040"/>
        </w:tabs>
        <w:ind w:left="5040" w:hanging="360"/>
      </w:pPr>
      <w:rPr>
        <w:rFonts w:ascii="Wingdings" w:hAnsi="Wingdings" w:hint="default"/>
      </w:rPr>
    </w:lvl>
    <w:lvl w:ilvl="7" w:tplc="802236BA" w:tentative="1">
      <w:start w:val="1"/>
      <w:numFmt w:val="bullet"/>
      <w:lvlText w:val=""/>
      <w:lvlJc w:val="left"/>
      <w:pPr>
        <w:tabs>
          <w:tab w:val="num" w:pos="5760"/>
        </w:tabs>
        <w:ind w:left="5760" w:hanging="360"/>
      </w:pPr>
      <w:rPr>
        <w:rFonts w:ascii="Wingdings" w:hAnsi="Wingdings" w:hint="default"/>
      </w:rPr>
    </w:lvl>
    <w:lvl w:ilvl="8" w:tplc="F84E8B28" w:tentative="1">
      <w:start w:val="1"/>
      <w:numFmt w:val="bullet"/>
      <w:lvlText w:val=""/>
      <w:lvlJc w:val="left"/>
      <w:pPr>
        <w:tabs>
          <w:tab w:val="num" w:pos="6480"/>
        </w:tabs>
        <w:ind w:left="6480" w:hanging="360"/>
      </w:pPr>
      <w:rPr>
        <w:rFonts w:ascii="Wingdings" w:hAnsi="Wingdings" w:hint="default"/>
      </w:rPr>
    </w:lvl>
  </w:abstractNum>
  <w:abstractNum w:abstractNumId="93" w15:restartNumberingAfterBreak="0">
    <w:nsid w:val="475C53E7"/>
    <w:multiLevelType w:val="hybridMultilevel"/>
    <w:tmpl w:val="0A5A7F7C"/>
    <w:lvl w:ilvl="0" w:tplc="04090007">
      <w:start w:val="1"/>
      <w:numFmt w:val="bullet"/>
      <w:lvlText w:val=""/>
      <w:lvlPicBulletId w:val="0"/>
      <w:lvlJc w:val="left"/>
      <w:pPr>
        <w:tabs>
          <w:tab w:val="num" w:pos="720"/>
        </w:tabs>
        <w:ind w:left="720" w:hanging="360"/>
      </w:pPr>
      <w:rPr>
        <w:rFonts w:ascii="Symbol" w:hAnsi="Symbol" w:hint="default"/>
      </w:rPr>
    </w:lvl>
    <w:lvl w:ilvl="1" w:tplc="88D01A38" w:tentative="1">
      <w:start w:val="1"/>
      <w:numFmt w:val="bullet"/>
      <w:lvlText w:val="•"/>
      <w:lvlJc w:val="left"/>
      <w:pPr>
        <w:tabs>
          <w:tab w:val="num" w:pos="1440"/>
        </w:tabs>
        <w:ind w:left="1440" w:hanging="360"/>
      </w:pPr>
      <w:rPr>
        <w:rFonts w:ascii="Arial" w:hAnsi="Arial" w:hint="default"/>
      </w:rPr>
    </w:lvl>
    <w:lvl w:ilvl="2" w:tplc="2C0081E8" w:tentative="1">
      <w:start w:val="1"/>
      <w:numFmt w:val="bullet"/>
      <w:lvlText w:val="•"/>
      <w:lvlJc w:val="left"/>
      <w:pPr>
        <w:tabs>
          <w:tab w:val="num" w:pos="2160"/>
        </w:tabs>
        <w:ind w:left="2160" w:hanging="360"/>
      </w:pPr>
      <w:rPr>
        <w:rFonts w:ascii="Arial" w:hAnsi="Arial" w:hint="default"/>
      </w:rPr>
    </w:lvl>
    <w:lvl w:ilvl="3" w:tplc="FF76EB3C" w:tentative="1">
      <w:start w:val="1"/>
      <w:numFmt w:val="bullet"/>
      <w:lvlText w:val="•"/>
      <w:lvlJc w:val="left"/>
      <w:pPr>
        <w:tabs>
          <w:tab w:val="num" w:pos="2880"/>
        </w:tabs>
        <w:ind w:left="2880" w:hanging="360"/>
      </w:pPr>
      <w:rPr>
        <w:rFonts w:ascii="Arial" w:hAnsi="Arial" w:hint="default"/>
      </w:rPr>
    </w:lvl>
    <w:lvl w:ilvl="4" w:tplc="1AFA3FEC" w:tentative="1">
      <w:start w:val="1"/>
      <w:numFmt w:val="bullet"/>
      <w:lvlText w:val="•"/>
      <w:lvlJc w:val="left"/>
      <w:pPr>
        <w:tabs>
          <w:tab w:val="num" w:pos="3600"/>
        </w:tabs>
        <w:ind w:left="3600" w:hanging="360"/>
      </w:pPr>
      <w:rPr>
        <w:rFonts w:ascii="Arial" w:hAnsi="Arial" w:hint="default"/>
      </w:rPr>
    </w:lvl>
    <w:lvl w:ilvl="5" w:tplc="C2584490" w:tentative="1">
      <w:start w:val="1"/>
      <w:numFmt w:val="bullet"/>
      <w:lvlText w:val="•"/>
      <w:lvlJc w:val="left"/>
      <w:pPr>
        <w:tabs>
          <w:tab w:val="num" w:pos="4320"/>
        </w:tabs>
        <w:ind w:left="4320" w:hanging="360"/>
      </w:pPr>
      <w:rPr>
        <w:rFonts w:ascii="Arial" w:hAnsi="Arial" w:hint="default"/>
      </w:rPr>
    </w:lvl>
    <w:lvl w:ilvl="6" w:tplc="DCF439A2" w:tentative="1">
      <w:start w:val="1"/>
      <w:numFmt w:val="bullet"/>
      <w:lvlText w:val="•"/>
      <w:lvlJc w:val="left"/>
      <w:pPr>
        <w:tabs>
          <w:tab w:val="num" w:pos="5040"/>
        </w:tabs>
        <w:ind w:left="5040" w:hanging="360"/>
      </w:pPr>
      <w:rPr>
        <w:rFonts w:ascii="Arial" w:hAnsi="Arial" w:hint="default"/>
      </w:rPr>
    </w:lvl>
    <w:lvl w:ilvl="7" w:tplc="666E04EA" w:tentative="1">
      <w:start w:val="1"/>
      <w:numFmt w:val="bullet"/>
      <w:lvlText w:val="•"/>
      <w:lvlJc w:val="left"/>
      <w:pPr>
        <w:tabs>
          <w:tab w:val="num" w:pos="5760"/>
        </w:tabs>
        <w:ind w:left="5760" w:hanging="360"/>
      </w:pPr>
      <w:rPr>
        <w:rFonts w:ascii="Arial" w:hAnsi="Arial" w:hint="default"/>
      </w:rPr>
    </w:lvl>
    <w:lvl w:ilvl="8" w:tplc="E5904EBC" w:tentative="1">
      <w:start w:val="1"/>
      <w:numFmt w:val="bullet"/>
      <w:lvlText w:val="•"/>
      <w:lvlJc w:val="left"/>
      <w:pPr>
        <w:tabs>
          <w:tab w:val="num" w:pos="6480"/>
        </w:tabs>
        <w:ind w:left="6480" w:hanging="360"/>
      </w:pPr>
      <w:rPr>
        <w:rFonts w:ascii="Arial" w:hAnsi="Arial" w:hint="default"/>
      </w:rPr>
    </w:lvl>
  </w:abstractNum>
  <w:abstractNum w:abstractNumId="94" w15:restartNumberingAfterBreak="0">
    <w:nsid w:val="47775815"/>
    <w:multiLevelType w:val="hybridMultilevel"/>
    <w:tmpl w:val="B80884DC"/>
    <w:lvl w:ilvl="0" w:tplc="93C6A1FC">
      <w:start w:val="1"/>
      <w:numFmt w:val="bullet"/>
      <w:lvlText w:val=""/>
      <w:lvlJc w:val="left"/>
      <w:pPr>
        <w:tabs>
          <w:tab w:val="num" w:pos="720"/>
        </w:tabs>
        <w:ind w:left="720" w:hanging="360"/>
      </w:pPr>
      <w:rPr>
        <w:rFonts w:ascii="Wingdings" w:hAnsi="Wingdings" w:hint="default"/>
      </w:rPr>
    </w:lvl>
    <w:lvl w:ilvl="1" w:tplc="F2EAB81A" w:tentative="1">
      <w:start w:val="1"/>
      <w:numFmt w:val="bullet"/>
      <w:lvlText w:val=""/>
      <w:lvlJc w:val="left"/>
      <w:pPr>
        <w:tabs>
          <w:tab w:val="num" w:pos="1440"/>
        </w:tabs>
        <w:ind w:left="1440" w:hanging="360"/>
      </w:pPr>
      <w:rPr>
        <w:rFonts w:ascii="Wingdings" w:hAnsi="Wingdings" w:hint="default"/>
      </w:rPr>
    </w:lvl>
    <w:lvl w:ilvl="2" w:tplc="4B5A418C" w:tentative="1">
      <w:start w:val="1"/>
      <w:numFmt w:val="bullet"/>
      <w:lvlText w:val=""/>
      <w:lvlJc w:val="left"/>
      <w:pPr>
        <w:tabs>
          <w:tab w:val="num" w:pos="2160"/>
        </w:tabs>
        <w:ind w:left="2160" w:hanging="360"/>
      </w:pPr>
      <w:rPr>
        <w:rFonts w:ascii="Wingdings" w:hAnsi="Wingdings" w:hint="default"/>
      </w:rPr>
    </w:lvl>
    <w:lvl w:ilvl="3" w:tplc="E960BD64" w:tentative="1">
      <w:start w:val="1"/>
      <w:numFmt w:val="bullet"/>
      <w:lvlText w:val=""/>
      <w:lvlJc w:val="left"/>
      <w:pPr>
        <w:tabs>
          <w:tab w:val="num" w:pos="2880"/>
        </w:tabs>
        <w:ind w:left="2880" w:hanging="360"/>
      </w:pPr>
      <w:rPr>
        <w:rFonts w:ascii="Wingdings" w:hAnsi="Wingdings" w:hint="default"/>
      </w:rPr>
    </w:lvl>
    <w:lvl w:ilvl="4" w:tplc="2688B558" w:tentative="1">
      <w:start w:val="1"/>
      <w:numFmt w:val="bullet"/>
      <w:lvlText w:val=""/>
      <w:lvlJc w:val="left"/>
      <w:pPr>
        <w:tabs>
          <w:tab w:val="num" w:pos="3600"/>
        </w:tabs>
        <w:ind w:left="3600" w:hanging="360"/>
      </w:pPr>
      <w:rPr>
        <w:rFonts w:ascii="Wingdings" w:hAnsi="Wingdings" w:hint="default"/>
      </w:rPr>
    </w:lvl>
    <w:lvl w:ilvl="5" w:tplc="8CA07FD8" w:tentative="1">
      <w:start w:val="1"/>
      <w:numFmt w:val="bullet"/>
      <w:lvlText w:val=""/>
      <w:lvlJc w:val="left"/>
      <w:pPr>
        <w:tabs>
          <w:tab w:val="num" w:pos="4320"/>
        </w:tabs>
        <w:ind w:left="4320" w:hanging="360"/>
      </w:pPr>
      <w:rPr>
        <w:rFonts w:ascii="Wingdings" w:hAnsi="Wingdings" w:hint="default"/>
      </w:rPr>
    </w:lvl>
    <w:lvl w:ilvl="6" w:tplc="080884A4" w:tentative="1">
      <w:start w:val="1"/>
      <w:numFmt w:val="bullet"/>
      <w:lvlText w:val=""/>
      <w:lvlJc w:val="left"/>
      <w:pPr>
        <w:tabs>
          <w:tab w:val="num" w:pos="5040"/>
        </w:tabs>
        <w:ind w:left="5040" w:hanging="360"/>
      </w:pPr>
      <w:rPr>
        <w:rFonts w:ascii="Wingdings" w:hAnsi="Wingdings" w:hint="default"/>
      </w:rPr>
    </w:lvl>
    <w:lvl w:ilvl="7" w:tplc="2B0A887E" w:tentative="1">
      <w:start w:val="1"/>
      <w:numFmt w:val="bullet"/>
      <w:lvlText w:val=""/>
      <w:lvlJc w:val="left"/>
      <w:pPr>
        <w:tabs>
          <w:tab w:val="num" w:pos="5760"/>
        </w:tabs>
        <w:ind w:left="5760" w:hanging="360"/>
      </w:pPr>
      <w:rPr>
        <w:rFonts w:ascii="Wingdings" w:hAnsi="Wingdings" w:hint="default"/>
      </w:rPr>
    </w:lvl>
    <w:lvl w:ilvl="8" w:tplc="B6CE8232" w:tentative="1">
      <w:start w:val="1"/>
      <w:numFmt w:val="bullet"/>
      <w:lvlText w:val=""/>
      <w:lvlJc w:val="left"/>
      <w:pPr>
        <w:tabs>
          <w:tab w:val="num" w:pos="6480"/>
        </w:tabs>
        <w:ind w:left="6480" w:hanging="360"/>
      </w:pPr>
      <w:rPr>
        <w:rFonts w:ascii="Wingdings" w:hAnsi="Wingdings" w:hint="default"/>
      </w:rPr>
    </w:lvl>
  </w:abstractNum>
  <w:abstractNum w:abstractNumId="95" w15:restartNumberingAfterBreak="0">
    <w:nsid w:val="47BF3E90"/>
    <w:multiLevelType w:val="hybridMultilevel"/>
    <w:tmpl w:val="92509E58"/>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4899632C"/>
    <w:multiLevelType w:val="hybridMultilevel"/>
    <w:tmpl w:val="D6066174"/>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48E52AB4"/>
    <w:multiLevelType w:val="hybridMultilevel"/>
    <w:tmpl w:val="F63024B8"/>
    <w:lvl w:ilvl="0" w:tplc="1CD21D8A">
      <w:start w:val="1"/>
      <w:numFmt w:val="bullet"/>
      <w:lvlText w:val=""/>
      <w:lvlJc w:val="left"/>
      <w:pPr>
        <w:tabs>
          <w:tab w:val="num" w:pos="720"/>
        </w:tabs>
        <w:ind w:left="720" w:hanging="360"/>
      </w:pPr>
      <w:rPr>
        <w:rFonts w:ascii="Wingdings" w:hAnsi="Wingdings" w:hint="default"/>
      </w:rPr>
    </w:lvl>
    <w:lvl w:ilvl="1" w:tplc="8934FA12" w:tentative="1">
      <w:start w:val="1"/>
      <w:numFmt w:val="bullet"/>
      <w:lvlText w:val=""/>
      <w:lvlJc w:val="left"/>
      <w:pPr>
        <w:tabs>
          <w:tab w:val="num" w:pos="1440"/>
        </w:tabs>
        <w:ind w:left="1440" w:hanging="360"/>
      </w:pPr>
      <w:rPr>
        <w:rFonts w:ascii="Wingdings" w:hAnsi="Wingdings" w:hint="default"/>
      </w:rPr>
    </w:lvl>
    <w:lvl w:ilvl="2" w:tplc="112E727C" w:tentative="1">
      <w:start w:val="1"/>
      <w:numFmt w:val="bullet"/>
      <w:lvlText w:val=""/>
      <w:lvlJc w:val="left"/>
      <w:pPr>
        <w:tabs>
          <w:tab w:val="num" w:pos="2160"/>
        </w:tabs>
        <w:ind w:left="2160" w:hanging="360"/>
      </w:pPr>
      <w:rPr>
        <w:rFonts w:ascii="Wingdings" w:hAnsi="Wingdings" w:hint="default"/>
      </w:rPr>
    </w:lvl>
    <w:lvl w:ilvl="3" w:tplc="991C4848" w:tentative="1">
      <w:start w:val="1"/>
      <w:numFmt w:val="bullet"/>
      <w:lvlText w:val=""/>
      <w:lvlJc w:val="left"/>
      <w:pPr>
        <w:tabs>
          <w:tab w:val="num" w:pos="2880"/>
        </w:tabs>
        <w:ind w:left="2880" w:hanging="360"/>
      </w:pPr>
      <w:rPr>
        <w:rFonts w:ascii="Wingdings" w:hAnsi="Wingdings" w:hint="default"/>
      </w:rPr>
    </w:lvl>
    <w:lvl w:ilvl="4" w:tplc="4A0CFD22" w:tentative="1">
      <w:start w:val="1"/>
      <w:numFmt w:val="bullet"/>
      <w:lvlText w:val=""/>
      <w:lvlJc w:val="left"/>
      <w:pPr>
        <w:tabs>
          <w:tab w:val="num" w:pos="3600"/>
        </w:tabs>
        <w:ind w:left="3600" w:hanging="360"/>
      </w:pPr>
      <w:rPr>
        <w:rFonts w:ascii="Wingdings" w:hAnsi="Wingdings" w:hint="default"/>
      </w:rPr>
    </w:lvl>
    <w:lvl w:ilvl="5" w:tplc="AAC249EE" w:tentative="1">
      <w:start w:val="1"/>
      <w:numFmt w:val="bullet"/>
      <w:lvlText w:val=""/>
      <w:lvlJc w:val="left"/>
      <w:pPr>
        <w:tabs>
          <w:tab w:val="num" w:pos="4320"/>
        </w:tabs>
        <w:ind w:left="4320" w:hanging="360"/>
      </w:pPr>
      <w:rPr>
        <w:rFonts w:ascii="Wingdings" w:hAnsi="Wingdings" w:hint="default"/>
      </w:rPr>
    </w:lvl>
    <w:lvl w:ilvl="6" w:tplc="804A1338" w:tentative="1">
      <w:start w:val="1"/>
      <w:numFmt w:val="bullet"/>
      <w:lvlText w:val=""/>
      <w:lvlJc w:val="left"/>
      <w:pPr>
        <w:tabs>
          <w:tab w:val="num" w:pos="5040"/>
        </w:tabs>
        <w:ind w:left="5040" w:hanging="360"/>
      </w:pPr>
      <w:rPr>
        <w:rFonts w:ascii="Wingdings" w:hAnsi="Wingdings" w:hint="default"/>
      </w:rPr>
    </w:lvl>
    <w:lvl w:ilvl="7" w:tplc="D04C6E12" w:tentative="1">
      <w:start w:val="1"/>
      <w:numFmt w:val="bullet"/>
      <w:lvlText w:val=""/>
      <w:lvlJc w:val="left"/>
      <w:pPr>
        <w:tabs>
          <w:tab w:val="num" w:pos="5760"/>
        </w:tabs>
        <w:ind w:left="5760" w:hanging="360"/>
      </w:pPr>
      <w:rPr>
        <w:rFonts w:ascii="Wingdings" w:hAnsi="Wingdings" w:hint="default"/>
      </w:rPr>
    </w:lvl>
    <w:lvl w:ilvl="8" w:tplc="29C4C43E" w:tentative="1">
      <w:start w:val="1"/>
      <w:numFmt w:val="bullet"/>
      <w:lvlText w:val=""/>
      <w:lvlJc w:val="left"/>
      <w:pPr>
        <w:tabs>
          <w:tab w:val="num" w:pos="6480"/>
        </w:tabs>
        <w:ind w:left="6480" w:hanging="360"/>
      </w:pPr>
      <w:rPr>
        <w:rFonts w:ascii="Wingdings" w:hAnsi="Wingdings" w:hint="default"/>
      </w:rPr>
    </w:lvl>
  </w:abstractNum>
  <w:abstractNum w:abstractNumId="98" w15:restartNumberingAfterBreak="0">
    <w:nsid w:val="495E6824"/>
    <w:multiLevelType w:val="hybridMultilevel"/>
    <w:tmpl w:val="E6B678E8"/>
    <w:lvl w:ilvl="0" w:tplc="04090007">
      <w:start w:val="1"/>
      <w:numFmt w:val="bullet"/>
      <w:lvlText w:val=""/>
      <w:lvlPicBulletId w:val="0"/>
      <w:lvlJc w:val="left"/>
      <w:pPr>
        <w:tabs>
          <w:tab w:val="num" w:pos="720"/>
        </w:tabs>
        <w:ind w:left="720" w:hanging="360"/>
      </w:pPr>
      <w:rPr>
        <w:rFonts w:ascii="Symbol" w:hAnsi="Symbol" w:hint="default"/>
      </w:rPr>
    </w:lvl>
    <w:lvl w:ilvl="1" w:tplc="8162FE0A" w:tentative="1">
      <w:start w:val="1"/>
      <w:numFmt w:val="bullet"/>
      <w:lvlText w:val=""/>
      <w:lvlJc w:val="left"/>
      <w:pPr>
        <w:tabs>
          <w:tab w:val="num" w:pos="1440"/>
        </w:tabs>
        <w:ind w:left="1440" w:hanging="360"/>
      </w:pPr>
      <w:rPr>
        <w:rFonts w:ascii="Wingdings" w:hAnsi="Wingdings" w:hint="default"/>
      </w:rPr>
    </w:lvl>
    <w:lvl w:ilvl="2" w:tplc="7CC4E666" w:tentative="1">
      <w:start w:val="1"/>
      <w:numFmt w:val="bullet"/>
      <w:lvlText w:val=""/>
      <w:lvlJc w:val="left"/>
      <w:pPr>
        <w:tabs>
          <w:tab w:val="num" w:pos="2160"/>
        </w:tabs>
        <w:ind w:left="2160" w:hanging="360"/>
      </w:pPr>
      <w:rPr>
        <w:rFonts w:ascii="Wingdings" w:hAnsi="Wingdings" w:hint="default"/>
      </w:rPr>
    </w:lvl>
    <w:lvl w:ilvl="3" w:tplc="94F4B92E" w:tentative="1">
      <w:start w:val="1"/>
      <w:numFmt w:val="bullet"/>
      <w:lvlText w:val=""/>
      <w:lvlJc w:val="left"/>
      <w:pPr>
        <w:tabs>
          <w:tab w:val="num" w:pos="2880"/>
        </w:tabs>
        <w:ind w:left="2880" w:hanging="360"/>
      </w:pPr>
      <w:rPr>
        <w:rFonts w:ascii="Wingdings" w:hAnsi="Wingdings" w:hint="default"/>
      </w:rPr>
    </w:lvl>
    <w:lvl w:ilvl="4" w:tplc="D1A89350" w:tentative="1">
      <w:start w:val="1"/>
      <w:numFmt w:val="bullet"/>
      <w:lvlText w:val=""/>
      <w:lvlJc w:val="left"/>
      <w:pPr>
        <w:tabs>
          <w:tab w:val="num" w:pos="3600"/>
        </w:tabs>
        <w:ind w:left="3600" w:hanging="360"/>
      </w:pPr>
      <w:rPr>
        <w:rFonts w:ascii="Wingdings" w:hAnsi="Wingdings" w:hint="default"/>
      </w:rPr>
    </w:lvl>
    <w:lvl w:ilvl="5" w:tplc="F50668DC" w:tentative="1">
      <w:start w:val="1"/>
      <w:numFmt w:val="bullet"/>
      <w:lvlText w:val=""/>
      <w:lvlJc w:val="left"/>
      <w:pPr>
        <w:tabs>
          <w:tab w:val="num" w:pos="4320"/>
        </w:tabs>
        <w:ind w:left="4320" w:hanging="360"/>
      </w:pPr>
      <w:rPr>
        <w:rFonts w:ascii="Wingdings" w:hAnsi="Wingdings" w:hint="default"/>
      </w:rPr>
    </w:lvl>
    <w:lvl w:ilvl="6" w:tplc="197ABC9A" w:tentative="1">
      <w:start w:val="1"/>
      <w:numFmt w:val="bullet"/>
      <w:lvlText w:val=""/>
      <w:lvlJc w:val="left"/>
      <w:pPr>
        <w:tabs>
          <w:tab w:val="num" w:pos="5040"/>
        </w:tabs>
        <w:ind w:left="5040" w:hanging="360"/>
      </w:pPr>
      <w:rPr>
        <w:rFonts w:ascii="Wingdings" w:hAnsi="Wingdings" w:hint="default"/>
      </w:rPr>
    </w:lvl>
    <w:lvl w:ilvl="7" w:tplc="124E816A" w:tentative="1">
      <w:start w:val="1"/>
      <w:numFmt w:val="bullet"/>
      <w:lvlText w:val=""/>
      <w:lvlJc w:val="left"/>
      <w:pPr>
        <w:tabs>
          <w:tab w:val="num" w:pos="5760"/>
        </w:tabs>
        <w:ind w:left="5760" w:hanging="360"/>
      </w:pPr>
      <w:rPr>
        <w:rFonts w:ascii="Wingdings" w:hAnsi="Wingdings" w:hint="default"/>
      </w:rPr>
    </w:lvl>
    <w:lvl w:ilvl="8" w:tplc="1DEA1C50" w:tentative="1">
      <w:start w:val="1"/>
      <w:numFmt w:val="bullet"/>
      <w:lvlText w:val=""/>
      <w:lvlJc w:val="left"/>
      <w:pPr>
        <w:tabs>
          <w:tab w:val="num" w:pos="6480"/>
        </w:tabs>
        <w:ind w:left="6480" w:hanging="360"/>
      </w:pPr>
      <w:rPr>
        <w:rFonts w:ascii="Wingdings" w:hAnsi="Wingdings" w:hint="default"/>
      </w:rPr>
    </w:lvl>
  </w:abstractNum>
  <w:abstractNum w:abstractNumId="99" w15:restartNumberingAfterBreak="0">
    <w:nsid w:val="49E75440"/>
    <w:multiLevelType w:val="hybridMultilevel"/>
    <w:tmpl w:val="C838C6BC"/>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4B507F54"/>
    <w:multiLevelType w:val="hybridMultilevel"/>
    <w:tmpl w:val="2CF4EB1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4C616954"/>
    <w:multiLevelType w:val="singleLevel"/>
    <w:tmpl w:val="198EA4DC"/>
    <w:lvl w:ilvl="0">
      <w:start w:val="5"/>
      <w:numFmt w:val="bullet"/>
      <w:pStyle w:val="ListBullet3"/>
      <w:lvlText w:val="-"/>
      <w:lvlJc w:val="left"/>
      <w:pPr>
        <w:tabs>
          <w:tab w:val="num" w:pos="3600"/>
        </w:tabs>
        <w:ind w:left="3600" w:hanging="720"/>
      </w:pPr>
      <w:rPr>
        <w:rFonts w:ascii="Times New Roman" w:hAnsi="Times New Roman" w:hint="default"/>
      </w:rPr>
    </w:lvl>
  </w:abstractNum>
  <w:abstractNum w:abstractNumId="102" w15:restartNumberingAfterBreak="0">
    <w:nsid w:val="4CAA56B4"/>
    <w:multiLevelType w:val="hybridMultilevel"/>
    <w:tmpl w:val="05CCB9FA"/>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4D353376"/>
    <w:multiLevelType w:val="hybridMultilevel"/>
    <w:tmpl w:val="534603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4F970B05"/>
    <w:multiLevelType w:val="hybridMultilevel"/>
    <w:tmpl w:val="DF4ABAF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510749FB"/>
    <w:multiLevelType w:val="hybridMultilevel"/>
    <w:tmpl w:val="B8144AA8"/>
    <w:lvl w:ilvl="0" w:tplc="04090007">
      <w:start w:val="1"/>
      <w:numFmt w:val="bullet"/>
      <w:lvlText w:val=""/>
      <w:lvlPicBulletId w:val="0"/>
      <w:lvlJc w:val="left"/>
      <w:pPr>
        <w:tabs>
          <w:tab w:val="num" w:pos="720"/>
        </w:tabs>
        <w:ind w:left="72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Arial"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Arial"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Arial"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06" w15:restartNumberingAfterBreak="0">
    <w:nsid w:val="522512D6"/>
    <w:multiLevelType w:val="hybridMultilevel"/>
    <w:tmpl w:val="25DAA06A"/>
    <w:lvl w:ilvl="0" w:tplc="0409000F">
      <w:start w:val="1"/>
      <w:numFmt w:val="decimal"/>
      <w:lvlText w:val="%1."/>
      <w:lvlJc w:val="left"/>
      <w:pPr>
        <w:ind w:left="720" w:hanging="360"/>
      </w:pPr>
      <w:rPr>
        <w:rFonts w:hint="default"/>
        <w:b w:val="0"/>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53430B6D"/>
    <w:multiLevelType w:val="hybridMultilevel"/>
    <w:tmpl w:val="19D67C42"/>
    <w:lvl w:ilvl="0" w:tplc="04090007">
      <w:start w:val="1"/>
      <w:numFmt w:val="bullet"/>
      <w:lvlText w:val=""/>
      <w:lvlPicBulletId w:val="0"/>
      <w:lvlJc w:val="left"/>
      <w:pPr>
        <w:tabs>
          <w:tab w:val="num" w:pos="1440"/>
        </w:tabs>
        <w:ind w:left="1440" w:hanging="360"/>
      </w:pPr>
      <w:rPr>
        <w:rFonts w:ascii="Symbol" w:hAnsi="Symbol" w:hint="default"/>
      </w:rPr>
    </w:lvl>
    <w:lvl w:ilvl="1" w:tplc="1B2CE674" w:tentative="1">
      <w:start w:val="1"/>
      <w:numFmt w:val="bullet"/>
      <w:lvlText w:val=""/>
      <w:lvlJc w:val="left"/>
      <w:pPr>
        <w:tabs>
          <w:tab w:val="num" w:pos="2160"/>
        </w:tabs>
        <w:ind w:left="2160" w:hanging="360"/>
      </w:pPr>
      <w:rPr>
        <w:rFonts w:ascii="Wingdings" w:hAnsi="Wingdings" w:hint="default"/>
      </w:rPr>
    </w:lvl>
    <w:lvl w:ilvl="2" w:tplc="6C6E4172" w:tentative="1">
      <w:start w:val="1"/>
      <w:numFmt w:val="bullet"/>
      <w:lvlText w:val=""/>
      <w:lvlJc w:val="left"/>
      <w:pPr>
        <w:tabs>
          <w:tab w:val="num" w:pos="2880"/>
        </w:tabs>
        <w:ind w:left="2880" w:hanging="360"/>
      </w:pPr>
      <w:rPr>
        <w:rFonts w:ascii="Wingdings" w:hAnsi="Wingdings" w:hint="default"/>
      </w:rPr>
    </w:lvl>
    <w:lvl w:ilvl="3" w:tplc="06DA52FC" w:tentative="1">
      <w:start w:val="1"/>
      <w:numFmt w:val="bullet"/>
      <w:lvlText w:val=""/>
      <w:lvlJc w:val="left"/>
      <w:pPr>
        <w:tabs>
          <w:tab w:val="num" w:pos="3600"/>
        </w:tabs>
        <w:ind w:left="3600" w:hanging="360"/>
      </w:pPr>
      <w:rPr>
        <w:rFonts w:ascii="Wingdings" w:hAnsi="Wingdings" w:hint="default"/>
      </w:rPr>
    </w:lvl>
    <w:lvl w:ilvl="4" w:tplc="1DD028E4" w:tentative="1">
      <w:start w:val="1"/>
      <w:numFmt w:val="bullet"/>
      <w:lvlText w:val=""/>
      <w:lvlJc w:val="left"/>
      <w:pPr>
        <w:tabs>
          <w:tab w:val="num" w:pos="4320"/>
        </w:tabs>
        <w:ind w:left="4320" w:hanging="360"/>
      </w:pPr>
      <w:rPr>
        <w:rFonts w:ascii="Wingdings" w:hAnsi="Wingdings" w:hint="default"/>
      </w:rPr>
    </w:lvl>
    <w:lvl w:ilvl="5" w:tplc="05C81F4C" w:tentative="1">
      <w:start w:val="1"/>
      <w:numFmt w:val="bullet"/>
      <w:lvlText w:val=""/>
      <w:lvlJc w:val="left"/>
      <w:pPr>
        <w:tabs>
          <w:tab w:val="num" w:pos="5040"/>
        </w:tabs>
        <w:ind w:left="5040" w:hanging="360"/>
      </w:pPr>
      <w:rPr>
        <w:rFonts w:ascii="Wingdings" w:hAnsi="Wingdings" w:hint="default"/>
      </w:rPr>
    </w:lvl>
    <w:lvl w:ilvl="6" w:tplc="FD822308" w:tentative="1">
      <w:start w:val="1"/>
      <w:numFmt w:val="bullet"/>
      <w:lvlText w:val=""/>
      <w:lvlJc w:val="left"/>
      <w:pPr>
        <w:tabs>
          <w:tab w:val="num" w:pos="5760"/>
        </w:tabs>
        <w:ind w:left="5760" w:hanging="360"/>
      </w:pPr>
      <w:rPr>
        <w:rFonts w:ascii="Wingdings" w:hAnsi="Wingdings" w:hint="default"/>
      </w:rPr>
    </w:lvl>
    <w:lvl w:ilvl="7" w:tplc="350A340C" w:tentative="1">
      <w:start w:val="1"/>
      <w:numFmt w:val="bullet"/>
      <w:lvlText w:val=""/>
      <w:lvlJc w:val="left"/>
      <w:pPr>
        <w:tabs>
          <w:tab w:val="num" w:pos="6480"/>
        </w:tabs>
        <w:ind w:left="6480" w:hanging="360"/>
      </w:pPr>
      <w:rPr>
        <w:rFonts w:ascii="Wingdings" w:hAnsi="Wingdings" w:hint="default"/>
      </w:rPr>
    </w:lvl>
    <w:lvl w:ilvl="8" w:tplc="27FC7D10" w:tentative="1">
      <w:start w:val="1"/>
      <w:numFmt w:val="bullet"/>
      <w:lvlText w:val=""/>
      <w:lvlJc w:val="left"/>
      <w:pPr>
        <w:tabs>
          <w:tab w:val="num" w:pos="7200"/>
        </w:tabs>
        <w:ind w:left="7200" w:hanging="360"/>
      </w:pPr>
      <w:rPr>
        <w:rFonts w:ascii="Wingdings" w:hAnsi="Wingdings" w:hint="default"/>
      </w:rPr>
    </w:lvl>
  </w:abstractNum>
  <w:abstractNum w:abstractNumId="108" w15:restartNumberingAfterBreak="0">
    <w:nsid w:val="53506116"/>
    <w:multiLevelType w:val="hybridMultilevel"/>
    <w:tmpl w:val="A5205594"/>
    <w:lvl w:ilvl="0" w:tplc="88D48E7A">
      <w:start w:val="1"/>
      <w:numFmt w:val="bullet"/>
      <w:lvlText w:val=""/>
      <w:lvlJc w:val="left"/>
      <w:pPr>
        <w:tabs>
          <w:tab w:val="num" w:pos="720"/>
        </w:tabs>
        <w:ind w:left="720" w:hanging="360"/>
      </w:pPr>
      <w:rPr>
        <w:rFonts w:ascii="Wingdings" w:hAnsi="Wingdings" w:hint="default"/>
      </w:rPr>
    </w:lvl>
    <w:lvl w:ilvl="1" w:tplc="7A629B0E" w:tentative="1">
      <w:start w:val="1"/>
      <w:numFmt w:val="bullet"/>
      <w:lvlText w:val=""/>
      <w:lvlJc w:val="left"/>
      <w:pPr>
        <w:tabs>
          <w:tab w:val="num" w:pos="1440"/>
        </w:tabs>
        <w:ind w:left="1440" w:hanging="360"/>
      </w:pPr>
      <w:rPr>
        <w:rFonts w:ascii="Wingdings" w:hAnsi="Wingdings" w:hint="default"/>
      </w:rPr>
    </w:lvl>
    <w:lvl w:ilvl="2" w:tplc="00FE8C02" w:tentative="1">
      <w:start w:val="1"/>
      <w:numFmt w:val="bullet"/>
      <w:lvlText w:val=""/>
      <w:lvlJc w:val="left"/>
      <w:pPr>
        <w:tabs>
          <w:tab w:val="num" w:pos="2160"/>
        </w:tabs>
        <w:ind w:left="2160" w:hanging="360"/>
      </w:pPr>
      <w:rPr>
        <w:rFonts w:ascii="Wingdings" w:hAnsi="Wingdings" w:hint="default"/>
      </w:rPr>
    </w:lvl>
    <w:lvl w:ilvl="3" w:tplc="AC34BC5A" w:tentative="1">
      <w:start w:val="1"/>
      <w:numFmt w:val="bullet"/>
      <w:lvlText w:val=""/>
      <w:lvlJc w:val="left"/>
      <w:pPr>
        <w:tabs>
          <w:tab w:val="num" w:pos="2880"/>
        </w:tabs>
        <w:ind w:left="2880" w:hanging="360"/>
      </w:pPr>
      <w:rPr>
        <w:rFonts w:ascii="Wingdings" w:hAnsi="Wingdings" w:hint="default"/>
      </w:rPr>
    </w:lvl>
    <w:lvl w:ilvl="4" w:tplc="66566786" w:tentative="1">
      <w:start w:val="1"/>
      <w:numFmt w:val="bullet"/>
      <w:lvlText w:val=""/>
      <w:lvlJc w:val="left"/>
      <w:pPr>
        <w:tabs>
          <w:tab w:val="num" w:pos="3600"/>
        </w:tabs>
        <w:ind w:left="3600" w:hanging="360"/>
      </w:pPr>
      <w:rPr>
        <w:rFonts w:ascii="Wingdings" w:hAnsi="Wingdings" w:hint="default"/>
      </w:rPr>
    </w:lvl>
    <w:lvl w:ilvl="5" w:tplc="069287CC" w:tentative="1">
      <w:start w:val="1"/>
      <w:numFmt w:val="bullet"/>
      <w:lvlText w:val=""/>
      <w:lvlJc w:val="left"/>
      <w:pPr>
        <w:tabs>
          <w:tab w:val="num" w:pos="4320"/>
        </w:tabs>
        <w:ind w:left="4320" w:hanging="360"/>
      </w:pPr>
      <w:rPr>
        <w:rFonts w:ascii="Wingdings" w:hAnsi="Wingdings" w:hint="default"/>
      </w:rPr>
    </w:lvl>
    <w:lvl w:ilvl="6" w:tplc="141852F8" w:tentative="1">
      <w:start w:val="1"/>
      <w:numFmt w:val="bullet"/>
      <w:lvlText w:val=""/>
      <w:lvlJc w:val="left"/>
      <w:pPr>
        <w:tabs>
          <w:tab w:val="num" w:pos="5040"/>
        </w:tabs>
        <w:ind w:left="5040" w:hanging="360"/>
      </w:pPr>
      <w:rPr>
        <w:rFonts w:ascii="Wingdings" w:hAnsi="Wingdings" w:hint="default"/>
      </w:rPr>
    </w:lvl>
    <w:lvl w:ilvl="7" w:tplc="6CD247B6" w:tentative="1">
      <w:start w:val="1"/>
      <w:numFmt w:val="bullet"/>
      <w:lvlText w:val=""/>
      <w:lvlJc w:val="left"/>
      <w:pPr>
        <w:tabs>
          <w:tab w:val="num" w:pos="5760"/>
        </w:tabs>
        <w:ind w:left="5760" w:hanging="360"/>
      </w:pPr>
      <w:rPr>
        <w:rFonts w:ascii="Wingdings" w:hAnsi="Wingdings" w:hint="default"/>
      </w:rPr>
    </w:lvl>
    <w:lvl w:ilvl="8" w:tplc="9BA44E5A" w:tentative="1">
      <w:start w:val="1"/>
      <w:numFmt w:val="bullet"/>
      <w:lvlText w:val=""/>
      <w:lvlJc w:val="left"/>
      <w:pPr>
        <w:tabs>
          <w:tab w:val="num" w:pos="6480"/>
        </w:tabs>
        <w:ind w:left="6480" w:hanging="360"/>
      </w:pPr>
      <w:rPr>
        <w:rFonts w:ascii="Wingdings" w:hAnsi="Wingdings" w:hint="default"/>
      </w:rPr>
    </w:lvl>
  </w:abstractNum>
  <w:abstractNum w:abstractNumId="109" w15:restartNumberingAfterBreak="0">
    <w:nsid w:val="53C2037C"/>
    <w:multiLevelType w:val="hybridMultilevel"/>
    <w:tmpl w:val="C2CCBE16"/>
    <w:lvl w:ilvl="0" w:tplc="E420385E">
      <w:start w:val="1"/>
      <w:numFmt w:val="bullet"/>
      <w:lvlText w:val=""/>
      <w:lvlJc w:val="left"/>
      <w:pPr>
        <w:tabs>
          <w:tab w:val="num" w:pos="720"/>
        </w:tabs>
        <w:ind w:left="720" w:hanging="360"/>
      </w:pPr>
      <w:rPr>
        <w:rFonts w:ascii="Wingdings" w:hAnsi="Wingdings" w:hint="default"/>
      </w:rPr>
    </w:lvl>
    <w:lvl w:ilvl="1" w:tplc="C464CDD4" w:tentative="1">
      <w:start w:val="1"/>
      <w:numFmt w:val="bullet"/>
      <w:lvlText w:val=""/>
      <w:lvlJc w:val="left"/>
      <w:pPr>
        <w:tabs>
          <w:tab w:val="num" w:pos="1440"/>
        </w:tabs>
        <w:ind w:left="1440" w:hanging="360"/>
      </w:pPr>
      <w:rPr>
        <w:rFonts w:ascii="Wingdings" w:hAnsi="Wingdings" w:hint="default"/>
      </w:rPr>
    </w:lvl>
    <w:lvl w:ilvl="2" w:tplc="EA6A6986" w:tentative="1">
      <w:start w:val="1"/>
      <w:numFmt w:val="bullet"/>
      <w:lvlText w:val=""/>
      <w:lvlJc w:val="left"/>
      <w:pPr>
        <w:tabs>
          <w:tab w:val="num" w:pos="2160"/>
        </w:tabs>
        <w:ind w:left="2160" w:hanging="360"/>
      </w:pPr>
      <w:rPr>
        <w:rFonts w:ascii="Wingdings" w:hAnsi="Wingdings" w:hint="default"/>
      </w:rPr>
    </w:lvl>
    <w:lvl w:ilvl="3" w:tplc="9B3E07BE" w:tentative="1">
      <w:start w:val="1"/>
      <w:numFmt w:val="bullet"/>
      <w:lvlText w:val=""/>
      <w:lvlJc w:val="left"/>
      <w:pPr>
        <w:tabs>
          <w:tab w:val="num" w:pos="2880"/>
        </w:tabs>
        <w:ind w:left="2880" w:hanging="360"/>
      </w:pPr>
      <w:rPr>
        <w:rFonts w:ascii="Wingdings" w:hAnsi="Wingdings" w:hint="default"/>
      </w:rPr>
    </w:lvl>
    <w:lvl w:ilvl="4" w:tplc="44C0E396" w:tentative="1">
      <w:start w:val="1"/>
      <w:numFmt w:val="bullet"/>
      <w:lvlText w:val=""/>
      <w:lvlJc w:val="left"/>
      <w:pPr>
        <w:tabs>
          <w:tab w:val="num" w:pos="3600"/>
        </w:tabs>
        <w:ind w:left="3600" w:hanging="360"/>
      </w:pPr>
      <w:rPr>
        <w:rFonts w:ascii="Wingdings" w:hAnsi="Wingdings" w:hint="default"/>
      </w:rPr>
    </w:lvl>
    <w:lvl w:ilvl="5" w:tplc="8ECEDAE2" w:tentative="1">
      <w:start w:val="1"/>
      <w:numFmt w:val="bullet"/>
      <w:lvlText w:val=""/>
      <w:lvlJc w:val="left"/>
      <w:pPr>
        <w:tabs>
          <w:tab w:val="num" w:pos="4320"/>
        </w:tabs>
        <w:ind w:left="4320" w:hanging="360"/>
      </w:pPr>
      <w:rPr>
        <w:rFonts w:ascii="Wingdings" w:hAnsi="Wingdings" w:hint="default"/>
      </w:rPr>
    </w:lvl>
    <w:lvl w:ilvl="6" w:tplc="B26688B6" w:tentative="1">
      <w:start w:val="1"/>
      <w:numFmt w:val="bullet"/>
      <w:lvlText w:val=""/>
      <w:lvlJc w:val="left"/>
      <w:pPr>
        <w:tabs>
          <w:tab w:val="num" w:pos="5040"/>
        </w:tabs>
        <w:ind w:left="5040" w:hanging="360"/>
      </w:pPr>
      <w:rPr>
        <w:rFonts w:ascii="Wingdings" w:hAnsi="Wingdings" w:hint="default"/>
      </w:rPr>
    </w:lvl>
    <w:lvl w:ilvl="7" w:tplc="4664DA66" w:tentative="1">
      <w:start w:val="1"/>
      <w:numFmt w:val="bullet"/>
      <w:lvlText w:val=""/>
      <w:lvlJc w:val="left"/>
      <w:pPr>
        <w:tabs>
          <w:tab w:val="num" w:pos="5760"/>
        </w:tabs>
        <w:ind w:left="5760" w:hanging="360"/>
      </w:pPr>
      <w:rPr>
        <w:rFonts w:ascii="Wingdings" w:hAnsi="Wingdings" w:hint="default"/>
      </w:rPr>
    </w:lvl>
    <w:lvl w:ilvl="8" w:tplc="03C04262" w:tentative="1">
      <w:start w:val="1"/>
      <w:numFmt w:val="bullet"/>
      <w:lvlText w:val=""/>
      <w:lvlJc w:val="left"/>
      <w:pPr>
        <w:tabs>
          <w:tab w:val="num" w:pos="6480"/>
        </w:tabs>
        <w:ind w:left="6480" w:hanging="360"/>
      </w:pPr>
      <w:rPr>
        <w:rFonts w:ascii="Wingdings" w:hAnsi="Wingdings" w:hint="default"/>
      </w:rPr>
    </w:lvl>
  </w:abstractNum>
  <w:abstractNum w:abstractNumId="110" w15:restartNumberingAfterBreak="0">
    <w:nsid w:val="53C73929"/>
    <w:multiLevelType w:val="hybridMultilevel"/>
    <w:tmpl w:val="0FBC05C8"/>
    <w:lvl w:ilvl="0" w:tplc="04090007">
      <w:start w:val="1"/>
      <w:numFmt w:val="bullet"/>
      <w:lvlText w:val=""/>
      <w:lvlPicBulletId w:val="0"/>
      <w:lvlJc w:val="left"/>
      <w:pPr>
        <w:tabs>
          <w:tab w:val="num" w:pos="720"/>
        </w:tabs>
        <w:ind w:left="720" w:hanging="360"/>
      </w:pPr>
      <w:rPr>
        <w:rFonts w:ascii="Symbol" w:hAnsi="Symbol" w:hint="default"/>
      </w:rPr>
    </w:lvl>
    <w:lvl w:ilvl="1" w:tplc="4F04A51A" w:tentative="1">
      <w:start w:val="1"/>
      <w:numFmt w:val="bullet"/>
      <w:lvlText w:val=""/>
      <w:lvlJc w:val="left"/>
      <w:pPr>
        <w:tabs>
          <w:tab w:val="num" w:pos="1440"/>
        </w:tabs>
        <w:ind w:left="1440" w:hanging="360"/>
      </w:pPr>
      <w:rPr>
        <w:rFonts w:ascii="Wingdings" w:hAnsi="Wingdings" w:hint="default"/>
      </w:rPr>
    </w:lvl>
    <w:lvl w:ilvl="2" w:tplc="4824F6A4" w:tentative="1">
      <w:start w:val="1"/>
      <w:numFmt w:val="bullet"/>
      <w:lvlText w:val=""/>
      <w:lvlJc w:val="left"/>
      <w:pPr>
        <w:tabs>
          <w:tab w:val="num" w:pos="2160"/>
        </w:tabs>
        <w:ind w:left="2160" w:hanging="360"/>
      </w:pPr>
      <w:rPr>
        <w:rFonts w:ascii="Wingdings" w:hAnsi="Wingdings" w:hint="default"/>
      </w:rPr>
    </w:lvl>
    <w:lvl w:ilvl="3" w:tplc="BC56E2F6" w:tentative="1">
      <w:start w:val="1"/>
      <w:numFmt w:val="bullet"/>
      <w:lvlText w:val=""/>
      <w:lvlJc w:val="left"/>
      <w:pPr>
        <w:tabs>
          <w:tab w:val="num" w:pos="2880"/>
        </w:tabs>
        <w:ind w:left="2880" w:hanging="360"/>
      </w:pPr>
      <w:rPr>
        <w:rFonts w:ascii="Wingdings" w:hAnsi="Wingdings" w:hint="default"/>
      </w:rPr>
    </w:lvl>
    <w:lvl w:ilvl="4" w:tplc="ADDC75F2" w:tentative="1">
      <w:start w:val="1"/>
      <w:numFmt w:val="bullet"/>
      <w:lvlText w:val=""/>
      <w:lvlJc w:val="left"/>
      <w:pPr>
        <w:tabs>
          <w:tab w:val="num" w:pos="3600"/>
        </w:tabs>
        <w:ind w:left="3600" w:hanging="360"/>
      </w:pPr>
      <w:rPr>
        <w:rFonts w:ascii="Wingdings" w:hAnsi="Wingdings" w:hint="default"/>
      </w:rPr>
    </w:lvl>
    <w:lvl w:ilvl="5" w:tplc="337CAB36" w:tentative="1">
      <w:start w:val="1"/>
      <w:numFmt w:val="bullet"/>
      <w:lvlText w:val=""/>
      <w:lvlJc w:val="left"/>
      <w:pPr>
        <w:tabs>
          <w:tab w:val="num" w:pos="4320"/>
        </w:tabs>
        <w:ind w:left="4320" w:hanging="360"/>
      </w:pPr>
      <w:rPr>
        <w:rFonts w:ascii="Wingdings" w:hAnsi="Wingdings" w:hint="default"/>
      </w:rPr>
    </w:lvl>
    <w:lvl w:ilvl="6" w:tplc="CBDA09DE" w:tentative="1">
      <w:start w:val="1"/>
      <w:numFmt w:val="bullet"/>
      <w:lvlText w:val=""/>
      <w:lvlJc w:val="left"/>
      <w:pPr>
        <w:tabs>
          <w:tab w:val="num" w:pos="5040"/>
        </w:tabs>
        <w:ind w:left="5040" w:hanging="360"/>
      </w:pPr>
      <w:rPr>
        <w:rFonts w:ascii="Wingdings" w:hAnsi="Wingdings" w:hint="default"/>
      </w:rPr>
    </w:lvl>
    <w:lvl w:ilvl="7" w:tplc="F2FE83A4" w:tentative="1">
      <w:start w:val="1"/>
      <w:numFmt w:val="bullet"/>
      <w:lvlText w:val=""/>
      <w:lvlJc w:val="left"/>
      <w:pPr>
        <w:tabs>
          <w:tab w:val="num" w:pos="5760"/>
        </w:tabs>
        <w:ind w:left="5760" w:hanging="360"/>
      </w:pPr>
      <w:rPr>
        <w:rFonts w:ascii="Wingdings" w:hAnsi="Wingdings" w:hint="default"/>
      </w:rPr>
    </w:lvl>
    <w:lvl w:ilvl="8" w:tplc="8BC0B352" w:tentative="1">
      <w:start w:val="1"/>
      <w:numFmt w:val="bullet"/>
      <w:lvlText w:val=""/>
      <w:lvlJc w:val="left"/>
      <w:pPr>
        <w:tabs>
          <w:tab w:val="num" w:pos="6480"/>
        </w:tabs>
        <w:ind w:left="6480" w:hanging="360"/>
      </w:pPr>
      <w:rPr>
        <w:rFonts w:ascii="Wingdings" w:hAnsi="Wingdings" w:hint="default"/>
      </w:rPr>
    </w:lvl>
  </w:abstractNum>
  <w:abstractNum w:abstractNumId="111" w15:restartNumberingAfterBreak="0">
    <w:nsid w:val="544D5909"/>
    <w:multiLevelType w:val="hybridMultilevel"/>
    <w:tmpl w:val="377884B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54F45094"/>
    <w:multiLevelType w:val="hybridMultilevel"/>
    <w:tmpl w:val="43962F56"/>
    <w:lvl w:ilvl="0" w:tplc="32D68FF8">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Arial"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Arial"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Arial" w:hint="default"/>
      </w:rPr>
    </w:lvl>
    <w:lvl w:ilvl="8" w:tplc="04090005" w:tentative="1">
      <w:start w:val="1"/>
      <w:numFmt w:val="bullet"/>
      <w:lvlText w:val=""/>
      <w:lvlJc w:val="left"/>
      <w:pPr>
        <w:ind w:left="7560" w:hanging="360"/>
      </w:pPr>
      <w:rPr>
        <w:rFonts w:ascii="Wingdings" w:hAnsi="Wingdings" w:hint="default"/>
      </w:rPr>
    </w:lvl>
  </w:abstractNum>
  <w:abstractNum w:abstractNumId="113" w15:restartNumberingAfterBreak="0">
    <w:nsid w:val="563E4BE3"/>
    <w:multiLevelType w:val="hybridMultilevel"/>
    <w:tmpl w:val="2D28B944"/>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563E5072"/>
    <w:multiLevelType w:val="hybridMultilevel"/>
    <w:tmpl w:val="E0548954"/>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Aria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Arial"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Arial" w:hint="default"/>
      </w:rPr>
    </w:lvl>
    <w:lvl w:ilvl="8" w:tplc="04090005" w:tentative="1">
      <w:start w:val="1"/>
      <w:numFmt w:val="bullet"/>
      <w:lvlText w:val=""/>
      <w:lvlJc w:val="left"/>
      <w:pPr>
        <w:ind w:left="6120" w:hanging="360"/>
      </w:pPr>
      <w:rPr>
        <w:rFonts w:ascii="Wingdings" w:hAnsi="Wingdings" w:hint="default"/>
      </w:rPr>
    </w:lvl>
  </w:abstractNum>
  <w:abstractNum w:abstractNumId="115" w15:restartNumberingAfterBreak="0">
    <w:nsid w:val="569858E0"/>
    <w:multiLevelType w:val="hybridMultilevel"/>
    <w:tmpl w:val="B0DEA444"/>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575658D6"/>
    <w:multiLevelType w:val="hybridMultilevel"/>
    <w:tmpl w:val="CB38A0DA"/>
    <w:lvl w:ilvl="0" w:tplc="5CAEEBC4">
      <w:start w:val="1"/>
      <w:numFmt w:val="bullet"/>
      <w:lvlText w:val=""/>
      <w:lvlJc w:val="left"/>
      <w:pPr>
        <w:tabs>
          <w:tab w:val="num" w:pos="720"/>
        </w:tabs>
        <w:ind w:left="720" w:hanging="360"/>
      </w:pPr>
      <w:rPr>
        <w:rFonts w:ascii="Wingdings" w:hAnsi="Wingdings" w:hint="default"/>
      </w:rPr>
    </w:lvl>
    <w:lvl w:ilvl="1" w:tplc="7E0E549C" w:tentative="1">
      <w:start w:val="1"/>
      <w:numFmt w:val="bullet"/>
      <w:lvlText w:val=""/>
      <w:lvlJc w:val="left"/>
      <w:pPr>
        <w:tabs>
          <w:tab w:val="num" w:pos="1440"/>
        </w:tabs>
        <w:ind w:left="1440" w:hanging="360"/>
      </w:pPr>
      <w:rPr>
        <w:rFonts w:ascii="Wingdings" w:hAnsi="Wingdings" w:hint="default"/>
      </w:rPr>
    </w:lvl>
    <w:lvl w:ilvl="2" w:tplc="45E8590E" w:tentative="1">
      <w:start w:val="1"/>
      <w:numFmt w:val="bullet"/>
      <w:lvlText w:val=""/>
      <w:lvlJc w:val="left"/>
      <w:pPr>
        <w:tabs>
          <w:tab w:val="num" w:pos="2160"/>
        </w:tabs>
        <w:ind w:left="2160" w:hanging="360"/>
      </w:pPr>
      <w:rPr>
        <w:rFonts w:ascii="Wingdings" w:hAnsi="Wingdings" w:hint="default"/>
      </w:rPr>
    </w:lvl>
    <w:lvl w:ilvl="3" w:tplc="05A60056" w:tentative="1">
      <w:start w:val="1"/>
      <w:numFmt w:val="bullet"/>
      <w:lvlText w:val=""/>
      <w:lvlJc w:val="left"/>
      <w:pPr>
        <w:tabs>
          <w:tab w:val="num" w:pos="2880"/>
        </w:tabs>
        <w:ind w:left="2880" w:hanging="360"/>
      </w:pPr>
      <w:rPr>
        <w:rFonts w:ascii="Wingdings" w:hAnsi="Wingdings" w:hint="default"/>
      </w:rPr>
    </w:lvl>
    <w:lvl w:ilvl="4" w:tplc="4A18CCD4" w:tentative="1">
      <w:start w:val="1"/>
      <w:numFmt w:val="bullet"/>
      <w:lvlText w:val=""/>
      <w:lvlJc w:val="left"/>
      <w:pPr>
        <w:tabs>
          <w:tab w:val="num" w:pos="3600"/>
        </w:tabs>
        <w:ind w:left="3600" w:hanging="360"/>
      </w:pPr>
      <w:rPr>
        <w:rFonts w:ascii="Wingdings" w:hAnsi="Wingdings" w:hint="default"/>
      </w:rPr>
    </w:lvl>
    <w:lvl w:ilvl="5" w:tplc="62D28BC2" w:tentative="1">
      <w:start w:val="1"/>
      <w:numFmt w:val="bullet"/>
      <w:lvlText w:val=""/>
      <w:lvlJc w:val="left"/>
      <w:pPr>
        <w:tabs>
          <w:tab w:val="num" w:pos="4320"/>
        </w:tabs>
        <w:ind w:left="4320" w:hanging="360"/>
      </w:pPr>
      <w:rPr>
        <w:rFonts w:ascii="Wingdings" w:hAnsi="Wingdings" w:hint="default"/>
      </w:rPr>
    </w:lvl>
    <w:lvl w:ilvl="6" w:tplc="2D706FDC" w:tentative="1">
      <w:start w:val="1"/>
      <w:numFmt w:val="bullet"/>
      <w:lvlText w:val=""/>
      <w:lvlJc w:val="left"/>
      <w:pPr>
        <w:tabs>
          <w:tab w:val="num" w:pos="5040"/>
        </w:tabs>
        <w:ind w:left="5040" w:hanging="360"/>
      </w:pPr>
      <w:rPr>
        <w:rFonts w:ascii="Wingdings" w:hAnsi="Wingdings" w:hint="default"/>
      </w:rPr>
    </w:lvl>
    <w:lvl w:ilvl="7" w:tplc="EDE87CA0" w:tentative="1">
      <w:start w:val="1"/>
      <w:numFmt w:val="bullet"/>
      <w:lvlText w:val=""/>
      <w:lvlJc w:val="left"/>
      <w:pPr>
        <w:tabs>
          <w:tab w:val="num" w:pos="5760"/>
        </w:tabs>
        <w:ind w:left="5760" w:hanging="360"/>
      </w:pPr>
      <w:rPr>
        <w:rFonts w:ascii="Wingdings" w:hAnsi="Wingdings" w:hint="default"/>
      </w:rPr>
    </w:lvl>
    <w:lvl w:ilvl="8" w:tplc="6FE665C0" w:tentative="1">
      <w:start w:val="1"/>
      <w:numFmt w:val="bullet"/>
      <w:lvlText w:val=""/>
      <w:lvlJc w:val="left"/>
      <w:pPr>
        <w:tabs>
          <w:tab w:val="num" w:pos="6480"/>
        </w:tabs>
        <w:ind w:left="6480" w:hanging="360"/>
      </w:pPr>
      <w:rPr>
        <w:rFonts w:ascii="Wingdings" w:hAnsi="Wingdings" w:hint="default"/>
      </w:rPr>
    </w:lvl>
  </w:abstractNum>
  <w:abstractNum w:abstractNumId="117" w15:restartNumberingAfterBreak="0">
    <w:nsid w:val="5A61736E"/>
    <w:multiLevelType w:val="hybridMultilevel"/>
    <w:tmpl w:val="06B6E456"/>
    <w:lvl w:ilvl="0" w:tplc="04090007">
      <w:start w:val="1"/>
      <w:numFmt w:val="bullet"/>
      <w:lvlText w:val=""/>
      <w:lvlPicBulletId w:val="0"/>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5A83264F"/>
    <w:multiLevelType w:val="hybridMultilevel"/>
    <w:tmpl w:val="77EAB006"/>
    <w:lvl w:ilvl="0" w:tplc="7B06031C">
      <w:start w:val="1"/>
      <w:numFmt w:val="upperRoman"/>
      <w:pStyle w:val="Style12"/>
      <w:lvlText w:val="%1."/>
      <w:lvlJc w:val="right"/>
      <w:pPr>
        <w:ind w:left="720" w:hanging="360"/>
      </w:pPr>
      <w:rPr>
        <w:rFonts w:hint="default"/>
      </w:rPr>
    </w:lvl>
    <w:lvl w:ilvl="1" w:tplc="252A1C30">
      <w:start w:val="1"/>
      <w:numFmt w:val="upperLetter"/>
      <w:lvlText w:val="%2."/>
      <w:lvlJc w:val="left"/>
      <w:pPr>
        <w:ind w:left="1440" w:hanging="360"/>
      </w:pPr>
      <w:rPr>
        <w:rFonts w:ascii="Cambria" w:hAnsi="Cambria" w:hint="default"/>
        <w:b w:val="0"/>
        <w:i w:val="0"/>
        <w:sz w:val="24"/>
      </w:rPr>
    </w:lvl>
    <w:lvl w:ilvl="2" w:tplc="CF42AA0E">
      <w:start w:val="1"/>
      <w:numFmt w:val="decimal"/>
      <w:lvlText w:val="%3."/>
      <w:lvlJc w:val="left"/>
      <w:pPr>
        <w:ind w:left="2160" w:hanging="180"/>
      </w:pPr>
      <w:rPr>
        <w:rFonts w:ascii="Cambria" w:hAnsi="Cambria" w:hint="default"/>
        <w:b w:val="0"/>
        <w:i w:val="0"/>
        <w:sz w:val="24"/>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15:restartNumberingAfterBreak="0">
    <w:nsid w:val="5B0061F5"/>
    <w:multiLevelType w:val="hybridMultilevel"/>
    <w:tmpl w:val="A18E3AD0"/>
    <w:lvl w:ilvl="0" w:tplc="C4242BD8">
      <w:start w:val="1"/>
      <w:numFmt w:val="bullet"/>
      <w:lvlText w:val=""/>
      <w:lvlJc w:val="left"/>
      <w:pPr>
        <w:tabs>
          <w:tab w:val="num" w:pos="720"/>
        </w:tabs>
        <w:ind w:left="720" w:hanging="360"/>
      </w:pPr>
      <w:rPr>
        <w:rFonts w:ascii="Wingdings" w:hAnsi="Wingdings" w:hint="default"/>
      </w:rPr>
    </w:lvl>
    <w:lvl w:ilvl="1" w:tplc="5DCE1808" w:tentative="1">
      <w:start w:val="1"/>
      <w:numFmt w:val="bullet"/>
      <w:lvlText w:val=""/>
      <w:lvlJc w:val="left"/>
      <w:pPr>
        <w:tabs>
          <w:tab w:val="num" w:pos="1440"/>
        </w:tabs>
        <w:ind w:left="1440" w:hanging="360"/>
      </w:pPr>
      <w:rPr>
        <w:rFonts w:ascii="Wingdings" w:hAnsi="Wingdings" w:hint="default"/>
      </w:rPr>
    </w:lvl>
    <w:lvl w:ilvl="2" w:tplc="60528B08" w:tentative="1">
      <w:start w:val="1"/>
      <w:numFmt w:val="bullet"/>
      <w:lvlText w:val=""/>
      <w:lvlJc w:val="left"/>
      <w:pPr>
        <w:tabs>
          <w:tab w:val="num" w:pos="2160"/>
        </w:tabs>
        <w:ind w:left="2160" w:hanging="360"/>
      </w:pPr>
      <w:rPr>
        <w:rFonts w:ascii="Wingdings" w:hAnsi="Wingdings" w:hint="default"/>
      </w:rPr>
    </w:lvl>
    <w:lvl w:ilvl="3" w:tplc="4240DB6C" w:tentative="1">
      <w:start w:val="1"/>
      <w:numFmt w:val="bullet"/>
      <w:lvlText w:val=""/>
      <w:lvlJc w:val="left"/>
      <w:pPr>
        <w:tabs>
          <w:tab w:val="num" w:pos="2880"/>
        </w:tabs>
        <w:ind w:left="2880" w:hanging="360"/>
      </w:pPr>
      <w:rPr>
        <w:rFonts w:ascii="Wingdings" w:hAnsi="Wingdings" w:hint="default"/>
      </w:rPr>
    </w:lvl>
    <w:lvl w:ilvl="4" w:tplc="3C68ADB6" w:tentative="1">
      <w:start w:val="1"/>
      <w:numFmt w:val="bullet"/>
      <w:lvlText w:val=""/>
      <w:lvlJc w:val="left"/>
      <w:pPr>
        <w:tabs>
          <w:tab w:val="num" w:pos="3600"/>
        </w:tabs>
        <w:ind w:left="3600" w:hanging="360"/>
      </w:pPr>
      <w:rPr>
        <w:rFonts w:ascii="Wingdings" w:hAnsi="Wingdings" w:hint="default"/>
      </w:rPr>
    </w:lvl>
    <w:lvl w:ilvl="5" w:tplc="BA1E8CF8" w:tentative="1">
      <w:start w:val="1"/>
      <w:numFmt w:val="bullet"/>
      <w:lvlText w:val=""/>
      <w:lvlJc w:val="left"/>
      <w:pPr>
        <w:tabs>
          <w:tab w:val="num" w:pos="4320"/>
        </w:tabs>
        <w:ind w:left="4320" w:hanging="360"/>
      </w:pPr>
      <w:rPr>
        <w:rFonts w:ascii="Wingdings" w:hAnsi="Wingdings" w:hint="default"/>
      </w:rPr>
    </w:lvl>
    <w:lvl w:ilvl="6" w:tplc="AA3AEC2E" w:tentative="1">
      <w:start w:val="1"/>
      <w:numFmt w:val="bullet"/>
      <w:lvlText w:val=""/>
      <w:lvlJc w:val="left"/>
      <w:pPr>
        <w:tabs>
          <w:tab w:val="num" w:pos="5040"/>
        </w:tabs>
        <w:ind w:left="5040" w:hanging="360"/>
      </w:pPr>
      <w:rPr>
        <w:rFonts w:ascii="Wingdings" w:hAnsi="Wingdings" w:hint="default"/>
      </w:rPr>
    </w:lvl>
    <w:lvl w:ilvl="7" w:tplc="4EAC7D24" w:tentative="1">
      <w:start w:val="1"/>
      <w:numFmt w:val="bullet"/>
      <w:lvlText w:val=""/>
      <w:lvlJc w:val="left"/>
      <w:pPr>
        <w:tabs>
          <w:tab w:val="num" w:pos="5760"/>
        </w:tabs>
        <w:ind w:left="5760" w:hanging="360"/>
      </w:pPr>
      <w:rPr>
        <w:rFonts w:ascii="Wingdings" w:hAnsi="Wingdings" w:hint="default"/>
      </w:rPr>
    </w:lvl>
    <w:lvl w:ilvl="8" w:tplc="2F36B8CE" w:tentative="1">
      <w:start w:val="1"/>
      <w:numFmt w:val="bullet"/>
      <w:lvlText w:val=""/>
      <w:lvlJc w:val="left"/>
      <w:pPr>
        <w:tabs>
          <w:tab w:val="num" w:pos="6480"/>
        </w:tabs>
        <w:ind w:left="6480" w:hanging="360"/>
      </w:pPr>
      <w:rPr>
        <w:rFonts w:ascii="Wingdings" w:hAnsi="Wingdings" w:hint="default"/>
      </w:rPr>
    </w:lvl>
  </w:abstractNum>
  <w:abstractNum w:abstractNumId="120" w15:restartNumberingAfterBreak="0">
    <w:nsid w:val="5B5049E5"/>
    <w:multiLevelType w:val="hybridMultilevel"/>
    <w:tmpl w:val="18167EBA"/>
    <w:lvl w:ilvl="0" w:tplc="464E9546">
      <w:start w:val="1"/>
      <w:numFmt w:val="bullet"/>
      <w:lvlText w:val=""/>
      <w:lvlJc w:val="left"/>
      <w:pPr>
        <w:tabs>
          <w:tab w:val="num" w:pos="720"/>
        </w:tabs>
        <w:ind w:left="720" w:hanging="360"/>
      </w:pPr>
      <w:rPr>
        <w:rFonts w:ascii="Wingdings" w:hAnsi="Wingdings" w:hint="default"/>
      </w:rPr>
    </w:lvl>
    <w:lvl w:ilvl="1" w:tplc="2E3ADB4E" w:tentative="1">
      <w:start w:val="1"/>
      <w:numFmt w:val="bullet"/>
      <w:lvlText w:val=""/>
      <w:lvlJc w:val="left"/>
      <w:pPr>
        <w:tabs>
          <w:tab w:val="num" w:pos="1440"/>
        </w:tabs>
        <w:ind w:left="1440" w:hanging="360"/>
      </w:pPr>
      <w:rPr>
        <w:rFonts w:ascii="Wingdings" w:hAnsi="Wingdings" w:hint="default"/>
      </w:rPr>
    </w:lvl>
    <w:lvl w:ilvl="2" w:tplc="BD62E732" w:tentative="1">
      <w:start w:val="1"/>
      <w:numFmt w:val="bullet"/>
      <w:lvlText w:val=""/>
      <w:lvlJc w:val="left"/>
      <w:pPr>
        <w:tabs>
          <w:tab w:val="num" w:pos="2160"/>
        </w:tabs>
        <w:ind w:left="2160" w:hanging="360"/>
      </w:pPr>
      <w:rPr>
        <w:rFonts w:ascii="Wingdings" w:hAnsi="Wingdings" w:hint="default"/>
      </w:rPr>
    </w:lvl>
    <w:lvl w:ilvl="3" w:tplc="16B23368" w:tentative="1">
      <w:start w:val="1"/>
      <w:numFmt w:val="bullet"/>
      <w:lvlText w:val=""/>
      <w:lvlJc w:val="left"/>
      <w:pPr>
        <w:tabs>
          <w:tab w:val="num" w:pos="2880"/>
        </w:tabs>
        <w:ind w:left="2880" w:hanging="360"/>
      </w:pPr>
      <w:rPr>
        <w:rFonts w:ascii="Wingdings" w:hAnsi="Wingdings" w:hint="default"/>
      </w:rPr>
    </w:lvl>
    <w:lvl w:ilvl="4" w:tplc="80106A02" w:tentative="1">
      <w:start w:val="1"/>
      <w:numFmt w:val="bullet"/>
      <w:lvlText w:val=""/>
      <w:lvlJc w:val="left"/>
      <w:pPr>
        <w:tabs>
          <w:tab w:val="num" w:pos="3600"/>
        </w:tabs>
        <w:ind w:left="3600" w:hanging="360"/>
      </w:pPr>
      <w:rPr>
        <w:rFonts w:ascii="Wingdings" w:hAnsi="Wingdings" w:hint="default"/>
      </w:rPr>
    </w:lvl>
    <w:lvl w:ilvl="5" w:tplc="556439E4" w:tentative="1">
      <w:start w:val="1"/>
      <w:numFmt w:val="bullet"/>
      <w:lvlText w:val=""/>
      <w:lvlJc w:val="left"/>
      <w:pPr>
        <w:tabs>
          <w:tab w:val="num" w:pos="4320"/>
        </w:tabs>
        <w:ind w:left="4320" w:hanging="360"/>
      </w:pPr>
      <w:rPr>
        <w:rFonts w:ascii="Wingdings" w:hAnsi="Wingdings" w:hint="default"/>
      </w:rPr>
    </w:lvl>
    <w:lvl w:ilvl="6" w:tplc="487AEB86" w:tentative="1">
      <w:start w:val="1"/>
      <w:numFmt w:val="bullet"/>
      <w:lvlText w:val=""/>
      <w:lvlJc w:val="left"/>
      <w:pPr>
        <w:tabs>
          <w:tab w:val="num" w:pos="5040"/>
        </w:tabs>
        <w:ind w:left="5040" w:hanging="360"/>
      </w:pPr>
      <w:rPr>
        <w:rFonts w:ascii="Wingdings" w:hAnsi="Wingdings" w:hint="default"/>
      </w:rPr>
    </w:lvl>
    <w:lvl w:ilvl="7" w:tplc="F6001806" w:tentative="1">
      <w:start w:val="1"/>
      <w:numFmt w:val="bullet"/>
      <w:lvlText w:val=""/>
      <w:lvlJc w:val="left"/>
      <w:pPr>
        <w:tabs>
          <w:tab w:val="num" w:pos="5760"/>
        </w:tabs>
        <w:ind w:left="5760" w:hanging="360"/>
      </w:pPr>
      <w:rPr>
        <w:rFonts w:ascii="Wingdings" w:hAnsi="Wingdings" w:hint="default"/>
      </w:rPr>
    </w:lvl>
    <w:lvl w:ilvl="8" w:tplc="0ABE62DA" w:tentative="1">
      <w:start w:val="1"/>
      <w:numFmt w:val="bullet"/>
      <w:lvlText w:val=""/>
      <w:lvlJc w:val="left"/>
      <w:pPr>
        <w:tabs>
          <w:tab w:val="num" w:pos="6480"/>
        </w:tabs>
        <w:ind w:left="6480" w:hanging="360"/>
      </w:pPr>
      <w:rPr>
        <w:rFonts w:ascii="Wingdings" w:hAnsi="Wingdings" w:hint="default"/>
      </w:rPr>
    </w:lvl>
  </w:abstractNum>
  <w:abstractNum w:abstractNumId="121" w15:restartNumberingAfterBreak="0">
    <w:nsid w:val="5B516EE4"/>
    <w:multiLevelType w:val="hybridMultilevel"/>
    <w:tmpl w:val="F64C72A2"/>
    <w:lvl w:ilvl="0" w:tplc="0F64C396">
      <w:start w:val="1"/>
      <w:numFmt w:val="bullet"/>
      <w:lvlText w:val=""/>
      <w:lvlJc w:val="left"/>
      <w:pPr>
        <w:tabs>
          <w:tab w:val="num" w:pos="720"/>
        </w:tabs>
        <w:ind w:left="720" w:hanging="360"/>
      </w:pPr>
      <w:rPr>
        <w:rFonts w:ascii="Wingdings" w:hAnsi="Wingdings" w:hint="default"/>
      </w:rPr>
    </w:lvl>
    <w:lvl w:ilvl="1" w:tplc="E250DB7A" w:tentative="1">
      <w:start w:val="1"/>
      <w:numFmt w:val="bullet"/>
      <w:lvlText w:val=""/>
      <w:lvlJc w:val="left"/>
      <w:pPr>
        <w:tabs>
          <w:tab w:val="num" w:pos="1440"/>
        </w:tabs>
        <w:ind w:left="1440" w:hanging="360"/>
      </w:pPr>
      <w:rPr>
        <w:rFonts w:ascii="Wingdings" w:hAnsi="Wingdings" w:hint="default"/>
      </w:rPr>
    </w:lvl>
    <w:lvl w:ilvl="2" w:tplc="52C24814" w:tentative="1">
      <w:start w:val="1"/>
      <w:numFmt w:val="bullet"/>
      <w:lvlText w:val=""/>
      <w:lvlJc w:val="left"/>
      <w:pPr>
        <w:tabs>
          <w:tab w:val="num" w:pos="2160"/>
        </w:tabs>
        <w:ind w:left="2160" w:hanging="360"/>
      </w:pPr>
      <w:rPr>
        <w:rFonts w:ascii="Wingdings" w:hAnsi="Wingdings" w:hint="default"/>
      </w:rPr>
    </w:lvl>
    <w:lvl w:ilvl="3" w:tplc="9328D7FE" w:tentative="1">
      <w:start w:val="1"/>
      <w:numFmt w:val="bullet"/>
      <w:lvlText w:val=""/>
      <w:lvlJc w:val="left"/>
      <w:pPr>
        <w:tabs>
          <w:tab w:val="num" w:pos="2880"/>
        </w:tabs>
        <w:ind w:left="2880" w:hanging="360"/>
      </w:pPr>
      <w:rPr>
        <w:rFonts w:ascii="Wingdings" w:hAnsi="Wingdings" w:hint="default"/>
      </w:rPr>
    </w:lvl>
    <w:lvl w:ilvl="4" w:tplc="CCF2DB4C" w:tentative="1">
      <w:start w:val="1"/>
      <w:numFmt w:val="bullet"/>
      <w:lvlText w:val=""/>
      <w:lvlJc w:val="left"/>
      <w:pPr>
        <w:tabs>
          <w:tab w:val="num" w:pos="3600"/>
        </w:tabs>
        <w:ind w:left="3600" w:hanging="360"/>
      </w:pPr>
      <w:rPr>
        <w:rFonts w:ascii="Wingdings" w:hAnsi="Wingdings" w:hint="default"/>
      </w:rPr>
    </w:lvl>
    <w:lvl w:ilvl="5" w:tplc="84C0361C" w:tentative="1">
      <w:start w:val="1"/>
      <w:numFmt w:val="bullet"/>
      <w:lvlText w:val=""/>
      <w:lvlJc w:val="left"/>
      <w:pPr>
        <w:tabs>
          <w:tab w:val="num" w:pos="4320"/>
        </w:tabs>
        <w:ind w:left="4320" w:hanging="360"/>
      </w:pPr>
      <w:rPr>
        <w:rFonts w:ascii="Wingdings" w:hAnsi="Wingdings" w:hint="default"/>
      </w:rPr>
    </w:lvl>
    <w:lvl w:ilvl="6" w:tplc="62E093A2" w:tentative="1">
      <w:start w:val="1"/>
      <w:numFmt w:val="bullet"/>
      <w:lvlText w:val=""/>
      <w:lvlJc w:val="left"/>
      <w:pPr>
        <w:tabs>
          <w:tab w:val="num" w:pos="5040"/>
        </w:tabs>
        <w:ind w:left="5040" w:hanging="360"/>
      </w:pPr>
      <w:rPr>
        <w:rFonts w:ascii="Wingdings" w:hAnsi="Wingdings" w:hint="default"/>
      </w:rPr>
    </w:lvl>
    <w:lvl w:ilvl="7" w:tplc="28000660" w:tentative="1">
      <w:start w:val="1"/>
      <w:numFmt w:val="bullet"/>
      <w:lvlText w:val=""/>
      <w:lvlJc w:val="left"/>
      <w:pPr>
        <w:tabs>
          <w:tab w:val="num" w:pos="5760"/>
        </w:tabs>
        <w:ind w:left="5760" w:hanging="360"/>
      </w:pPr>
      <w:rPr>
        <w:rFonts w:ascii="Wingdings" w:hAnsi="Wingdings" w:hint="default"/>
      </w:rPr>
    </w:lvl>
    <w:lvl w:ilvl="8" w:tplc="0F4E70B0" w:tentative="1">
      <w:start w:val="1"/>
      <w:numFmt w:val="bullet"/>
      <w:lvlText w:val=""/>
      <w:lvlJc w:val="left"/>
      <w:pPr>
        <w:tabs>
          <w:tab w:val="num" w:pos="6480"/>
        </w:tabs>
        <w:ind w:left="6480" w:hanging="360"/>
      </w:pPr>
      <w:rPr>
        <w:rFonts w:ascii="Wingdings" w:hAnsi="Wingdings" w:hint="default"/>
      </w:rPr>
    </w:lvl>
  </w:abstractNum>
  <w:abstractNum w:abstractNumId="122" w15:restartNumberingAfterBreak="0">
    <w:nsid w:val="5BED5386"/>
    <w:multiLevelType w:val="hybridMultilevel"/>
    <w:tmpl w:val="9488B5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15:restartNumberingAfterBreak="0">
    <w:nsid w:val="5C5C799E"/>
    <w:multiLevelType w:val="hybridMultilevel"/>
    <w:tmpl w:val="D9C03FBC"/>
    <w:lvl w:ilvl="0" w:tplc="83827B4C">
      <w:start w:val="1"/>
      <w:numFmt w:val="bullet"/>
      <w:lvlText w:val=""/>
      <w:lvlJc w:val="left"/>
      <w:pPr>
        <w:tabs>
          <w:tab w:val="num" w:pos="720"/>
        </w:tabs>
        <w:ind w:left="720" w:hanging="360"/>
      </w:pPr>
      <w:rPr>
        <w:rFonts w:ascii="Wingdings" w:hAnsi="Wingdings" w:hint="default"/>
      </w:rPr>
    </w:lvl>
    <w:lvl w:ilvl="1" w:tplc="865883E8" w:tentative="1">
      <w:start w:val="1"/>
      <w:numFmt w:val="bullet"/>
      <w:lvlText w:val=""/>
      <w:lvlJc w:val="left"/>
      <w:pPr>
        <w:tabs>
          <w:tab w:val="num" w:pos="1440"/>
        </w:tabs>
        <w:ind w:left="1440" w:hanging="360"/>
      </w:pPr>
      <w:rPr>
        <w:rFonts w:ascii="Wingdings" w:hAnsi="Wingdings" w:hint="default"/>
      </w:rPr>
    </w:lvl>
    <w:lvl w:ilvl="2" w:tplc="0226E16E" w:tentative="1">
      <w:start w:val="1"/>
      <w:numFmt w:val="bullet"/>
      <w:lvlText w:val=""/>
      <w:lvlJc w:val="left"/>
      <w:pPr>
        <w:tabs>
          <w:tab w:val="num" w:pos="2160"/>
        </w:tabs>
        <w:ind w:left="2160" w:hanging="360"/>
      </w:pPr>
      <w:rPr>
        <w:rFonts w:ascii="Wingdings" w:hAnsi="Wingdings" w:hint="default"/>
      </w:rPr>
    </w:lvl>
    <w:lvl w:ilvl="3" w:tplc="EEF85FB6" w:tentative="1">
      <w:start w:val="1"/>
      <w:numFmt w:val="bullet"/>
      <w:lvlText w:val=""/>
      <w:lvlJc w:val="left"/>
      <w:pPr>
        <w:tabs>
          <w:tab w:val="num" w:pos="2880"/>
        </w:tabs>
        <w:ind w:left="2880" w:hanging="360"/>
      </w:pPr>
      <w:rPr>
        <w:rFonts w:ascii="Wingdings" w:hAnsi="Wingdings" w:hint="default"/>
      </w:rPr>
    </w:lvl>
    <w:lvl w:ilvl="4" w:tplc="3E14F354" w:tentative="1">
      <w:start w:val="1"/>
      <w:numFmt w:val="bullet"/>
      <w:lvlText w:val=""/>
      <w:lvlJc w:val="left"/>
      <w:pPr>
        <w:tabs>
          <w:tab w:val="num" w:pos="3600"/>
        </w:tabs>
        <w:ind w:left="3600" w:hanging="360"/>
      </w:pPr>
      <w:rPr>
        <w:rFonts w:ascii="Wingdings" w:hAnsi="Wingdings" w:hint="default"/>
      </w:rPr>
    </w:lvl>
    <w:lvl w:ilvl="5" w:tplc="5FFE269A" w:tentative="1">
      <w:start w:val="1"/>
      <w:numFmt w:val="bullet"/>
      <w:lvlText w:val=""/>
      <w:lvlJc w:val="left"/>
      <w:pPr>
        <w:tabs>
          <w:tab w:val="num" w:pos="4320"/>
        </w:tabs>
        <w:ind w:left="4320" w:hanging="360"/>
      </w:pPr>
      <w:rPr>
        <w:rFonts w:ascii="Wingdings" w:hAnsi="Wingdings" w:hint="default"/>
      </w:rPr>
    </w:lvl>
    <w:lvl w:ilvl="6" w:tplc="5FD4C6AE" w:tentative="1">
      <w:start w:val="1"/>
      <w:numFmt w:val="bullet"/>
      <w:lvlText w:val=""/>
      <w:lvlJc w:val="left"/>
      <w:pPr>
        <w:tabs>
          <w:tab w:val="num" w:pos="5040"/>
        </w:tabs>
        <w:ind w:left="5040" w:hanging="360"/>
      </w:pPr>
      <w:rPr>
        <w:rFonts w:ascii="Wingdings" w:hAnsi="Wingdings" w:hint="default"/>
      </w:rPr>
    </w:lvl>
    <w:lvl w:ilvl="7" w:tplc="A3848C10" w:tentative="1">
      <w:start w:val="1"/>
      <w:numFmt w:val="bullet"/>
      <w:lvlText w:val=""/>
      <w:lvlJc w:val="left"/>
      <w:pPr>
        <w:tabs>
          <w:tab w:val="num" w:pos="5760"/>
        </w:tabs>
        <w:ind w:left="5760" w:hanging="360"/>
      </w:pPr>
      <w:rPr>
        <w:rFonts w:ascii="Wingdings" w:hAnsi="Wingdings" w:hint="default"/>
      </w:rPr>
    </w:lvl>
    <w:lvl w:ilvl="8" w:tplc="D772F0E6" w:tentative="1">
      <w:start w:val="1"/>
      <w:numFmt w:val="bullet"/>
      <w:lvlText w:val=""/>
      <w:lvlJc w:val="left"/>
      <w:pPr>
        <w:tabs>
          <w:tab w:val="num" w:pos="6480"/>
        </w:tabs>
        <w:ind w:left="6480" w:hanging="360"/>
      </w:pPr>
      <w:rPr>
        <w:rFonts w:ascii="Wingdings" w:hAnsi="Wingdings" w:hint="default"/>
      </w:rPr>
    </w:lvl>
  </w:abstractNum>
  <w:abstractNum w:abstractNumId="124" w15:restartNumberingAfterBreak="0">
    <w:nsid w:val="5CDE6BA7"/>
    <w:multiLevelType w:val="hybridMultilevel"/>
    <w:tmpl w:val="7FAEAFEA"/>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5D77697E"/>
    <w:multiLevelType w:val="hybridMultilevel"/>
    <w:tmpl w:val="A7D2D610"/>
    <w:lvl w:ilvl="0" w:tplc="B79A2A76">
      <w:start w:val="1"/>
      <w:numFmt w:val="decimal"/>
      <w:lvlText w:val="%1."/>
      <w:lvlJc w:val="left"/>
      <w:pPr>
        <w:tabs>
          <w:tab w:val="num" w:pos="540"/>
        </w:tabs>
        <w:ind w:left="540" w:hanging="360"/>
      </w:pPr>
    </w:lvl>
    <w:lvl w:ilvl="1" w:tplc="791A401C">
      <w:start w:val="1"/>
      <w:numFmt w:val="lowerLetter"/>
      <w:lvlText w:val="%2."/>
      <w:lvlJc w:val="left"/>
      <w:pPr>
        <w:tabs>
          <w:tab w:val="num" w:pos="1260"/>
        </w:tabs>
        <w:ind w:left="1260" w:hanging="360"/>
      </w:pPr>
    </w:lvl>
    <w:lvl w:ilvl="2" w:tplc="E40AE2A2" w:tentative="1">
      <w:start w:val="1"/>
      <w:numFmt w:val="decimal"/>
      <w:lvlText w:val="%3."/>
      <w:lvlJc w:val="left"/>
      <w:pPr>
        <w:tabs>
          <w:tab w:val="num" w:pos="1980"/>
        </w:tabs>
        <w:ind w:left="1980" w:hanging="360"/>
      </w:pPr>
    </w:lvl>
    <w:lvl w:ilvl="3" w:tplc="ED2AECAC" w:tentative="1">
      <w:start w:val="1"/>
      <w:numFmt w:val="decimal"/>
      <w:lvlText w:val="%4."/>
      <w:lvlJc w:val="left"/>
      <w:pPr>
        <w:tabs>
          <w:tab w:val="num" w:pos="2700"/>
        </w:tabs>
        <w:ind w:left="2700" w:hanging="360"/>
      </w:pPr>
    </w:lvl>
    <w:lvl w:ilvl="4" w:tplc="243A2996" w:tentative="1">
      <w:start w:val="1"/>
      <w:numFmt w:val="decimal"/>
      <w:lvlText w:val="%5."/>
      <w:lvlJc w:val="left"/>
      <w:pPr>
        <w:tabs>
          <w:tab w:val="num" w:pos="3420"/>
        </w:tabs>
        <w:ind w:left="3420" w:hanging="360"/>
      </w:pPr>
    </w:lvl>
    <w:lvl w:ilvl="5" w:tplc="D3620646" w:tentative="1">
      <w:start w:val="1"/>
      <w:numFmt w:val="decimal"/>
      <w:lvlText w:val="%6."/>
      <w:lvlJc w:val="left"/>
      <w:pPr>
        <w:tabs>
          <w:tab w:val="num" w:pos="4140"/>
        </w:tabs>
        <w:ind w:left="4140" w:hanging="360"/>
      </w:pPr>
    </w:lvl>
    <w:lvl w:ilvl="6" w:tplc="E9AAC560" w:tentative="1">
      <w:start w:val="1"/>
      <w:numFmt w:val="decimal"/>
      <w:lvlText w:val="%7."/>
      <w:lvlJc w:val="left"/>
      <w:pPr>
        <w:tabs>
          <w:tab w:val="num" w:pos="4860"/>
        </w:tabs>
        <w:ind w:left="4860" w:hanging="360"/>
      </w:pPr>
    </w:lvl>
    <w:lvl w:ilvl="7" w:tplc="85B27558" w:tentative="1">
      <w:start w:val="1"/>
      <w:numFmt w:val="decimal"/>
      <w:lvlText w:val="%8."/>
      <w:lvlJc w:val="left"/>
      <w:pPr>
        <w:tabs>
          <w:tab w:val="num" w:pos="5580"/>
        </w:tabs>
        <w:ind w:left="5580" w:hanging="360"/>
      </w:pPr>
    </w:lvl>
    <w:lvl w:ilvl="8" w:tplc="435442E6" w:tentative="1">
      <w:start w:val="1"/>
      <w:numFmt w:val="decimal"/>
      <w:lvlText w:val="%9."/>
      <w:lvlJc w:val="left"/>
      <w:pPr>
        <w:tabs>
          <w:tab w:val="num" w:pos="6300"/>
        </w:tabs>
        <w:ind w:left="6300" w:hanging="360"/>
      </w:pPr>
    </w:lvl>
  </w:abstractNum>
  <w:abstractNum w:abstractNumId="126" w15:restartNumberingAfterBreak="0">
    <w:nsid w:val="5E250D6D"/>
    <w:multiLevelType w:val="hybridMultilevel"/>
    <w:tmpl w:val="74929C80"/>
    <w:lvl w:ilvl="0" w:tplc="697C20D8">
      <w:start w:val="1"/>
      <w:numFmt w:val="bullet"/>
      <w:lvlText w:val=""/>
      <w:lvlJc w:val="left"/>
      <w:pPr>
        <w:tabs>
          <w:tab w:val="num" w:pos="720"/>
        </w:tabs>
        <w:ind w:left="720" w:hanging="360"/>
      </w:pPr>
      <w:rPr>
        <w:rFonts w:ascii="Wingdings" w:hAnsi="Wingdings" w:hint="default"/>
      </w:rPr>
    </w:lvl>
    <w:lvl w:ilvl="1" w:tplc="50DA3BEC" w:tentative="1">
      <w:start w:val="1"/>
      <w:numFmt w:val="bullet"/>
      <w:lvlText w:val=""/>
      <w:lvlJc w:val="left"/>
      <w:pPr>
        <w:tabs>
          <w:tab w:val="num" w:pos="1440"/>
        </w:tabs>
        <w:ind w:left="1440" w:hanging="360"/>
      </w:pPr>
      <w:rPr>
        <w:rFonts w:ascii="Wingdings" w:hAnsi="Wingdings" w:hint="default"/>
      </w:rPr>
    </w:lvl>
    <w:lvl w:ilvl="2" w:tplc="55C4BC7E" w:tentative="1">
      <w:start w:val="1"/>
      <w:numFmt w:val="bullet"/>
      <w:lvlText w:val=""/>
      <w:lvlJc w:val="left"/>
      <w:pPr>
        <w:tabs>
          <w:tab w:val="num" w:pos="2160"/>
        </w:tabs>
        <w:ind w:left="2160" w:hanging="360"/>
      </w:pPr>
      <w:rPr>
        <w:rFonts w:ascii="Wingdings" w:hAnsi="Wingdings" w:hint="default"/>
      </w:rPr>
    </w:lvl>
    <w:lvl w:ilvl="3" w:tplc="DE20FFA0" w:tentative="1">
      <w:start w:val="1"/>
      <w:numFmt w:val="bullet"/>
      <w:lvlText w:val=""/>
      <w:lvlJc w:val="left"/>
      <w:pPr>
        <w:tabs>
          <w:tab w:val="num" w:pos="2880"/>
        </w:tabs>
        <w:ind w:left="2880" w:hanging="360"/>
      </w:pPr>
      <w:rPr>
        <w:rFonts w:ascii="Wingdings" w:hAnsi="Wingdings" w:hint="default"/>
      </w:rPr>
    </w:lvl>
    <w:lvl w:ilvl="4" w:tplc="20C48768" w:tentative="1">
      <w:start w:val="1"/>
      <w:numFmt w:val="bullet"/>
      <w:lvlText w:val=""/>
      <w:lvlJc w:val="left"/>
      <w:pPr>
        <w:tabs>
          <w:tab w:val="num" w:pos="3600"/>
        </w:tabs>
        <w:ind w:left="3600" w:hanging="360"/>
      </w:pPr>
      <w:rPr>
        <w:rFonts w:ascii="Wingdings" w:hAnsi="Wingdings" w:hint="default"/>
      </w:rPr>
    </w:lvl>
    <w:lvl w:ilvl="5" w:tplc="11649DB6" w:tentative="1">
      <w:start w:val="1"/>
      <w:numFmt w:val="bullet"/>
      <w:lvlText w:val=""/>
      <w:lvlJc w:val="left"/>
      <w:pPr>
        <w:tabs>
          <w:tab w:val="num" w:pos="4320"/>
        </w:tabs>
        <w:ind w:left="4320" w:hanging="360"/>
      </w:pPr>
      <w:rPr>
        <w:rFonts w:ascii="Wingdings" w:hAnsi="Wingdings" w:hint="default"/>
      </w:rPr>
    </w:lvl>
    <w:lvl w:ilvl="6" w:tplc="C706C700" w:tentative="1">
      <w:start w:val="1"/>
      <w:numFmt w:val="bullet"/>
      <w:lvlText w:val=""/>
      <w:lvlJc w:val="left"/>
      <w:pPr>
        <w:tabs>
          <w:tab w:val="num" w:pos="5040"/>
        </w:tabs>
        <w:ind w:left="5040" w:hanging="360"/>
      </w:pPr>
      <w:rPr>
        <w:rFonts w:ascii="Wingdings" w:hAnsi="Wingdings" w:hint="default"/>
      </w:rPr>
    </w:lvl>
    <w:lvl w:ilvl="7" w:tplc="095A038E" w:tentative="1">
      <w:start w:val="1"/>
      <w:numFmt w:val="bullet"/>
      <w:lvlText w:val=""/>
      <w:lvlJc w:val="left"/>
      <w:pPr>
        <w:tabs>
          <w:tab w:val="num" w:pos="5760"/>
        </w:tabs>
        <w:ind w:left="5760" w:hanging="360"/>
      </w:pPr>
      <w:rPr>
        <w:rFonts w:ascii="Wingdings" w:hAnsi="Wingdings" w:hint="default"/>
      </w:rPr>
    </w:lvl>
    <w:lvl w:ilvl="8" w:tplc="9D820A3A" w:tentative="1">
      <w:start w:val="1"/>
      <w:numFmt w:val="bullet"/>
      <w:lvlText w:val=""/>
      <w:lvlJc w:val="left"/>
      <w:pPr>
        <w:tabs>
          <w:tab w:val="num" w:pos="6480"/>
        </w:tabs>
        <w:ind w:left="6480" w:hanging="360"/>
      </w:pPr>
      <w:rPr>
        <w:rFonts w:ascii="Wingdings" w:hAnsi="Wingdings" w:hint="default"/>
      </w:rPr>
    </w:lvl>
  </w:abstractNum>
  <w:abstractNum w:abstractNumId="127" w15:restartNumberingAfterBreak="0">
    <w:nsid w:val="5E8569C6"/>
    <w:multiLevelType w:val="hybridMultilevel"/>
    <w:tmpl w:val="5CC09B2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5F2C6DC9"/>
    <w:multiLevelType w:val="hybridMultilevel"/>
    <w:tmpl w:val="31ACFECE"/>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62813E2A"/>
    <w:multiLevelType w:val="hybridMultilevel"/>
    <w:tmpl w:val="16A63EE8"/>
    <w:lvl w:ilvl="0" w:tplc="D6FC178E">
      <w:start w:val="1"/>
      <w:numFmt w:val="bullet"/>
      <w:lvlText w:val=""/>
      <w:lvlJc w:val="left"/>
      <w:pPr>
        <w:tabs>
          <w:tab w:val="num" w:pos="720"/>
        </w:tabs>
        <w:ind w:left="720" w:hanging="360"/>
      </w:pPr>
      <w:rPr>
        <w:rFonts w:ascii="Wingdings" w:hAnsi="Wingdings" w:hint="default"/>
      </w:rPr>
    </w:lvl>
    <w:lvl w:ilvl="1" w:tplc="F9140F52" w:tentative="1">
      <w:start w:val="1"/>
      <w:numFmt w:val="bullet"/>
      <w:lvlText w:val=""/>
      <w:lvlJc w:val="left"/>
      <w:pPr>
        <w:tabs>
          <w:tab w:val="num" w:pos="1440"/>
        </w:tabs>
        <w:ind w:left="1440" w:hanging="360"/>
      </w:pPr>
      <w:rPr>
        <w:rFonts w:ascii="Wingdings" w:hAnsi="Wingdings" w:hint="default"/>
      </w:rPr>
    </w:lvl>
    <w:lvl w:ilvl="2" w:tplc="2216319A" w:tentative="1">
      <w:start w:val="1"/>
      <w:numFmt w:val="bullet"/>
      <w:lvlText w:val=""/>
      <w:lvlJc w:val="left"/>
      <w:pPr>
        <w:tabs>
          <w:tab w:val="num" w:pos="2160"/>
        </w:tabs>
        <w:ind w:left="2160" w:hanging="360"/>
      </w:pPr>
      <w:rPr>
        <w:rFonts w:ascii="Wingdings" w:hAnsi="Wingdings" w:hint="default"/>
      </w:rPr>
    </w:lvl>
    <w:lvl w:ilvl="3" w:tplc="600C0EB8" w:tentative="1">
      <w:start w:val="1"/>
      <w:numFmt w:val="bullet"/>
      <w:lvlText w:val=""/>
      <w:lvlJc w:val="left"/>
      <w:pPr>
        <w:tabs>
          <w:tab w:val="num" w:pos="2880"/>
        </w:tabs>
        <w:ind w:left="2880" w:hanging="360"/>
      </w:pPr>
      <w:rPr>
        <w:rFonts w:ascii="Wingdings" w:hAnsi="Wingdings" w:hint="default"/>
      </w:rPr>
    </w:lvl>
    <w:lvl w:ilvl="4" w:tplc="121E449E" w:tentative="1">
      <w:start w:val="1"/>
      <w:numFmt w:val="bullet"/>
      <w:lvlText w:val=""/>
      <w:lvlJc w:val="left"/>
      <w:pPr>
        <w:tabs>
          <w:tab w:val="num" w:pos="3600"/>
        </w:tabs>
        <w:ind w:left="3600" w:hanging="360"/>
      </w:pPr>
      <w:rPr>
        <w:rFonts w:ascii="Wingdings" w:hAnsi="Wingdings" w:hint="default"/>
      </w:rPr>
    </w:lvl>
    <w:lvl w:ilvl="5" w:tplc="CE82FB24" w:tentative="1">
      <w:start w:val="1"/>
      <w:numFmt w:val="bullet"/>
      <w:lvlText w:val=""/>
      <w:lvlJc w:val="left"/>
      <w:pPr>
        <w:tabs>
          <w:tab w:val="num" w:pos="4320"/>
        </w:tabs>
        <w:ind w:left="4320" w:hanging="360"/>
      </w:pPr>
      <w:rPr>
        <w:rFonts w:ascii="Wingdings" w:hAnsi="Wingdings" w:hint="default"/>
      </w:rPr>
    </w:lvl>
    <w:lvl w:ilvl="6" w:tplc="3F226754" w:tentative="1">
      <w:start w:val="1"/>
      <w:numFmt w:val="bullet"/>
      <w:lvlText w:val=""/>
      <w:lvlJc w:val="left"/>
      <w:pPr>
        <w:tabs>
          <w:tab w:val="num" w:pos="5040"/>
        </w:tabs>
        <w:ind w:left="5040" w:hanging="360"/>
      </w:pPr>
      <w:rPr>
        <w:rFonts w:ascii="Wingdings" w:hAnsi="Wingdings" w:hint="default"/>
      </w:rPr>
    </w:lvl>
    <w:lvl w:ilvl="7" w:tplc="979A9756" w:tentative="1">
      <w:start w:val="1"/>
      <w:numFmt w:val="bullet"/>
      <w:lvlText w:val=""/>
      <w:lvlJc w:val="left"/>
      <w:pPr>
        <w:tabs>
          <w:tab w:val="num" w:pos="5760"/>
        </w:tabs>
        <w:ind w:left="5760" w:hanging="360"/>
      </w:pPr>
      <w:rPr>
        <w:rFonts w:ascii="Wingdings" w:hAnsi="Wingdings" w:hint="default"/>
      </w:rPr>
    </w:lvl>
    <w:lvl w:ilvl="8" w:tplc="6E32D366" w:tentative="1">
      <w:start w:val="1"/>
      <w:numFmt w:val="bullet"/>
      <w:lvlText w:val=""/>
      <w:lvlJc w:val="left"/>
      <w:pPr>
        <w:tabs>
          <w:tab w:val="num" w:pos="6480"/>
        </w:tabs>
        <w:ind w:left="6480" w:hanging="360"/>
      </w:pPr>
      <w:rPr>
        <w:rFonts w:ascii="Wingdings" w:hAnsi="Wingdings" w:hint="default"/>
      </w:rPr>
    </w:lvl>
  </w:abstractNum>
  <w:abstractNum w:abstractNumId="130" w15:restartNumberingAfterBreak="0">
    <w:nsid w:val="63A62309"/>
    <w:multiLevelType w:val="hybridMultilevel"/>
    <w:tmpl w:val="EDD6B3A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64AB40D3"/>
    <w:multiLevelType w:val="hybridMultilevel"/>
    <w:tmpl w:val="28583E4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65134631"/>
    <w:multiLevelType w:val="hybridMultilevel"/>
    <w:tmpl w:val="052A93A6"/>
    <w:lvl w:ilvl="0" w:tplc="CDEA3F5E">
      <w:start w:val="1"/>
      <w:numFmt w:val="bullet"/>
      <w:lvlText w:val=""/>
      <w:lvlJc w:val="left"/>
      <w:pPr>
        <w:tabs>
          <w:tab w:val="num" w:pos="720"/>
        </w:tabs>
        <w:ind w:left="720" w:hanging="360"/>
      </w:pPr>
      <w:rPr>
        <w:rFonts w:ascii="Wingdings" w:hAnsi="Wingdings" w:hint="default"/>
      </w:rPr>
    </w:lvl>
    <w:lvl w:ilvl="1" w:tplc="82580A02" w:tentative="1">
      <w:start w:val="1"/>
      <w:numFmt w:val="bullet"/>
      <w:lvlText w:val=""/>
      <w:lvlJc w:val="left"/>
      <w:pPr>
        <w:tabs>
          <w:tab w:val="num" w:pos="1440"/>
        </w:tabs>
        <w:ind w:left="1440" w:hanging="360"/>
      </w:pPr>
      <w:rPr>
        <w:rFonts w:ascii="Wingdings" w:hAnsi="Wingdings" w:hint="default"/>
      </w:rPr>
    </w:lvl>
    <w:lvl w:ilvl="2" w:tplc="282C62D4" w:tentative="1">
      <w:start w:val="1"/>
      <w:numFmt w:val="bullet"/>
      <w:lvlText w:val=""/>
      <w:lvlJc w:val="left"/>
      <w:pPr>
        <w:tabs>
          <w:tab w:val="num" w:pos="2160"/>
        </w:tabs>
        <w:ind w:left="2160" w:hanging="360"/>
      </w:pPr>
      <w:rPr>
        <w:rFonts w:ascii="Wingdings" w:hAnsi="Wingdings" w:hint="default"/>
      </w:rPr>
    </w:lvl>
    <w:lvl w:ilvl="3" w:tplc="D6561E1A" w:tentative="1">
      <w:start w:val="1"/>
      <w:numFmt w:val="bullet"/>
      <w:lvlText w:val=""/>
      <w:lvlJc w:val="left"/>
      <w:pPr>
        <w:tabs>
          <w:tab w:val="num" w:pos="2880"/>
        </w:tabs>
        <w:ind w:left="2880" w:hanging="360"/>
      </w:pPr>
      <w:rPr>
        <w:rFonts w:ascii="Wingdings" w:hAnsi="Wingdings" w:hint="default"/>
      </w:rPr>
    </w:lvl>
    <w:lvl w:ilvl="4" w:tplc="212CD976" w:tentative="1">
      <w:start w:val="1"/>
      <w:numFmt w:val="bullet"/>
      <w:lvlText w:val=""/>
      <w:lvlJc w:val="left"/>
      <w:pPr>
        <w:tabs>
          <w:tab w:val="num" w:pos="3600"/>
        </w:tabs>
        <w:ind w:left="3600" w:hanging="360"/>
      </w:pPr>
      <w:rPr>
        <w:rFonts w:ascii="Wingdings" w:hAnsi="Wingdings" w:hint="default"/>
      </w:rPr>
    </w:lvl>
    <w:lvl w:ilvl="5" w:tplc="03A64082" w:tentative="1">
      <w:start w:val="1"/>
      <w:numFmt w:val="bullet"/>
      <w:lvlText w:val=""/>
      <w:lvlJc w:val="left"/>
      <w:pPr>
        <w:tabs>
          <w:tab w:val="num" w:pos="4320"/>
        </w:tabs>
        <w:ind w:left="4320" w:hanging="360"/>
      </w:pPr>
      <w:rPr>
        <w:rFonts w:ascii="Wingdings" w:hAnsi="Wingdings" w:hint="default"/>
      </w:rPr>
    </w:lvl>
    <w:lvl w:ilvl="6" w:tplc="1D2EBC30" w:tentative="1">
      <w:start w:val="1"/>
      <w:numFmt w:val="bullet"/>
      <w:lvlText w:val=""/>
      <w:lvlJc w:val="left"/>
      <w:pPr>
        <w:tabs>
          <w:tab w:val="num" w:pos="5040"/>
        </w:tabs>
        <w:ind w:left="5040" w:hanging="360"/>
      </w:pPr>
      <w:rPr>
        <w:rFonts w:ascii="Wingdings" w:hAnsi="Wingdings" w:hint="default"/>
      </w:rPr>
    </w:lvl>
    <w:lvl w:ilvl="7" w:tplc="27F68C36" w:tentative="1">
      <w:start w:val="1"/>
      <w:numFmt w:val="bullet"/>
      <w:lvlText w:val=""/>
      <w:lvlJc w:val="left"/>
      <w:pPr>
        <w:tabs>
          <w:tab w:val="num" w:pos="5760"/>
        </w:tabs>
        <w:ind w:left="5760" w:hanging="360"/>
      </w:pPr>
      <w:rPr>
        <w:rFonts w:ascii="Wingdings" w:hAnsi="Wingdings" w:hint="default"/>
      </w:rPr>
    </w:lvl>
    <w:lvl w:ilvl="8" w:tplc="8FE2455C" w:tentative="1">
      <w:start w:val="1"/>
      <w:numFmt w:val="bullet"/>
      <w:lvlText w:val=""/>
      <w:lvlJc w:val="left"/>
      <w:pPr>
        <w:tabs>
          <w:tab w:val="num" w:pos="6480"/>
        </w:tabs>
        <w:ind w:left="6480" w:hanging="360"/>
      </w:pPr>
      <w:rPr>
        <w:rFonts w:ascii="Wingdings" w:hAnsi="Wingdings" w:hint="default"/>
      </w:rPr>
    </w:lvl>
  </w:abstractNum>
  <w:abstractNum w:abstractNumId="133" w15:restartNumberingAfterBreak="0">
    <w:nsid w:val="65734646"/>
    <w:multiLevelType w:val="hybridMultilevel"/>
    <w:tmpl w:val="6572482C"/>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670B4F6C"/>
    <w:multiLevelType w:val="hybridMultilevel"/>
    <w:tmpl w:val="6FA6D228"/>
    <w:lvl w:ilvl="0" w:tplc="04090007">
      <w:start w:val="1"/>
      <w:numFmt w:val="bullet"/>
      <w:lvlText w:val=""/>
      <w:lvlPicBulletId w:val="0"/>
      <w:lvlJc w:val="left"/>
      <w:pPr>
        <w:tabs>
          <w:tab w:val="num" w:pos="720"/>
        </w:tabs>
        <w:ind w:left="720" w:hanging="360"/>
      </w:pPr>
      <w:rPr>
        <w:rFonts w:ascii="Symbol" w:hAnsi="Symbol" w:hint="default"/>
      </w:rPr>
    </w:lvl>
    <w:lvl w:ilvl="1" w:tplc="45F06C6E" w:tentative="1">
      <w:start w:val="1"/>
      <w:numFmt w:val="bullet"/>
      <w:lvlText w:val=""/>
      <w:lvlJc w:val="left"/>
      <w:pPr>
        <w:tabs>
          <w:tab w:val="num" w:pos="1440"/>
        </w:tabs>
        <w:ind w:left="1440" w:hanging="360"/>
      </w:pPr>
      <w:rPr>
        <w:rFonts w:ascii="Wingdings" w:hAnsi="Wingdings" w:hint="default"/>
      </w:rPr>
    </w:lvl>
    <w:lvl w:ilvl="2" w:tplc="2A60203A" w:tentative="1">
      <w:start w:val="1"/>
      <w:numFmt w:val="bullet"/>
      <w:lvlText w:val=""/>
      <w:lvlJc w:val="left"/>
      <w:pPr>
        <w:tabs>
          <w:tab w:val="num" w:pos="2160"/>
        </w:tabs>
        <w:ind w:left="2160" w:hanging="360"/>
      </w:pPr>
      <w:rPr>
        <w:rFonts w:ascii="Wingdings" w:hAnsi="Wingdings" w:hint="default"/>
      </w:rPr>
    </w:lvl>
    <w:lvl w:ilvl="3" w:tplc="CA00E5BC" w:tentative="1">
      <w:start w:val="1"/>
      <w:numFmt w:val="bullet"/>
      <w:lvlText w:val=""/>
      <w:lvlJc w:val="left"/>
      <w:pPr>
        <w:tabs>
          <w:tab w:val="num" w:pos="2880"/>
        </w:tabs>
        <w:ind w:left="2880" w:hanging="360"/>
      </w:pPr>
      <w:rPr>
        <w:rFonts w:ascii="Wingdings" w:hAnsi="Wingdings" w:hint="default"/>
      </w:rPr>
    </w:lvl>
    <w:lvl w:ilvl="4" w:tplc="DC764DEA" w:tentative="1">
      <w:start w:val="1"/>
      <w:numFmt w:val="bullet"/>
      <w:lvlText w:val=""/>
      <w:lvlJc w:val="left"/>
      <w:pPr>
        <w:tabs>
          <w:tab w:val="num" w:pos="3600"/>
        </w:tabs>
        <w:ind w:left="3600" w:hanging="360"/>
      </w:pPr>
      <w:rPr>
        <w:rFonts w:ascii="Wingdings" w:hAnsi="Wingdings" w:hint="default"/>
      </w:rPr>
    </w:lvl>
    <w:lvl w:ilvl="5" w:tplc="A364B8F4" w:tentative="1">
      <w:start w:val="1"/>
      <w:numFmt w:val="bullet"/>
      <w:lvlText w:val=""/>
      <w:lvlJc w:val="left"/>
      <w:pPr>
        <w:tabs>
          <w:tab w:val="num" w:pos="4320"/>
        </w:tabs>
        <w:ind w:left="4320" w:hanging="360"/>
      </w:pPr>
      <w:rPr>
        <w:rFonts w:ascii="Wingdings" w:hAnsi="Wingdings" w:hint="default"/>
      </w:rPr>
    </w:lvl>
    <w:lvl w:ilvl="6" w:tplc="E1E4A99E" w:tentative="1">
      <w:start w:val="1"/>
      <w:numFmt w:val="bullet"/>
      <w:lvlText w:val=""/>
      <w:lvlJc w:val="left"/>
      <w:pPr>
        <w:tabs>
          <w:tab w:val="num" w:pos="5040"/>
        </w:tabs>
        <w:ind w:left="5040" w:hanging="360"/>
      </w:pPr>
      <w:rPr>
        <w:rFonts w:ascii="Wingdings" w:hAnsi="Wingdings" w:hint="default"/>
      </w:rPr>
    </w:lvl>
    <w:lvl w:ilvl="7" w:tplc="AB846704" w:tentative="1">
      <w:start w:val="1"/>
      <w:numFmt w:val="bullet"/>
      <w:lvlText w:val=""/>
      <w:lvlJc w:val="left"/>
      <w:pPr>
        <w:tabs>
          <w:tab w:val="num" w:pos="5760"/>
        </w:tabs>
        <w:ind w:left="5760" w:hanging="360"/>
      </w:pPr>
      <w:rPr>
        <w:rFonts w:ascii="Wingdings" w:hAnsi="Wingdings" w:hint="default"/>
      </w:rPr>
    </w:lvl>
    <w:lvl w:ilvl="8" w:tplc="956A6F04" w:tentative="1">
      <w:start w:val="1"/>
      <w:numFmt w:val="bullet"/>
      <w:lvlText w:val=""/>
      <w:lvlJc w:val="left"/>
      <w:pPr>
        <w:tabs>
          <w:tab w:val="num" w:pos="6480"/>
        </w:tabs>
        <w:ind w:left="6480" w:hanging="360"/>
      </w:pPr>
      <w:rPr>
        <w:rFonts w:ascii="Wingdings" w:hAnsi="Wingdings" w:hint="default"/>
      </w:rPr>
    </w:lvl>
  </w:abstractNum>
  <w:abstractNum w:abstractNumId="135" w15:restartNumberingAfterBreak="0">
    <w:nsid w:val="68832D38"/>
    <w:multiLevelType w:val="hybridMultilevel"/>
    <w:tmpl w:val="F0DE00BE"/>
    <w:lvl w:ilvl="0" w:tplc="04090007">
      <w:start w:val="1"/>
      <w:numFmt w:val="bullet"/>
      <w:lvlText w:val=""/>
      <w:lvlPicBulletId w:val="0"/>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6" w15:restartNumberingAfterBreak="0">
    <w:nsid w:val="699548F4"/>
    <w:multiLevelType w:val="hybridMultilevel"/>
    <w:tmpl w:val="0EAE8CC2"/>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37" w15:restartNumberingAfterBreak="0">
    <w:nsid w:val="6BB13F7D"/>
    <w:multiLevelType w:val="hybridMultilevel"/>
    <w:tmpl w:val="A202D316"/>
    <w:lvl w:ilvl="0" w:tplc="04090007">
      <w:start w:val="1"/>
      <w:numFmt w:val="bullet"/>
      <w:lvlText w:val=""/>
      <w:lvlPicBulletId w:val="0"/>
      <w:lvlJc w:val="left"/>
      <w:pPr>
        <w:tabs>
          <w:tab w:val="num" w:pos="900"/>
        </w:tabs>
        <w:ind w:left="900" w:hanging="360"/>
      </w:pPr>
      <w:rPr>
        <w:rFonts w:ascii="Symbol" w:hAnsi="Symbol" w:hint="default"/>
      </w:rPr>
    </w:lvl>
    <w:lvl w:ilvl="1" w:tplc="9DAEC556" w:tentative="1">
      <w:start w:val="1"/>
      <w:numFmt w:val="bullet"/>
      <w:lvlText w:val=""/>
      <w:lvlJc w:val="left"/>
      <w:pPr>
        <w:tabs>
          <w:tab w:val="num" w:pos="1440"/>
        </w:tabs>
        <w:ind w:left="1440" w:hanging="360"/>
      </w:pPr>
      <w:rPr>
        <w:rFonts w:ascii="Wingdings" w:hAnsi="Wingdings" w:hint="default"/>
      </w:rPr>
    </w:lvl>
    <w:lvl w:ilvl="2" w:tplc="134CB452" w:tentative="1">
      <w:start w:val="1"/>
      <w:numFmt w:val="bullet"/>
      <w:lvlText w:val=""/>
      <w:lvlJc w:val="left"/>
      <w:pPr>
        <w:tabs>
          <w:tab w:val="num" w:pos="2160"/>
        </w:tabs>
        <w:ind w:left="2160" w:hanging="360"/>
      </w:pPr>
      <w:rPr>
        <w:rFonts w:ascii="Wingdings" w:hAnsi="Wingdings" w:hint="default"/>
      </w:rPr>
    </w:lvl>
    <w:lvl w:ilvl="3" w:tplc="4810E53A" w:tentative="1">
      <w:start w:val="1"/>
      <w:numFmt w:val="bullet"/>
      <w:lvlText w:val=""/>
      <w:lvlJc w:val="left"/>
      <w:pPr>
        <w:tabs>
          <w:tab w:val="num" w:pos="2880"/>
        </w:tabs>
        <w:ind w:left="2880" w:hanging="360"/>
      </w:pPr>
      <w:rPr>
        <w:rFonts w:ascii="Wingdings" w:hAnsi="Wingdings" w:hint="default"/>
      </w:rPr>
    </w:lvl>
    <w:lvl w:ilvl="4" w:tplc="A074EA56" w:tentative="1">
      <w:start w:val="1"/>
      <w:numFmt w:val="bullet"/>
      <w:lvlText w:val=""/>
      <w:lvlJc w:val="left"/>
      <w:pPr>
        <w:tabs>
          <w:tab w:val="num" w:pos="3600"/>
        </w:tabs>
        <w:ind w:left="3600" w:hanging="360"/>
      </w:pPr>
      <w:rPr>
        <w:rFonts w:ascii="Wingdings" w:hAnsi="Wingdings" w:hint="default"/>
      </w:rPr>
    </w:lvl>
    <w:lvl w:ilvl="5" w:tplc="95FA2F84" w:tentative="1">
      <w:start w:val="1"/>
      <w:numFmt w:val="bullet"/>
      <w:lvlText w:val=""/>
      <w:lvlJc w:val="left"/>
      <w:pPr>
        <w:tabs>
          <w:tab w:val="num" w:pos="4320"/>
        </w:tabs>
        <w:ind w:left="4320" w:hanging="360"/>
      </w:pPr>
      <w:rPr>
        <w:rFonts w:ascii="Wingdings" w:hAnsi="Wingdings" w:hint="default"/>
      </w:rPr>
    </w:lvl>
    <w:lvl w:ilvl="6" w:tplc="3EAA58A2" w:tentative="1">
      <w:start w:val="1"/>
      <w:numFmt w:val="bullet"/>
      <w:lvlText w:val=""/>
      <w:lvlJc w:val="left"/>
      <w:pPr>
        <w:tabs>
          <w:tab w:val="num" w:pos="5040"/>
        </w:tabs>
        <w:ind w:left="5040" w:hanging="360"/>
      </w:pPr>
      <w:rPr>
        <w:rFonts w:ascii="Wingdings" w:hAnsi="Wingdings" w:hint="default"/>
      </w:rPr>
    </w:lvl>
    <w:lvl w:ilvl="7" w:tplc="C8F273F6" w:tentative="1">
      <w:start w:val="1"/>
      <w:numFmt w:val="bullet"/>
      <w:lvlText w:val=""/>
      <w:lvlJc w:val="left"/>
      <w:pPr>
        <w:tabs>
          <w:tab w:val="num" w:pos="5760"/>
        </w:tabs>
        <w:ind w:left="5760" w:hanging="360"/>
      </w:pPr>
      <w:rPr>
        <w:rFonts w:ascii="Wingdings" w:hAnsi="Wingdings" w:hint="default"/>
      </w:rPr>
    </w:lvl>
    <w:lvl w:ilvl="8" w:tplc="24CAB400" w:tentative="1">
      <w:start w:val="1"/>
      <w:numFmt w:val="bullet"/>
      <w:lvlText w:val=""/>
      <w:lvlJc w:val="left"/>
      <w:pPr>
        <w:tabs>
          <w:tab w:val="num" w:pos="6480"/>
        </w:tabs>
        <w:ind w:left="6480" w:hanging="360"/>
      </w:pPr>
      <w:rPr>
        <w:rFonts w:ascii="Wingdings" w:hAnsi="Wingdings" w:hint="default"/>
      </w:rPr>
    </w:lvl>
  </w:abstractNum>
  <w:abstractNum w:abstractNumId="138" w15:restartNumberingAfterBreak="0">
    <w:nsid w:val="6C9F56E7"/>
    <w:multiLevelType w:val="hybridMultilevel"/>
    <w:tmpl w:val="55EC9CA0"/>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6D662199"/>
    <w:multiLevelType w:val="hybridMultilevel"/>
    <w:tmpl w:val="28D258E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6E212F08"/>
    <w:multiLevelType w:val="hybridMultilevel"/>
    <w:tmpl w:val="014C159C"/>
    <w:lvl w:ilvl="0" w:tplc="04090007">
      <w:start w:val="1"/>
      <w:numFmt w:val="bullet"/>
      <w:lvlText w:val=""/>
      <w:lvlPicBulletId w:val="0"/>
      <w:lvlJc w:val="left"/>
      <w:pPr>
        <w:tabs>
          <w:tab w:val="num" w:pos="720"/>
        </w:tabs>
        <w:ind w:left="720" w:hanging="360"/>
      </w:pPr>
      <w:rPr>
        <w:rFonts w:ascii="Symbol" w:hAnsi="Symbol" w:hint="default"/>
      </w:rPr>
    </w:lvl>
    <w:lvl w:ilvl="1" w:tplc="C5446DEA" w:tentative="1">
      <w:start w:val="1"/>
      <w:numFmt w:val="bullet"/>
      <w:lvlText w:val=""/>
      <w:lvlJc w:val="left"/>
      <w:pPr>
        <w:tabs>
          <w:tab w:val="num" w:pos="1440"/>
        </w:tabs>
        <w:ind w:left="1440" w:hanging="360"/>
      </w:pPr>
      <w:rPr>
        <w:rFonts w:ascii="Wingdings" w:hAnsi="Wingdings" w:hint="default"/>
      </w:rPr>
    </w:lvl>
    <w:lvl w:ilvl="2" w:tplc="344A4D84" w:tentative="1">
      <w:start w:val="1"/>
      <w:numFmt w:val="bullet"/>
      <w:lvlText w:val=""/>
      <w:lvlJc w:val="left"/>
      <w:pPr>
        <w:tabs>
          <w:tab w:val="num" w:pos="2160"/>
        </w:tabs>
        <w:ind w:left="2160" w:hanging="360"/>
      </w:pPr>
      <w:rPr>
        <w:rFonts w:ascii="Wingdings" w:hAnsi="Wingdings" w:hint="default"/>
      </w:rPr>
    </w:lvl>
    <w:lvl w:ilvl="3" w:tplc="56AC910A" w:tentative="1">
      <w:start w:val="1"/>
      <w:numFmt w:val="bullet"/>
      <w:lvlText w:val=""/>
      <w:lvlJc w:val="left"/>
      <w:pPr>
        <w:tabs>
          <w:tab w:val="num" w:pos="2880"/>
        </w:tabs>
        <w:ind w:left="2880" w:hanging="360"/>
      </w:pPr>
      <w:rPr>
        <w:rFonts w:ascii="Wingdings" w:hAnsi="Wingdings" w:hint="default"/>
      </w:rPr>
    </w:lvl>
    <w:lvl w:ilvl="4" w:tplc="A2E48BE4" w:tentative="1">
      <w:start w:val="1"/>
      <w:numFmt w:val="bullet"/>
      <w:lvlText w:val=""/>
      <w:lvlJc w:val="left"/>
      <w:pPr>
        <w:tabs>
          <w:tab w:val="num" w:pos="3600"/>
        </w:tabs>
        <w:ind w:left="3600" w:hanging="360"/>
      </w:pPr>
      <w:rPr>
        <w:rFonts w:ascii="Wingdings" w:hAnsi="Wingdings" w:hint="default"/>
      </w:rPr>
    </w:lvl>
    <w:lvl w:ilvl="5" w:tplc="432076CA" w:tentative="1">
      <w:start w:val="1"/>
      <w:numFmt w:val="bullet"/>
      <w:lvlText w:val=""/>
      <w:lvlJc w:val="left"/>
      <w:pPr>
        <w:tabs>
          <w:tab w:val="num" w:pos="4320"/>
        </w:tabs>
        <w:ind w:left="4320" w:hanging="360"/>
      </w:pPr>
      <w:rPr>
        <w:rFonts w:ascii="Wingdings" w:hAnsi="Wingdings" w:hint="default"/>
      </w:rPr>
    </w:lvl>
    <w:lvl w:ilvl="6" w:tplc="ADCABB00" w:tentative="1">
      <w:start w:val="1"/>
      <w:numFmt w:val="bullet"/>
      <w:lvlText w:val=""/>
      <w:lvlJc w:val="left"/>
      <w:pPr>
        <w:tabs>
          <w:tab w:val="num" w:pos="5040"/>
        </w:tabs>
        <w:ind w:left="5040" w:hanging="360"/>
      </w:pPr>
      <w:rPr>
        <w:rFonts w:ascii="Wingdings" w:hAnsi="Wingdings" w:hint="default"/>
      </w:rPr>
    </w:lvl>
    <w:lvl w:ilvl="7" w:tplc="6F3A5B86" w:tentative="1">
      <w:start w:val="1"/>
      <w:numFmt w:val="bullet"/>
      <w:lvlText w:val=""/>
      <w:lvlJc w:val="left"/>
      <w:pPr>
        <w:tabs>
          <w:tab w:val="num" w:pos="5760"/>
        </w:tabs>
        <w:ind w:left="5760" w:hanging="360"/>
      </w:pPr>
      <w:rPr>
        <w:rFonts w:ascii="Wingdings" w:hAnsi="Wingdings" w:hint="default"/>
      </w:rPr>
    </w:lvl>
    <w:lvl w:ilvl="8" w:tplc="B936CAFC" w:tentative="1">
      <w:start w:val="1"/>
      <w:numFmt w:val="bullet"/>
      <w:lvlText w:val=""/>
      <w:lvlJc w:val="left"/>
      <w:pPr>
        <w:tabs>
          <w:tab w:val="num" w:pos="6480"/>
        </w:tabs>
        <w:ind w:left="6480" w:hanging="360"/>
      </w:pPr>
      <w:rPr>
        <w:rFonts w:ascii="Wingdings" w:hAnsi="Wingdings" w:hint="default"/>
      </w:rPr>
    </w:lvl>
  </w:abstractNum>
  <w:abstractNum w:abstractNumId="141" w15:restartNumberingAfterBreak="0">
    <w:nsid w:val="6F2124A8"/>
    <w:multiLevelType w:val="hybridMultilevel"/>
    <w:tmpl w:val="D4D47C82"/>
    <w:lvl w:ilvl="0" w:tplc="04090007">
      <w:start w:val="1"/>
      <w:numFmt w:val="bullet"/>
      <w:lvlText w:val=""/>
      <w:lvlPicBulletId w:val="0"/>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6F7B0480"/>
    <w:multiLevelType w:val="hybridMultilevel"/>
    <w:tmpl w:val="B42EE43A"/>
    <w:lvl w:ilvl="0" w:tplc="3E5483E2">
      <w:start w:val="1"/>
      <w:numFmt w:val="bullet"/>
      <w:lvlText w:val=""/>
      <w:lvlJc w:val="left"/>
      <w:pPr>
        <w:tabs>
          <w:tab w:val="num" w:pos="720"/>
        </w:tabs>
        <w:ind w:left="720" w:hanging="360"/>
      </w:pPr>
      <w:rPr>
        <w:rFonts w:ascii="Wingdings" w:hAnsi="Wingdings" w:hint="default"/>
      </w:rPr>
    </w:lvl>
    <w:lvl w:ilvl="1" w:tplc="E4644F4C" w:tentative="1">
      <w:start w:val="1"/>
      <w:numFmt w:val="bullet"/>
      <w:lvlText w:val=""/>
      <w:lvlJc w:val="left"/>
      <w:pPr>
        <w:tabs>
          <w:tab w:val="num" w:pos="1440"/>
        </w:tabs>
        <w:ind w:left="1440" w:hanging="360"/>
      </w:pPr>
      <w:rPr>
        <w:rFonts w:ascii="Wingdings" w:hAnsi="Wingdings" w:hint="default"/>
      </w:rPr>
    </w:lvl>
    <w:lvl w:ilvl="2" w:tplc="9E4079F8" w:tentative="1">
      <w:start w:val="1"/>
      <w:numFmt w:val="bullet"/>
      <w:lvlText w:val=""/>
      <w:lvlJc w:val="left"/>
      <w:pPr>
        <w:tabs>
          <w:tab w:val="num" w:pos="2160"/>
        </w:tabs>
        <w:ind w:left="2160" w:hanging="360"/>
      </w:pPr>
      <w:rPr>
        <w:rFonts w:ascii="Wingdings" w:hAnsi="Wingdings" w:hint="default"/>
      </w:rPr>
    </w:lvl>
    <w:lvl w:ilvl="3" w:tplc="936AF7C6" w:tentative="1">
      <w:start w:val="1"/>
      <w:numFmt w:val="bullet"/>
      <w:lvlText w:val=""/>
      <w:lvlJc w:val="left"/>
      <w:pPr>
        <w:tabs>
          <w:tab w:val="num" w:pos="2880"/>
        </w:tabs>
        <w:ind w:left="2880" w:hanging="360"/>
      </w:pPr>
      <w:rPr>
        <w:rFonts w:ascii="Wingdings" w:hAnsi="Wingdings" w:hint="default"/>
      </w:rPr>
    </w:lvl>
    <w:lvl w:ilvl="4" w:tplc="29A611B4" w:tentative="1">
      <w:start w:val="1"/>
      <w:numFmt w:val="bullet"/>
      <w:lvlText w:val=""/>
      <w:lvlJc w:val="left"/>
      <w:pPr>
        <w:tabs>
          <w:tab w:val="num" w:pos="3600"/>
        </w:tabs>
        <w:ind w:left="3600" w:hanging="360"/>
      </w:pPr>
      <w:rPr>
        <w:rFonts w:ascii="Wingdings" w:hAnsi="Wingdings" w:hint="default"/>
      </w:rPr>
    </w:lvl>
    <w:lvl w:ilvl="5" w:tplc="7CDA31E6" w:tentative="1">
      <w:start w:val="1"/>
      <w:numFmt w:val="bullet"/>
      <w:lvlText w:val=""/>
      <w:lvlJc w:val="left"/>
      <w:pPr>
        <w:tabs>
          <w:tab w:val="num" w:pos="4320"/>
        </w:tabs>
        <w:ind w:left="4320" w:hanging="360"/>
      </w:pPr>
      <w:rPr>
        <w:rFonts w:ascii="Wingdings" w:hAnsi="Wingdings" w:hint="default"/>
      </w:rPr>
    </w:lvl>
    <w:lvl w:ilvl="6" w:tplc="AA5E73DE" w:tentative="1">
      <w:start w:val="1"/>
      <w:numFmt w:val="bullet"/>
      <w:lvlText w:val=""/>
      <w:lvlJc w:val="left"/>
      <w:pPr>
        <w:tabs>
          <w:tab w:val="num" w:pos="5040"/>
        </w:tabs>
        <w:ind w:left="5040" w:hanging="360"/>
      </w:pPr>
      <w:rPr>
        <w:rFonts w:ascii="Wingdings" w:hAnsi="Wingdings" w:hint="default"/>
      </w:rPr>
    </w:lvl>
    <w:lvl w:ilvl="7" w:tplc="922E8730" w:tentative="1">
      <w:start w:val="1"/>
      <w:numFmt w:val="bullet"/>
      <w:lvlText w:val=""/>
      <w:lvlJc w:val="left"/>
      <w:pPr>
        <w:tabs>
          <w:tab w:val="num" w:pos="5760"/>
        </w:tabs>
        <w:ind w:left="5760" w:hanging="360"/>
      </w:pPr>
      <w:rPr>
        <w:rFonts w:ascii="Wingdings" w:hAnsi="Wingdings" w:hint="default"/>
      </w:rPr>
    </w:lvl>
    <w:lvl w:ilvl="8" w:tplc="DE2AAA70" w:tentative="1">
      <w:start w:val="1"/>
      <w:numFmt w:val="bullet"/>
      <w:lvlText w:val=""/>
      <w:lvlJc w:val="left"/>
      <w:pPr>
        <w:tabs>
          <w:tab w:val="num" w:pos="6480"/>
        </w:tabs>
        <w:ind w:left="6480" w:hanging="360"/>
      </w:pPr>
      <w:rPr>
        <w:rFonts w:ascii="Wingdings" w:hAnsi="Wingdings" w:hint="default"/>
      </w:rPr>
    </w:lvl>
  </w:abstractNum>
  <w:abstractNum w:abstractNumId="143" w15:restartNumberingAfterBreak="0">
    <w:nsid w:val="719F30CD"/>
    <w:multiLevelType w:val="hybridMultilevel"/>
    <w:tmpl w:val="C38ED162"/>
    <w:lvl w:ilvl="0" w:tplc="04090007">
      <w:start w:val="1"/>
      <w:numFmt w:val="bullet"/>
      <w:lvlText w:val=""/>
      <w:lvlPicBulletId w:val="0"/>
      <w:lvlJc w:val="left"/>
      <w:pPr>
        <w:tabs>
          <w:tab w:val="num" w:pos="720"/>
        </w:tabs>
        <w:ind w:left="720" w:hanging="360"/>
      </w:pPr>
      <w:rPr>
        <w:rFonts w:ascii="Symbol" w:hAnsi="Symbol" w:hint="default"/>
      </w:rPr>
    </w:lvl>
    <w:lvl w:ilvl="1" w:tplc="CA3E50EE" w:tentative="1">
      <w:start w:val="1"/>
      <w:numFmt w:val="bullet"/>
      <w:lvlText w:val=""/>
      <w:lvlJc w:val="left"/>
      <w:pPr>
        <w:tabs>
          <w:tab w:val="num" w:pos="1440"/>
        </w:tabs>
        <w:ind w:left="1440" w:hanging="360"/>
      </w:pPr>
      <w:rPr>
        <w:rFonts w:ascii="Wingdings" w:hAnsi="Wingdings" w:hint="default"/>
      </w:rPr>
    </w:lvl>
    <w:lvl w:ilvl="2" w:tplc="1040E600" w:tentative="1">
      <w:start w:val="1"/>
      <w:numFmt w:val="bullet"/>
      <w:lvlText w:val=""/>
      <w:lvlJc w:val="left"/>
      <w:pPr>
        <w:tabs>
          <w:tab w:val="num" w:pos="2160"/>
        </w:tabs>
        <w:ind w:left="2160" w:hanging="360"/>
      </w:pPr>
      <w:rPr>
        <w:rFonts w:ascii="Wingdings" w:hAnsi="Wingdings" w:hint="default"/>
      </w:rPr>
    </w:lvl>
    <w:lvl w:ilvl="3" w:tplc="51602E96" w:tentative="1">
      <w:start w:val="1"/>
      <w:numFmt w:val="bullet"/>
      <w:lvlText w:val=""/>
      <w:lvlJc w:val="left"/>
      <w:pPr>
        <w:tabs>
          <w:tab w:val="num" w:pos="2880"/>
        </w:tabs>
        <w:ind w:left="2880" w:hanging="360"/>
      </w:pPr>
      <w:rPr>
        <w:rFonts w:ascii="Wingdings" w:hAnsi="Wingdings" w:hint="default"/>
      </w:rPr>
    </w:lvl>
    <w:lvl w:ilvl="4" w:tplc="A224D8E0" w:tentative="1">
      <w:start w:val="1"/>
      <w:numFmt w:val="bullet"/>
      <w:lvlText w:val=""/>
      <w:lvlJc w:val="left"/>
      <w:pPr>
        <w:tabs>
          <w:tab w:val="num" w:pos="3600"/>
        </w:tabs>
        <w:ind w:left="3600" w:hanging="360"/>
      </w:pPr>
      <w:rPr>
        <w:rFonts w:ascii="Wingdings" w:hAnsi="Wingdings" w:hint="default"/>
      </w:rPr>
    </w:lvl>
    <w:lvl w:ilvl="5" w:tplc="9C3427C8" w:tentative="1">
      <w:start w:val="1"/>
      <w:numFmt w:val="bullet"/>
      <w:lvlText w:val=""/>
      <w:lvlJc w:val="left"/>
      <w:pPr>
        <w:tabs>
          <w:tab w:val="num" w:pos="4320"/>
        </w:tabs>
        <w:ind w:left="4320" w:hanging="360"/>
      </w:pPr>
      <w:rPr>
        <w:rFonts w:ascii="Wingdings" w:hAnsi="Wingdings" w:hint="default"/>
      </w:rPr>
    </w:lvl>
    <w:lvl w:ilvl="6" w:tplc="B10A5D56" w:tentative="1">
      <w:start w:val="1"/>
      <w:numFmt w:val="bullet"/>
      <w:lvlText w:val=""/>
      <w:lvlJc w:val="left"/>
      <w:pPr>
        <w:tabs>
          <w:tab w:val="num" w:pos="5040"/>
        </w:tabs>
        <w:ind w:left="5040" w:hanging="360"/>
      </w:pPr>
      <w:rPr>
        <w:rFonts w:ascii="Wingdings" w:hAnsi="Wingdings" w:hint="default"/>
      </w:rPr>
    </w:lvl>
    <w:lvl w:ilvl="7" w:tplc="FF7E21A0" w:tentative="1">
      <w:start w:val="1"/>
      <w:numFmt w:val="bullet"/>
      <w:lvlText w:val=""/>
      <w:lvlJc w:val="left"/>
      <w:pPr>
        <w:tabs>
          <w:tab w:val="num" w:pos="5760"/>
        </w:tabs>
        <w:ind w:left="5760" w:hanging="360"/>
      </w:pPr>
      <w:rPr>
        <w:rFonts w:ascii="Wingdings" w:hAnsi="Wingdings" w:hint="default"/>
      </w:rPr>
    </w:lvl>
    <w:lvl w:ilvl="8" w:tplc="7902CD96" w:tentative="1">
      <w:start w:val="1"/>
      <w:numFmt w:val="bullet"/>
      <w:lvlText w:val=""/>
      <w:lvlJc w:val="left"/>
      <w:pPr>
        <w:tabs>
          <w:tab w:val="num" w:pos="6480"/>
        </w:tabs>
        <w:ind w:left="6480" w:hanging="360"/>
      </w:pPr>
      <w:rPr>
        <w:rFonts w:ascii="Wingdings" w:hAnsi="Wingdings" w:hint="default"/>
      </w:rPr>
    </w:lvl>
  </w:abstractNum>
  <w:abstractNum w:abstractNumId="144" w15:restartNumberingAfterBreak="0">
    <w:nsid w:val="71FB7BB3"/>
    <w:multiLevelType w:val="hybridMultilevel"/>
    <w:tmpl w:val="A162B81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73177BF3"/>
    <w:multiLevelType w:val="hybridMultilevel"/>
    <w:tmpl w:val="E4760BA0"/>
    <w:lvl w:ilvl="0" w:tplc="74BA6180">
      <w:start w:val="1"/>
      <w:numFmt w:val="bullet"/>
      <w:lvlText w:val=""/>
      <w:lvlJc w:val="left"/>
      <w:pPr>
        <w:tabs>
          <w:tab w:val="num" w:pos="720"/>
        </w:tabs>
        <w:ind w:left="720" w:hanging="360"/>
      </w:pPr>
      <w:rPr>
        <w:rFonts w:ascii="Wingdings" w:hAnsi="Wingdings" w:hint="default"/>
      </w:rPr>
    </w:lvl>
    <w:lvl w:ilvl="1" w:tplc="027499F6" w:tentative="1">
      <w:start w:val="1"/>
      <w:numFmt w:val="bullet"/>
      <w:lvlText w:val=""/>
      <w:lvlJc w:val="left"/>
      <w:pPr>
        <w:tabs>
          <w:tab w:val="num" w:pos="1440"/>
        </w:tabs>
        <w:ind w:left="1440" w:hanging="360"/>
      </w:pPr>
      <w:rPr>
        <w:rFonts w:ascii="Wingdings" w:hAnsi="Wingdings" w:hint="default"/>
      </w:rPr>
    </w:lvl>
    <w:lvl w:ilvl="2" w:tplc="221AA4B2" w:tentative="1">
      <w:start w:val="1"/>
      <w:numFmt w:val="bullet"/>
      <w:lvlText w:val=""/>
      <w:lvlJc w:val="left"/>
      <w:pPr>
        <w:tabs>
          <w:tab w:val="num" w:pos="2160"/>
        </w:tabs>
        <w:ind w:left="2160" w:hanging="360"/>
      </w:pPr>
      <w:rPr>
        <w:rFonts w:ascii="Wingdings" w:hAnsi="Wingdings" w:hint="default"/>
      </w:rPr>
    </w:lvl>
    <w:lvl w:ilvl="3" w:tplc="C94C0828" w:tentative="1">
      <w:start w:val="1"/>
      <w:numFmt w:val="bullet"/>
      <w:lvlText w:val=""/>
      <w:lvlJc w:val="left"/>
      <w:pPr>
        <w:tabs>
          <w:tab w:val="num" w:pos="2880"/>
        </w:tabs>
        <w:ind w:left="2880" w:hanging="360"/>
      </w:pPr>
      <w:rPr>
        <w:rFonts w:ascii="Wingdings" w:hAnsi="Wingdings" w:hint="default"/>
      </w:rPr>
    </w:lvl>
    <w:lvl w:ilvl="4" w:tplc="3F40EFA8" w:tentative="1">
      <w:start w:val="1"/>
      <w:numFmt w:val="bullet"/>
      <w:lvlText w:val=""/>
      <w:lvlJc w:val="left"/>
      <w:pPr>
        <w:tabs>
          <w:tab w:val="num" w:pos="3600"/>
        </w:tabs>
        <w:ind w:left="3600" w:hanging="360"/>
      </w:pPr>
      <w:rPr>
        <w:rFonts w:ascii="Wingdings" w:hAnsi="Wingdings" w:hint="default"/>
      </w:rPr>
    </w:lvl>
    <w:lvl w:ilvl="5" w:tplc="B6E4F02E" w:tentative="1">
      <w:start w:val="1"/>
      <w:numFmt w:val="bullet"/>
      <w:lvlText w:val=""/>
      <w:lvlJc w:val="left"/>
      <w:pPr>
        <w:tabs>
          <w:tab w:val="num" w:pos="4320"/>
        </w:tabs>
        <w:ind w:left="4320" w:hanging="360"/>
      </w:pPr>
      <w:rPr>
        <w:rFonts w:ascii="Wingdings" w:hAnsi="Wingdings" w:hint="default"/>
      </w:rPr>
    </w:lvl>
    <w:lvl w:ilvl="6" w:tplc="9C48E5F2" w:tentative="1">
      <w:start w:val="1"/>
      <w:numFmt w:val="bullet"/>
      <w:lvlText w:val=""/>
      <w:lvlJc w:val="left"/>
      <w:pPr>
        <w:tabs>
          <w:tab w:val="num" w:pos="5040"/>
        </w:tabs>
        <w:ind w:left="5040" w:hanging="360"/>
      </w:pPr>
      <w:rPr>
        <w:rFonts w:ascii="Wingdings" w:hAnsi="Wingdings" w:hint="default"/>
      </w:rPr>
    </w:lvl>
    <w:lvl w:ilvl="7" w:tplc="0BCCD57E" w:tentative="1">
      <w:start w:val="1"/>
      <w:numFmt w:val="bullet"/>
      <w:lvlText w:val=""/>
      <w:lvlJc w:val="left"/>
      <w:pPr>
        <w:tabs>
          <w:tab w:val="num" w:pos="5760"/>
        </w:tabs>
        <w:ind w:left="5760" w:hanging="360"/>
      </w:pPr>
      <w:rPr>
        <w:rFonts w:ascii="Wingdings" w:hAnsi="Wingdings" w:hint="default"/>
      </w:rPr>
    </w:lvl>
    <w:lvl w:ilvl="8" w:tplc="01FA2950" w:tentative="1">
      <w:start w:val="1"/>
      <w:numFmt w:val="bullet"/>
      <w:lvlText w:val=""/>
      <w:lvlJc w:val="left"/>
      <w:pPr>
        <w:tabs>
          <w:tab w:val="num" w:pos="6480"/>
        </w:tabs>
        <w:ind w:left="6480" w:hanging="360"/>
      </w:pPr>
      <w:rPr>
        <w:rFonts w:ascii="Wingdings" w:hAnsi="Wingdings" w:hint="default"/>
      </w:rPr>
    </w:lvl>
  </w:abstractNum>
  <w:abstractNum w:abstractNumId="146" w15:restartNumberingAfterBreak="0">
    <w:nsid w:val="73782435"/>
    <w:multiLevelType w:val="hybridMultilevel"/>
    <w:tmpl w:val="59044F78"/>
    <w:lvl w:ilvl="0" w:tplc="15A6CA26">
      <w:start w:val="1"/>
      <w:numFmt w:val="bullet"/>
      <w:lvlText w:val=""/>
      <w:lvlJc w:val="left"/>
      <w:pPr>
        <w:tabs>
          <w:tab w:val="num" w:pos="720"/>
        </w:tabs>
        <w:ind w:left="720" w:hanging="360"/>
      </w:pPr>
      <w:rPr>
        <w:rFonts w:ascii="Wingdings" w:hAnsi="Wingdings" w:hint="default"/>
      </w:rPr>
    </w:lvl>
    <w:lvl w:ilvl="1" w:tplc="8B76A534" w:tentative="1">
      <w:start w:val="1"/>
      <w:numFmt w:val="bullet"/>
      <w:lvlText w:val=""/>
      <w:lvlJc w:val="left"/>
      <w:pPr>
        <w:tabs>
          <w:tab w:val="num" w:pos="1440"/>
        </w:tabs>
        <w:ind w:left="1440" w:hanging="360"/>
      </w:pPr>
      <w:rPr>
        <w:rFonts w:ascii="Wingdings" w:hAnsi="Wingdings" w:hint="default"/>
      </w:rPr>
    </w:lvl>
    <w:lvl w:ilvl="2" w:tplc="30CC4C78" w:tentative="1">
      <w:start w:val="1"/>
      <w:numFmt w:val="bullet"/>
      <w:lvlText w:val=""/>
      <w:lvlJc w:val="left"/>
      <w:pPr>
        <w:tabs>
          <w:tab w:val="num" w:pos="2160"/>
        </w:tabs>
        <w:ind w:left="2160" w:hanging="360"/>
      </w:pPr>
      <w:rPr>
        <w:rFonts w:ascii="Wingdings" w:hAnsi="Wingdings" w:hint="default"/>
      </w:rPr>
    </w:lvl>
    <w:lvl w:ilvl="3" w:tplc="247061DA" w:tentative="1">
      <w:start w:val="1"/>
      <w:numFmt w:val="bullet"/>
      <w:lvlText w:val=""/>
      <w:lvlJc w:val="left"/>
      <w:pPr>
        <w:tabs>
          <w:tab w:val="num" w:pos="2880"/>
        </w:tabs>
        <w:ind w:left="2880" w:hanging="360"/>
      </w:pPr>
      <w:rPr>
        <w:rFonts w:ascii="Wingdings" w:hAnsi="Wingdings" w:hint="default"/>
      </w:rPr>
    </w:lvl>
    <w:lvl w:ilvl="4" w:tplc="73505A44" w:tentative="1">
      <w:start w:val="1"/>
      <w:numFmt w:val="bullet"/>
      <w:lvlText w:val=""/>
      <w:lvlJc w:val="left"/>
      <w:pPr>
        <w:tabs>
          <w:tab w:val="num" w:pos="3600"/>
        </w:tabs>
        <w:ind w:left="3600" w:hanging="360"/>
      </w:pPr>
      <w:rPr>
        <w:rFonts w:ascii="Wingdings" w:hAnsi="Wingdings" w:hint="default"/>
      </w:rPr>
    </w:lvl>
    <w:lvl w:ilvl="5" w:tplc="5F606378" w:tentative="1">
      <w:start w:val="1"/>
      <w:numFmt w:val="bullet"/>
      <w:lvlText w:val=""/>
      <w:lvlJc w:val="left"/>
      <w:pPr>
        <w:tabs>
          <w:tab w:val="num" w:pos="4320"/>
        </w:tabs>
        <w:ind w:left="4320" w:hanging="360"/>
      </w:pPr>
      <w:rPr>
        <w:rFonts w:ascii="Wingdings" w:hAnsi="Wingdings" w:hint="default"/>
      </w:rPr>
    </w:lvl>
    <w:lvl w:ilvl="6" w:tplc="55DEB316" w:tentative="1">
      <w:start w:val="1"/>
      <w:numFmt w:val="bullet"/>
      <w:lvlText w:val=""/>
      <w:lvlJc w:val="left"/>
      <w:pPr>
        <w:tabs>
          <w:tab w:val="num" w:pos="5040"/>
        </w:tabs>
        <w:ind w:left="5040" w:hanging="360"/>
      </w:pPr>
      <w:rPr>
        <w:rFonts w:ascii="Wingdings" w:hAnsi="Wingdings" w:hint="default"/>
      </w:rPr>
    </w:lvl>
    <w:lvl w:ilvl="7" w:tplc="E4A07960" w:tentative="1">
      <w:start w:val="1"/>
      <w:numFmt w:val="bullet"/>
      <w:lvlText w:val=""/>
      <w:lvlJc w:val="left"/>
      <w:pPr>
        <w:tabs>
          <w:tab w:val="num" w:pos="5760"/>
        </w:tabs>
        <w:ind w:left="5760" w:hanging="360"/>
      </w:pPr>
      <w:rPr>
        <w:rFonts w:ascii="Wingdings" w:hAnsi="Wingdings" w:hint="default"/>
      </w:rPr>
    </w:lvl>
    <w:lvl w:ilvl="8" w:tplc="EB48EC62" w:tentative="1">
      <w:start w:val="1"/>
      <w:numFmt w:val="bullet"/>
      <w:lvlText w:val=""/>
      <w:lvlJc w:val="left"/>
      <w:pPr>
        <w:tabs>
          <w:tab w:val="num" w:pos="6480"/>
        </w:tabs>
        <w:ind w:left="6480" w:hanging="360"/>
      </w:pPr>
      <w:rPr>
        <w:rFonts w:ascii="Wingdings" w:hAnsi="Wingdings" w:hint="default"/>
      </w:rPr>
    </w:lvl>
  </w:abstractNum>
  <w:abstractNum w:abstractNumId="147" w15:restartNumberingAfterBreak="0">
    <w:nsid w:val="7383273A"/>
    <w:multiLevelType w:val="hybridMultilevel"/>
    <w:tmpl w:val="281E893E"/>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73F54D39"/>
    <w:multiLevelType w:val="hybridMultilevel"/>
    <w:tmpl w:val="8B8CF818"/>
    <w:lvl w:ilvl="0" w:tplc="04090007">
      <w:start w:val="1"/>
      <w:numFmt w:val="bullet"/>
      <w:lvlText w:val=""/>
      <w:lvlPicBulletId w:val="0"/>
      <w:lvlJc w:val="left"/>
      <w:pPr>
        <w:tabs>
          <w:tab w:val="num" w:pos="720"/>
        </w:tabs>
        <w:ind w:left="720" w:hanging="360"/>
      </w:pPr>
      <w:rPr>
        <w:rFonts w:ascii="Symbol" w:hAnsi="Symbol" w:hint="default"/>
      </w:rPr>
    </w:lvl>
    <w:lvl w:ilvl="1" w:tplc="3AAAE342" w:tentative="1">
      <w:start w:val="1"/>
      <w:numFmt w:val="bullet"/>
      <w:lvlText w:val=""/>
      <w:lvlJc w:val="left"/>
      <w:pPr>
        <w:tabs>
          <w:tab w:val="num" w:pos="1440"/>
        </w:tabs>
        <w:ind w:left="1440" w:hanging="360"/>
      </w:pPr>
      <w:rPr>
        <w:rFonts w:ascii="Wingdings" w:hAnsi="Wingdings" w:hint="default"/>
      </w:rPr>
    </w:lvl>
    <w:lvl w:ilvl="2" w:tplc="0186ADCA" w:tentative="1">
      <w:start w:val="1"/>
      <w:numFmt w:val="bullet"/>
      <w:lvlText w:val=""/>
      <w:lvlJc w:val="left"/>
      <w:pPr>
        <w:tabs>
          <w:tab w:val="num" w:pos="2160"/>
        </w:tabs>
        <w:ind w:left="2160" w:hanging="360"/>
      </w:pPr>
      <w:rPr>
        <w:rFonts w:ascii="Wingdings" w:hAnsi="Wingdings" w:hint="default"/>
      </w:rPr>
    </w:lvl>
    <w:lvl w:ilvl="3" w:tplc="9F76EBEA" w:tentative="1">
      <w:start w:val="1"/>
      <w:numFmt w:val="bullet"/>
      <w:lvlText w:val=""/>
      <w:lvlJc w:val="left"/>
      <w:pPr>
        <w:tabs>
          <w:tab w:val="num" w:pos="2880"/>
        </w:tabs>
        <w:ind w:left="2880" w:hanging="360"/>
      </w:pPr>
      <w:rPr>
        <w:rFonts w:ascii="Wingdings" w:hAnsi="Wingdings" w:hint="default"/>
      </w:rPr>
    </w:lvl>
    <w:lvl w:ilvl="4" w:tplc="22EE7028" w:tentative="1">
      <w:start w:val="1"/>
      <w:numFmt w:val="bullet"/>
      <w:lvlText w:val=""/>
      <w:lvlJc w:val="left"/>
      <w:pPr>
        <w:tabs>
          <w:tab w:val="num" w:pos="3600"/>
        </w:tabs>
        <w:ind w:left="3600" w:hanging="360"/>
      </w:pPr>
      <w:rPr>
        <w:rFonts w:ascii="Wingdings" w:hAnsi="Wingdings" w:hint="default"/>
      </w:rPr>
    </w:lvl>
    <w:lvl w:ilvl="5" w:tplc="3F2E3732" w:tentative="1">
      <w:start w:val="1"/>
      <w:numFmt w:val="bullet"/>
      <w:lvlText w:val=""/>
      <w:lvlJc w:val="left"/>
      <w:pPr>
        <w:tabs>
          <w:tab w:val="num" w:pos="4320"/>
        </w:tabs>
        <w:ind w:left="4320" w:hanging="360"/>
      </w:pPr>
      <w:rPr>
        <w:rFonts w:ascii="Wingdings" w:hAnsi="Wingdings" w:hint="default"/>
      </w:rPr>
    </w:lvl>
    <w:lvl w:ilvl="6" w:tplc="085ABB42" w:tentative="1">
      <w:start w:val="1"/>
      <w:numFmt w:val="bullet"/>
      <w:lvlText w:val=""/>
      <w:lvlJc w:val="left"/>
      <w:pPr>
        <w:tabs>
          <w:tab w:val="num" w:pos="5040"/>
        </w:tabs>
        <w:ind w:left="5040" w:hanging="360"/>
      </w:pPr>
      <w:rPr>
        <w:rFonts w:ascii="Wingdings" w:hAnsi="Wingdings" w:hint="default"/>
      </w:rPr>
    </w:lvl>
    <w:lvl w:ilvl="7" w:tplc="67AA659E" w:tentative="1">
      <w:start w:val="1"/>
      <w:numFmt w:val="bullet"/>
      <w:lvlText w:val=""/>
      <w:lvlJc w:val="left"/>
      <w:pPr>
        <w:tabs>
          <w:tab w:val="num" w:pos="5760"/>
        </w:tabs>
        <w:ind w:left="5760" w:hanging="360"/>
      </w:pPr>
      <w:rPr>
        <w:rFonts w:ascii="Wingdings" w:hAnsi="Wingdings" w:hint="default"/>
      </w:rPr>
    </w:lvl>
    <w:lvl w:ilvl="8" w:tplc="DBE6BFA4" w:tentative="1">
      <w:start w:val="1"/>
      <w:numFmt w:val="bullet"/>
      <w:lvlText w:val=""/>
      <w:lvlJc w:val="left"/>
      <w:pPr>
        <w:tabs>
          <w:tab w:val="num" w:pos="6480"/>
        </w:tabs>
        <w:ind w:left="6480" w:hanging="360"/>
      </w:pPr>
      <w:rPr>
        <w:rFonts w:ascii="Wingdings" w:hAnsi="Wingdings" w:hint="default"/>
      </w:rPr>
    </w:lvl>
  </w:abstractNum>
  <w:abstractNum w:abstractNumId="149" w15:restartNumberingAfterBreak="0">
    <w:nsid w:val="74CD2F61"/>
    <w:multiLevelType w:val="hybridMultilevel"/>
    <w:tmpl w:val="CCFC7430"/>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50" w15:restartNumberingAfterBreak="0">
    <w:nsid w:val="76014644"/>
    <w:multiLevelType w:val="hybridMultilevel"/>
    <w:tmpl w:val="DB4817C0"/>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51" w15:restartNumberingAfterBreak="0">
    <w:nsid w:val="77136079"/>
    <w:multiLevelType w:val="hybridMultilevel"/>
    <w:tmpl w:val="B3DC8F82"/>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52" w15:restartNumberingAfterBreak="0">
    <w:nsid w:val="772465A1"/>
    <w:multiLevelType w:val="hybridMultilevel"/>
    <w:tmpl w:val="195E7B2A"/>
    <w:lvl w:ilvl="0" w:tplc="04090007">
      <w:start w:val="1"/>
      <w:numFmt w:val="bullet"/>
      <w:lvlText w:val=""/>
      <w:lvlPicBulletId w:val="0"/>
      <w:lvlJc w:val="left"/>
      <w:pPr>
        <w:tabs>
          <w:tab w:val="num" w:pos="720"/>
        </w:tabs>
        <w:ind w:left="720" w:hanging="360"/>
      </w:pPr>
      <w:rPr>
        <w:rFonts w:ascii="Symbol" w:hAnsi="Symbol" w:hint="default"/>
      </w:rPr>
    </w:lvl>
    <w:lvl w:ilvl="1" w:tplc="A96AB91C" w:tentative="1">
      <w:start w:val="1"/>
      <w:numFmt w:val="bullet"/>
      <w:lvlText w:val=""/>
      <w:lvlJc w:val="left"/>
      <w:pPr>
        <w:tabs>
          <w:tab w:val="num" w:pos="1440"/>
        </w:tabs>
        <w:ind w:left="1440" w:hanging="360"/>
      </w:pPr>
      <w:rPr>
        <w:rFonts w:ascii="Wingdings" w:hAnsi="Wingdings" w:hint="default"/>
      </w:rPr>
    </w:lvl>
    <w:lvl w:ilvl="2" w:tplc="11ECD87E" w:tentative="1">
      <w:start w:val="1"/>
      <w:numFmt w:val="bullet"/>
      <w:lvlText w:val=""/>
      <w:lvlJc w:val="left"/>
      <w:pPr>
        <w:tabs>
          <w:tab w:val="num" w:pos="2160"/>
        </w:tabs>
        <w:ind w:left="2160" w:hanging="360"/>
      </w:pPr>
      <w:rPr>
        <w:rFonts w:ascii="Wingdings" w:hAnsi="Wingdings" w:hint="default"/>
      </w:rPr>
    </w:lvl>
    <w:lvl w:ilvl="3" w:tplc="F8F0A03C" w:tentative="1">
      <w:start w:val="1"/>
      <w:numFmt w:val="bullet"/>
      <w:lvlText w:val=""/>
      <w:lvlJc w:val="left"/>
      <w:pPr>
        <w:tabs>
          <w:tab w:val="num" w:pos="2880"/>
        </w:tabs>
        <w:ind w:left="2880" w:hanging="360"/>
      </w:pPr>
      <w:rPr>
        <w:rFonts w:ascii="Wingdings" w:hAnsi="Wingdings" w:hint="default"/>
      </w:rPr>
    </w:lvl>
    <w:lvl w:ilvl="4" w:tplc="B4523AC6" w:tentative="1">
      <w:start w:val="1"/>
      <w:numFmt w:val="bullet"/>
      <w:lvlText w:val=""/>
      <w:lvlJc w:val="left"/>
      <w:pPr>
        <w:tabs>
          <w:tab w:val="num" w:pos="3600"/>
        </w:tabs>
        <w:ind w:left="3600" w:hanging="360"/>
      </w:pPr>
      <w:rPr>
        <w:rFonts w:ascii="Wingdings" w:hAnsi="Wingdings" w:hint="default"/>
      </w:rPr>
    </w:lvl>
    <w:lvl w:ilvl="5" w:tplc="3AEE0D56" w:tentative="1">
      <w:start w:val="1"/>
      <w:numFmt w:val="bullet"/>
      <w:lvlText w:val=""/>
      <w:lvlJc w:val="left"/>
      <w:pPr>
        <w:tabs>
          <w:tab w:val="num" w:pos="4320"/>
        </w:tabs>
        <w:ind w:left="4320" w:hanging="360"/>
      </w:pPr>
      <w:rPr>
        <w:rFonts w:ascii="Wingdings" w:hAnsi="Wingdings" w:hint="default"/>
      </w:rPr>
    </w:lvl>
    <w:lvl w:ilvl="6" w:tplc="13C864C2" w:tentative="1">
      <w:start w:val="1"/>
      <w:numFmt w:val="bullet"/>
      <w:lvlText w:val=""/>
      <w:lvlJc w:val="left"/>
      <w:pPr>
        <w:tabs>
          <w:tab w:val="num" w:pos="5040"/>
        </w:tabs>
        <w:ind w:left="5040" w:hanging="360"/>
      </w:pPr>
      <w:rPr>
        <w:rFonts w:ascii="Wingdings" w:hAnsi="Wingdings" w:hint="default"/>
      </w:rPr>
    </w:lvl>
    <w:lvl w:ilvl="7" w:tplc="E188C198" w:tentative="1">
      <w:start w:val="1"/>
      <w:numFmt w:val="bullet"/>
      <w:lvlText w:val=""/>
      <w:lvlJc w:val="left"/>
      <w:pPr>
        <w:tabs>
          <w:tab w:val="num" w:pos="5760"/>
        </w:tabs>
        <w:ind w:left="5760" w:hanging="360"/>
      </w:pPr>
      <w:rPr>
        <w:rFonts w:ascii="Wingdings" w:hAnsi="Wingdings" w:hint="default"/>
      </w:rPr>
    </w:lvl>
    <w:lvl w:ilvl="8" w:tplc="7C122B98" w:tentative="1">
      <w:start w:val="1"/>
      <w:numFmt w:val="bullet"/>
      <w:lvlText w:val=""/>
      <w:lvlJc w:val="left"/>
      <w:pPr>
        <w:tabs>
          <w:tab w:val="num" w:pos="6480"/>
        </w:tabs>
        <w:ind w:left="6480" w:hanging="360"/>
      </w:pPr>
      <w:rPr>
        <w:rFonts w:ascii="Wingdings" w:hAnsi="Wingdings" w:hint="default"/>
      </w:rPr>
    </w:lvl>
  </w:abstractNum>
  <w:abstractNum w:abstractNumId="153" w15:restartNumberingAfterBreak="0">
    <w:nsid w:val="773E5F2B"/>
    <w:multiLevelType w:val="hybridMultilevel"/>
    <w:tmpl w:val="A2866CC6"/>
    <w:lvl w:ilvl="0" w:tplc="8236F5FA">
      <w:start w:val="1"/>
      <w:numFmt w:val="bullet"/>
      <w:lvlText w:val=""/>
      <w:lvlJc w:val="left"/>
      <w:pPr>
        <w:tabs>
          <w:tab w:val="num" w:pos="720"/>
        </w:tabs>
        <w:ind w:left="720" w:hanging="360"/>
      </w:pPr>
      <w:rPr>
        <w:rFonts w:ascii="Wingdings" w:hAnsi="Wingdings" w:hint="default"/>
      </w:rPr>
    </w:lvl>
    <w:lvl w:ilvl="1" w:tplc="43187ED2" w:tentative="1">
      <w:start w:val="1"/>
      <w:numFmt w:val="bullet"/>
      <w:lvlText w:val=""/>
      <w:lvlJc w:val="left"/>
      <w:pPr>
        <w:tabs>
          <w:tab w:val="num" w:pos="1440"/>
        </w:tabs>
        <w:ind w:left="1440" w:hanging="360"/>
      </w:pPr>
      <w:rPr>
        <w:rFonts w:ascii="Wingdings" w:hAnsi="Wingdings" w:hint="default"/>
      </w:rPr>
    </w:lvl>
    <w:lvl w:ilvl="2" w:tplc="E41EDA60" w:tentative="1">
      <w:start w:val="1"/>
      <w:numFmt w:val="bullet"/>
      <w:lvlText w:val=""/>
      <w:lvlJc w:val="left"/>
      <w:pPr>
        <w:tabs>
          <w:tab w:val="num" w:pos="2160"/>
        </w:tabs>
        <w:ind w:left="2160" w:hanging="360"/>
      </w:pPr>
      <w:rPr>
        <w:rFonts w:ascii="Wingdings" w:hAnsi="Wingdings" w:hint="default"/>
      </w:rPr>
    </w:lvl>
    <w:lvl w:ilvl="3" w:tplc="3A1465CA" w:tentative="1">
      <w:start w:val="1"/>
      <w:numFmt w:val="bullet"/>
      <w:lvlText w:val=""/>
      <w:lvlJc w:val="left"/>
      <w:pPr>
        <w:tabs>
          <w:tab w:val="num" w:pos="2880"/>
        </w:tabs>
        <w:ind w:left="2880" w:hanging="360"/>
      </w:pPr>
      <w:rPr>
        <w:rFonts w:ascii="Wingdings" w:hAnsi="Wingdings" w:hint="default"/>
      </w:rPr>
    </w:lvl>
    <w:lvl w:ilvl="4" w:tplc="902AFEFA" w:tentative="1">
      <w:start w:val="1"/>
      <w:numFmt w:val="bullet"/>
      <w:lvlText w:val=""/>
      <w:lvlJc w:val="left"/>
      <w:pPr>
        <w:tabs>
          <w:tab w:val="num" w:pos="3600"/>
        </w:tabs>
        <w:ind w:left="3600" w:hanging="360"/>
      </w:pPr>
      <w:rPr>
        <w:rFonts w:ascii="Wingdings" w:hAnsi="Wingdings" w:hint="default"/>
      </w:rPr>
    </w:lvl>
    <w:lvl w:ilvl="5" w:tplc="650616E2" w:tentative="1">
      <w:start w:val="1"/>
      <w:numFmt w:val="bullet"/>
      <w:lvlText w:val=""/>
      <w:lvlJc w:val="left"/>
      <w:pPr>
        <w:tabs>
          <w:tab w:val="num" w:pos="4320"/>
        </w:tabs>
        <w:ind w:left="4320" w:hanging="360"/>
      </w:pPr>
      <w:rPr>
        <w:rFonts w:ascii="Wingdings" w:hAnsi="Wingdings" w:hint="default"/>
      </w:rPr>
    </w:lvl>
    <w:lvl w:ilvl="6" w:tplc="3282177E" w:tentative="1">
      <w:start w:val="1"/>
      <w:numFmt w:val="bullet"/>
      <w:lvlText w:val=""/>
      <w:lvlJc w:val="left"/>
      <w:pPr>
        <w:tabs>
          <w:tab w:val="num" w:pos="5040"/>
        </w:tabs>
        <w:ind w:left="5040" w:hanging="360"/>
      </w:pPr>
      <w:rPr>
        <w:rFonts w:ascii="Wingdings" w:hAnsi="Wingdings" w:hint="default"/>
      </w:rPr>
    </w:lvl>
    <w:lvl w:ilvl="7" w:tplc="91144598" w:tentative="1">
      <w:start w:val="1"/>
      <w:numFmt w:val="bullet"/>
      <w:lvlText w:val=""/>
      <w:lvlJc w:val="left"/>
      <w:pPr>
        <w:tabs>
          <w:tab w:val="num" w:pos="5760"/>
        </w:tabs>
        <w:ind w:left="5760" w:hanging="360"/>
      </w:pPr>
      <w:rPr>
        <w:rFonts w:ascii="Wingdings" w:hAnsi="Wingdings" w:hint="default"/>
      </w:rPr>
    </w:lvl>
    <w:lvl w:ilvl="8" w:tplc="391C5966" w:tentative="1">
      <w:start w:val="1"/>
      <w:numFmt w:val="bullet"/>
      <w:lvlText w:val=""/>
      <w:lvlJc w:val="left"/>
      <w:pPr>
        <w:tabs>
          <w:tab w:val="num" w:pos="6480"/>
        </w:tabs>
        <w:ind w:left="6480" w:hanging="360"/>
      </w:pPr>
      <w:rPr>
        <w:rFonts w:ascii="Wingdings" w:hAnsi="Wingdings" w:hint="default"/>
      </w:rPr>
    </w:lvl>
  </w:abstractNum>
  <w:abstractNum w:abstractNumId="154" w15:restartNumberingAfterBreak="0">
    <w:nsid w:val="77BE1546"/>
    <w:multiLevelType w:val="hybridMultilevel"/>
    <w:tmpl w:val="AD68E31C"/>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55" w15:restartNumberingAfterBreak="0">
    <w:nsid w:val="79A74CFF"/>
    <w:multiLevelType w:val="hybridMultilevel"/>
    <w:tmpl w:val="19483CD0"/>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56" w15:restartNumberingAfterBreak="0">
    <w:nsid w:val="79C146B0"/>
    <w:multiLevelType w:val="hybridMultilevel"/>
    <w:tmpl w:val="3228B7AE"/>
    <w:lvl w:ilvl="0" w:tplc="4176974A">
      <w:start w:val="1"/>
      <w:numFmt w:val="bullet"/>
      <w:lvlText w:val=""/>
      <w:lvlJc w:val="left"/>
      <w:pPr>
        <w:tabs>
          <w:tab w:val="num" w:pos="720"/>
        </w:tabs>
        <w:ind w:left="720" w:hanging="360"/>
      </w:pPr>
      <w:rPr>
        <w:rFonts w:ascii="Wingdings" w:hAnsi="Wingdings" w:hint="default"/>
      </w:rPr>
    </w:lvl>
    <w:lvl w:ilvl="1" w:tplc="6E1EF17E" w:tentative="1">
      <w:start w:val="1"/>
      <w:numFmt w:val="bullet"/>
      <w:lvlText w:val=""/>
      <w:lvlJc w:val="left"/>
      <w:pPr>
        <w:tabs>
          <w:tab w:val="num" w:pos="1440"/>
        </w:tabs>
        <w:ind w:left="1440" w:hanging="360"/>
      </w:pPr>
      <w:rPr>
        <w:rFonts w:ascii="Wingdings" w:hAnsi="Wingdings" w:hint="default"/>
      </w:rPr>
    </w:lvl>
    <w:lvl w:ilvl="2" w:tplc="F2E6EA44" w:tentative="1">
      <w:start w:val="1"/>
      <w:numFmt w:val="bullet"/>
      <w:lvlText w:val=""/>
      <w:lvlJc w:val="left"/>
      <w:pPr>
        <w:tabs>
          <w:tab w:val="num" w:pos="2160"/>
        </w:tabs>
        <w:ind w:left="2160" w:hanging="360"/>
      </w:pPr>
      <w:rPr>
        <w:rFonts w:ascii="Wingdings" w:hAnsi="Wingdings" w:hint="default"/>
      </w:rPr>
    </w:lvl>
    <w:lvl w:ilvl="3" w:tplc="C7E40FA2" w:tentative="1">
      <w:start w:val="1"/>
      <w:numFmt w:val="bullet"/>
      <w:lvlText w:val=""/>
      <w:lvlJc w:val="left"/>
      <w:pPr>
        <w:tabs>
          <w:tab w:val="num" w:pos="2880"/>
        </w:tabs>
        <w:ind w:left="2880" w:hanging="360"/>
      </w:pPr>
      <w:rPr>
        <w:rFonts w:ascii="Wingdings" w:hAnsi="Wingdings" w:hint="default"/>
      </w:rPr>
    </w:lvl>
    <w:lvl w:ilvl="4" w:tplc="05888CF6" w:tentative="1">
      <w:start w:val="1"/>
      <w:numFmt w:val="bullet"/>
      <w:lvlText w:val=""/>
      <w:lvlJc w:val="left"/>
      <w:pPr>
        <w:tabs>
          <w:tab w:val="num" w:pos="3600"/>
        </w:tabs>
        <w:ind w:left="3600" w:hanging="360"/>
      </w:pPr>
      <w:rPr>
        <w:rFonts w:ascii="Wingdings" w:hAnsi="Wingdings" w:hint="default"/>
      </w:rPr>
    </w:lvl>
    <w:lvl w:ilvl="5" w:tplc="269A6E9C" w:tentative="1">
      <w:start w:val="1"/>
      <w:numFmt w:val="bullet"/>
      <w:lvlText w:val=""/>
      <w:lvlJc w:val="left"/>
      <w:pPr>
        <w:tabs>
          <w:tab w:val="num" w:pos="4320"/>
        </w:tabs>
        <w:ind w:left="4320" w:hanging="360"/>
      </w:pPr>
      <w:rPr>
        <w:rFonts w:ascii="Wingdings" w:hAnsi="Wingdings" w:hint="default"/>
      </w:rPr>
    </w:lvl>
    <w:lvl w:ilvl="6" w:tplc="EF1454F4" w:tentative="1">
      <w:start w:val="1"/>
      <w:numFmt w:val="bullet"/>
      <w:lvlText w:val=""/>
      <w:lvlJc w:val="left"/>
      <w:pPr>
        <w:tabs>
          <w:tab w:val="num" w:pos="5040"/>
        </w:tabs>
        <w:ind w:left="5040" w:hanging="360"/>
      </w:pPr>
      <w:rPr>
        <w:rFonts w:ascii="Wingdings" w:hAnsi="Wingdings" w:hint="default"/>
      </w:rPr>
    </w:lvl>
    <w:lvl w:ilvl="7" w:tplc="6C9069C0" w:tentative="1">
      <w:start w:val="1"/>
      <w:numFmt w:val="bullet"/>
      <w:lvlText w:val=""/>
      <w:lvlJc w:val="left"/>
      <w:pPr>
        <w:tabs>
          <w:tab w:val="num" w:pos="5760"/>
        </w:tabs>
        <w:ind w:left="5760" w:hanging="360"/>
      </w:pPr>
      <w:rPr>
        <w:rFonts w:ascii="Wingdings" w:hAnsi="Wingdings" w:hint="default"/>
      </w:rPr>
    </w:lvl>
    <w:lvl w:ilvl="8" w:tplc="70FAA256" w:tentative="1">
      <w:start w:val="1"/>
      <w:numFmt w:val="bullet"/>
      <w:lvlText w:val=""/>
      <w:lvlJc w:val="left"/>
      <w:pPr>
        <w:tabs>
          <w:tab w:val="num" w:pos="6480"/>
        </w:tabs>
        <w:ind w:left="6480" w:hanging="360"/>
      </w:pPr>
      <w:rPr>
        <w:rFonts w:ascii="Wingdings" w:hAnsi="Wingdings" w:hint="default"/>
      </w:rPr>
    </w:lvl>
  </w:abstractNum>
  <w:abstractNum w:abstractNumId="157" w15:restartNumberingAfterBreak="0">
    <w:nsid w:val="7A0E2E4F"/>
    <w:multiLevelType w:val="hybridMultilevel"/>
    <w:tmpl w:val="B0589358"/>
    <w:lvl w:ilvl="0" w:tplc="04090007">
      <w:start w:val="1"/>
      <w:numFmt w:val="bullet"/>
      <w:lvlText w:val=""/>
      <w:lvlPicBulletId w:val="0"/>
      <w:lvlJc w:val="left"/>
      <w:pPr>
        <w:tabs>
          <w:tab w:val="num" w:pos="720"/>
        </w:tabs>
        <w:ind w:left="720" w:hanging="360"/>
      </w:pPr>
      <w:rPr>
        <w:rFonts w:ascii="Symbol" w:hAnsi="Symbol" w:hint="default"/>
      </w:rPr>
    </w:lvl>
    <w:lvl w:ilvl="1" w:tplc="834210A6">
      <w:start w:val="1"/>
      <w:numFmt w:val="bullet"/>
      <w:lvlText w:val=""/>
      <w:lvlJc w:val="left"/>
      <w:pPr>
        <w:tabs>
          <w:tab w:val="num" w:pos="1440"/>
        </w:tabs>
        <w:ind w:left="1440" w:hanging="360"/>
      </w:pPr>
      <w:rPr>
        <w:rFonts w:ascii="Wingdings" w:hAnsi="Wingdings" w:hint="default"/>
      </w:rPr>
    </w:lvl>
    <w:lvl w:ilvl="2" w:tplc="22A67C72" w:tentative="1">
      <w:start w:val="1"/>
      <w:numFmt w:val="bullet"/>
      <w:lvlText w:val=""/>
      <w:lvlJc w:val="left"/>
      <w:pPr>
        <w:tabs>
          <w:tab w:val="num" w:pos="2160"/>
        </w:tabs>
        <w:ind w:left="2160" w:hanging="360"/>
      </w:pPr>
      <w:rPr>
        <w:rFonts w:ascii="Wingdings" w:hAnsi="Wingdings" w:hint="default"/>
      </w:rPr>
    </w:lvl>
    <w:lvl w:ilvl="3" w:tplc="96328DDC" w:tentative="1">
      <w:start w:val="1"/>
      <w:numFmt w:val="bullet"/>
      <w:lvlText w:val=""/>
      <w:lvlJc w:val="left"/>
      <w:pPr>
        <w:tabs>
          <w:tab w:val="num" w:pos="2880"/>
        </w:tabs>
        <w:ind w:left="2880" w:hanging="360"/>
      </w:pPr>
      <w:rPr>
        <w:rFonts w:ascii="Wingdings" w:hAnsi="Wingdings" w:hint="default"/>
      </w:rPr>
    </w:lvl>
    <w:lvl w:ilvl="4" w:tplc="C8365DDA" w:tentative="1">
      <w:start w:val="1"/>
      <w:numFmt w:val="bullet"/>
      <w:lvlText w:val=""/>
      <w:lvlJc w:val="left"/>
      <w:pPr>
        <w:tabs>
          <w:tab w:val="num" w:pos="3600"/>
        </w:tabs>
        <w:ind w:left="3600" w:hanging="360"/>
      </w:pPr>
      <w:rPr>
        <w:rFonts w:ascii="Wingdings" w:hAnsi="Wingdings" w:hint="default"/>
      </w:rPr>
    </w:lvl>
    <w:lvl w:ilvl="5" w:tplc="F80C7FE4" w:tentative="1">
      <w:start w:val="1"/>
      <w:numFmt w:val="bullet"/>
      <w:lvlText w:val=""/>
      <w:lvlJc w:val="left"/>
      <w:pPr>
        <w:tabs>
          <w:tab w:val="num" w:pos="4320"/>
        </w:tabs>
        <w:ind w:left="4320" w:hanging="360"/>
      </w:pPr>
      <w:rPr>
        <w:rFonts w:ascii="Wingdings" w:hAnsi="Wingdings" w:hint="default"/>
      </w:rPr>
    </w:lvl>
    <w:lvl w:ilvl="6" w:tplc="D85E19E6" w:tentative="1">
      <w:start w:val="1"/>
      <w:numFmt w:val="bullet"/>
      <w:lvlText w:val=""/>
      <w:lvlJc w:val="left"/>
      <w:pPr>
        <w:tabs>
          <w:tab w:val="num" w:pos="5040"/>
        </w:tabs>
        <w:ind w:left="5040" w:hanging="360"/>
      </w:pPr>
      <w:rPr>
        <w:rFonts w:ascii="Wingdings" w:hAnsi="Wingdings" w:hint="default"/>
      </w:rPr>
    </w:lvl>
    <w:lvl w:ilvl="7" w:tplc="F2E27666" w:tentative="1">
      <w:start w:val="1"/>
      <w:numFmt w:val="bullet"/>
      <w:lvlText w:val=""/>
      <w:lvlJc w:val="left"/>
      <w:pPr>
        <w:tabs>
          <w:tab w:val="num" w:pos="5760"/>
        </w:tabs>
        <w:ind w:left="5760" w:hanging="360"/>
      </w:pPr>
      <w:rPr>
        <w:rFonts w:ascii="Wingdings" w:hAnsi="Wingdings" w:hint="default"/>
      </w:rPr>
    </w:lvl>
    <w:lvl w:ilvl="8" w:tplc="C3F07676" w:tentative="1">
      <w:start w:val="1"/>
      <w:numFmt w:val="bullet"/>
      <w:lvlText w:val=""/>
      <w:lvlJc w:val="left"/>
      <w:pPr>
        <w:tabs>
          <w:tab w:val="num" w:pos="6480"/>
        </w:tabs>
        <w:ind w:left="6480" w:hanging="360"/>
      </w:pPr>
      <w:rPr>
        <w:rFonts w:ascii="Wingdings" w:hAnsi="Wingdings" w:hint="default"/>
      </w:rPr>
    </w:lvl>
  </w:abstractNum>
  <w:abstractNum w:abstractNumId="158" w15:restartNumberingAfterBreak="0">
    <w:nsid w:val="7A6721EA"/>
    <w:multiLevelType w:val="hybridMultilevel"/>
    <w:tmpl w:val="9B72F802"/>
    <w:lvl w:ilvl="0" w:tplc="2038730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9" w15:restartNumberingAfterBreak="0">
    <w:nsid w:val="7B704D8B"/>
    <w:multiLevelType w:val="hybridMultilevel"/>
    <w:tmpl w:val="0CE400C8"/>
    <w:lvl w:ilvl="0" w:tplc="5A5AC3C0">
      <w:start w:val="1"/>
      <w:numFmt w:val="bullet"/>
      <w:lvlText w:val=""/>
      <w:lvlJc w:val="left"/>
      <w:pPr>
        <w:tabs>
          <w:tab w:val="num" w:pos="720"/>
        </w:tabs>
        <w:ind w:left="720" w:hanging="360"/>
      </w:pPr>
      <w:rPr>
        <w:rFonts w:ascii="Wingdings" w:hAnsi="Wingdings" w:hint="default"/>
      </w:rPr>
    </w:lvl>
    <w:lvl w:ilvl="1" w:tplc="4002168E" w:tentative="1">
      <w:start w:val="1"/>
      <w:numFmt w:val="bullet"/>
      <w:lvlText w:val=""/>
      <w:lvlJc w:val="left"/>
      <w:pPr>
        <w:tabs>
          <w:tab w:val="num" w:pos="1440"/>
        </w:tabs>
        <w:ind w:left="1440" w:hanging="360"/>
      </w:pPr>
      <w:rPr>
        <w:rFonts w:ascii="Wingdings" w:hAnsi="Wingdings" w:hint="default"/>
      </w:rPr>
    </w:lvl>
    <w:lvl w:ilvl="2" w:tplc="BEA41B9E" w:tentative="1">
      <w:start w:val="1"/>
      <w:numFmt w:val="bullet"/>
      <w:lvlText w:val=""/>
      <w:lvlJc w:val="left"/>
      <w:pPr>
        <w:tabs>
          <w:tab w:val="num" w:pos="2160"/>
        </w:tabs>
        <w:ind w:left="2160" w:hanging="360"/>
      </w:pPr>
      <w:rPr>
        <w:rFonts w:ascii="Wingdings" w:hAnsi="Wingdings" w:hint="default"/>
      </w:rPr>
    </w:lvl>
    <w:lvl w:ilvl="3" w:tplc="E26CCAEC" w:tentative="1">
      <w:start w:val="1"/>
      <w:numFmt w:val="bullet"/>
      <w:lvlText w:val=""/>
      <w:lvlJc w:val="left"/>
      <w:pPr>
        <w:tabs>
          <w:tab w:val="num" w:pos="2880"/>
        </w:tabs>
        <w:ind w:left="2880" w:hanging="360"/>
      </w:pPr>
      <w:rPr>
        <w:rFonts w:ascii="Wingdings" w:hAnsi="Wingdings" w:hint="default"/>
      </w:rPr>
    </w:lvl>
    <w:lvl w:ilvl="4" w:tplc="3B6E6774" w:tentative="1">
      <w:start w:val="1"/>
      <w:numFmt w:val="bullet"/>
      <w:lvlText w:val=""/>
      <w:lvlJc w:val="left"/>
      <w:pPr>
        <w:tabs>
          <w:tab w:val="num" w:pos="3600"/>
        </w:tabs>
        <w:ind w:left="3600" w:hanging="360"/>
      </w:pPr>
      <w:rPr>
        <w:rFonts w:ascii="Wingdings" w:hAnsi="Wingdings" w:hint="default"/>
      </w:rPr>
    </w:lvl>
    <w:lvl w:ilvl="5" w:tplc="4574D1F0" w:tentative="1">
      <w:start w:val="1"/>
      <w:numFmt w:val="bullet"/>
      <w:lvlText w:val=""/>
      <w:lvlJc w:val="left"/>
      <w:pPr>
        <w:tabs>
          <w:tab w:val="num" w:pos="4320"/>
        </w:tabs>
        <w:ind w:left="4320" w:hanging="360"/>
      </w:pPr>
      <w:rPr>
        <w:rFonts w:ascii="Wingdings" w:hAnsi="Wingdings" w:hint="default"/>
      </w:rPr>
    </w:lvl>
    <w:lvl w:ilvl="6" w:tplc="97DEC53C" w:tentative="1">
      <w:start w:val="1"/>
      <w:numFmt w:val="bullet"/>
      <w:lvlText w:val=""/>
      <w:lvlJc w:val="left"/>
      <w:pPr>
        <w:tabs>
          <w:tab w:val="num" w:pos="5040"/>
        </w:tabs>
        <w:ind w:left="5040" w:hanging="360"/>
      </w:pPr>
      <w:rPr>
        <w:rFonts w:ascii="Wingdings" w:hAnsi="Wingdings" w:hint="default"/>
      </w:rPr>
    </w:lvl>
    <w:lvl w:ilvl="7" w:tplc="0E423A64" w:tentative="1">
      <w:start w:val="1"/>
      <w:numFmt w:val="bullet"/>
      <w:lvlText w:val=""/>
      <w:lvlJc w:val="left"/>
      <w:pPr>
        <w:tabs>
          <w:tab w:val="num" w:pos="5760"/>
        </w:tabs>
        <w:ind w:left="5760" w:hanging="360"/>
      </w:pPr>
      <w:rPr>
        <w:rFonts w:ascii="Wingdings" w:hAnsi="Wingdings" w:hint="default"/>
      </w:rPr>
    </w:lvl>
    <w:lvl w:ilvl="8" w:tplc="6D749138" w:tentative="1">
      <w:start w:val="1"/>
      <w:numFmt w:val="bullet"/>
      <w:lvlText w:val=""/>
      <w:lvlJc w:val="left"/>
      <w:pPr>
        <w:tabs>
          <w:tab w:val="num" w:pos="6480"/>
        </w:tabs>
        <w:ind w:left="6480" w:hanging="360"/>
      </w:pPr>
      <w:rPr>
        <w:rFonts w:ascii="Wingdings" w:hAnsi="Wingdings" w:hint="default"/>
      </w:rPr>
    </w:lvl>
  </w:abstractNum>
  <w:abstractNum w:abstractNumId="160" w15:restartNumberingAfterBreak="0">
    <w:nsid w:val="7BC638EF"/>
    <w:multiLevelType w:val="hybridMultilevel"/>
    <w:tmpl w:val="E7DA1A4E"/>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61" w15:restartNumberingAfterBreak="0">
    <w:nsid w:val="7C291196"/>
    <w:multiLevelType w:val="hybridMultilevel"/>
    <w:tmpl w:val="B2864510"/>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62" w15:restartNumberingAfterBreak="0">
    <w:nsid w:val="7CA756F6"/>
    <w:multiLevelType w:val="hybridMultilevel"/>
    <w:tmpl w:val="C7A6AF04"/>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63" w15:restartNumberingAfterBreak="0">
    <w:nsid w:val="7CF62AD8"/>
    <w:multiLevelType w:val="hybridMultilevel"/>
    <w:tmpl w:val="AD9A7AD8"/>
    <w:lvl w:ilvl="0" w:tplc="22E885E0">
      <w:start w:val="1"/>
      <w:numFmt w:val="bullet"/>
      <w:lvlText w:val=""/>
      <w:lvlJc w:val="left"/>
      <w:pPr>
        <w:tabs>
          <w:tab w:val="num" w:pos="720"/>
        </w:tabs>
        <w:ind w:left="720" w:hanging="360"/>
      </w:pPr>
      <w:rPr>
        <w:rFonts w:ascii="Wingdings" w:hAnsi="Wingdings" w:hint="default"/>
      </w:rPr>
    </w:lvl>
    <w:lvl w:ilvl="1" w:tplc="5C92BEA4" w:tentative="1">
      <w:start w:val="1"/>
      <w:numFmt w:val="bullet"/>
      <w:lvlText w:val=""/>
      <w:lvlJc w:val="left"/>
      <w:pPr>
        <w:tabs>
          <w:tab w:val="num" w:pos="1440"/>
        </w:tabs>
        <w:ind w:left="1440" w:hanging="360"/>
      </w:pPr>
      <w:rPr>
        <w:rFonts w:ascii="Wingdings" w:hAnsi="Wingdings" w:hint="default"/>
      </w:rPr>
    </w:lvl>
    <w:lvl w:ilvl="2" w:tplc="42B0B41E" w:tentative="1">
      <w:start w:val="1"/>
      <w:numFmt w:val="bullet"/>
      <w:lvlText w:val=""/>
      <w:lvlJc w:val="left"/>
      <w:pPr>
        <w:tabs>
          <w:tab w:val="num" w:pos="2160"/>
        </w:tabs>
        <w:ind w:left="2160" w:hanging="360"/>
      </w:pPr>
      <w:rPr>
        <w:rFonts w:ascii="Wingdings" w:hAnsi="Wingdings" w:hint="default"/>
      </w:rPr>
    </w:lvl>
    <w:lvl w:ilvl="3" w:tplc="7312148A" w:tentative="1">
      <w:start w:val="1"/>
      <w:numFmt w:val="bullet"/>
      <w:lvlText w:val=""/>
      <w:lvlJc w:val="left"/>
      <w:pPr>
        <w:tabs>
          <w:tab w:val="num" w:pos="2880"/>
        </w:tabs>
        <w:ind w:left="2880" w:hanging="360"/>
      </w:pPr>
      <w:rPr>
        <w:rFonts w:ascii="Wingdings" w:hAnsi="Wingdings" w:hint="default"/>
      </w:rPr>
    </w:lvl>
    <w:lvl w:ilvl="4" w:tplc="68E81334" w:tentative="1">
      <w:start w:val="1"/>
      <w:numFmt w:val="bullet"/>
      <w:lvlText w:val=""/>
      <w:lvlJc w:val="left"/>
      <w:pPr>
        <w:tabs>
          <w:tab w:val="num" w:pos="3600"/>
        </w:tabs>
        <w:ind w:left="3600" w:hanging="360"/>
      </w:pPr>
      <w:rPr>
        <w:rFonts w:ascii="Wingdings" w:hAnsi="Wingdings" w:hint="default"/>
      </w:rPr>
    </w:lvl>
    <w:lvl w:ilvl="5" w:tplc="FB965C4A" w:tentative="1">
      <w:start w:val="1"/>
      <w:numFmt w:val="bullet"/>
      <w:lvlText w:val=""/>
      <w:lvlJc w:val="left"/>
      <w:pPr>
        <w:tabs>
          <w:tab w:val="num" w:pos="4320"/>
        </w:tabs>
        <w:ind w:left="4320" w:hanging="360"/>
      </w:pPr>
      <w:rPr>
        <w:rFonts w:ascii="Wingdings" w:hAnsi="Wingdings" w:hint="default"/>
      </w:rPr>
    </w:lvl>
    <w:lvl w:ilvl="6" w:tplc="0694D580" w:tentative="1">
      <w:start w:val="1"/>
      <w:numFmt w:val="bullet"/>
      <w:lvlText w:val=""/>
      <w:lvlJc w:val="left"/>
      <w:pPr>
        <w:tabs>
          <w:tab w:val="num" w:pos="5040"/>
        </w:tabs>
        <w:ind w:left="5040" w:hanging="360"/>
      </w:pPr>
      <w:rPr>
        <w:rFonts w:ascii="Wingdings" w:hAnsi="Wingdings" w:hint="default"/>
      </w:rPr>
    </w:lvl>
    <w:lvl w:ilvl="7" w:tplc="12C470AA" w:tentative="1">
      <w:start w:val="1"/>
      <w:numFmt w:val="bullet"/>
      <w:lvlText w:val=""/>
      <w:lvlJc w:val="left"/>
      <w:pPr>
        <w:tabs>
          <w:tab w:val="num" w:pos="5760"/>
        </w:tabs>
        <w:ind w:left="5760" w:hanging="360"/>
      </w:pPr>
      <w:rPr>
        <w:rFonts w:ascii="Wingdings" w:hAnsi="Wingdings" w:hint="default"/>
      </w:rPr>
    </w:lvl>
    <w:lvl w:ilvl="8" w:tplc="83AA83A0" w:tentative="1">
      <w:start w:val="1"/>
      <w:numFmt w:val="bullet"/>
      <w:lvlText w:val=""/>
      <w:lvlJc w:val="left"/>
      <w:pPr>
        <w:tabs>
          <w:tab w:val="num" w:pos="6480"/>
        </w:tabs>
        <w:ind w:left="6480" w:hanging="360"/>
      </w:pPr>
      <w:rPr>
        <w:rFonts w:ascii="Wingdings" w:hAnsi="Wingdings" w:hint="default"/>
      </w:rPr>
    </w:lvl>
  </w:abstractNum>
  <w:abstractNum w:abstractNumId="164" w15:restartNumberingAfterBreak="0">
    <w:nsid w:val="7D3C4D78"/>
    <w:multiLevelType w:val="hybridMultilevel"/>
    <w:tmpl w:val="524C8DB8"/>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65" w15:restartNumberingAfterBreak="0">
    <w:nsid w:val="7D865666"/>
    <w:multiLevelType w:val="hybridMultilevel"/>
    <w:tmpl w:val="B2D8B842"/>
    <w:lvl w:ilvl="0" w:tplc="04090007">
      <w:start w:val="1"/>
      <w:numFmt w:val="bullet"/>
      <w:lvlText w:val=""/>
      <w:lvlPicBulletId w:val="0"/>
      <w:lvlJc w:val="left"/>
      <w:pPr>
        <w:tabs>
          <w:tab w:val="num" w:pos="720"/>
        </w:tabs>
        <w:ind w:left="720" w:hanging="360"/>
      </w:pPr>
      <w:rPr>
        <w:rFonts w:ascii="Symbol" w:hAnsi="Symbol" w:hint="default"/>
      </w:rPr>
    </w:lvl>
    <w:lvl w:ilvl="1" w:tplc="5416610E" w:tentative="1">
      <w:start w:val="1"/>
      <w:numFmt w:val="bullet"/>
      <w:lvlText w:val=""/>
      <w:lvlJc w:val="left"/>
      <w:pPr>
        <w:tabs>
          <w:tab w:val="num" w:pos="1440"/>
        </w:tabs>
        <w:ind w:left="1440" w:hanging="360"/>
      </w:pPr>
      <w:rPr>
        <w:rFonts w:ascii="Wingdings" w:hAnsi="Wingdings" w:hint="default"/>
      </w:rPr>
    </w:lvl>
    <w:lvl w:ilvl="2" w:tplc="C1C89052" w:tentative="1">
      <w:start w:val="1"/>
      <w:numFmt w:val="bullet"/>
      <w:lvlText w:val=""/>
      <w:lvlJc w:val="left"/>
      <w:pPr>
        <w:tabs>
          <w:tab w:val="num" w:pos="2160"/>
        </w:tabs>
        <w:ind w:left="2160" w:hanging="360"/>
      </w:pPr>
      <w:rPr>
        <w:rFonts w:ascii="Wingdings" w:hAnsi="Wingdings" w:hint="default"/>
      </w:rPr>
    </w:lvl>
    <w:lvl w:ilvl="3" w:tplc="FF4466CC" w:tentative="1">
      <w:start w:val="1"/>
      <w:numFmt w:val="bullet"/>
      <w:lvlText w:val=""/>
      <w:lvlJc w:val="left"/>
      <w:pPr>
        <w:tabs>
          <w:tab w:val="num" w:pos="2880"/>
        </w:tabs>
        <w:ind w:left="2880" w:hanging="360"/>
      </w:pPr>
      <w:rPr>
        <w:rFonts w:ascii="Wingdings" w:hAnsi="Wingdings" w:hint="default"/>
      </w:rPr>
    </w:lvl>
    <w:lvl w:ilvl="4" w:tplc="0CB4BAAC" w:tentative="1">
      <w:start w:val="1"/>
      <w:numFmt w:val="bullet"/>
      <w:lvlText w:val=""/>
      <w:lvlJc w:val="left"/>
      <w:pPr>
        <w:tabs>
          <w:tab w:val="num" w:pos="3600"/>
        </w:tabs>
        <w:ind w:left="3600" w:hanging="360"/>
      </w:pPr>
      <w:rPr>
        <w:rFonts w:ascii="Wingdings" w:hAnsi="Wingdings" w:hint="default"/>
      </w:rPr>
    </w:lvl>
    <w:lvl w:ilvl="5" w:tplc="DA14DABA" w:tentative="1">
      <w:start w:val="1"/>
      <w:numFmt w:val="bullet"/>
      <w:lvlText w:val=""/>
      <w:lvlJc w:val="left"/>
      <w:pPr>
        <w:tabs>
          <w:tab w:val="num" w:pos="4320"/>
        </w:tabs>
        <w:ind w:left="4320" w:hanging="360"/>
      </w:pPr>
      <w:rPr>
        <w:rFonts w:ascii="Wingdings" w:hAnsi="Wingdings" w:hint="default"/>
      </w:rPr>
    </w:lvl>
    <w:lvl w:ilvl="6" w:tplc="CC00AF4A" w:tentative="1">
      <w:start w:val="1"/>
      <w:numFmt w:val="bullet"/>
      <w:lvlText w:val=""/>
      <w:lvlJc w:val="left"/>
      <w:pPr>
        <w:tabs>
          <w:tab w:val="num" w:pos="5040"/>
        </w:tabs>
        <w:ind w:left="5040" w:hanging="360"/>
      </w:pPr>
      <w:rPr>
        <w:rFonts w:ascii="Wingdings" w:hAnsi="Wingdings" w:hint="default"/>
      </w:rPr>
    </w:lvl>
    <w:lvl w:ilvl="7" w:tplc="34FE7944" w:tentative="1">
      <w:start w:val="1"/>
      <w:numFmt w:val="bullet"/>
      <w:lvlText w:val=""/>
      <w:lvlJc w:val="left"/>
      <w:pPr>
        <w:tabs>
          <w:tab w:val="num" w:pos="5760"/>
        </w:tabs>
        <w:ind w:left="5760" w:hanging="360"/>
      </w:pPr>
      <w:rPr>
        <w:rFonts w:ascii="Wingdings" w:hAnsi="Wingdings" w:hint="default"/>
      </w:rPr>
    </w:lvl>
    <w:lvl w:ilvl="8" w:tplc="A178E402" w:tentative="1">
      <w:start w:val="1"/>
      <w:numFmt w:val="bullet"/>
      <w:lvlText w:val=""/>
      <w:lvlJc w:val="left"/>
      <w:pPr>
        <w:tabs>
          <w:tab w:val="num" w:pos="6480"/>
        </w:tabs>
        <w:ind w:left="6480" w:hanging="360"/>
      </w:pPr>
      <w:rPr>
        <w:rFonts w:ascii="Wingdings" w:hAnsi="Wingdings" w:hint="default"/>
      </w:rPr>
    </w:lvl>
  </w:abstractNum>
  <w:abstractNum w:abstractNumId="166" w15:restartNumberingAfterBreak="0">
    <w:nsid w:val="7DDC2C9A"/>
    <w:multiLevelType w:val="hybridMultilevel"/>
    <w:tmpl w:val="BA4C8714"/>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67" w15:restartNumberingAfterBreak="0">
    <w:nsid w:val="7FF53C96"/>
    <w:multiLevelType w:val="hybridMultilevel"/>
    <w:tmpl w:val="F67C7836"/>
    <w:lvl w:ilvl="0" w:tplc="3348CDE8">
      <w:start w:val="1"/>
      <w:numFmt w:val="bullet"/>
      <w:lvlText w:val=""/>
      <w:lvlJc w:val="left"/>
      <w:pPr>
        <w:tabs>
          <w:tab w:val="num" w:pos="720"/>
        </w:tabs>
        <w:ind w:left="720" w:hanging="360"/>
      </w:pPr>
      <w:rPr>
        <w:rFonts w:ascii="Wingdings" w:hAnsi="Wingdings" w:hint="default"/>
      </w:rPr>
    </w:lvl>
    <w:lvl w:ilvl="1" w:tplc="DA548496" w:tentative="1">
      <w:start w:val="1"/>
      <w:numFmt w:val="bullet"/>
      <w:lvlText w:val=""/>
      <w:lvlJc w:val="left"/>
      <w:pPr>
        <w:tabs>
          <w:tab w:val="num" w:pos="1440"/>
        </w:tabs>
        <w:ind w:left="1440" w:hanging="360"/>
      </w:pPr>
      <w:rPr>
        <w:rFonts w:ascii="Wingdings" w:hAnsi="Wingdings" w:hint="default"/>
      </w:rPr>
    </w:lvl>
    <w:lvl w:ilvl="2" w:tplc="EA5085D8" w:tentative="1">
      <w:start w:val="1"/>
      <w:numFmt w:val="bullet"/>
      <w:lvlText w:val=""/>
      <w:lvlJc w:val="left"/>
      <w:pPr>
        <w:tabs>
          <w:tab w:val="num" w:pos="2160"/>
        </w:tabs>
        <w:ind w:left="2160" w:hanging="360"/>
      </w:pPr>
      <w:rPr>
        <w:rFonts w:ascii="Wingdings" w:hAnsi="Wingdings" w:hint="default"/>
      </w:rPr>
    </w:lvl>
    <w:lvl w:ilvl="3" w:tplc="59D82494" w:tentative="1">
      <w:start w:val="1"/>
      <w:numFmt w:val="bullet"/>
      <w:lvlText w:val=""/>
      <w:lvlJc w:val="left"/>
      <w:pPr>
        <w:tabs>
          <w:tab w:val="num" w:pos="2880"/>
        </w:tabs>
        <w:ind w:left="2880" w:hanging="360"/>
      </w:pPr>
      <w:rPr>
        <w:rFonts w:ascii="Wingdings" w:hAnsi="Wingdings" w:hint="default"/>
      </w:rPr>
    </w:lvl>
    <w:lvl w:ilvl="4" w:tplc="8EA85B86" w:tentative="1">
      <w:start w:val="1"/>
      <w:numFmt w:val="bullet"/>
      <w:lvlText w:val=""/>
      <w:lvlJc w:val="left"/>
      <w:pPr>
        <w:tabs>
          <w:tab w:val="num" w:pos="3600"/>
        </w:tabs>
        <w:ind w:left="3600" w:hanging="360"/>
      </w:pPr>
      <w:rPr>
        <w:rFonts w:ascii="Wingdings" w:hAnsi="Wingdings" w:hint="default"/>
      </w:rPr>
    </w:lvl>
    <w:lvl w:ilvl="5" w:tplc="7A1626A6" w:tentative="1">
      <w:start w:val="1"/>
      <w:numFmt w:val="bullet"/>
      <w:lvlText w:val=""/>
      <w:lvlJc w:val="left"/>
      <w:pPr>
        <w:tabs>
          <w:tab w:val="num" w:pos="4320"/>
        </w:tabs>
        <w:ind w:left="4320" w:hanging="360"/>
      </w:pPr>
      <w:rPr>
        <w:rFonts w:ascii="Wingdings" w:hAnsi="Wingdings" w:hint="default"/>
      </w:rPr>
    </w:lvl>
    <w:lvl w:ilvl="6" w:tplc="F8BCFBE2" w:tentative="1">
      <w:start w:val="1"/>
      <w:numFmt w:val="bullet"/>
      <w:lvlText w:val=""/>
      <w:lvlJc w:val="left"/>
      <w:pPr>
        <w:tabs>
          <w:tab w:val="num" w:pos="5040"/>
        </w:tabs>
        <w:ind w:left="5040" w:hanging="360"/>
      </w:pPr>
      <w:rPr>
        <w:rFonts w:ascii="Wingdings" w:hAnsi="Wingdings" w:hint="default"/>
      </w:rPr>
    </w:lvl>
    <w:lvl w:ilvl="7" w:tplc="D5BC39EE" w:tentative="1">
      <w:start w:val="1"/>
      <w:numFmt w:val="bullet"/>
      <w:lvlText w:val=""/>
      <w:lvlJc w:val="left"/>
      <w:pPr>
        <w:tabs>
          <w:tab w:val="num" w:pos="5760"/>
        </w:tabs>
        <w:ind w:left="5760" w:hanging="360"/>
      </w:pPr>
      <w:rPr>
        <w:rFonts w:ascii="Wingdings" w:hAnsi="Wingdings" w:hint="default"/>
      </w:rPr>
    </w:lvl>
    <w:lvl w:ilvl="8" w:tplc="EFF89544" w:tentative="1">
      <w:start w:val="1"/>
      <w:numFmt w:val="bullet"/>
      <w:lvlText w:val=""/>
      <w:lvlJc w:val="left"/>
      <w:pPr>
        <w:tabs>
          <w:tab w:val="num" w:pos="6480"/>
        </w:tabs>
        <w:ind w:left="6480" w:hanging="360"/>
      </w:pPr>
      <w:rPr>
        <w:rFonts w:ascii="Wingdings" w:hAnsi="Wingdings" w:hint="default"/>
      </w:rPr>
    </w:lvl>
  </w:abstractNum>
  <w:num w:numId="1">
    <w:abstractNumId w:val="33"/>
  </w:num>
  <w:num w:numId="2">
    <w:abstractNumId w:val="132"/>
  </w:num>
  <w:num w:numId="3">
    <w:abstractNumId w:val="145"/>
  </w:num>
  <w:num w:numId="4">
    <w:abstractNumId w:val="46"/>
  </w:num>
  <w:num w:numId="5">
    <w:abstractNumId w:val="156"/>
  </w:num>
  <w:num w:numId="6">
    <w:abstractNumId w:val="60"/>
  </w:num>
  <w:num w:numId="7">
    <w:abstractNumId w:val="119"/>
  </w:num>
  <w:num w:numId="8">
    <w:abstractNumId w:val="120"/>
  </w:num>
  <w:num w:numId="9">
    <w:abstractNumId w:val="123"/>
  </w:num>
  <w:num w:numId="10">
    <w:abstractNumId w:val="42"/>
  </w:num>
  <w:num w:numId="11">
    <w:abstractNumId w:val="65"/>
  </w:num>
  <w:num w:numId="12">
    <w:abstractNumId w:val="22"/>
  </w:num>
  <w:num w:numId="13">
    <w:abstractNumId w:val="31"/>
  </w:num>
  <w:num w:numId="14">
    <w:abstractNumId w:val="54"/>
  </w:num>
  <w:num w:numId="15">
    <w:abstractNumId w:val="13"/>
  </w:num>
  <w:num w:numId="16">
    <w:abstractNumId w:val="116"/>
  </w:num>
  <w:num w:numId="17">
    <w:abstractNumId w:val="153"/>
  </w:num>
  <w:num w:numId="18">
    <w:abstractNumId w:val="159"/>
  </w:num>
  <w:num w:numId="19">
    <w:abstractNumId w:val="109"/>
  </w:num>
  <w:num w:numId="20">
    <w:abstractNumId w:val="6"/>
  </w:num>
  <w:num w:numId="21">
    <w:abstractNumId w:val="121"/>
  </w:num>
  <w:num w:numId="22">
    <w:abstractNumId w:val="94"/>
  </w:num>
  <w:num w:numId="23">
    <w:abstractNumId w:val="28"/>
  </w:num>
  <w:num w:numId="24">
    <w:abstractNumId w:val="83"/>
  </w:num>
  <w:num w:numId="25">
    <w:abstractNumId w:val="59"/>
  </w:num>
  <w:num w:numId="26">
    <w:abstractNumId w:val="57"/>
  </w:num>
  <w:num w:numId="27">
    <w:abstractNumId w:val="52"/>
  </w:num>
  <w:num w:numId="28">
    <w:abstractNumId w:val="67"/>
  </w:num>
  <w:num w:numId="29">
    <w:abstractNumId w:val="108"/>
  </w:num>
  <w:num w:numId="30">
    <w:abstractNumId w:val="49"/>
  </w:num>
  <w:num w:numId="31">
    <w:abstractNumId w:val="41"/>
  </w:num>
  <w:num w:numId="32">
    <w:abstractNumId w:val="84"/>
  </w:num>
  <w:num w:numId="33">
    <w:abstractNumId w:val="129"/>
  </w:num>
  <w:num w:numId="34">
    <w:abstractNumId w:val="126"/>
  </w:num>
  <w:num w:numId="35">
    <w:abstractNumId w:val="91"/>
  </w:num>
  <w:num w:numId="36">
    <w:abstractNumId w:val="142"/>
  </w:num>
  <w:num w:numId="37">
    <w:abstractNumId w:val="163"/>
  </w:num>
  <w:num w:numId="38">
    <w:abstractNumId w:val="9"/>
  </w:num>
  <w:num w:numId="39">
    <w:abstractNumId w:val="146"/>
  </w:num>
  <w:num w:numId="40">
    <w:abstractNumId w:val="152"/>
  </w:num>
  <w:num w:numId="41">
    <w:abstractNumId w:val="157"/>
  </w:num>
  <w:num w:numId="42">
    <w:abstractNumId w:val="110"/>
  </w:num>
  <w:num w:numId="43">
    <w:abstractNumId w:val="74"/>
  </w:num>
  <w:num w:numId="44">
    <w:abstractNumId w:val="43"/>
  </w:num>
  <w:num w:numId="45">
    <w:abstractNumId w:val="5"/>
  </w:num>
  <w:num w:numId="46">
    <w:abstractNumId w:val="165"/>
  </w:num>
  <w:num w:numId="47">
    <w:abstractNumId w:val="63"/>
  </w:num>
  <w:num w:numId="48">
    <w:abstractNumId w:val="136"/>
  </w:num>
  <w:num w:numId="49">
    <w:abstractNumId w:val="14"/>
  </w:num>
  <w:num w:numId="50">
    <w:abstractNumId w:val="144"/>
  </w:num>
  <w:num w:numId="51">
    <w:abstractNumId w:val="89"/>
  </w:num>
  <w:num w:numId="52">
    <w:abstractNumId w:val="160"/>
  </w:num>
  <w:num w:numId="53">
    <w:abstractNumId w:val="80"/>
  </w:num>
  <w:num w:numId="54">
    <w:abstractNumId w:val="19"/>
  </w:num>
  <w:num w:numId="55">
    <w:abstractNumId w:val="96"/>
  </w:num>
  <w:num w:numId="56">
    <w:abstractNumId w:val="35"/>
  </w:num>
  <w:num w:numId="57">
    <w:abstractNumId w:val="62"/>
  </w:num>
  <w:num w:numId="58">
    <w:abstractNumId w:val="75"/>
  </w:num>
  <w:num w:numId="59">
    <w:abstractNumId w:val="29"/>
  </w:num>
  <w:num w:numId="60">
    <w:abstractNumId w:val="12"/>
  </w:num>
  <w:num w:numId="61">
    <w:abstractNumId w:val="51"/>
  </w:num>
  <w:num w:numId="62">
    <w:abstractNumId w:val="71"/>
  </w:num>
  <w:num w:numId="63">
    <w:abstractNumId w:val="50"/>
  </w:num>
  <w:num w:numId="64">
    <w:abstractNumId w:val="100"/>
  </w:num>
  <w:num w:numId="65">
    <w:abstractNumId w:val="114"/>
  </w:num>
  <w:num w:numId="66">
    <w:abstractNumId w:val="92"/>
  </w:num>
  <w:num w:numId="67">
    <w:abstractNumId w:val="64"/>
  </w:num>
  <w:num w:numId="68">
    <w:abstractNumId w:val="124"/>
  </w:num>
  <w:num w:numId="69">
    <w:abstractNumId w:val="25"/>
  </w:num>
  <w:num w:numId="70">
    <w:abstractNumId w:val="111"/>
  </w:num>
  <w:num w:numId="71">
    <w:abstractNumId w:val="85"/>
  </w:num>
  <w:num w:numId="72">
    <w:abstractNumId w:val="141"/>
  </w:num>
  <w:num w:numId="73">
    <w:abstractNumId w:val="1"/>
  </w:num>
  <w:num w:numId="74">
    <w:abstractNumId w:val="128"/>
  </w:num>
  <w:num w:numId="75">
    <w:abstractNumId w:val="37"/>
  </w:num>
  <w:num w:numId="76">
    <w:abstractNumId w:val="117"/>
  </w:num>
  <w:num w:numId="77">
    <w:abstractNumId w:val="21"/>
  </w:num>
  <w:num w:numId="78">
    <w:abstractNumId w:val="161"/>
  </w:num>
  <w:num w:numId="79">
    <w:abstractNumId w:val="53"/>
  </w:num>
  <w:num w:numId="80">
    <w:abstractNumId w:val="167"/>
  </w:num>
  <w:num w:numId="81">
    <w:abstractNumId w:val="7"/>
  </w:num>
  <w:num w:numId="82">
    <w:abstractNumId w:val="77"/>
  </w:num>
  <w:num w:numId="83">
    <w:abstractNumId w:val="55"/>
  </w:num>
  <w:num w:numId="84">
    <w:abstractNumId w:val="8"/>
  </w:num>
  <w:num w:numId="85">
    <w:abstractNumId w:val="104"/>
  </w:num>
  <w:num w:numId="86">
    <w:abstractNumId w:val="27"/>
  </w:num>
  <w:num w:numId="87">
    <w:abstractNumId w:val="139"/>
  </w:num>
  <w:num w:numId="88">
    <w:abstractNumId w:val="130"/>
  </w:num>
  <w:num w:numId="89">
    <w:abstractNumId w:val="44"/>
  </w:num>
  <w:num w:numId="90">
    <w:abstractNumId w:val="32"/>
  </w:num>
  <w:num w:numId="91">
    <w:abstractNumId w:val="66"/>
  </w:num>
  <w:num w:numId="92">
    <w:abstractNumId w:val="58"/>
  </w:num>
  <w:num w:numId="93">
    <w:abstractNumId w:val="155"/>
  </w:num>
  <w:num w:numId="94">
    <w:abstractNumId w:val="95"/>
  </w:num>
  <w:num w:numId="95">
    <w:abstractNumId w:val="166"/>
  </w:num>
  <w:num w:numId="96">
    <w:abstractNumId w:val="45"/>
  </w:num>
  <w:num w:numId="97">
    <w:abstractNumId w:val="86"/>
  </w:num>
  <w:num w:numId="98">
    <w:abstractNumId w:val="87"/>
  </w:num>
  <w:num w:numId="99">
    <w:abstractNumId w:val="3"/>
  </w:num>
  <w:num w:numId="100">
    <w:abstractNumId w:val="88"/>
  </w:num>
  <w:num w:numId="101">
    <w:abstractNumId w:val="38"/>
  </w:num>
  <w:num w:numId="102">
    <w:abstractNumId w:val="99"/>
  </w:num>
  <w:num w:numId="103">
    <w:abstractNumId w:val="4"/>
  </w:num>
  <w:num w:numId="104">
    <w:abstractNumId w:val="79"/>
  </w:num>
  <w:num w:numId="105">
    <w:abstractNumId w:val="97"/>
  </w:num>
  <w:num w:numId="106">
    <w:abstractNumId w:val="0"/>
  </w:num>
  <w:num w:numId="107">
    <w:abstractNumId w:val="36"/>
  </w:num>
  <w:num w:numId="108">
    <w:abstractNumId w:val="134"/>
  </w:num>
  <w:num w:numId="109">
    <w:abstractNumId w:val="164"/>
  </w:num>
  <w:num w:numId="110">
    <w:abstractNumId w:val="98"/>
  </w:num>
  <w:num w:numId="111">
    <w:abstractNumId w:val="154"/>
  </w:num>
  <w:num w:numId="112">
    <w:abstractNumId w:val="148"/>
  </w:num>
  <w:num w:numId="113">
    <w:abstractNumId w:val="140"/>
  </w:num>
  <w:num w:numId="114">
    <w:abstractNumId w:val="70"/>
  </w:num>
  <w:num w:numId="115">
    <w:abstractNumId w:val="18"/>
  </w:num>
  <w:num w:numId="116">
    <w:abstractNumId w:val="17"/>
  </w:num>
  <w:num w:numId="117">
    <w:abstractNumId w:val="107"/>
  </w:num>
  <w:num w:numId="118">
    <w:abstractNumId w:val="47"/>
  </w:num>
  <w:num w:numId="119">
    <w:abstractNumId w:val="143"/>
  </w:num>
  <w:num w:numId="120">
    <w:abstractNumId w:val="137"/>
  </w:num>
  <w:num w:numId="121">
    <w:abstractNumId w:val="138"/>
  </w:num>
  <w:num w:numId="122">
    <w:abstractNumId w:val="69"/>
  </w:num>
  <w:num w:numId="123">
    <w:abstractNumId w:val="113"/>
  </w:num>
  <w:num w:numId="124">
    <w:abstractNumId w:val="78"/>
  </w:num>
  <w:num w:numId="125">
    <w:abstractNumId w:val="149"/>
  </w:num>
  <w:num w:numId="126">
    <w:abstractNumId w:val="61"/>
  </w:num>
  <w:num w:numId="127">
    <w:abstractNumId w:val="131"/>
  </w:num>
  <w:num w:numId="128">
    <w:abstractNumId w:val="90"/>
  </w:num>
  <w:num w:numId="129">
    <w:abstractNumId w:val="30"/>
  </w:num>
  <w:num w:numId="130">
    <w:abstractNumId w:val="162"/>
  </w:num>
  <w:num w:numId="131">
    <w:abstractNumId w:val="150"/>
  </w:num>
  <w:num w:numId="132">
    <w:abstractNumId w:val="127"/>
  </w:num>
  <w:num w:numId="133">
    <w:abstractNumId w:val="76"/>
  </w:num>
  <w:num w:numId="134">
    <w:abstractNumId w:val="101"/>
  </w:num>
  <w:num w:numId="135">
    <w:abstractNumId w:val="26"/>
  </w:num>
  <w:num w:numId="136">
    <w:abstractNumId w:val="34"/>
  </w:num>
  <w:num w:numId="137">
    <w:abstractNumId w:val="135"/>
  </w:num>
  <w:num w:numId="138">
    <w:abstractNumId w:val="158"/>
  </w:num>
  <w:num w:numId="139">
    <w:abstractNumId w:val="122"/>
  </w:num>
  <w:num w:numId="140">
    <w:abstractNumId w:val="40"/>
  </w:num>
  <w:num w:numId="141">
    <w:abstractNumId w:val="73"/>
  </w:num>
  <w:num w:numId="142">
    <w:abstractNumId w:val="23"/>
  </w:num>
  <w:num w:numId="143">
    <w:abstractNumId w:val="112"/>
  </w:num>
  <w:num w:numId="144">
    <w:abstractNumId w:val="15"/>
  </w:num>
  <w:num w:numId="145">
    <w:abstractNumId w:val="147"/>
  </w:num>
  <w:num w:numId="146">
    <w:abstractNumId w:val="118"/>
  </w:num>
  <w:num w:numId="147">
    <w:abstractNumId w:val="24"/>
  </w:num>
  <w:num w:numId="148">
    <w:abstractNumId w:val="48"/>
  </w:num>
  <w:num w:numId="149">
    <w:abstractNumId w:val="11"/>
  </w:num>
  <w:num w:numId="150">
    <w:abstractNumId w:val="2"/>
  </w:num>
  <w:num w:numId="151">
    <w:abstractNumId w:val="93"/>
  </w:num>
  <w:num w:numId="152">
    <w:abstractNumId w:val="16"/>
  </w:num>
  <w:num w:numId="153">
    <w:abstractNumId w:val="102"/>
  </w:num>
  <w:num w:numId="154">
    <w:abstractNumId w:val="72"/>
  </w:num>
  <w:num w:numId="155">
    <w:abstractNumId w:val="125"/>
  </w:num>
  <w:num w:numId="156">
    <w:abstractNumId w:val="81"/>
  </w:num>
  <w:num w:numId="157">
    <w:abstractNumId w:val="115"/>
  </w:num>
  <w:num w:numId="158">
    <w:abstractNumId w:val="82"/>
  </w:num>
  <w:num w:numId="159">
    <w:abstractNumId w:val="103"/>
  </w:num>
  <w:num w:numId="160">
    <w:abstractNumId w:val="39"/>
  </w:num>
  <w:num w:numId="161">
    <w:abstractNumId w:val="56"/>
  </w:num>
  <w:num w:numId="162">
    <w:abstractNumId w:val="106"/>
  </w:num>
  <w:num w:numId="163">
    <w:abstractNumId w:val="68"/>
  </w:num>
  <w:num w:numId="164">
    <w:abstractNumId w:val="10"/>
  </w:num>
  <w:num w:numId="165">
    <w:abstractNumId w:val="105"/>
  </w:num>
  <w:num w:numId="166">
    <w:abstractNumId w:val="151"/>
  </w:num>
  <w:num w:numId="167">
    <w:abstractNumId w:val="133"/>
  </w:num>
  <w:num w:numId="168">
    <w:abstractNumId w:val="20"/>
  </w:num>
  <w:numIdMacAtCleanup w:val="1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oNotTrackMove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03D6"/>
    <w:rsid w:val="00005286"/>
    <w:rsid w:val="00005576"/>
    <w:rsid w:val="00010A42"/>
    <w:rsid w:val="00012392"/>
    <w:rsid w:val="0001445B"/>
    <w:rsid w:val="00015D58"/>
    <w:rsid w:val="000161C8"/>
    <w:rsid w:val="0002021C"/>
    <w:rsid w:val="00021067"/>
    <w:rsid w:val="000229C5"/>
    <w:rsid w:val="00023DC9"/>
    <w:rsid w:val="0002468C"/>
    <w:rsid w:val="0002532F"/>
    <w:rsid w:val="000275F4"/>
    <w:rsid w:val="00032EEA"/>
    <w:rsid w:val="00033733"/>
    <w:rsid w:val="000349C7"/>
    <w:rsid w:val="00034D2E"/>
    <w:rsid w:val="0003567C"/>
    <w:rsid w:val="0003790D"/>
    <w:rsid w:val="00040DBE"/>
    <w:rsid w:val="00045CA7"/>
    <w:rsid w:val="00047254"/>
    <w:rsid w:val="000539F9"/>
    <w:rsid w:val="0005411E"/>
    <w:rsid w:val="000543C4"/>
    <w:rsid w:val="000564A6"/>
    <w:rsid w:val="00061665"/>
    <w:rsid w:val="00064A20"/>
    <w:rsid w:val="000654A1"/>
    <w:rsid w:val="00067B33"/>
    <w:rsid w:val="00070017"/>
    <w:rsid w:val="00070F4F"/>
    <w:rsid w:val="0007127F"/>
    <w:rsid w:val="0007434A"/>
    <w:rsid w:val="000745C1"/>
    <w:rsid w:val="000756A9"/>
    <w:rsid w:val="000779ED"/>
    <w:rsid w:val="000826CF"/>
    <w:rsid w:val="00092DFE"/>
    <w:rsid w:val="00092E4D"/>
    <w:rsid w:val="00093951"/>
    <w:rsid w:val="000A1612"/>
    <w:rsid w:val="000A2A7C"/>
    <w:rsid w:val="000A3083"/>
    <w:rsid w:val="000A5BB9"/>
    <w:rsid w:val="000B039A"/>
    <w:rsid w:val="000B0ACD"/>
    <w:rsid w:val="000B1E34"/>
    <w:rsid w:val="000B5409"/>
    <w:rsid w:val="000B5D18"/>
    <w:rsid w:val="000B726F"/>
    <w:rsid w:val="000B7835"/>
    <w:rsid w:val="000C0577"/>
    <w:rsid w:val="000C6663"/>
    <w:rsid w:val="000D0398"/>
    <w:rsid w:val="000D168C"/>
    <w:rsid w:val="000D5977"/>
    <w:rsid w:val="000D60F1"/>
    <w:rsid w:val="000D6353"/>
    <w:rsid w:val="000D642A"/>
    <w:rsid w:val="000E0897"/>
    <w:rsid w:val="000E3B45"/>
    <w:rsid w:val="000E5874"/>
    <w:rsid w:val="000F0109"/>
    <w:rsid w:val="000F10F8"/>
    <w:rsid w:val="000F30F4"/>
    <w:rsid w:val="000F5198"/>
    <w:rsid w:val="0010115D"/>
    <w:rsid w:val="00103ACF"/>
    <w:rsid w:val="00105E76"/>
    <w:rsid w:val="0011001B"/>
    <w:rsid w:val="001117A2"/>
    <w:rsid w:val="00111BC9"/>
    <w:rsid w:val="00111C57"/>
    <w:rsid w:val="00116654"/>
    <w:rsid w:val="00123109"/>
    <w:rsid w:val="001304A1"/>
    <w:rsid w:val="0013397A"/>
    <w:rsid w:val="00133ABB"/>
    <w:rsid w:val="00133FCD"/>
    <w:rsid w:val="0013507C"/>
    <w:rsid w:val="00136A04"/>
    <w:rsid w:val="00136B77"/>
    <w:rsid w:val="00137F77"/>
    <w:rsid w:val="00140851"/>
    <w:rsid w:val="00141897"/>
    <w:rsid w:val="00141A4F"/>
    <w:rsid w:val="001426C0"/>
    <w:rsid w:val="00144F6E"/>
    <w:rsid w:val="001462EC"/>
    <w:rsid w:val="00146ADB"/>
    <w:rsid w:val="001474B7"/>
    <w:rsid w:val="00150C8C"/>
    <w:rsid w:val="00154966"/>
    <w:rsid w:val="00155D49"/>
    <w:rsid w:val="00156155"/>
    <w:rsid w:val="0015769D"/>
    <w:rsid w:val="0016189C"/>
    <w:rsid w:val="00163FE6"/>
    <w:rsid w:val="001655A5"/>
    <w:rsid w:val="00165A4C"/>
    <w:rsid w:val="00165C3A"/>
    <w:rsid w:val="001666A7"/>
    <w:rsid w:val="001729E9"/>
    <w:rsid w:val="00172ABE"/>
    <w:rsid w:val="00172DF4"/>
    <w:rsid w:val="001731F5"/>
    <w:rsid w:val="001749E8"/>
    <w:rsid w:val="00174D40"/>
    <w:rsid w:val="00177AE3"/>
    <w:rsid w:val="00180496"/>
    <w:rsid w:val="001806B3"/>
    <w:rsid w:val="0018198B"/>
    <w:rsid w:val="00181A17"/>
    <w:rsid w:val="001845BE"/>
    <w:rsid w:val="001848D6"/>
    <w:rsid w:val="0018656A"/>
    <w:rsid w:val="00187AEB"/>
    <w:rsid w:val="00191B8A"/>
    <w:rsid w:val="00195427"/>
    <w:rsid w:val="001A180D"/>
    <w:rsid w:val="001A5A7B"/>
    <w:rsid w:val="001A6784"/>
    <w:rsid w:val="001A6A0C"/>
    <w:rsid w:val="001B05A6"/>
    <w:rsid w:val="001B05C4"/>
    <w:rsid w:val="001B1696"/>
    <w:rsid w:val="001B2040"/>
    <w:rsid w:val="001B5FBD"/>
    <w:rsid w:val="001B7A63"/>
    <w:rsid w:val="001B7AC9"/>
    <w:rsid w:val="001C0C5B"/>
    <w:rsid w:val="001C0FBD"/>
    <w:rsid w:val="001C339E"/>
    <w:rsid w:val="001C3E3B"/>
    <w:rsid w:val="001C465D"/>
    <w:rsid w:val="001C5FE1"/>
    <w:rsid w:val="001C6E68"/>
    <w:rsid w:val="001C7745"/>
    <w:rsid w:val="001D1002"/>
    <w:rsid w:val="001D100D"/>
    <w:rsid w:val="001D192F"/>
    <w:rsid w:val="001E0C78"/>
    <w:rsid w:val="001E19D5"/>
    <w:rsid w:val="001E21E3"/>
    <w:rsid w:val="001E4708"/>
    <w:rsid w:val="001E6B4E"/>
    <w:rsid w:val="001E7E3A"/>
    <w:rsid w:val="001F1067"/>
    <w:rsid w:val="001F144A"/>
    <w:rsid w:val="001F5A22"/>
    <w:rsid w:val="001F71CE"/>
    <w:rsid w:val="00200452"/>
    <w:rsid w:val="00200551"/>
    <w:rsid w:val="002022D5"/>
    <w:rsid w:val="002074E6"/>
    <w:rsid w:val="00207780"/>
    <w:rsid w:val="002077EA"/>
    <w:rsid w:val="002078DC"/>
    <w:rsid w:val="00207B4E"/>
    <w:rsid w:val="002113BD"/>
    <w:rsid w:val="00211EE0"/>
    <w:rsid w:val="002169E7"/>
    <w:rsid w:val="00217823"/>
    <w:rsid w:val="002208A4"/>
    <w:rsid w:val="00221827"/>
    <w:rsid w:val="00221C11"/>
    <w:rsid w:val="00223311"/>
    <w:rsid w:val="00225D54"/>
    <w:rsid w:val="00226E91"/>
    <w:rsid w:val="00227ECF"/>
    <w:rsid w:val="00231564"/>
    <w:rsid w:val="00232295"/>
    <w:rsid w:val="00235AE2"/>
    <w:rsid w:val="00236A84"/>
    <w:rsid w:val="00240BCC"/>
    <w:rsid w:val="00241677"/>
    <w:rsid w:val="0024183C"/>
    <w:rsid w:val="002430D6"/>
    <w:rsid w:val="00243228"/>
    <w:rsid w:val="0024513D"/>
    <w:rsid w:val="002505E5"/>
    <w:rsid w:val="0025149B"/>
    <w:rsid w:val="00252D2D"/>
    <w:rsid w:val="002576C8"/>
    <w:rsid w:val="002616E9"/>
    <w:rsid w:val="002709B6"/>
    <w:rsid w:val="00271F2C"/>
    <w:rsid w:val="002720D2"/>
    <w:rsid w:val="00274463"/>
    <w:rsid w:val="002748AF"/>
    <w:rsid w:val="00274908"/>
    <w:rsid w:val="0027584C"/>
    <w:rsid w:val="00276533"/>
    <w:rsid w:val="00280102"/>
    <w:rsid w:val="00280874"/>
    <w:rsid w:val="00280CC0"/>
    <w:rsid w:val="00283847"/>
    <w:rsid w:val="002905FB"/>
    <w:rsid w:val="00292262"/>
    <w:rsid w:val="002924DE"/>
    <w:rsid w:val="002937C9"/>
    <w:rsid w:val="00294E61"/>
    <w:rsid w:val="00294F4C"/>
    <w:rsid w:val="00297D1D"/>
    <w:rsid w:val="002A1F21"/>
    <w:rsid w:val="002A3115"/>
    <w:rsid w:val="002A5C7B"/>
    <w:rsid w:val="002A6C5B"/>
    <w:rsid w:val="002A6FD3"/>
    <w:rsid w:val="002A756A"/>
    <w:rsid w:val="002B0CB4"/>
    <w:rsid w:val="002B124E"/>
    <w:rsid w:val="002B21A8"/>
    <w:rsid w:val="002B35F2"/>
    <w:rsid w:val="002B5A22"/>
    <w:rsid w:val="002B6D21"/>
    <w:rsid w:val="002B75E2"/>
    <w:rsid w:val="002B7734"/>
    <w:rsid w:val="002C135F"/>
    <w:rsid w:val="002C22AE"/>
    <w:rsid w:val="002C51C2"/>
    <w:rsid w:val="002C5601"/>
    <w:rsid w:val="002C7D11"/>
    <w:rsid w:val="002D02B3"/>
    <w:rsid w:val="002D5A1D"/>
    <w:rsid w:val="002D6A31"/>
    <w:rsid w:val="002D755B"/>
    <w:rsid w:val="002E2144"/>
    <w:rsid w:val="002E2D3B"/>
    <w:rsid w:val="002E3CE8"/>
    <w:rsid w:val="002E4368"/>
    <w:rsid w:val="002E5BAA"/>
    <w:rsid w:val="002E5BD3"/>
    <w:rsid w:val="002F0457"/>
    <w:rsid w:val="002F0FFC"/>
    <w:rsid w:val="002F19B7"/>
    <w:rsid w:val="002F3935"/>
    <w:rsid w:val="002F45E4"/>
    <w:rsid w:val="002F4871"/>
    <w:rsid w:val="002F63F8"/>
    <w:rsid w:val="002F657C"/>
    <w:rsid w:val="002F66C1"/>
    <w:rsid w:val="002F7746"/>
    <w:rsid w:val="002F7CFF"/>
    <w:rsid w:val="00300510"/>
    <w:rsid w:val="00306139"/>
    <w:rsid w:val="00306554"/>
    <w:rsid w:val="00310306"/>
    <w:rsid w:val="003117BB"/>
    <w:rsid w:val="00317F2C"/>
    <w:rsid w:val="00321355"/>
    <w:rsid w:val="00321658"/>
    <w:rsid w:val="003226AE"/>
    <w:rsid w:val="00323F59"/>
    <w:rsid w:val="00324729"/>
    <w:rsid w:val="00326340"/>
    <w:rsid w:val="003274C8"/>
    <w:rsid w:val="003306DD"/>
    <w:rsid w:val="003316E5"/>
    <w:rsid w:val="00331FA2"/>
    <w:rsid w:val="0033292A"/>
    <w:rsid w:val="0033483D"/>
    <w:rsid w:val="00335942"/>
    <w:rsid w:val="00337E6A"/>
    <w:rsid w:val="003411D4"/>
    <w:rsid w:val="00341B95"/>
    <w:rsid w:val="003430B2"/>
    <w:rsid w:val="00346D0B"/>
    <w:rsid w:val="003511BA"/>
    <w:rsid w:val="0035267B"/>
    <w:rsid w:val="003526D9"/>
    <w:rsid w:val="00353B03"/>
    <w:rsid w:val="0035700C"/>
    <w:rsid w:val="00357998"/>
    <w:rsid w:val="0036034F"/>
    <w:rsid w:val="0036484C"/>
    <w:rsid w:val="00364B0A"/>
    <w:rsid w:val="00364C2F"/>
    <w:rsid w:val="00364F65"/>
    <w:rsid w:val="0036583D"/>
    <w:rsid w:val="00366F69"/>
    <w:rsid w:val="00367025"/>
    <w:rsid w:val="00367467"/>
    <w:rsid w:val="00372379"/>
    <w:rsid w:val="003727B7"/>
    <w:rsid w:val="00372B71"/>
    <w:rsid w:val="00373745"/>
    <w:rsid w:val="00374DA4"/>
    <w:rsid w:val="00377923"/>
    <w:rsid w:val="00377CEF"/>
    <w:rsid w:val="00381411"/>
    <w:rsid w:val="00381562"/>
    <w:rsid w:val="00383B73"/>
    <w:rsid w:val="0038544A"/>
    <w:rsid w:val="00387250"/>
    <w:rsid w:val="00390811"/>
    <w:rsid w:val="0039322C"/>
    <w:rsid w:val="003956A0"/>
    <w:rsid w:val="00396520"/>
    <w:rsid w:val="00396BC5"/>
    <w:rsid w:val="00397975"/>
    <w:rsid w:val="003A04FF"/>
    <w:rsid w:val="003A4BE4"/>
    <w:rsid w:val="003B337D"/>
    <w:rsid w:val="003B608E"/>
    <w:rsid w:val="003B7593"/>
    <w:rsid w:val="003B7FE8"/>
    <w:rsid w:val="003C01E9"/>
    <w:rsid w:val="003C0BD0"/>
    <w:rsid w:val="003C161A"/>
    <w:rsid w:val="003C2ED0"/>
    <w:rsid w:val="003C3620"/>
    <w:rsid w:val="003C54E4"/>
    <w:rsid w:val="003D03C4"/>
    <w:rsid w:val="003D23EE"/>
    <w:rsid w:val="003D338B"/>
    <w:rsid w:val="003D412E"/>
    <w:rsid w:val="003D7957"/>
    <w:rsid w:val="003E4851"/>
    <w:rsid w:val="003E7076"/>
    <w:rsid w:val="003E74A8"/>
    <w:rsid w:val="003F00AC"/>
    <w:rsid w:val="003F1710"/>
    <w:rsid w:val="003F1A79"/>
    <w:rsid w:val="003F3B41"/>
    <w:rsid w:val="003F4DFA"/>
    <w:rsid w:val="003F5F2C"/>
    <w:rsid w:val="003F671E"/>
    <w:rsid w:val="003F688E"/>
    <w:rsid w:val="003F68B7"/>
    <w:rsid w:val="00400E2B"/>
    <w:rsid w:val="004038C9"/>
    <w:rsid w:val="00405BC3"/>
    <w:rsid w:val="004061C1"/>
    <w:rsid w:val="0041684E"/>
    <w:rsid w:val="00421268"/>
    <w:rsid w:val="004212C8"/>
    <w:rsid w:val="00421C67"/>
    <w:rsid w:val="00425271"/>
    <w:rsid w:val="00425CF6"/>
    <w:rsid w:val="00425EAE"/>
    <w:rsid w:val="00426067"/>
    <w:rsid w:val="00427CAB"/>
    <w:rsid w:val="00427EBA"/>
    <w:rsid w:val="0043221C"/>
    <w:rsid w:val="00432704"/>
    <w:rsid w:val="004336C3"/>
    <w:rsid w:val="00435C30"/>
    <w:rsid w:val="00435E89"/>
    <w:rsid w:val="00437520"/>
    <w:rsid w:val="00441297"/>
    <w:rsid w:val="00442281"/>
    <w:rsid w:val="00447B0A"/>
    <w:rsid w:val="00452508"/>
    <w:rsid w:val="00452ADC"/>
    <w:rsid w:val="004541B3"/>
    <w:rsid w:val="004546FE"/>
    <w:rsid w:val="00455852"/>
    <w:rsid w:val="004560A4"/>
    <w:rsid w:val="004604D8"/>
    <w:rsid w:val="00461323"/>
    <w:rsid w:val="00463EFC"/>
    <w:rsid w:val="0046730A"/>
    <w:rsid w:val="00471617"/>
    <w:rsid w:val="00475E84"/>
    <w:rsid w:val="004771F8"/>
    <w:rsid w:val="0047739B"/>
    <w:rsid w:val="004807B5"/>
    <w:rsid w:val="00480927"/>
    <w:rsid w:val="00481177"/>
    <w:rsid w:val="0048134E"/>
    <w:rsid w:val="00481DEF"/>
    <w:rsid w:val="00483456"/>
    <w:rsid w:val="004836C8"/>
    <w:rsid w:val="00487016"/>
    <w:rsid w:val="00487B6B"/>
    <w:rsid w:val="0049360A"/>
    <w:rsid w:val="004942C6"/>
    <w:rsid w:val="00496307"/>
    <w:rsid w:val="004963C1"/>
    <w:rsid w:val="004A0048"/>
    <w:rsid w:val="004A0809"/>
    <w:rsid w:val="004A17BB"/>
    <w:rsid w:val="004A1B99"/>
    <w:rsid w:val="004A216E"/>
    <w:rsid w:val="004A31B6"/>
    <w:rsid w:val="004A5498"/>
    <w:rsid w:val="004B0481"/>
    <w:rsid w:val="004B5847"/>
    <w:rsid w:val="004B61B8"/>
    <w:rsid w:val="004B6532"/>
    <w:rsid w:val="004C025A"/>
    <w:rsid w:val="004C0F8E"/>
    <w:rsid w:val="004C3433"/>
    <w:rsid w:val="004C46B3"/>
    <w:rsid w:val="004C6733"/>
    <w:rsid w:val="004D0F9E"/>
    <w:rsid w:val="004D1FA2"/>
    <w:rsid w:val="004D238C"/>
    <w:rsid w:val="004D2C6A"/>
    <w:rsid w:val="004D48E4"/>
    <w:rsid w:val="004D6EA2"/>
    <w:rsid w:val="004D6EA6"/>
    <w:rsid w:val="004E0E31"/>
    <w:rsid w:val="004E2E27"/>
    <w:rsid w:val="004E32CA"/>
    <w:rsid w:val="004E411F"/>
    <w:rsid w:val="004E4EE7"/>
    <w:rsid w:val="004F5768"/>
    <w:rsid w:val="004F7A88"/>
    <w:rsid w:val="004F7B7F"/>
    <w:rsid w:val="00501C74"/>
    <w:rsid w:val="00503593"/>
    <w:rsid w:val="00504288"/>
    <w:rsid w:val="00504D46"/>
    <w:rsid w:val="00506964"/>
    <w:rsid w:val="00506A69"/>
    <w:rsid w:val="00507FC9"/>
    <w:rsid w:val="00510272"/>
    <w:rsid w:val="00511A79"/>
    <w:rsid w:val="00512498"/>
    <w:rsid w:val="00517CFF"/>
    <w:rsid w:val="005215DB"/>
    <w:rsid w:val="00521DBF"/>
    <w:rsid w:val="005228A4"/>
    <w:rsid w:val="0052556C"/>
    <w:rsid w:val="00532D39"/>
    <w:rsid w:val="005344AA"/>
    <w:rsid w:val="005357AD"/>
    <w:rsid w:val="0053656C"/>
    <w:rsid w:val="00536CE4"/>
    <w:rsid w:val="005407DB"/>
    <w:rsid w:val="005416D9"/>
    <w:rsid w:val="00543935"/>
    <w:rsid w:val="00550FBD"/>
    <w:rsid w:val="00553B21"/>
    <w:rsid w:val="00555218"/>
    <w:rsid w:val="00555688"/>
    <w:rsid w:val="005559A7"/>
    <w:rsid w:val="0055729D"/>
    <w:rsid w:val="0056061C"/>
    <w:rsid w:val="00560C39"/>
    <w:rsid w:val="00562546"/>
    <w:rsid w:val="005627C5"/>
    <w:rsid w:val="00563400"/>
    <w:rsid w:val="005653DB"/>
    <w:rsid w:val="0056581B"/>
    <w:rsid w:val="005677FE"/>
    <w:rsid w:val="00567858"/>
    <w:rsid w:val="0057003D"/>
    <w:rsid w:val="00571107"/>
    <w:rsid w:val="00573132"/>
    <w:rsid w:val="005737ED"/>
    <w:rsid w:val="00574FE6"/>
    <w:rsid w:val="00577892"/>
    <w:rsid w:val="00580FE6"/>
    <w:rsid w:val="0058500E"/>
    <w:rsid w:val="00587E20"/>
    <w:rsid w:val="0059069D"/>
    <w:rsid w:val="00591977"/>
    <w:rsid w:val="00592F85"/>
    <w:rsid w:val="005939C8"/>
    <w:rsid w:val="00593EF7"/>
    <w:rsid w:val="00595265"/>
    <w:rsid w:val="00595D8F"/>
    <w:rsid w:val="00595F76"/>
    <w:rsid w:val="00596468"/>
    <w:rsid w:val="00596CDF"/>
    <w:rsid w:val="00597A5C"/>
    <w:rsid w:val="00597EFE"/>
    <w:rsid w:val="005A1524"/>
    <w:rsid w:val="005A1EF6"/>
    <w:rsid w:val="005A2A5A"/>
    <w:rsid w:val="005A2AE5"/>
    <w:rsid w:val="005A34CC"/>
    <w:rsid w:val="005A47A6"/>
    <w:rsid w:val="005A6448"/>
    <w:rsid w:val="005B146B"/>
    <w:rsid w:val="005B15F9"/>
    <w:rsid w:val="005B18BD"/>
    <w:rsid w:val="005B38F7"/>
    <w:rsid w:val="005B520B"/>
    <w:rsid w:val="005B62E9"/>
    <w:rsid w:val="005B6546"/>
    <w:rsid w:val="005C0E4C"/>
    <w:rsid w:val="005C262F"/>
    <w:rsid w:val="005C26ED"/>
    <w:rsid w:val="005C2C2D"/>
    <w:rsid w:val="005C3016"/>
    <w:rsid w:val="005C72F9"/>
    <w:rsid w:val="005D0754"/>
    <w:rsid w:val="005D4382"/>
    <w:rsid w:val="005D64DE"/>
    <w:rsid w:val="005D7E8C"/>
    <w:rsid w:val="005E4C08"/>
    <w:rsid w:val="005E5291"/>
    <w:rsid w:val="005E5599"/>
    <w:rsid w:val="005F06A1"/>
    <w:rsid w:val="005F40A8"/>
    <w:rsid w:val="005F45BA"/>
    <w:rsid w:val="005F5A45"/>
    <w:rsid w:val="005F7F05"/>
    <w:rsid w:val="0060318E"/>
    <w:rsid w:val="006054DE"/>
    <w:rsid w:val="006057E2"/>
    <w:rsid w:val="00610DB2"/>
    <w:rsid w:val="0061175E"/>
    <w:rsid w:val="0061222E"/>
    <w:rsid w:val="00622601"/>
    <w:rsid w:val="006248E5"/>
    <w:rsid w:val="006259F3"/>
    <w:rsid w:val="00625B7A"/>
    <w:rsid w:val="00625BB8"/>
    <w:rsid w:val="006276A7"/>
    <w:rsid w:val="006276DA"/>
    <w:rsid w:val="00627AF0"/>
    <w:rsid w:val="00631D9C"/>
    <w:rsid w:val="006356CA"/>
    <w:rsid w:val="0064027B"/>
    <w:rsid w:val="0064047D"/>
    <w:rsid w:val="00640691"/>
    <w:rsid w:val="00640CD2"/>
    <w:rsid w:val="006438BB"/>
    <w:rsid w:val="00650693"/>
    <w:rsid w:val="00651D3D"/>
    <w:rsid w:val="00653EAF"/>
    <w:rsid w:val="006562B5"/>
    <w:rsid w:val="00656C49"/>
    <w:rsid w:val="00657721"/>
    <w:rsid w:val="006600D2"/>
    <w:rsid w:val="0066341D"/>
    <w:rsid w:val="006655AF"/>
    <w:rsid w:val="0067335F"/>
    <w:rsid w:val="00673BDB"/>
    <w:rsid w:val="00673E32"/>
    <w:rsid w:val="0067454F"/>
    <w:rsid w:val="006760C5"/>
    <w:rsid w:val="00677A9E"/>
    <w:rsid w:val="00681B6C"/>
    <w:rsid w:val="00682432"/>
    <w:rsid w:val="0068437F"/>
    <w:rsid w:val="00684B7D"/>
    <w:rsid w:val="00690A37"/>
    <w:rsid w:val="006924A9"/>
    <w:rsid w:val="0069276C"/>
    <w:rsid w:val="00692A1E"/>
    <w:rsid w:val="00694C59"/>
    <w:rsid w:val="00696A41"/>
    <w:rsid w:val="006A0E25"/>
    <w:rsid w:val="006A1145"/>
    <w:rsid w:val="006A1CAE"/>
    <w:rsid w:val="006A2ED3"/>
    <w:rsid w:val="006A3C4E"/>
    <w:rsid w:val="006A3F4F"/>
    <w:rsid w:val="006A5839"/>
    <w:rsid w:val="006A7872"/>
    <w:rsid w:val="006B109A"/>
    <w:rsid w:val="006B2B8A"/>
    <w:rsid w:val="006B44E7"/>
    <w:rsid w:val="006B4AA9"/>
    <w:rsid w:val="006B4B09"/>
    <w:rsid w:val="006B66C6"/>
    <w:rsid w:val="006B7FE5"/>
    <w:rsid w:val="006C48F0"/>
    <w:rsid w:val="006C5B28"/>
    <w:rsid w:val="006C6D2A"/>
    <w:rsid w:val="006C7046"/>
    <w:rsid w:val="006C7E82"/>
    <w:rsid w:val="006D5074"/>
    <w:rsid w:val="006D6F8B"/>
    <w:rsid w:val="006D6FF4"/>
    <w:rsid w:val="006E0163"/>
    <w:rsid w:val="006E034B"/>
    <w:rsid w:val="006E2680"/>
    <w:rsid w:val="006E4FAC"/>
    <w:rsid w:val="006E7147"/>
    <w:rsid w:val="006E7654"/>
    <w:rsid w:val="006F08C2"/>
    <w:rsid w:val="006F1BB4"/>
    <w:rsid w:val="006F2455"/>
    <w:rsid w:val="00700DA4"/>
    <w:rsid w:val="00703DD2"/>
    <w:rsid w:val="007053B1"/>
    <w:rsid w:val="00706069"/>
    <w:rsid w:val="00706D45"/>
    <w:rsid w:val="007079BE"/>
    <w:rsid w:val="0071026B"/>
    <w:rsid w:val="0071073F"/>
    <w:rsid w:val="00713A67"/>
    <w:rsid w:val="007205F1"/>
    <w:rsid w:val="00727A78"/>
    <w:rsid w:val="007317C8"/>
    <w:rsid w:val="00734569"/>
    <w:rsid w:val="007346C1"/>
    <w:rsid w:val="0073771D"/>
    <w:rsid w:val="00740027"/>
    <w:rsid w:val="0074113F"/>
    <w:rsid w:val="00746427"/>
    <w:rsid w:val="00746D7B"/>
    <w:rsid w:val="00747767"/>
    <w:rsid w:val="00750900"/>
    <w:rsid w:val="00750B2B"/>
    <w:rsid w:val="00750DCE"/>
    <w:rsid w:val="00763499"/>
    <w:rsid w:val="007642AE"/>
    <w:rsid w:val="00764AFC"/>
    <w:rsid w:val="0076768B"/>
    <w:rsid w:val="0077060A"/>
    <w:rsid w:val="007711C6"/>
    <w:rsid w:val="007712D4"/>
    <w:rsid w:val="007725BD"/>
    <w:rsid w:val="00772E02"/>
    <w:rsid w:val="00774816"/>
    <w:rsid w:val="007756A0"/>
    <w:rsid w:val="00776B5A"/>
    <w:rsid w:val="0078052F"/>
    <w:rsid w:val="007822C4"/>
    <w:rsid w:val="00783DF6"/>
    <w:rsid w:val="00784D76"/>
    <w:rsid w:val="007856FE"/>
    <w:rsid w:val="007878B5"/>
    <w:rsid w:val="007900E8"/>
    <w:rsid w:val="007922BF"/>
    <w:rsid w:val="00793D29"/>
    <w:rsid w:val="00796263"/>
    <w:rsid w:val="0079689F"/>
    <w:rsid w:val="00797475"/>
    <w:rsid w:val="007A0BBD"/>
    <w:rsid w:val="007A3F51"/>
    <w:rsid w:val="007A4ACD"/>
    <w:rsid w:val="007A62E2"/>
    <w:rsid w:val="007A777F"/>
    <w:rsid w:val="007B0B1B"/>
    <w:rsid w:val="007B23E8"/>
    <w:rsid w:val="007B4C3E"/>
    <w:rsid w:val="007B6DB6"/>
    <w:rsid w:val="007B6F89"/>
    <w:rsid w:val="007B7A9B"/>
    <w:rsid w:val="007C274B"/>
    <w:rsid w:val="007C2BD1"/>
    <w:rsid w:val="007C3994"/>
    <w:rsid w:val="007C3DEC"/>
    <w:rsid w:val="007C4E56"/>
    <w:rsid w:val="007C5838"/>
    <w:rsid w:val="007D0C12"/>
    <w:rsid w:val="007D11FB"/>
    <w:rsid w:val="007D2457"/>
    <w:rsid w:val="007D3414"/>
    <w:rsid w:val="007D3911"/>
    <w:rsid w:val="007D3A79"/>
    <w:rsid w:val="007D5963"/>
    <w:rsid w:val="007D6BA1"/>
    <w:rsid w:val="007D6E45"/>
    <w:rsid w:val="007E1429"/>
    <w:rsid w:val="007E35D7"/>
    <w:rsid w:val="007E44C5"/>
    <w:rsid w:val="007E47EA"/>
    <w:rsid w:val="007E5AB3"/>
    <w:rsid w:val="007F16CD"/>
    <w:rsid w:val="007F704C"/>
    <w:rsid w:val="00800E83"/>
    <w:rsid w:val="008017E6"/>
    <w:rsid w:val="00803DE1"/>
    <w:rsid w:val="00805113"/>
    <w:rsid w:val="00806010"/>
    <w:rsid w:val="0080651E"/>
    <w:rsid w:val="00806974"/>
    <w:rsid w:val="00812264"/>
    <w:rsid w:val="00813CA8"/>
    <w:rsid w:val="00814896"/>
    <w:rsid w:val="00820518"/>
    <w:rsid w:val="00821595"/>
    <w:rsid w:val="00822023"/>
    <w:rsid w:val="00822D20"/>
    <w:rsid w:val="00826C8A"/>
    <w:rsid w:val="00827479"/>
    <w:rsid w:val="00831567"/>
    <w:rsid w:val="00834020"/>
    <w:rsid w:val="00834BDE"/>
    <w:rsid w:val="00841D7E"/>
    <w:rsid w:val="00842356"/>
    <w:rsid w:val="00843E96"/>
    <w:rsid w:val="00844F6A"/>
    <w:rsid w:val="00845170"/>
    <w:rsid w:val="0084579B"/>
    <w:rsid w:val="00847AA0"/>
    <w:rsid w:val="00850423"/>
    <w:rsid w:val="0085133B"/>
    <w:rsid w:val="0085274A"/>
    <w:rsid w:val="00853FAE"/>
    <w:rsid w:val="00854DFC"/>
    <w:rsid w:val="0085519C"/>
    <w:rsid w:val="00857F59"/>
    <w:rsid w:val="00860040"/>
    <w:rsid w:val="0086187C"/>
    <w:rsid w:val="008660BD"/>
    <w:rsid w:val="00866AFE"/>
    <w:rsid w:val="00871519"/>
    <w:rsid w:val="008718EF"/>
    <w:rsid w:val="008725CE"/>
    <w:rsid w:val="008731A9"/>
    <w:rsid w:val="0087387E"/>
    <w:rsid w:val="0088050F"/>
    <w:rsid w:val="00881F86"/>
    <w:rsid w:val="00883FCF"/>
    <w:rsid w:val="00884C42"/>
    <w:rsid w:val="00885106"/>
    <w:rsid w:val="0088589B"/>
    <w:rsid w:val="00885FE9"/>
    <w:rsid w:val="008A0759"/>
    <w:rsid w:val="008A10A3"/>
    <w:rsid w:val="008A27D9"/>
    <w:rsid w:val="008A4E25"/>
    <w:rsid w:val="008A5B3D"/>
    <w:rsid w:val="008A605A"/>
    <w:rsid w:val="008B3A21"/>
    <w:rsid w:val="008B3E80"/>
    <w:rsid w:val="008B4DEC"/>
    <w:rsid w:val="008B6377"/>
    <w:rsid w:val="008B78CE"/>
    <w:rsid w:val="008C0A06"/>
    <w:rsid w:val="008C0A38"/>
    <w:rsid w:val="008C41EE"/>
    <w:rsid w:val="008C430A"/>
    <w:rsid w:val="008C6423"/>
    <w:rsid w:val="008C6F43"/>
    <w:rsid w:val="008D4EF1"/>
    <w:rsid w:val="008D772C"/>
    <w:rsid w:val="008D796E"/>
    <w:rsid w:val="008E223D"/>
    <w:rsid w:val="008E2928"/>
    <w:rsid w:val="008E2C4E"/>
    <w:rsid w:val="008E314D"/>
    <w:rsid w:val="008E519D"/>
    <w:rsid w:val="008E5BE8"/>
    <w:rsid w:val="008F1755"/>
    <w:rsid w:val="008F26C4"/>
    <w:rsid w:val="008F2C14"/>
    <w:rsid w:val="008F3DBD"/>
    <w:rsid w:val="008F3DF7"/>
    <w:rsid w:val="008F7258"/>
    <w:rsid w:val="00900B3F"/>
    <w:rsid w:val="00902888"/>
    <w:rsid w:val="009055AB"/>
    <w:rsid w:val="00905CF7"/>
    <w:rsid w:val="00905E25"/>
    <w:rsid w:val="00911651"/>
    <w:rsid w:val="00914EBA"/>
    <w:rsid w:val="00915738"/>
    <w:rsid w:val="0091598D"/>
    <w:rsid w:val="009165B5"/>
    <w:rsid w:val="009210BA"/>
    <w:rsid w:val="00921E73"/>
    <w:rsid w:val="00923E39"/>
    <w:rsid w:val="00924D7C"/>
    <w:rsid w:val="009259A0"/>
    <w:rsid w:val="00930748"/>
    <w:rsid w:val="00931760"/>
    <w:rsid w:val="00932B93"/>
    <w:rsid w:val="0093314D"/>
    <w:rsid w:val="009332C9"/>
    <w:rsid w:val="009352A3"/>
    <w:rsid w:val="00935969"/>
    <w:rsid w:val="00937060"/>
    <w:rsid w:val="00937D4A"/>
    <w:rsid w:val="00940705"/>
    <w:rsid w:val="0094181A"/>
    <w:rsid w:val="00944935"/>
    <w:rsid w:val="009508D0"/>
    <w:rsid w:val="00953B48"/>
    <w:rsid w:val="009542F3"/>
    <w:rsid w:val="0095539E"/>
    <w:rsid w:val="00956261"/>
    <w:rsid w:val="009577AE"/>
    <w:rsid w:val="00957BA5"/>
    <w:rsid w:val="00957C03"/>
    <w:rsid w:val="00962D20"/>
    <w:rsid w:val="00964D3A"/>
    <w:rsid w:val="00965852"/>
    <w:rsid w:val="00965DA7"/>
    <w:rsid w:val="00970083"/>
    <w:rsid w:val="00970D6F"/>
    <w:rsid w:val="00971F18"/>
    <w:rsid w:val="00974E80"/>
    <w:rsid w:val="0097557E"/>
    <w:rsid w:val="00975A81"/>
    <w:rsid w:val="00976245"/>
    <w:rsid w:val="00981DBB"/>
    <w:rsid w:val="009841AD"/>
    <w:rsid w:val="00984840"/>
    <w:rsid w:val="00984F84"/>
    <w:rsid w:val="00986376"/>
    <w:rsid w:val="00992048"/>
    <w:rsid w:val="009923F4"/>
    <w:rsid w:val="009934A4"/>
    <w:rsid w:val="0099422C"/>
    <w:rsid w:val="00995B78"/>
    <w:rsid w:val="00995ED8"/>
    <w:rsid w:val="009A02E4"/>
    <w:rsid w:val="009A1C5C"/>
    <w:rsid w:val="009A23D9"/>
    <w:rsid w:val="009A435C"/>
    <w:rsid w:val="009A506C"/>
    <w:rsid w:val="009A6B1E"/>
    <w:rsid w:val="009A6C47"/>
    <w:rsid w:val="009A734E"/>
    <w:rsid w:val="009A74FC"/>
    <w:rsid w:val="009B2437"/>
    <w:rsid w:val="009B3504"/>
    <w:rsid w:val="009B3A43"/>
    <w:rsid w:val="009B5E47"/>
    <w:rsid w:val="009C253D"/>
    <w:rsid w:val="009C4620"/>
    <w:rsid w:val="009C52D5"/>
    <w:rsid w:val="009C63EF"/>
    <w:rsid w:val="009C6AFB"/>
    <w:rsid w:val="009D2CD3"/>
    <w:rsid w:val="009D2ECD"/>
    <w:rsid w:val="009D3743"/>
    <w:rsid w:val="009D53EE"/>
    <w:rsid w:val="009D5D90"/>
    <w:rsid w:val="009D79A2"/>
    <w:rsid w:val="009D7BE7"/>
    <w:rsid w:val="009E00B2"/>
    <w:rsid w:val="009E030C"/>
    <w:rsid w:val="009E0EF3"/>
    <w:rsid w:val="009E22AE"/>
    <w:rsid w:val="009E2ACC"/>
    <w:rsid w:val="009E2F08"/>
    <w:rsid w:val="009E60F7"/>
    <w:rsid w:val="009F0954"/>
    <w:rsid w:val="009F1A06"/>
    <w:rsid w:val="009F1C8C"/>
    <w:rsid w:val="009F3CD4"/>
    <w:rsid w:val="009F4C44"/>
    <w:rsid w:val="009F5AC2"/>
    <w:rsid w:val="009F5C1A"/>
    <w:rsid w:val="009F6A8C"/>
    <w:rsid w:val="009F748A"/>
    <w:rsid w:val="00A00B1B"/>
    <w:rsid w:val="00A012BD"/>
    <w:rsid w:val="00A025C3"/>
    <w:rsid w:val="00A05B04"/>
    <w:rsid w:val="00A11189"/>
    <w:rsid w:val="00A135C9"/>
    <w:rsid w:val="00A162BB"/>
    <w:rsid w:val="00A1664B"/>
    <w:rsid w:val="00A172AF"/>
    <w:rsid w:val="00A2065F"/>
    <w:rsid w:val="00A216CC"/>
    <w:rsid w:val="00A218F2"/>
    <w:rsid w:val="00A26CC3"/>
    <w:rsid w:val="00A27900"/>
    <w:rsid w:val="00A35279"/>
    <w:rsid w:val="00A35578"/>
    <w:rsid w:val="00A3589D"/>
    <w:rsid w:val="00A409E0"/>
    <w:rsid w:val="00A41641"/>
    <w:rsid w:val="00A41F5F"/>
    <w:rsid w:val="00A45C36"/>
    <w:rsid w:val="00A466DC"/>
    <w:rsid w:val="00A51141"/>
    <w:rsid w:val="00A525CC"/>
    <w:rsid w:val="00A53DB2"/>
    <w:rsid w:val="00A557E6"/>
    <w:rsid w:val="00A56BDD"/>
    <w:rsid w:val="00A57862"/>
    <w:rsid w:val="00A62D41"/>
    <w:rsid w:val="00A634D6"/>
    <w:rsid w:val="00A659DE"/>
    <w:rsid w:val="00A669B7"/>
    <w:rsid w:val="00A72530"/>
    <w:rsid w:val="00A725F2"/>
    <w:rsid w:val="00A73663"/>
    <w:rsid w:val="00A748B8"/>
    <w:rsid w:val="00A76D06"/>
    <w:rsid w:val="00A77588"/>
    <w:rsid w:val="00A77C7D"/>
    <w:rsid w:val="00A80416"/>
    <w:rsid w:val="00A80F74"/>
    <w:rsid w:val="00A81404"/>
    <w:rsid w:val="00A83323"/>
    <w:rsid w:val="00A849BD"/>
    <w:rsid w:val="00A85006"/>
    <w:rsid w:val="00A85F18"/>
    <w:rsid w:val="00A86602"/>
    <w:rsid w:val="00A87E76"/>
    <w:rsid w:val="00A9034F"/>
    <w:rsid w:val="00A93AC7"/>
    <w:rsid w:val="00A947AB"/>
    <w:rsid w:val="00A947BA"/>
    <w:rsid w:val="00A94A03"/>
    <w:rsid w:val="00A963C3"/>
    <w:rsid w:val="00AA1C4C"/>
    <w:rsid w:val="00AA1E59"/>
    <w:rsid w:val="00AA25FD"/>
    <w:rsid w:val="00AA2DF1"/>
    <w:rsid w:val="00AA4134"/>
    <w:rsid w:val="00AA5FFD"/>
    <w:rsid w:val="00AA6C74"/>
    <w:rsid w:val="00AB0934"/>
    <w:rsid w:val="00AB6503"/>
    <w:rsid w:val="00AB662F"/>
    <w:rsid w:val="00AC1731"/>
    <w:rsid w:val="00AC2019"/>
    <w:rsid w:val="00AC772F"/>
    <w:rsid w:val="00AC79D9"/>
    <w:rsid w:val="00AD2735"/>
    <w:rsid w:val="00AD2926"/>
    <w:rsid w:val="00AD4434"/>
    <w:rsid w:val="00AD6A0D"/>
    <w:rsid w:val="00AE0662"/>
    <w:rsid w:val="00AE214D"/>
    <w:rsid w:val="00AE289C"/>
    <w:rsid w:val="00AE3130"/>
    <w:rsid w:val="00AE40F1"/>
    <w:rsid w:val="00AE4700"/>
    <w:rsid w:val="00AE65AD"/>
    <w:rsid w:val="00AF17A4"/>
    <w:rsid w:val="00AF303D"/>
    <w:rsid w:val="00AF4596"/>
    <w:rsid w:val="00B00D8C"/>
    <w:rsid w:val="00B017A1"/>
    <w:rsid w:val="00B02128"/>
    <w:rsid w:val="00B021E6"/>
    <w:rsid w:val="00B04B7C"/>
    <w:rsid w:val="00B102B2"/>
    <w:rsid w:val="00B12A5A"/>
    <w:rsid w:val="00B13A16"/>
    <w:rsid w:val="00B160D1"/>
    <w:rsid w:val="00B1648B"/>
    <w:rsid w:val="00B1742A"/>
    <w:rsid w:val="00B176B2"/>
    <w:rsid w:val="00B17791"/>
    <w:rsid w:val="00B209A7"/>
    <w:rsid w:val="00B24F07"/>
    <w:rsid w:val="00B251C6"/>
    <w:rsid w:val="00B26D90"/>
    <w:rsid w:val="00B313D4"/>
    <w:rsid w:val="00B34940"/>
    <w:rsid w:val="00B37B47"/>
    <w:rsid w:val="00B4132F"/>
    <w:rsid w:val="00B42683"/>
    <w:rsid w:val="00B45785"/>
    <w:rsid w:val="00B45CC4"/>
    <w:rsid w:val="00B5000B"/>
    <w:rsid w:val="00B50D89"/>
    <w:rsid w:val="00B52270"/>
    <w:rsid w:val="00B529F8"/>
    <w:rsid w:val="00B548F3"/>
    <w:rsid w:val="00B5510E"/>
    <w:rsid w:val="00B56D1A"/>
    <w:rsid w:val="00B63DC8"/>
    <w:rsid w:val="00B64312"/>
    <w:rsid w:val="00B71CF9"/>
    <w:rsid w:val="00B7285A"/>
    <w:rsid w:val="00B72879"/>
    <w:rsid w:val="00B72A9D"/>
    <w:rsid w:val="00B73F7D"/>
    <w:rsid w:val="00B74E3F"/>
    <w:rsid w:val="00B822C8"/>
    <w:rsid w:val="00B83F97"/>
    <w:rsid w:val="00B8567E"/>
    <w:rsid w:val="00B879B4"/>
    <w:rsid w:val="00B87B97"/>
    <w:rsid w:val="00B906D3"/>
    <w:rsid w:val="00B9089E"/>
    <w:rsid w:val="00B91E33"/>
    <w:rsid w:val="00B9392C"/>
    <w:rsid w:val="00B93CD2"/>
    <w:rsid w:val="00B95D68"/>
    <w:rsid w:val="00B97110"/>
    <w:rsid w:val="00B972D7"/>
    <w:rsid w:val="00BA1F6B"/>
    <w:rsid w:val="00BA3D0E"/>
    <w:rsid w:val="00BA4EDD"/>
    <w:rsid w:val="00BA5CD4"/>
    <w:rsid w:val="00BB23B4"/>
    <w:rsid w:val="00BB2F56"/>
    <w:rsid w:val="00BB6DF7"/>
    <w:rsid w:val="00BB7E62"/>
    <w:rsid w:val="00BC2494"/>
    <w:rsid w:val="00BC3341"/>
    <w:rsid w:val="00BC4818"/>
    <w:rsid w:val="00BC5B73"/>
    <w:rsid w:val="00BC6045"/>
    <w:rsid w:val="00BD4422"/>
    <w:rsid w:val="00BD619F"/>
    <w:rsid w:val="00BE3A39"/>
    <w:rsid w:val="00BE6FE8"/>
    <w:rsid w:val="00BF20F5"/>
    <w:rsid w:val="00BF2D03"/>
    <w:rsid w:val="00BF32A4"/>
    <w:rsid w:val="00BF3A38"/>
    <w:rsid w:val="00BF6B25"/>
    <w:rsid w:val="00BF7390"/>
    <w:rsid w:val="00C0226B"/>
    <w:rsid w:val="00C027F6"/>
    <w:rsid w:val="00C03198"/>
    <w:rsid w:val="00C04581"/>
    <w:rsid w:val="00C06AD3"/>
    <w:rsid w:val="00C07DB9"/>
    <w:rsid w:val="00C07F44"/>
    <w:rsid w:val="00C1100B"/>
    <w:rsid w:val="00C12F2D"/>
    <w:rsid w:val="00C14FE2"/>
    <w:rsid w:val="00C15BEF"/>
    <w:rsid w:val="00C210E6"/>
    <w:rsid w:val="00C21733"/>
    <w:rsid w:val="00C21E6E"/>
    <w:rsid w:val="00C21FD2"/>
    <w:rsid w:val="00C22CBE"/>
    <w:rsid w:val="00C24A99"/>
    <w:rsid w:val="00C268D8"/>
    <w:rsid w:val="00C30167"/>
    <w:rsid w:val="00C303D6"/>
    <w:rsid w:val="00C321A5"/>
    <w:rsid w:val="00C32781"/>
    <w:rsid w:val="00C32918"/>
    <w:rsid w:val="00C3447D"/>
    <w:rsid w:val="00C3468E"/>
    <w:rsid w:val="00C34C20"/>
    <w:rsid w:val="00C368B3"/>
    <w:rsid w:val="00C40393"/>
    <w:rsid w:val="00C40CF2"/>
    <w:rsid w:val="00C4109D"/>
    <w:rsid w:val="00C43666"/>
    <w:rsid w:val="00C44AAC"/>
    <w:rsid w:val="00C4798B"/>
    <w:rsid w:val="00C51A79"/>
    <w:rsid w:val="00C51E66"/>
    <w:rsid w:val="00C52C8C"/>
    <w:rsid w:val="00C53295"/>
    <w:rsid w:val="00C53642"/>
    <w:rsid w:val="00C53C64"/>
    <w:rsid w:val="00C55D8E"/>
    <w:rsid w:val="00C57555"/>
    <w:rsid w:val="00C625C9"/>
    <w:rsid w:val="00C63D8E"/>
    <w:rsid w:val="00C65CAB"/>
    <w:rsid w:val="00C65CF2"/>
    <w:rsid w:val="00C675B7"/>
    <w:rsid w:val="00C730AA"/>
    <w:rsid w:val="00C734FF"/>
    <w:rsid w:val="00C764CC"/>
    <w:rsid w:val="00C82111"/>
    <w:rsid w:val="00C83A0A"/>
    <w:rsid w:val="00C86DBE"/>
    <w:rsid w:val="00C86E71"/>
    <w:rsid w:val="00C93591"/>
    <w:rsid w:val="00C9436A"/>
    <w:rsid w:val="00C976E4"/>
    <w:rsid w:val="00CA0F30"/>
    <w:rsid w:val="00CA15CA"/>
    <w:rsid w:val="00CA2A68"/>
    <w:rsid w:val="00CB3B25"/>
    <w:rsid w:val="00CB4784"/>
    <w:rsid w:val="00CB4FB8"/>
    <w:rsid w:val="00CC034E"/>
    <w:rsid w:val="00CC10C6"/>
    <w:rsid w:val="00CC18A0"/>
    <w:rsid w:val="00CC27B2"/>
    <w:rsid w:val="00CC310B"/>
    <w:rsid w:val="00CC4903"/>
    <w:rsid w:val="00CD376E"/>
    <w:rsid w:val="00CD486F"/>
    <w:rsid w:val="00CD63B7"/>
    <w:rsid w:val="00CD6498"/>
    <w:rsid w:val="00CE24F9"/>
    <w:rsid w:val="00CE6B17"/>
    <w:rsid w:val="00CF058F"/>
    <w:rsid w:val="00D004E3"/>
    <w:rsid w:val="00D01095"/>
    <w:rsid w:val="00D01C9B"/>
    <w:rsid w:val="00D04337"/>
    <w:rsid w:val="00D071A6"/>
    <w:rsid w:val="00D077A4"/>
    <w:rsid w:val="00D108FB"/>
    <w:rsid w:val="00D13400"/>
    <w:rsid w:val="00D14C5C"/>
    <w:rsid w:val="00D21925"/>
    <w:rsid w:val="00D219CB"/>
    <w:rsid w:val="00D22592"/>
    <w:rsid w:val="00D23386"/>
    <w:rsid w:val="00D23AD0"/>
    <w:rsid w:val="00D241AF"/>
    <w:rsid w:val="00D24900"/>
    <w:rsid w:val="00D25D8C"/>
    <w:rsid w:val="00D2645B"/>
    <w:rsid w:val="00D26B0F"/>
    <w:rsid w:val="00D27825"/>
    <w:rsid w:val="00D31BC3"/>
    <w:rsid w:val="00D3398F"/>
    <w:rsid w:val="00D33DEA"/>
    <w:rsid w:val="00D3447C"/>
    <w:rsid w:val="00D35D41"/>
    <w:rsid w:val="00D35E2B"/>
    <w:rsid w:val="00D421F1"/>
    <w:rsid w:val="00D5032B"/>
    <w:rsid w:val="00D54FF7"/>
    <w:rsid w:val="00D56A99"/>
    <w:rsid w:val="00D575C3"/>
    <w:rsid w:val="00D62D12"/>
    <w:rsid w:val="00D631AE"/>
    <w:rsid w:val="00D642C2"/>
    <w:rsid w:val="00D6540A"/>
    <w:rsid w:val="00D65EF0"/>
    <w:rsid w:val="00D66C24"/>
    <w:rsid w:val="00D67781"/>
    <w:rsid w:val="00D71BA1"/>
    <w:rsid w:val="00D74563"/>
    <w:rsid w:val="00D80792"/>
    <w:rsid w:val="00D817A9"/>
    <w:rsid w:val="00D84F24"/>
    <w:rsid w:val="00D851B1"/>
    <w:rsid w:val="00D86EE1"/>
    <w:rsid w:val="00D87DB1"/>
    <w:rsid w:val="00D93BC5"/>
    <w:rsid w:val="00D94489"/>
    <w:rsid w:val="00D94F0B"/>
    <w:rsid w:val="00D9504D"/>
    <w:rsid w:val="00DA598D"/>
    <w:rsid w:val="00DA62AA"/>
    <w:rsid w:val="00DB0E1A"/>
    <w:rsid w:val="00DB1323"/>
    <w:rsid w:val="00DB41B6"/>
    <w:rsid w:val="00DB5B6D"/>
    <w:rsid w:val="00DB5BC8"/>
    <w:rsid w:val="00DB79DA"/>
    <w:rsid w:val="00DC406A"/>
    <w:rsid w:val="00DC4E99"/>
    <w:rsid w:val="00DC5376"/>
    <w:rsid w:val="00DC580D"/>
    <w:rsid w:val="00DC5C45"/>
    <w:rsid w:val="00DC6A89"/>
    <w:rsid w:val="00DD300E"/>
    <w:rsid w:val="00DD34D7"/>
    <w:rsid w:val="00DD43EB"/>
    <w:rsid w:val="00DD4938"/>
    <w:rsid w:val="00DD5957"/>
    <w:rsid w:val="00DD6150"/>
    <w:rsid w:val="00DE17FE"/>
    <w:rsid w:val="00DE2BB5"/>
    <w:rsid w:val="00DE56B5"/>
    <w:rsid w:val="00DE7756"/>
    <w:rsid w:val="00DE7D18"/>
    <w:rsid w:val="00DF0B52"/>
    <w:rsid w:val="00DF30C5"/>
    <w:rsid w:val="00DF4A64"/>
    <w:rsid w:val="00DF542F"/>
    <w:rsid w:val="00DF7E15"/>
    <w:rsid w:val="00E03C58"/>
    <w:rsid w:val="00E05214"/>
    <w:rsid w:val="00E11953"/>
    <w:rsid w:val="00E127A1"/>
    <w:rsid w:val="00E14D19"/>
    <w:rsid w:val="00E152BC"/>
    <w:rsid w:val="00E1682E"/>
    <w:rsid w:val="00E22E0E"/>
    <w:rsid w:val="00E246B4"/>
    <w:rsid w:val="00E25069"/>
    <w:rsid w:val="00E259EC"/>
    <w:rsid w:val="00E25F31"/>
    <w:rsid w:val="00E30C34"/>
    <w:rsid w:val="00E325E1"/>
    <w:rsid w:val="00E33E46"/>
    <w:rsid w:val="00E35FF6"/>
    <w:rsid w:val="00E36D8F"/>
    <w:rsid w:val="00E421A3"/>
    <w:rsid w:val="00E43F60"/>
    <w:rsid w:val="00E442EC"/>
    <w:rsid w:val="00E53885"/>
    <w:rsid w:val="00E545FB"/>
    <w:rsid w:val="00E56D9F"/>
    <w:rsid w:val="00E613A0"/>
    <w:rsid w:val="00E6145E"/>
    <w:rsid w:val="00E636CC"/>
    <w:rsid w:val="00E71F8B"/>
    <w:rsid w:val="00E72095"/>
    <w:rsid w:val="00E737F9"/>
    <w:rsid w:val="00E74821"/>
    <w:rsid w:val="00E81862"/>
    <w:rsid w:val="00E82BFB"/>
    <w:rsid w:val="00E82D27"/>
    <w:rsid w:val="00E82E8B"/>
    <w:rsid w:val="00E848B9"/>
    <w:rsid w:val="00E85BE7"/>
    <w:rsid w:val="00E86308"/>
    <w:rsid w:val="00E9635A"/>
    <w:rsid w:val="00E96BB6"/>
    <w:rsid w:val="00EA056D"/>
    <w:rsid w:val="00EA0DBA"/>
    <w:rsid w:val="00EA2BE4"/>
    <w:rsid w:val="00EA3911"/>
    <w:rsid w:val="00EA4160"/>
    <w:rsid w:val="00EA77C8"/>
    <w:rsid w:val="00EB39E1"/>
    <w:rsid w:val="00EB4A45"/>
    <w:rsid w:val="00EB7AC4"/>
    <w:rsid w:val="00EC4117"/>
    <w:rsid w:val="00EC42F4"/>
    <w:rsid w:val="00EC5AA0"/>
    <w:rsid w:val="00ED18BE"/>
    <w:rsid w:val="00EE0083"/>
    <w:rsid w:val="00EE4B59"/>
    <w:rsid w:val="00EE7F0C"/>
    <w:rsid w:val="00EF03DA"/>
    <w:rsid w:val="00EF0568"/>
    <w:rsid w:val="00EF1988"/>
    <w:rsid w:val="00EF3337"/>
    <w:rsid w:val="00EF49D7"/>
    <w:rsid w:val="00EF7DB0"/>
    <w:rsid w:val="00F00EBA"/>
    <w:rsid w:val="00F01AA8"/>
    <w:rsid w:val="00F046FA"/>
    <w:rsid w:val="00F04ECC"/>
    <w:rsid w:val="00F052F4"/>
    <w:rsid w:val="00F05571"/>
    <w:rsid w:val="00F153F5"/>
    <w:rsid w:val="00F16449"/>
    <w:rsid w:val="00F1723E"/>
    <w:rsid w:val="00F173E1"/>
    <w:rsid w:val="00F17537"/>
    <w:rsid w:val="00F20CA0"/>
    <w:rsid w:val="00F2168B"/>
    <w:rsid w:val="00F23BEC"/>
    <w:rsid w:val="00F2717E"/>
    <w:rsid w:val="00F27759"/>
    <w:rsid w:val="00F30BA8"/>
    <w:rsid w:val="00F312CB"/>
    <w:rsid w:val="00F315C6"/>
    <w:rsid w:val="00F317A1"/>
    <w:rsid w:val="00F3299A"/>
    <w:rsid w:val="00F3421E"/>
    <w:rsid w:val="00F347FE"/>
    <w:rsid w:val="00F34978"/>
    <w:rsid w:val="00F355AF"/>
    <w:rsid w:val="00F3642D"/>
    <w:rsid w:val="00F41C6C"/>
    <w:rsid w:val="00F42C29"/>
    <w:rsid w:val="00F42F19"/>
    <w:rsid w:val="00F43785"/>
    <w:rsid w:val="00F44062"/>
    <w:rsid w:val="00F46A4F"/>
    <w:rsid w:val="00F52280"/>
    <w:rsid w:val="00F54684"/>
    <w:rsid w:val="00F56E55"/>
    <w:rsid w:val="00F56F6B"/>
    <w:rsid w:val="00F6095B"/>
    <w:rsid w:val="00F6328C"/>
    <w:rsid w:val="00F65797"/>
    <w:rsid w:val="00F65F2E"/>
    <w:rsid w:val="00F75F7F"/>
    <w:rsid w:val="00F82019"/>
    <w:rsid w:val="00F85311"/>
    <w:rsid w:val="00F94ECC"/>
    <w:rsid w:val="00F9684E"/>
    <w:rsid w:val="00F96A00"/>
    <w:rsid w:val="00F97A63"/>
    <w:rsid w:val="00FA07ED"/>
    <w:rsid w:val="00FA1632"/>
    <w:rsid w:val="00FA2A7E"/>
    <w:rsid w:val="00FA3AE0"/>
    <w:rsid w:val="00FA4679"/>
    <w:rsid w:val="00FA4DF0"/>
    <w:rsid w:val="00FA5885"/>
    <w:rsid w:val="00FA6ED3"/>
    <w:rsid w:val="00FA6F5C"/>
    <w:rsid w:val="00FA7B34"/>
    <w:rsid w:val="00FA7C68"/>
    <w:rsid w:val="00FB2D1B"/>
    <w:rsid w:val="00FB2FC1"/>
    <w:rsid w:val="00FC26B9"/>
    <w:rsid w:val="00FC27DB"/>
    <w:rsid w:val="00FC5992"/>
    <w:rsid w:val="00FD05B1"/>
    <w:rsid w:val="00FD05C7"/>
    <w:rsid w:val="00FD23F8"/>
    <w:rsid w:val="00FD3FDD"/>
    <w:rsid w:val="00FD4225"/>
    <w:rsid w:val="00FD4827"/>
    <w:rsid w:val="00FD4ABE"/>
    <w:rsid w:val="00FD6B9E"/>
    <w:rsid w:val="00FE4039"/>
    <w:rsid w:val="00FE61BA"/>
    <w:rsid w:val="00FE6540"/>
    <w:rsid w:val="00FE68C1"/>
    <w:rsid w:val="00FF1B68"/>
    <w:rsid w:val="00FF267D"/>
    <w:rsid w:val="00FF3E47"/>
    <w:rsid w:val="00FF3E90"/>
    <w:rsid w:val="00FF3F7E"/>
    <w:rsid w:val="00FF4908"/>
    <w:rsid w:val="00FF4D70"/>
    <w:rsid w:val="00FF764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FEC1D22"/>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0" w:defSemiHidden="0" w:defUnhideWhenUsed="0" w:defQFormat="0" w:count="371">
    <w:lsdException w:name="Normal"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27759"/>
    <w:pPr>
      <w:spacing w:line="252" w:lineRule="auto"/>
    </w:pPr>
    <w:rPr>
      <w:rFonts w:ascii="Cambria" w:eastAsia="Times New Roman" w:hAnsi="Cambria" w:cs="Times New Roman"/>
      <w:lang w:bidi="en-US"/>
    </w:rPr>
  </w:style>
  <w:style w:type="paragraph" w:styleId="Heading1">
    <w:name w:val="heading 1"/>
    <w:basedOn w:val="Normal"/>
    <w:next w:val="Normal"/>
    <w:link w:val="Heading1Char"/>
    <w:uiPriority w:val="9"/>
    <w:qFormat/>
    <w:rsid w:val="00C303D6"/>
    <w:pPr>
      <w:pBdr>
        <w:bottom w:val="thinThickSmallGap" w:sz="12" w:space="1" w:color="943634"/>
      </w:pBdr>
      <w:spacing w:before="400"/>
      <w:jc w:val="center"/>
      <w:outlineLvl w:val="0"/>
    </w:pPr>
    <w:rPr>
      <w:caps/>
      <w:color w:val="632423"/>
      <w:spacing w:val="20"/>
      <w:sz w:val="28"/>
      <w:szCs w:val="28"/>
    </w:rPr>
  </w:style>
  <w:style w:type="paragraph" w:styleId="Heading2">
    <w:name w:val="heading 2"/>
    <w:basedOn w:val="Normal"/>
    <w:next w:val="Normal"/>
    <w:link w:val="Heading2Char"/>
    <w:unhideWhenUsed/>
    <w:qFormat/>
    <w:rsid w:val="00C303D6"/>
    <w:pPr>
      <w:pBdr>
        <w:bottom w:val="single" w:sz="4" w:space="1" w:color="622423"/>
      </w:pBdr>
      <w:spacing w:before="400"/>
      <w:jc w:val="center"/>
      <w:outlineLvl w:val="1"/>
    </w:pPr>
    <w:rPr>
      <w:caps/>
      <w:color w:val="632423"/>
      <w:spacing w:val="15"/>
      <w:sz w:val="24"/>
      <w:szCs w:val="24"/>
    </w:rPr>
  </w:style>
  <w:style w:type="paragraph" w:styleId="Heading3">
    <w:name w:val="heading 3"/>
    <w:basedOn w:val="Normal"/>
    <w:next w:val="Normal"/>
    <w:link w:val="Heading3Char"/>
    <w:uiPriority w:val="99"/>
    <w:unhideWhenUsed/>
    <w:qFormat/>
    <w:rsid w:val="00C303D6"/>
    <w:pPr>
      <w:pBdr>
        <w:top w:val="dotted" w:sz="4" w:space="1" w:color="622423"/>
        <w:bottom w:val="dotted" w:sz="4" w:space="1" w:color="622423"/>
      </w:pBdr>
      <w:spacing w:before="300"/>
      <w:jc w:val="center"/>
      <w:outlineLvl w:val="2"/>
    </w:pPr>
    <w:rPr>
      <w:caps/>
      <w:color w:val="622423"/>
      <w:sz w:val="24"/>
      <w:szCs w:val="24"/>
    </w:rPr>
  </w:style>
  <w:style w:type="paragraph" w:styleId="Heading4">
    <w:name w:val="heading 4"/>
    <w:basedOn w:val="Normal"/>
    <w:next w:val="Normal"/>
    <w:link w:val="Heading4Char"/>
    <w:uiPriority w:val="99"/>
    <w:unhideWhenUsed/>
    <w:qFormat/>
    <w:rsid w:val="00C303D6"/>
    <w:pPr>
      <w:pBdr>
        <w:bottom w:val="dotted" w:sz="4" w:space="1" w:color="943634"/>
      </w:pBdr>
      <w:spacing w:after="120"/>
      <w:jc w:val="center"/>
      <w:outlineLvl w:val="3"/>
    </w:pPr>
    <w:rPr>
      <w:caps/>
      <w:color w:val="622423"/>
      <w:spacing w:val="10"/>
      <w:sz w:val="20"/>
      <w:szCs w:val="20"/>
    </w:rPr>
  </w:style>
  <w:style w:type="paragraph" w:styleId="Heading5">
    <w:name w:val="heading 5"/>
    <w:basedOn w:val="Normal"/>
    <w:next w:val="Normal"/>
    <w:link w:val="Heading5Char"/>
    <w:uiPriority w:val="9"/>
    <w:unhideWhenUsed/>
    <w:qFormat/>
    <w:rsid w:val="00C303D6"/>
    <w:pPr>
      <w:spacing w:before="320" w:after="120"/>
      <w:jc w:val="center"/>
      <w:outlineLvl w:val="4"/>
    </w:pPr>
    <w:rPr>
      <w:caps/>
      <w:color w:val="622423"/>
      <w:spacing w:val="10"/>
      <w:sz w:val="20"/>
      <w:szCs w:val="20"/>
    </w:rPr>
  </w:style>
  <w:style w:type="paragraph" w:styleId="Heading6">
    <w:name w:val="heading 6"/>
    <w:basedOn w:val="Normal"/>
    <w:next w:val="Normal"/>
    <w:link w:val="Heading6Char"/>
    <w:uiPriority w:val="9"/>
    <w:semiHidden/>
    <w:unhideWhenUsed/>
    <w:qFormat/>
    <w:rsid w:val="00C303D6"/>
    <w:pPr>
      <w:spacing w:after="120"/>
      <w:jc w:val="center"/>
      <w:outlineLvl w:val="5"/>
    </w:pPr>
    <w:rPr>
      <w:caps/>
      <w:color w:val="943634"/>
      <w:spacing w:val="10"/>
      <w:sz w:val="20"/>
      <w:szCs w:val="20"/>
    </w:rPr>
  </w:style>
  <w:style w:type="paragraph" w:styleId="Heading7">
    <w:name w:val="heading 7"/>
    <w:basedOn w:val="Normal"/>
    <w:next w:val="Normal"/>
    <w:link w:val="Heading7Char"/>
    <w:uiPriority w:val="9"/>
    <w:semiHidden/>
    <w:unhideWhenUsed/>
    <w:qFormat/>
    <w:rsid w:val="00C303D6"/>
    <w:pPr>
      <w:spacing w:after="120"/>
      <w:jc w:val="center"/>
      <w:outlineLvl w:val="6"/>
    </w:pPr>
    <w:rPr>
      <w:i/>
      <w:iCs/>
      <w:caps/>
      <w:color w:val="943634"/>
      <w:spacing w:val="10"/>
      <w:sz w:val="20"/>
      <w:szCs w:val="20"/>
    </w:rPr>
  </w:style>
  <w:style w:type="paragraph" w:styleId="Heading8">
    <w:name w:val="heading 8"/>
    <w:basedOn w:val="Normal"/>
    <w:next w:val="Normal"/>
    <w:link w:val="Heading8Char"/>
    <w:uiPriority w:val="9"/>
    <w:semiHidden/>
    <w:unhideWhenUsed/>
    <w:qFormat/>
    <w:rsid w:val="00C303D6"/>
    <w:pPr>
      <w:spacing w:after="120"/>
      <w:jc w:val="center"/>
      <w:outlineLvl w:val="7"/>
    </w:pPr>
    <w:rPr>
      <w:caps/>
      <w:spacing w:val="10"/>
      <w:sz w:val="20"/>
      <w:szCs w:val="20"/>
    </w:rPr>
  </w:style>
  <w:style w:type="paragraph" w:styleId="Heading9">
    <w:name w:val="heading 9"/>
    <w:basedOn w:val="Normal"/>
    <w:next w:val="Normal"/>
    <w:link w:val="Heading9Char"/>
    <w:uiPriority w:val="9"/>
    <w:semiHidden/>
    <w:unhideWhenUsed/>
    <w:qFormat/>
    <w:rsid w:val="00C303D6"/>
    <w:pPr>
      <w:spacing w:after="120"/>
      <w:jc w:val="center"/>
      <w:outlineLvl w:val="8"/>
    </w:pPr>
    <w:rPr>
      <w:i/>
      <w:iCs/>
      <w:caps/>
      <w:spacing w:val="1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303D6"/>
    <w:rPr>
      <w:rFonts w:ascii="Cambria" w:eastAsia="Times New Roman" w:hAnsi="Cambria" w:cs="Times New Roman"/>
      <w:caps/>
      <w:color w:val="632423"/>
      <w:spacing w:val="20"/>
      <w:sz w:val="28"/>
      <w:szCs w:val="28"/>
      <w:lang w:bidi="en-US"/>
    </w:rPr>
  </w:style>
  <w:style w:type="character" w:customStyle="1" w:styleId="Heading2Char">
    <w:name w:val="Heading 2 Char"/>
    <w:basedOn w:val="DefaultParagraphFont"/>
    <w:link w:val="Heading2"/>
    <w:rsid w:val="00C303D6"/>
    <w:rPr>
      <w:rFonts w:ascii="Cambria" w:eastAsia="Times New Roman" w:hAnsi="Cambria" w:cs="Times New Roman"/>
      <w:caps/>
      <w:color w:val="632423"/>
      <w:spacing w:val="15"/>
      <w:sz w:val="24"/>
      <w:szCs w:val="24"/>
      <w:lang w:bidi="en-US"/>
    </w:rPr>
  </w:style>
  <w:style w:type="character" w:customStyle="1" w:styleId="Heading3Char">
    <w:name w:val="Heading 3 Char"/>
    <w:basedOn w:val="DefaultParagraphFont"/>
    <w:link w:val="Heading3"/>
    <w:uiPriority w:val="99"/>
    <w:rsid w:val="00C303D6"/>
    <w:rPr>
      <w:rFonts w:ascii="Cambria" w:eastAsia="Times New Roman" w:hAnsi="Cambria" w:cs="Times New Roman"/>
      <w:caps/>
      <w:color w:val="622423"/>
      <w:sz w:val="24"/>
      <w:szCs w:val="24"/>
      <w:lang w:bidi="en-US"/>
    </w:rPr>
  </w:style>
  <w:style w:type="character" w:customStyle="1" w:styleId="Heading4Char">
    <w:name w:val="Heading 4 Char"/>
    <w:basedOn w:val="DefaultParagraphFont"/>
    <w:link w:val="Heading4"/>
    <w:rsid w:val="00C303D6"/>
    <w:rPr>
      <w:rFonts w:ascii="Cambria" w:eastAsia="Times New Roman" w:hAnsi="Cambria" w:cs="Times New Roman"/>
      <w:caps/>
      <w:color w:val="622423"/>
      <w:spacing w:val="10"/>
      <w:sz w:val="20"/>
      <w:szCs w:val="20"/>
      <w:lang w:bidi="en-US"/>
    </w:rPr>
  </w:style>
  <w:style w:type="character" w:customStyle="1" w:styleId="Heading5Char">
    <w:name w:val="Heading 5 Char"/>
    <w:basedOn w:val="DefaultParagraphFont"/>
    <w:link w:val="Heading5"/>
    <w:uiPriority w:val="9"/>
    <w:rsid w:val="00C303D6"/>
    <w:rPr>
      <w:rFonts w:ascii="Cambria" w:eastAsia="Times New Roman" w:hAnsi="Cambria" w:cs="Times New Roman"/>
      <w:caps/>
      <w:color w:val="622423"/>
      <w:spacing w:val="10"/>
      <w:sz w:val="20"/>
      <w:szCs w:val="20"/>
      <w:lang w:bidi="en-US"/>
    </w:rPr>
  </w:style>
  <w:style w:type="character" w:customStyle="1" w:styleId="Heading6Char">
    <w:name w:val="Heading 6 Char"/>
    <w:basedOn w:val="DefaultParagraphFont"/>
    <w:link w:val="Heading6"/>
    <w:uiPriority w:val="9"/>
    <w:semiHidden/>
    <w:rsid w:val="00C303D6"/>
    <w:rPr>
      <w:rFonts w:ascii="Cambria" w:eastAsia="Times New Roman" w:hAnsi="Cambria" w:cs="Times New Roman"/>
      <w:caps/>
      <w:color w:val="943634"/>
      <w:spacing w:val="10"/>
      <w:sz w:val="20"/>
      <w:szCs w:val="20"/>
      <w:lang w:bidi="en-US"/>
    </w:rPr>
  </w:style>
  <w:style w:type="character" w:customStyle="1" w:styleId="Heading7Char">
    <w:name w:val="Heading 7 Char"/>
    <w:basedOn w:val="DefaultParagraphFont"/>
    <w:link w:val="Heading7"/>
    <w:uiPriority w:val="9"/>
    <w:semiHidden/>
    <w:rsid w:val="00C303D6"/>
    <w:rPr>
      <w:rFonts w:ascii="Cambria" w:eastAsia="Times New Roman" w:hAnsi="Cambria" w:cs="Times New Roman"/>
      <w:i/>
      <w:iCs/>
      <w:caps/>
      <w:color w:val="943634"/>
      <w:spacing w:val="10"/>
      <w:sz w:val="20"/>
      <w:szCs w:val="20"/>
      <w:lang w:bidi="en-US"/>
    </w:rPr>
  </w:style>
  <w:style w:type="character" w:customStyle="1" w:styleId="Heading8Char">
    <w:name w:val="Heading 8 Char"/>
    <w:basedOn w:val="DefaultParagraphFont"/>
    <w:link w:val="Heading8"/>
    <w:uiPriority w:val="9"/>
    <w:semiHidden/>
    <w:rsid w:val="00C303D6"/>
    <w:rPr>
      <w:rFonts w:ascii="Cambria" w:eastAsia="Times New Roman" w:hAnsi="Cambria" w:cs="Times New Roman"/>
      <w:caps/>
      <w:spacing w:val="10"/>
      <w:sz w:val="20"/>
      <w:szCs w:val="20"/>
      <w:lang w:bidi="en-US"/>
    </w:rPr>
  </w:style>
  <w:style w:type="character" w:customStyle="1" w:styleId="Heading9Char">
    <w:name w:val="Heading 9 Char"/>
    <w:basedOn w:val="DefaultParagraphFont"/>
    <w:link w:val="Heading9"/>
    <w:uiPriority w:val="9"/>
    <w:semiHidden/>
    <w:rsid w:val="00C303D6"/>
    <w:rPr>
      <w:rFonts w:ascii="Cambria" w:eastAsia="Times New Roman" w:hAnsi="Cambria" w:cs="Times New Roman"/>
      <w:i/>
      <w:iCs/>
      <w:caps/>
      <w:spacing w:val="10"/>
      <w:sz w:val="20"/>
      <w:szCs w:val="20"/>
      <w:lang w:bidi="en-US"/>
    </w:rPr>
  </w:style>
  <w:style w:type="paragraph" w:styleId="ListParagraph">
    <w:name w:val="List Paragraph"/>
    <w:basedOn w:val="Normal"/>
    <w:uiPriority w:val="34"/>
    <w:qFormat/>
    <w:rsid w:val="00C303D6"/>
    <w:pPr>
      <w:ind w:left="720"/>
      <w:contextualSpacing/>
    </w:pPr>
  </w:style>
  <w:style w:type="paragraph" w:styleId="Title">
    <w:name w:val="Title"/>
    <w:basedOn w:val="Normal"/>
    <w:next w:val="Normal"/>
    <w:link w:val="TitleChar"/>
    <w:qFormat/>
    <w:rsid w:val="00C303D6"/>
    <w:pPr>
      <w:pBdr>
        <w:top w:val="dotted" w:sz="2" w:space="1" w:color="632423"/>
        <w:bottom w:val="dotted" w:sz="2" w:space="6" w:color="632423"/>
      </w:pBdr>
      <w:spacing w:before="500" w:after="300" w:line="240" w:lineRule="auto"/>
      <w:jc w:val="center"/>
    </w:pPr>
    <w:rPr>
      <w:caps/>
      <w:color w:val="632423"/>
      <w:spacing w:val="50"/>
      <w:sz w:val="44"/>
      <w:szCs w:val="44"/>
    </w:rPr>
  </w:style>
  <w:style w:type="character" w:customStyle="1" w:styleId="TitleChar">
    <w:name w:val="Title Char"/>
    <w:basedOn w:val="DefaultParagraphFont"/>
    <w:link w:val="Title"/>
    <w:rsid w:val="00C303D6"/>
    <w:rPr>
      <w:rFonts w:ascii="Cambria" w:eastAsia="Times New Roman" w:hAnsi="Cambria" w:cs="Times New Roman"/>
      <w:caps/>
      <w:color w:val="632423"/>
      <w:spacing w:val="50"/>
      <w:sz w:val="44"/>
      <w:szCs w:val="44"/>
      <w:lang w:bidi="en-US"/>
    </w:rPr>
  </w:style>
  <w:style w:type="paragraph" w:styleId="BalloonText">
    <w:name w:val="Balloon Text"/>
    <w:basedOn w:val="Normal"/>
    <w:link w:val="BalloonTextChar"/>
    <w:semiHidden/>
    <w:unhideWhenUsed/>
    <w:rsid w:val="00C303D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C303D6"/>
    <w:rPr>
      <w:rFonts w:ascii="Tahoma" w:eastAsia="Times New Roman" w:hAnsi="Tahoma" w:cs="Tahoma"/>
      <w:sz w:val="16"/>
      <w:szCs w:val="16"/>
      <w:lang w:bidi="en-US"/>
    </w:rPr>
  </w:style>
  <w:style w:type="paragraph" w:styleId="NormalWeb">
    <w:name w:val="Normal (Web)"/>
    <w:basedOn w:val="Normal"/>
    <w:uiPriority w:val="99"/>
    <w:unhideWhenUsed/>
    <w:rsid w:val="00C303D6"/>
    <w:pPr>
      <w:spacing w:before="100" w:beforeAutospacing="1" w:after="100" w:afterAutospacing="1" w:line="240" w:lineRule="auto"/>
    </w:pPr>
    <w:rPr>
      <w:rFonts w:ascii="Times New Roman" w:hAnsi="Times New Roman"/>
      <w:sz w:val="24"/>
      <w:szCs w:val="24"/>
    </w:rPr>
  </w:style>
  <w:style w:type="paragraph" w:styleId="Subtitle">
    <w:name w:val="Subtitle"/>
    <w:basedOn w:val="Normal"/>
    <w:next w:val="Normal"/>
    <w:link w:val="SubtitleChar"/>
    <w:uiPriority w:val="11"/>
    <w:qFormat/>
    <w:rsid w:val="00C303D6"/>
    <w:pPr>
      <w:spacing w:after="560" w:line="240" w:lineRule="auto"/>
      <w:jc w:val="center"/>
    </w:pPr>
    <w:rPr>
      <w:caps/>
      <w:spacing w:val="20"/>
      <w:sz w:val="18"/>
      <w:szCs w:val="18"/>
    </w:rPr>
  </w:style>
  <w:style w:type="character" w:customStyle="1" w:styleId="SubtitleChar">
    <w:name w:val="Subtitle Char"/>
    <w:basedOn w:val="DefaultParagraphFont"/>
    <w:link w:val="Subtitle"/>
    <w:uiPriority w:val="11"/>
    <w:rsid w:val="00C303D6"/>
    <w:rPr>
      <w:rFonts w:ascii="Cambria" w:eastAsia="Times New Roman" w:hAnsi="Cambria" w:cs="Times New Roman"/>
      <w:caps/>
      <w:spacing w:val="20"/>
      <w:sz w:val="18"/>
      <w:szCs w:val="18"/>
      <w:lang w:bidi="en-US"/>
    </w:rPr>
  </w:style>
  <w:style w:type="character" w:styleId="Strong">
    <w:name w:val="Strong"/>
    <w:qFormat/>
    <w:rsid w:val="00C303D6"/>
    <w:rPr>
      <w:b/>
      <w:bCs/>
      <w:color w:val="943634"/>
      <w:spacing w:val="5"/>
    </w:rPr>
  </w:style>
  <w:style w:type="character" w:styleId="Emphasis">
    <w:name w:val="Emphasis"/>
    <w:uiPriority w:val="20"/>
    <w:qFormat/>
    <w:rsid w:val="00C303D6"/>
    <w:rPr>
      <w:caps/>
      <w:spacing w:val="5"/>
      <w:sz w:val="20"/>
      <w:szCs w:val="20"/>
    </w:rPr>
  </w:style>
  <w:style w:type="paragraph" w:styleId="NoSpacing">
    <w:name w:val="No Spacing"/>
    <w:basedOn w:val="Normal"/>
    <w:link w:val="NoSpacingChar"/>
    <w:uiPriority w:val="1"/>
    <w:qFormat/>
    <w:rsid w:val="00C303D6"/>
    <w:pPr>
      <w:spacing w:after="0" w:line="240" w:lineRule="auto"/>
    </w:pPr>
    <w:rPr>
      <w:sz w:val="20"/>
      <w:szCs w:val="20"/>
    </w:rPr>
  </w:style>
  <w:style w:type="character" w:customStyle="1" w:styleId="NoSpacingChar">
    <w:name w:val="No Spacing Char"/>
    <w:link w:val="NoSpacing"/>
    <w:uiPriority w:val="1"/>
    <w:rsid w:val="00C303D6"/>
    <w:rPr>
      <w:rFonts w:ascii="Cambria" w:eastAsia="Times New Roman" w:hAnsi="Cambria" w:cs="Times New Roman"/>
      <w:sz w:val="20"/>
      <w:szCs w:val="20"/>
      <w:lang w:bidi="en-US"/>
    </w:rPr>
  </w:style>
  <w:style w:type="paragraph" w:styleId="Quote">
    <w:name w:val="Quote"/>
    <w:basedOn w:val="Normal"/>
    <w:next w:val="Normal"/>
    <w:link w:val="QuoteChar"/>
    <w:uiPriority w:val="29"/>
    <w:qFormat/>
    <w:rsid w:val="00C303D6"/>
    <w:rPr>
      <w:i/>
      <w:iCs/>
      <w:sz w:val="20"/>
      <w:szCs w:val="20"/>
    </w:rPr>
  </w:style>
  <w:style w:type="character" w:customStyle="1" w:styleId="QuoteChar">
    <w:name w:val="Quote Char"/>
    <w:basedOn w:val="DefaultParagraphFont"/>
    <w:link w:val="Quote"/>
    <w:uiPriority w:val="29"/>
    <w:rsid w:val="00C303D6"/>
    <w:rPr>
      <w:rFonts w:ascii="Cambria" w:eastAsia="Times New Roman" w:hAnsi="Cambria" w:cs="Times New Roman"/>
      <w:i/>
      <w:iCs/>
      <w:sz w:val="20"/>
      <w:szCs w:val="20"/>
      <w:lang w:bidi="en-US"/>
    </w:rPr>
  </w:style>
  <w:style w:type="paragraph" w:styleId="IntenseQuote">
    <w:name w:val="Intense Quote"/>
    <w:basedOn w:val="Normal"/>
    <w:next w:val="Normal"/>
    <w:link w:val="IntenseQuoteChar"/>
    <w:uiPriority w:val="30"/>
    <w:qFormat/>
    <w:rsid w:val="00C303D6"/>
    <w:pPr>
      <w:pBdr>
        <w:top w:val="dotted" w:sz="2" w:space="10" w:color="632423"/>
        <w:bottom w:val="dotted" w:sz="2" w:space="4" w:color="632423"/>
      </w:pBdr>
      <w:spacing w:before="160" w:line="300" w:lineRule="auto"/>
      <w:ind w:left="1440" w:right="1440"/>
    </w:pPr>
    <w:rPr>
      <w:caps/>
      <w:color w:val="622423"/>
      <w:spacing w:val="5"/>
      <w:sz w:val="20"/>
      <w:szCs w:val="20"/>
    </w:rPr>
  </w:style>
  <w:style w:type="character" w:customStyle="1" w:styleId="IntenseQuoteChar">
    <w:name w:val="Intense Quote Char"/>
    <w:basedOn w:val="DefaultParagraphFont"/>
    <w:link w:val="IntenseQuote"/>
    <w:uiPriority w:val="30"/>
    <w:rsid w:val="00C303D6"/>
    <w:rPr>
      <w:rFonts w:ascii="Cambria" w:eastAsia="Times New Roman" w:hAnsi="Cambria" w:cs="Times New Roman"/>
      <w:caps/>
      <w:color w:val="622423"/>
      <w:spacing w:val="5"/>
      <w:sz w:val="20"/>
      <w:szCs w:val="20"/>
      <w:lang w:bidi="en-US"/>
    </w:rPr>
  </w:style>
  <w:style w:type="character" w:styleId="SubtleEmphasis">
    <w:name w:val="Subtle Emphasis"/>
    <w:uiPriority w:val="19"/>
    <w:qFormat/>
    <w:rsid w:val="00C303D6"/>
    <w:rPr>
      <w:i/>
      <w:iCs/>
    </w:rPr>
  </w:style>
  <w:style w:type="character" w:styleId="IntenseEmphasis">
    <w:name w:val="Intense Emphasis"/>
    <w:uiPriority w:val="21"/>
    <w:qFormat/>
    <w:rsid w:val="00C303D6"/>
    <w:rPr>
      <w:i/>
      <w:iCs/>
      <w:caps/>
      <w:spacing w:val="10"/>
      <w:sz w:val="20"/>
      <w:szCs w:val="20"/>
    </w:rPr>
  </w:style>
  <w:style w:type="character" w:styleId="SubtleReference">
    <w:name w:val="Subtle Reference"/>
    <w:uiPriority w:val="31"/>
    <w:qFormat/>
    <w:rsid w:val="00C303D6"/>
    <w:rPr>
      <w:rFonts w:ascii="Calibri" w:eastAsia="Times New Roman" w:hAnsi="Calibri" w:cs="Times New Roman"/>
      <w:i/>
      <w:iCs/>
      <w:color w:val="622423"/>
    </w:rPr>
  </w:style>
  <w:style w:type="character" w:styleId="IntenseReference">
    <w:name w:val="Intense Reference"/>
    <w:uiPriority w:val="32"/>
    <w:qFormat/>
    <w:rsid w:val="00C303D6"/>
    <w:rPr>
      <w:rFonts w:ascii="Calibri" w:eastAsia="Times New Roman" w:hAnsi="Calibri" w:cs="Times New Roman"/>
      <w:b/>
      <w:bCs/>
      <w:i/>
      <w:iCs/>
      <w:color w:val="622423"/>
    </w:rPr>
  </w:style>
  <w:style w:type="character" w:styleId="BookTitle">
    <w:name w:val="Book Title"/>
    <w:uiPriority w:val="33"/>
    <w:qFormat/>
    <w:rsid w:val="00C303D6"/>
    <w:rPr>
      <w:caps/>
      <w:color w:val="622423"/>
      <w:spacing w:val="5"/>
      <w:u w:color="622423"/>
    </w:rPr>
  </w:style>
  <w:style w:type="character" w:customStyle="1" w:styleId="apple-converted-space">
    <w:name w:val="apple-converted-space"/>
    <w:basedOn w:val="DefaultParagraphFont"/>
    <w:rsid w:val="00C303D6"/>
  </w:style>
  <w:style w:type="character" w:styleId="Hyperlink">
    <w:name w:val="Hyperlink"/>
    <w:uiPriority w:val="99"/>
    <w:unhideWhenUsed/>
    <w:rsid w:val="00C303D6"/>
    <w:rPr>
      <w:color w:val="0000FF"/>
      <w:u w:val="single"/>
    </w:rPr>
  </w:style>
  <w:style w:type="paragraph" w:styleId="Caption">
    <w:name w:val="caption"/>
    <w:basedOn w:val="Normal"/>
    <w:next w:val="Normal"/>
    <w:uiPriority w:val="35"/>
    <w:semiHidden/>
    <w:unhideWhenUsed/>
    <w:qFormat/>
    <w:rsid w:val="00C303D6"/>
    <w:rPr>
      <w:caps/>
      <w:spacing w:val="10"/>
      <w:sz w:val="18"/>
      <w:szCs w:val="18"/>
    </w:rPr>
  </w:style>
  <w:style w:type="paragraph" w:styleId="TOCHeading">
    <w:name w:val="TOC Heading"/>
    <w:basedOn w:val="Heading1"/>
    <w:next w:val="Normal"/>
    <w:uiPriority w:val="39"/>
    <w:unhideWhenUsed/>
    <w:qFormat/>
    <w:rsid w:val="00C303D6"/>
    <w:pPr>
      <w:outlineLvl w:val="9"/>
    </w:pPr>
  </w:style>
  <w:style w:type="table" w:styleId="TableGrid">
    <w:name w:val="Table Grid"/>
    <w:basedOn w:val="TableNormal"/>
    <w:uiPriority w:val="59"/>
    <w:rsid w:val="00C303D6"/>
    <w:pPr>
      <w:spacing w:after="0" w:line="240" w:lineRule="auto"/>
    </w:pPr>
    <w:rPr>
      <w:rFonts w:ascii="Cambria" w:eastAsia="Times New Roman" w:hAnsi="Cambria"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Pa0">
    <w:name w:val="Pa0"/>
    <w:basedOn w:val="Normal"/>
    <w:next w:val="Normal"/>
    <w:uiPriority w:val="99"/>
    <w:rsid w:val="00C303D6"/>
    <w:pPr>
      <w:autoSpaceDE w:val="0"/>
      <w:autoSpaceDN w:val="0"/>
      <w:adjustRightInd w:val="0"/>
      <w:spacing w:after="0" w:line="191" w:lineRule="atLeast"/>
    </w:pPr>
    <w:rPr>
      <w:rFonts w:ascii="Frutiger LT Std 45 Light" w:hAnsi="Frutiger LT Std 45 Light"/>
      <w:sz w:val="24"/>
      <w:szCs w:val="24"/>
      <w:lang w:bidi="ar-SA"/>
    </w:rPr>
  </w:style>
  <w:style w:type="character" w:customStyle="1" w:styleId="A2">
    <w:name w:val="A2"/>
    <w:uiPriority w:val="99"/>
    <w:rsid w:val="00C303D6"/>
    <w:rPr>
      <w:rFonts w:cs="Frutiger LT Std 45 Light"/>
      <w:color w:val="221E1F"/>
      <w:sz w:val="16"/>
      <w:szCs w:val="16"/>
    </w:rPr>
  </w:style>
  <w:style w:type="character" w:customStyle="1" w:styleId="A3">
    <w:name w:val="A3"/>
    <w:uiPriority w:val="99"/>
    <w:rsid w:val="00C303D6"/>
    <w:rPr>
      <w:rFonts w:cs="Frutiger LT Std 45 Light"/>
      <w:b/>
      <w:bCs/>
      <w:color w:val="221E1F"/>
      <w:sz w:val="20"/>
      <w:szCs w:val="20"/>
    </w:rPr>
  </w:style>
  <w:style w:type="paragraph" w:styleId="Header">
    <w:name w:val="header"/>
    <w:basedOn w:val="Normal"/>
    <w:link w:val="HeaderChar"/>
    <w:uiPriority w:val="99"/>
    <w:unhideWhenUsed/>
    <w:rsid w:val="00C303D6"/>
    <w:pPr>
      <w:tabs>
        <w:tab w:val="center" w:pos="4680"/>
        <w:tab w:val="right" w:pos="9360"/>
      </w:tabs>
    </w:pPr>
    <w:rPr>
      <w:sz w:val="20"/>
      <w:szCs w:val="20"/>
    </w:rPr>
  </w:style>
  <w:style w:type="character" w:customStyle="1" w:styleId="HeaderChar">
    <w:name w:val="Header Char"/>
    <w:basedOn w:val="DefaultParagraphFont"/>
    <w:link w:val="Header"/>
    <w:uiPriority w:val="99"/>
    <w:rsid w:val="00C303D6"/>
    <w:rPr>
      <w:rFonts w:ascii="Cambria" w:eastAsia="Times New Roman" w:hAnsi="Cambria" w:cs="Times New Roman"/>
      <w:sz w:val="20"/>
      <w:szCs w:val="20"/>
      <w:lang w:bidi="en-US"/>
    </w:rPr>
  </w:style>
  <w:style w:type="paragraph" w:styleId="Footer">
    <w:name w:val="footer"/>
    <w:aliases w:val="Page number,running head right"/>
    <w:basedOn w:val="Normal"/>
    <w:link w:val="FooterChar"/>
    <w:uiPriority w:val="99"/>
    <w:unhideWhenUsed/>
    <w:rsid w:val="00C303D6"/>
    <w:pPr>
      <w:tabs>
        <w:tab w:val="center" w:pos="4680"/>
        <w:tab w:val="right" w:pos="9360"/>
      </w:tabs>
    </w:pPr>
    <w:rPr>
      <w:sz w:val="20"/>
      <w:szCs w:val="20"/>
    </w:rPr>
  </w:style>
  <w:style w:type="character" w:customStyle="1" w:styleId="FooterChar">
    <w:name w:val="Footer Char"/>
    <w:aliases w:val="Page number Char,running head right Char"/>
    <w:basedOn w:val="DefaultParagraphFont"/>
    <w:link w:val="Footer"/>
    <w:uiPriority w:val="99"/>
    <w:rsid w:val="00C303D6"/>
    <w:rPr>
      <w:rFonts w:ascii="Cambria" w:eastAsia="Times New Roman" w:hAnsi="Cambria" w:cs="Times New Roman"/>
      <w:sz w:val="20"/>
      <w:szCs w:val="20"/>
      <w:lang w:bidi="en-US"/>
    </w:rPr>
  </w:style>
  <w:style w:type="table" w:styleId="LightGrid-Accent5">
    <w:name w:val="Light Grid Accent 5"/>
    <w:basedOn w:val="TableNormal"/>
    <w:uiPriority w:val="62"/>
    <w:rsid w:val="00C303D6"/>
    <w:pPr>
      <w:spacing w:after="0" w:line="240" w:lineRule="auto"/>
    </w:pPr>
    <w:rPr>
      <w:rFonts w:ascii="Cambria" w:eastAsia="Times New Roman" w:hAnsi="Cambria"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MediumGrid3-Accent1">
    <w:name w:val="Medium Grid 3 Accent 1"/>
    <w:basedOn w:val="TableNormal"/>
    <w:uiPriority w:val="69"/>
    <w:rsid w:val="00C303D6"/>
    <w:pPr>
      <w:spacing w:after="0" w:line="240" w:lineRule="auto"/>
    </w:pPr>
    <w:rPr>
      <w:rFonts w:ascii="Cambria" w:eastAsia="Times New Roman" w:hAnsi="Cambria"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LightGrid-Accent4">
    <w:name w:val="Light Grid Accent 4"/>
    <w:basedOn w:val="TableNormal"/>
    <w:uiPriority w:val="62"/>
    <w:rsid w:val="00C303D6"/>
    <w:pPr>
      <w:spacing w:after="0" w:line="240" w:lineRule="auto"/>
    </w:pPr>
    <w:rPr>
      <w:rFonts w:ascii="Cambria" w:eastAsia="Times New Roman" w:hAnsi="Cambria" w:cs="Times New Roman"/>
      <w:sz w:val="20"/>
      <w:szCs w:val="2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MediumGrid1-Accent6">
    <w:name w:val="Medium Grid 1 Accent 6"/>
    <w:basedOn w:val="TableNormal"/>
    <w:uiPriority w:val="67"/>
    <w:rsid w:val="00C303D6"/>
    <w:pPr>
      <w:spacing w:after="0" w:line="240" w:lineRule="auto"/>
    </w:pPr>
    <w:rPr>
      <w:rFonts w:ascii="Calibri" w:eastAsia="Calibri" w:hAnsi="Calibri" w:cs="Times New Roman"/>
      <w:sz w:val="20"/>
      <w:szCs w:val="20"/>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MediumGrid1-Accent5">
    <w:name w:val="Medium Grid 1 Accent 5"/>
    <w:basedOn w:val="TableNormal"/>
    <w:uiPriority w:val="67"/>
    <w:rsid w:val="00C303D6"/>
    <w:pPr>
      <w:spacing w:after="0" w:line="240" w:lineRule="auto"/>
    </w:pPr>
    <w:rPr>
      <w:rFonts w:ascii="Calibri" w:eastAsia="Calibri" w:hAnsi="Calibri" w:cs="Times New Roman"/>
      <w:sz w:val="20"/>
      <w:szCs w:val="20"/>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LightGrid-Accent6">
    <w:name w:val="Light Grid Accent 6"/>
    <w:basedOn w:val="TableNormal"/>
    <w:uiPriority w:val="62"/>
    <w:rsid w:val="00C303D6"/>
    <w:pPr>
      <w:spacing w:after="0" w:line="240" w:lineRule="auto"/>
    </w:pPr>
    <w:rPr>
      <w:rFonts w:ascii="Calibri" w:eastAsia="Calibri" w:hAnsi="Calibri" w:cs="Times New Roman"/>
      <w:sz w:val="20"/>
      <w:szCs w:val="2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customStyle="1" w:styleId="Default">
    <w:name w:val="Default"/>
    <w:rsid w:val="00C303D6"/>
    <w:pPr>
      <w:autoSpaceDE w:val="0"/>
      <w:autoSpaceDN w:val="0"/>
      <w:adjustRightInd w:val="0"/>
      <w:spacing w:after="0" w:line="240" w:lineRule="auto"/>
    </w:pPr>
    <w:rPr>
      <w:rFonts w:ascii="EYAPC A+ Myriad Pro" w:eastAsia="Calibri" w:hAnsi="EYAPC A+ Myriad Pro" w:cs="EYAPC A+ Myriad Pro"/>
      <w:color w:val="000000"/>
      <w:sz w:val="24"/>
      <w:szCs w:val="24"/>
    </w:rPr>
  </w:style>
  <w:style w:type="paragraph" w:styleId="TOC1">
    <w:name w:val="toc 1"/>
    <w:basedOn w:val="Normal"/>
    <w:next w:val="Normal"/>
    <w:autoRedefine/>
    <w:uiPriority w:val="39"/>
    <w:unhideWhenUsed/>
    <w:qFormat/>
    <w:rsid w:val="00294F4C"/>
    <w:pPr>
      <w:tabs>
        <w:tab w:val="right" w:leader="dot" w:pos="9350"/>
      </w:tabs>
      <w:jc w:val="center"/>
    </w:pPr>
    <w:rPr>
      <w:rFonts w:asciiTheme="majorHAnsi" w:hAnsiTheme="majorHAnsi"/>
      <w:b/>
      <w:noProof/>
      <w:color w:val="000000"/>
      <w:sz w:val="32"/>
      <w:szCs w:val="32"/>
    </w:rPr>
  </w:style>
  <w:style w:type="paragraph" w:styleId="TOC2">
    <w:name w:val="toc 2"/>
    <w:basedOn w:val="Normal"/>
    <w:next w:val="Normal"/>
    <w:autoRedefine/>
    <w:uiPriority w:val="39"/>
    <w:unhideWhenUsed/>
    <w:qFormat/>
    <w:rsid w:val="009C52D5"/>
    <w:pPr>
      <w:shd w:val="clear" w:color="auto" w:fill="FFFFFF"/>
      <w:tabs>
        <w:tab w:val="right" w:leader="dot" w:pos="9350"/>
      </w:tabs>
    </w:pPr>
    <w:rPr>
      <w:rFonts w:ascii="Arial" w:eastAsia="+mj-ea" w:hAnsi="Arial" w:cs="Arial"/>
      <w:b/>
      <w:noProof/>
      <w:sz w:val="24"/>
      <w:szCs w:val="24"/>
    </w:rPr>
  </w:style>
  <w:style w:type="paragraph" w:styleId="TOC3">
    <w:name w:val="toc 3"/>
    <w:basedOn w:val="Normal"/>
    <w:next w:val="Normal"/>
    <w:autoRedefine/>
    <w:uiPriority w:val="39"/>
    <w:unhideWhenUsed/>
    <w:qFormat/>
    <w:rsid w:val="00C303D6"/>
    <w:pPr>
      <w:ind w:left="440"/>
    </w:pPr>
  </w:style>
  <w:style w:type="paragraph" w:styleId="TOC4">
    <w:name w:val="toc 4"/>
    <w:basedOn w:val="Normal"/>
    <w:next w:val="Normal"/>
    <w:autoRedefine/>
    <w:uiPriority w:val="39"/>
    <w:unhideWhenUsed/>
    <w:rsid w:val="00C303D6"/>
    <w:pPr>
      <w:spacing w:after="100" w:line="276" w:lineRule="auto"/>
      <w:ind w:left="660"/>
    </w:pPr>
    <w:rPr>
      <w:rFonts w:ascii="Calibri" w:hAnsi="Calibri"/>
      <w:lang w:bidi="ar-SA"/>
    </w:rPr>
  </w:style>
  <w:style w:type="paragraph" w:styleId="TOC5">
    <w:name w:val="toc 5"/>
    <w:basedOn w:val="Normal"/>
    <w:next w:val="Normal"/>
    <w:autoRedefine/>
    <w:uiPriority w:val="39"/>
    <w:unhideWhenUsed/>
    <w:rsid w:val="00C303D6"/>
    <w:pPr>
      <w:spacing w:after="100" w:line="276" w:lineRule="auto"/>
      <w:ind w:left="880"/>
    </w:pPr>
    <w:rPr>
      <w:rFonts w:ascii="Calibri" w:hAnsi="Calibri"/>
      <w:lang w:bidi="ar-SA"/>
    </w:rPr>
  </w:style>
  <w:style w:type="paragraph" w:styleId="TOC6">
    <w:name w:val="toc 6"/>
    <w:basedOn w:val="Normal"/>
    <w:next w:val="Normal"/>
    <w:autoRedefine/>
    <w:uiPriority w:val="39"/>
    <w:unhideWhenUsed/>
    <w:rsid w:val="00C303D6"/>
    <w:pPr>
      <w:spacing w:after="100" w:line="276" w:lineRule="auto"/>
      <w:ind w:left="1100"/>
    </w:pPr>
    <w:rPr>
      <w:rFonts w:ascii="Calibri" w:hAnsi="Calibri"/>
      <w:lang w:bidi="ar-SA"/>
    </w:rPr>
  </w:style>
  <w:style w:type="paragraph" w:styleId="TOC7">
    <w:name w:val="toc 7"/>
    <w:basedOn w:val="Normal"/>
    <w:next w:val="Normal"/>
    <w:autoRedefine/>
    <w:uiPriority w:val="39"/>
    <w:unhideWhenUsed/>
    <w:rsid w:val="00C303D6"/>
    <w:pPr>
      <w:spacing w:after="100" w:line="276" w:lineRule="auto"/>
      <w:ind w:left="1320"/>
    </w:pPr>
    <w:rPr>
      <w:rFonts w:ascii="Calibri" w:hAnsi="Calibri"/>
      <w:lang w:bidi="ar-SA"/>
    </w:rPr>
  </w:style>
  <w:style w:type="paragraph" w:styleId="TOC8">
    <w:name w:val="toc 8"/>
    <w:basedOn w:val="Normal"/>
    <w:next w:val="Normal"/>
    <w:autoRedefine/>
    <w:uiPriority w:val="39"/>
    <w:unhideWhenUsed/>
    <w:rsid w:val="00C303D6"/>
    <w:pPr>
      <w:spacing w:after="100" w:line="276" w:lineRule="auto"/>
      <w:ind w:left="1540"/>
    </w:pPr>
    <w:rPr>
      <w:rFonts w:ascii="Calibri" w:hAnsi="Calibri"/>
      <w:lang w:bidi="ar-SA"/>
    </w:rPr>
  </w:style>
  <w:style w:type="paragraph" w:styleId="TOC9">
    <w:name w:val="toc 9"/>
    <w:basedOn w:val="Normal"/>
    <w:next w:val="Normal"/>
    <w:autoRedefine/>
    <w:uiPriority w:val="39"/>
    <w:unhideWhenUsed/>
    <w:rsid w:val="00C303D6"/>
    <w:pPr>
      <w:spacing w:after="100" w:line="276" w:lineRule="auto"/>
      <w:ind w:left="1760"/>
    </w:pPr>
    <w:rPr>
      <w:rFonts w:ascii="Calibri" w:hAnsi="Calibri"/>
      <w:lang w:bidi="ar-SA"/>
    </w:rPr>
  </w:style>
  <w:style w:type="table" w:styleId="MediumShading1-Accent5">
    <w:name w:val="Medium Shading 1 Accent 5"/>
    <w:basedOn w:val="TableNormal"/>
    <w:uiPriority w:val="63"/>
    <w:rsid w:val="00C303D6"/>
    <w:pPr>
      <w:spacing w:after="0" w:line="240" w:lineRule="auto"/>
    </w:pPr>
    <w:rPr>
      <w:rFonts w:ascii="Calibri" w:eastAsia="Calibri" w:hAnsi="Calibri" w:cs="Times New Roman"/>
      <w:sz w:val="20"/>
      <w:szCs w:val="20"/>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character" w:styleId="PageNumber">
    <w:name w:val="page number"/>
    <w:rsid w:val="00C303D6"/>
  </w:style>
  <w:style w:type="paragraph" w:styleId="BodyText3">
    <w:name w:val="Body Text 3"/>
    <w:basedOn w:val="Normal"/>
    <w:link w:val="BodyText3Char"/>
    <w:uiPriority w:val="99"/>
    <w:semiHidden/>
    <w:unhideWhenUsed/>
    <w:rsid w:val="00C303D6"/>
    <w:pPr>
      <w:spacing w:after="120" w:line="240" w:lineRule="auto"/>
    </w:pPr>
    <w:rPr>
      <w:rFonts w:ascii="Calibri" w:hAnsi="Calibri"/>
      <w:sz w:val="16"/>
      <w:szCs w:val="16"/>
      <w:lang w:val="en-GB" w:bidi="ar-SA"/>
    </w:rPr>
  </w:style>
  <w:style w:type="character" w:customStyle="1" w:styleId="BodyText3Char">
    <w:name w:val="Body Text 3 Char"/>
    <w:basedOn w:val="DefaultParagraphFont"/>
    <w:link w:val="BodyText3"/>
    <w:uiPriority w:val="99"/>
    <w:semiHidden/>
    <w:rsid w:val="00C303D6"/>
    <w:rPr>
      <w:rFonts w:ascii="Calibri" w:eastAsia="Times New Roman" w:hAnsi="Calibri" w:cs="Times New Roman"/>
      <w:sz w:val="16"/>
      <w:szCs w:val="16"/>
      <w:lang w:val="en-GB"/>
    </w:rPr>
  </w:style>
  <w:style w:type="paragraph" w:styleId="BodyTextIndent">
    <w:name w:val="Body Text Indent"/>
    <w:basedOn w:val="Normal"/>
    <w:link w:val="BodyTextIndentChar"/>
    <w:unhideWhenUsed/>
    <w:rsid w:val="00C303D6"/>
    <w:pPr>
      <w:spacing w:after="120"/>
      <w:ind w:left="360"/>
    </w:pPr>
  </w:style>
  <w:style w:type="character" w:customStyle="1" w:styleId="BodyTextIndentChar">
    <w:name w:val="Body Text Indent Char"/>
    <w:basedOn w:val="DefaultParagraphFont"/>
    <w:link w:val="BodyTextIndent"/>
    <w:rsid w:val="00C303D6"/>
    <w:rPr>
      <w:rFonts w:ascii="Cambria" w:eastAsia="Times New Roman" w:hAnsi="Cambria" w:cs="Times New Roman"/>
      <w:lang w:bidi="en-US"/>
    </w:rPr>
  </w:style>
  <w:style w:type="character" w:styleId="CommentReference">
    <w:name w:val="annotation reference"/>
    <w:uiPriority w:val="99"/>
    <w:semiHidden/>
    <w:rsid w:val="00C303D6"/>
    <w:rPr>
      <w:sz w:val="16"/>
      <w:szCs w:val="16"/>
    </w:rPr>
  </w:style>
  <w:style w:type="paragraph" w:styleId="CommentText">
    <w:name w:val="annotation text"/>
    <w:basedOn w:val="Normal"/>
    <w:link w:val="CommentTextChar"/>
    <w:semiHidden/>
    <w:rsid w:val="00C303D6"/>
    <w:pPr>
      <w:spacing w:after="0" w:line="240" w:lineRule="auto"/>
    </w:pPr>
    <w:rPr>
      <w:rFonts w:ascii="Calibri" w:hAnsi="Calibri"/>
      <w:sz w:val="20"/>
      <w:szCs w:val="20"/>
      <w:lang w:val="en-GB" w:bidi="ar-SA"/>
    </w:rPr>
  </w:style>
  <w:style w:type="character" w:customStyle="1" w:styleId="CommentTextChar">
    <w:name w:val="Comment Text Char"/>
    <w:basedOn w:val="DefaultParagraphFont"/>
    <w:link w:val="CommentText"/>
    <w:semiHidden/>
    <w:rsid w:val="00C303D6"/>
    <w:rPr>
      <w:rFonts w:ascii="Calibri" w:eastAsia="Times New Roman" w:hAnsi="Calibri" w:cs="Times New Roman"/>
      <w:sz w:val="20"/>
      <w:szCs w:val="20"/>
      <w:lang w:val="en-GB"/>
    </w:rPr>
  </w:style>
  <w:style w:type="paragraph" w:styleId="BodyText">
    <w:name w:val="Body Text"/>
    <w:basedOn w:val="Normal"/>
    <w:link w:val="BodyTextChar"/>
    <w:unhideWhenUsed/>
    <w:rsid w:val="00C303D6"/>
    <w:pPr>
      <w:spacing w:after="120" w:line="240" w:lineRule="auto"/>
    </w:pPr>
    <w:rPr>
      <w:rFonts w:ascii="Calibri" w:hAnsi="Calibri"/>
      <w:sz w:val="24"/>
      <w:szCs w:val="24"/>
      <w:lang w:val="en-GB" w:bidi="ar-SA"/>
    </w:rPr>
  </w:style>
  <w:style w:type="character" w:customStyle="1" w:styleId="BodyTextChar">
    <w:name w:val="Body Text Char"/>
    <w:basedOn w:val="DefaultParagraphFont"/>
    <w:link w:val="BodyText"/>
    <w:rsid w:val="00C303D6"/>
    <w:rPr>
      <w:rFonts w:ascii="Calibri" w:eastAsia="Times New Roman" w:hAnsi="Calibri" w:cs="Times New Roman"/>
      <w:sz w:val="24"/>
      <w:szCs w:val="24"/>
      <w:lang w:val="en-GB"/>
    </w:rPr>
  </w:style>
  <w:style w:type="paragraph" w:customStyle="1" w:styleId="Pa15">
    <w:name w:val="Pa15"/>
    <w:basedOn w:val="Normal"/>
    <w:next w:val="Normal"/>
    <w:rsid w:val="00C303D6"/>
    <w:pPr>
      <w:autoSpaceDE w:val="0"/>
      <w:autoSpaceDN w:val="0"/>
      <w:adjustRightInd w:val="0"/>
      <w:spacing w:after="0" w:line="241" w:lineRule="atLeast"/>
    </w:pPr>
    <w:rPr>
      <w:rFonts w:ascii="Verdana" w:hAnsi="Verdana"/>
      <w:sz w:val="24"/>
      <w:szCs w:val="24"/>
      <w:lang w:bidi="ar-SA"/>
    </w:rPr>
  </w:style>
  <w:style w:type="paragraph" w:styleId="BodyText2">
    <w:name w:val="Body Text 2"/>
    <w:basedOn w:val="Normal"/>
    <w:link w:val="BodyText2Char"/>
    <w:unhideWhenUsed/>
    <w:rsid w:val="00C303D6"/>
    <w:pPr>
      <w:spacing w:after="120" w:line="480" w:lineRule="auto"/>
    </w:pPr>
    <w:rPr>
      <w:rFonts w:ascii="Calibri" w:hAnsi="Calibri"/>
      <w:sz w:val="24"/>
      <w:szCs w:val="24"/>
      <w:lang w:bidi="ar-SA"/>
    </w:rPr>
  </w:style>
  <w:style w:type="character" w:customStyle="1" w:styleId="BodyText2Char">
    <w:name w:val="Body Text 2 Char"/>
    <w:basedOn w:val="DefaultParagraphFont"/>
    <w:link w:val="BodyText2"/>
    <w:rsid w:val="00C303D6"/>
    <w:rPr>
      <w:rFonts w:ascii="Calibri" w:eastAsia="Times New Roman" w:hAnsi="Calibri" w:cs="Times New Roman"/>
      <w:sz w:val="24"/>
      <w:szCs w:val="24"/>
    </w:rPr>
  </w:style>
  <w:style w:type="character" w:customStyle="1" w:styleId="A15">
    <w:name w:val="A15"/>
    <w:rsid w:val="00C303D6"/>
    <w:rPr>
      <w:rFonts w:cs="Gill Sans MT"/>
      <w:color w:val="000000"/>
      <w:sz w:val="28"/>
      <w:szCs w:val="28"/>
    </w:rPr>
  </w:style>
  <w:style w:type="paragraph" w:customStyle="1" w:styleId="StyleHeading3Left">
    <w:name w:val="Style Heading 3 + Left"/>
    <w:basedOn w:val="Heading4"/>
    <w:next w:val="ListNumber4"/>
    <w:rsid w:val="00C303D6"/>
    <w:pPr>
      <w:keepNext/>
      <w:pBdr>
        <w:bottom w:val="none" w:sz="0" w:space="0" w:color="auto"/>
      </w:pBdr>
      <w:spacing w:before="240" w:after="60" w:line="240" w:lineRule="auto"/>
      <w:jc w:val="left"/>
    </w:pPr>
    <w:rPr>
      <w:rFonts w:ascii="Times New Roman" w:hAnsi="Times New Roman"/>
      <w:b/>
      <w:bCs/>
      <w:caps w:val="0"/>
      <w:color w:val="auto"/>
      <w:spacing w:val="0"/>
      <w:sz w:val="28"/>
      <w:lang w:bidi="ar-SA"/>
    </w:rPr>
  </w:style>
  <w:style w:type="paragraph" w:styleId="ListNumber4">
    <w:name w:val="List Number 4"/>
    <w:basedOn w:val="Normal"/>
    <w:unhideWhenUsed/>
    <w:rsid w:val="00C303D6"/>
    <w:pPr>
      <w:numPr>
        <w:numId w:val="4"/>
      </w:numPr>
      <w:spacing w:after="0" w:line="240" w:lineRule="auto"/>
      <w:contextualSpacing/>
    </w:pPr>
    <w:rPr>
      <w:rFonts w:ascii="Calibri" w:hAnsi="Calibri"/>
      <w:sz w:val="24"/>
      <w:szCs w:val="24"/>
      <w:lang w:val="en-GB" w:bidi="ar-SA"/>
    </w:rPr>
  </w:style>
  <w:style w:type="table" w:styleId="TableElegant">
    <w:name w:val="Table Elegant"/>
    <w:basedOn w:val="TableNormal"/>
    <w:rsid w:val="00C303D6"/>
    <w:pPr>
      <w:spacing w:after="0" w:line="240" w:lineRule="auto"/>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FootnoteText">
    <w:name w:val="footnote text"/>
    <w:basedOn w:val="Normal"/>
    <w:link w:val="FootnoteTextChar"/>
    <w:semiHidden/>
    <w:rsid w:val="00C303D6"/>
    <w:pPr>
      <w:spacing w:after="0" w:line="240" w:lineRule="auto"/>
    </w:pPr>
    <w:rPr>
      <w:rFonts w:ascii="Calibri" w:hAnsi="Calibri"/>
      <w:sz w:val="20"/>
      <w:szCs w:val="20"/>
      <w:lang w:val="en-GB" w:bidi="ar-SA"/>
    </w:rPr>
  </w:style>
  <w:style w:type="character" w:customStyle="1" w:styleId="FootnoteTextChar">
    <w:name w:val="Footnote Text Char"/>
    <w:basedOn w:val="DefaultParagraphFont"/>
    <w:link w:val="FootnoteText"/>
    <w:semiHidden/>
    <w:rsid w:val="00C303D6"/>
    <w:rPr>
      <w:rFonts w:ascii="Calibri" w:eastAsia="Times New Roman" w:hAnsi="Calibri" w:cs="Times New Roman"/>
      <w:sz w:val="20"/>
      <w:szCs w:val="20"/>
      <w:lang w:val="en-GB"/>
    </w:rPr>
  </w:style>
  <w:style w:type="paragraph" w:customStyle="1" w:styleId="StyleHeading3Left1">
    <w:name w:val="Style Heading 3 + Left1"/>
    <w:basedOn w:val="Heading3"/>
    <w:rsid w:val="00C303D6"/>
    <w:pPr>
      <w:keepNext/>
      <w:pBdr>
        <w:top w:val="none" w:sz="0" w:space="0" w:color="auto"/>
        <w:bottom w:val="none" w:sz="0" w:space="0" w:color="auto"/>
      </w:pBdr>
      <w:spacing w:before="0" w:after="0" w:line="360" w:lineRule="auto"/>
      <w:jc w:val="left"/>
    </w:pPr>
    <w:rPr>
      <w:rFonts w:ascii="Arial" w:hAnsi="Arial"/>
      <w:b/>
      <w:bCs/>
      <w:caps w:val="0"/>
      <w:color w:val="auto"/>
      <w:szCs w:val="20"/>
      <w:lang w:val="en-GB" w:bidi="ar-SA"/>
    </w:rPr>
  </w:style>
  <w:style w:type="paragraph" w:customStyle="1" w:styleId="StyleHeading3Left2">
    <w:name w:val="Style Heading 3 + Left2"/>
    <w:basedOn w:val="Heading3"/>
    <w:rsid w:val="00C303D6"/>
    <w:pPr>
      <w:keepNext/>
      <w:pBdr>
        <w:top w:val="none" w:sz="0" w:space="0" w:color="auto"/>
        <w:bottom w:val="none" w:sz="0" w:space="0" w:color="auto"/>
      </w:pBdr>
      <w:spacing w:before="0" w:after="0" w:line="360" w:lineRule="auto"/>
      <w:jc w:val="left"/>
    </w:pPr>
    <w:rPr>
      <w:rFonts w:ascii="Arial" w:hAnsi="Arial"/>
      <w:b/>
      <w:bCs/>
      <w:caps w:val="0"/>
      <w:color w:val="auto"/>
      <w:szCs w:val="20"/>
      <w:lang w:val="en-GB" w:bidi="ar-SA"/>
    </w:rPr>
  </w:style>
  <w:style w:type="paragraph" w:customStyle="1" w:styleId="StyleHeading4Arial">
    <w:name w:val="Style Heading 4 + Arial"/>
    <w:basedOn w:val="Heading4"/>
    <w:rsid w:val="00C303D6"/>
    <w:pPr>
      <w:keepNext/>
      <w:pBdr>
        <w:bottom w:val="none" w:sz="0" w:space="0" w:color="auto"/>
      </w:pBdr>
      <w:spacing w:before="240" w:after="60" w:line="240" w:lineRule="auto"/>
      <w:jc w:val="left"/>
    </w:pPr>
    <w:rPr>
      <w:rFonts w:ascii="Arial" w:hAnsi="Arial"/>
      <w:b/>
      <w:bCs/>
      <w:caps w:val="0"/>
      <w:color w:val="auto"/>
      <w:spacing w:val="0"/>
      <w:sz w:val="28"/>
      <w:szCs w:val="28"/>
      <w:lang w:bidi="ar-SA"/>
    </w:rPr>
  </w:style>
  <w:style w:type="paragraph" w:styleId="PlainText">
    <w:name w:val="Plain Text"/>
    <w:basedOn w:val="Normal"/>
    <w:link w:val="PlainTextChar"/>
    <w:rsid w:val="00C303D6"/>
    <w:pPr>
      <w:spacing w:after="0" w:line="240" w:lineRule="auto"/>
    </w:pPr>
    <w:rPr>
      <w:rFonts w:ascii="Courier New" w:hAnsi="Courier New"/>
      <w:sz w:val="20"/>
      <w:szCs w:val="20"/>
      <w:lang w:val="en-GB" w:bidi="ar-SA"/>
    </w:rPr>
  </w:style>
  <w:style w:type="character" w:customStyle="1" w:styleId="PlainTextChar">
    <w:name w:val="Plain Text Char"/>
    <w:basedOn w:val="DefaultParagraphFont"/>
    <w:link w:val="PlainText"/>
    <w:rsid w:val="00C303D6"/>
    <w:rPr>
      <w:rFonts w:ascii="Courier New" w:eastAsia="Times New Roman" w:hAnsi="Courier New" w:cs="Times New Roman"/>
      <w:sz w:val="20"/>
      <w:szCs w:val="20"/>
      <w:lang w:val="en-GB"/>
    </w:rPr>
  </w:style>
  <w:style w:type="character" w:customStyle="1" w:styleId="editorialauthor1">
    <w:name w:val="editorialauthor1"/>
    <w:basedOn w:val="DefaultParagraphFont"/>
    <w:rsid w:val="00C303D6"/>
    <w:rPr>
      <w:rFonts w:ascii="Verdana" w:hAnsi="Verdana" w:hint="default"/>
      <w:b w:val="0"/>
      <w:bCs w:val="0"/>
      <w:strike w:val="0"/>
      <w:dstrike w:val="0"/>
      <w:color w:val="707070"/>
      <w:sz w:val="22"/>
      <w:szCs w:val="22"/>
      <w:u w:val="none"/>
      <w:effect w:val="none"/>
    </w:rPr>
  </w:style>
  <w:style w:type="paragraph" w:styleId="BodyTextIndent3">
    <w:name w:val="Body Text Indent 3"/>
    <w:basedOn w:val="Default"/>
    <w:next w:val="Default"/>
    <w:link w:val="BodyTextIndent3Char"/>
    <w:uiPriority w:val="99"/>
    <w:rsid w:val="00C303D6"/>
    <w:rPr>
      <w:rFonts w:ascii="BGNDIH+Verdana" w:hAnsi="BGNDIH+Verdana" w:cs="Times New Roman"/>
      <w:color w:val="auto"/>
      <w:lang w:val="en-GB"/>
    </w:rPr>
  </w:style>
  <w:style w:type="character" w:customStyle="1" w:styleId="BodyTextIndent3Char">
    <w:name w:val="Body Text Indent 3 Char"/>
    <w:basedOn w:val="DefaultParagraphFont"/>
    <w:link w:val="BodyTextIndent3"/>
    <w:uiPriority w:val="99"/>
    <w:rsid w:val="00C303D6"/>
    <w:rPr>
      <w:rFonts w:ascii="BGNDIH+Verdana" w:eastAsia="Calibri" w:hAnsi="BGNDIH+Verdana" w:cs="Times New Roman"/>
      <w:sz w:val="24"/>
      <w:szCs w:val="24"/>
      <w:lang w:val="en-GB"/>
    </w:rPr>
  </w:style>
  <w:style w:type="character" w:styleId="FollowedHyperlink">
    <w:name w:val="FollowedHyperlink"/>
    <w:basedOn w:val="DefaultParagraphFont"/>
    <w:uiPriority w:val="99"/>
    <w:semiHidden/>
    <w:unhideWhenUsed/>
    <w:rsid w:val="00C303D6"/>
    <w:rPr>
      <w:color w:val="800080"/>
      <w:u w:val="single"/>
    </w:rPr>
  </w:style>
  <w:style w:type="paragraph" w:styleId="CommentSubject">
    <w:name w:val="annotation subject"/>
    <w:basedOn w:val="CommentText"/>
    <w:next w:val="CommentText"/>
    <w:link w:val="CommentSubjectChar"/>
    <w:semiHidden/>
    <w:rsid w:val="00C303D6"/>
    <w:rPr>
      <w:b/>
      <w:bCs/>
    </w:rPr>
  </w:style>
  <w:style w:type="character" w:customStyle="1" w:styleId="CommentSubjectChar">
    <w:name w:val="Comment Subject Char"/>
    <w:basedOn w:val="CommentTextChar"/>
    <w:link w:val="CommentSubject"/>
    <w:semiHidden/>
    <w:rsid w:val="00C303D6"/>
    <w:rPr>
      <w:rFonts w:ascii="Calibri" w:eastAsia="Times New Roman" w:hAnsi="Calibri" w:cs="Times New Roman"/>
      <w:b/>
      <w:bCs/>
      <w:sz w:val="20"/>
      <w:szCs w:val="20"/>
      <w:lang w:val="en-GB"/>
    </w:rPr>
  </w:style>
  <w:style w:type="paragraph" w:styleId="Revision">
    <w:name w:val="Revision"/>
    <w:hidden/>
    <w:uiPriority w:val="99"/>
    <w:semiHidden/>
    <w:rsid w:val="00C303D6"/>
    <w:pPr>
      <w:spacing w:after="0" w:line="240" w:lineRule="auto"/>
    </w:pPr>
    <w:rPr>
      <w:rFonts w:ascii="Times New Roman" w:eastAsia="Times New Roman" w:hAnsi="Times New Roman" w:cs="Times New Roman"/>
      <w:sz w:val="24"/>
      <w:szCs w:val="24"/>
      <w:lang w:val="en-GB"/>
    </w:rPr>
  </w:style>
  <w:style w:type="paragraph" w:customStyle="1" w:styleId="H1">
    <w:name w:val="H1"/>
    <w:rsid w:val="00C303D6"/>
    <w:pPr>
      <w:spacing w:after="0" w:line="240" w:lineRule="auto"/>
    </w:pPr>
    <w:rPr>
      <w:rFonts w:ascii="Calibri" w:eastAsia="Times New Roman" w:hAnsi="Calibri" w:cs="Times New Roman"/>
      <w:b/>
      <w:bCs/>
      <w:kern w:val="32"/>
      <w:sz w:val="36"/>
      <w:szCs w:val="32"/>
      <w:lang w:val="en-GB"/>
    </w:rPr>
  </w:style>
  <w:style w:type="paragraph" w:customStyle="1" w:styleId="H2">
    <w:name w:val="H2"/>
    <w:qFormat/>
    <w:rsid w:val="00C303D6"/>
    <w:pPr>
      <w:spacing w:after="0" w:line="240" w:lineRule="auto"/>
    </w:pPr>
    <w:rPr>
      <w:rFonts w:ascii="Calibri" w:eastAsia="Times New Roman" w:hAnsi="Calibri" w:cs="Arial"/>
      <w:b/>
      <w:bCs/>
      <w:iCs/>
      <w:sz w:val="32"/>
      <w:szCs w:val="28"/>
    </w:rPr>
  </w:style>
  <w:style w:type="paragraph" w:customStyle="1" w:styleId="SGBulletedlist">
    <w:name w:val="SG Bulleted list"/>
    <w:basedOn w:val="Normal"/>
    <w:rsid w:val="00C303D6"/>
    <w:pPr>
      <w:numPr>
        <w:numId w:val="133"/>
      </w:numPr>
      <w:spacing w:after="0" w:line="240" w:lineRule="auto"/>
      <w:outlineLvl w:val="1"/>
    </w:pPr>
    <w:rPr>
      <w:rFonts w:ascii="Arial" w:hAnsi="Arial"/>
      <w:sz w:val="24"/>
      <w:szCs w:val="20"/>
      <w:lang w:eastAsia="en-GB" w:bidi="ar-SA"/>
    </w:rPr>
  </w:style>
  <w:style w:type="paragraph" w:customStyle="1" w:styleId="SGHeader3">
    <w:name w:val="SG Header 3"/>
    <w:basedOn w:val="List"/>
    <w:autoRedefine/>
    <w:rsid w:val="00C303D6"/>
    <w:pPr>
      <w:shd w:val="clear" w:color="auto" w:fill="FFFFFF"/>
      <w:ind w:left="0" w:firstLine="0"/>
      <w:contextualSpacing w:val="0"/>
    </w:pPr>
    <w:rPr>
      <w:rFonts w:cs="Calibri"/>
      <w:b/>
      <w:lang w:val="en-US" w:eastAsia="en-GB"/>
    </w:rPr>
  </w:style>
  <w:style w:type="paragraph" w:styleId="ListBullet2">
    <w:name w:val="List Bullet 2"/>
    <w:basedOn w:val="Normal"/>
    <w:autoRedefine/>
    <w:semiHidden/>
    <w:rsid w:val="00C303D6"/>
    <w:pPr>
      <w:numPr>
        <w:numId w:val="135"/>
      </w:numPr>
      <w:spacing w:after="0" w:line="240" w:lineRule="auto"/>
    </w:pPr>
    <w:rPr>
      <w:rFonts w:ascii="Arial" w:hAnsi="Arial"/>
      <w:sz w:val="24"/>
      <w:szCs w:val="20"/>
      <w:lang w:eastAsia="en-GB" w:bidi="ar-SA"/>
    </w:rPr>
  </w:style>
  <w:style w:type="paragraph" w:styleId="ListBullet3">
    <w:name w:val="List Bullet 3"/>
    <w:basedOn w:val="Normal"/>
    <w:autoRedefine/>
    <w:semiHidden/>
    <w:rsid w:val="00C303D6"/>
    <w:pPr>
      <w:numPr>
        <w:numId w:val="134"/>
      </w:numPr>
      <w:tabs>
        <w:tab w:val="clear" w:pos="3600"/>
        <w:tab w:val="num" w:pos="4320"/>
      </w:tabs>
      <w:spacing w:after="0" w:line="240" w:lineRule="auto"/>
      <w:ind w:left="4320"/>
    </w:pPr>
    <w:rPr>
      <w:rFonts w:ascii="Arial" w:hAnsi="Arial"/>
      <w:sz w:val="24"/>
      <w:szCs w:val="20"/>
      <w:lang w:eastAsia="en-GB" w:bidi="ar-SA"/>
    </w:rPr>
  </w:style>
  <w:style w:type="paragraph" w:styleId="List">
    <w:name w:val="List"/>
    <w:basedOn w:val="Normal"/>
    <w:uiPriority w:val="99"/>
    <w:semiHidden/>
    <w:unhideWhenUsed/>
    <w:rsid w:val="00C303D6"/>
    <w:pPr>
      <w:spacing w:after="0" w:line="240" w:lineRule="auto"/>
      <w:ind w:left="360" w:hanging="360"/>
      <w:contextualSpacing/>
    </w:pPr>
    <w:rPr>
      <w:rFonts w:ascii="Calibri" w:hAnsi="Calibri"/>
      <w:sz w:val="24"/>
      <w:szCs w:val="24"/>
      <w:lang w:val="en-GB" w:bidi="ar-SA"/>
    </w:rPr>
  </w:style>
  <w:style w:type="table" w:customStyle="1" w:styleId="LightList1">
    <w:name w:val="Light List1"/>
    <w:basedOn w:val="TableNormal"/>
    <w:uiPriority w:val="61"/>
    <w:rsid w:val="00C303D6"/>
    <w:pPr>
      <w:spacing w:after="0" w:line="240" w:lineRule="auto"/>
    </w:pPr>
    <w:rPr>
      <w:rFonts w:ascii="Calibri" w:eastAsia="Calibri" w:hAnsi="Calibri" w:cs="Times New Roman"/>
      <w:sz w:val="20"/>
      <w:szCs w:val="2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Pa9">
    <w:name w:val="Pa9"/>
    <w:basedOn w:val="Normal"/>
    <w:next w:val="Normal"/>
    <w:rsid w:val="00C303D6"/>
    <w:pPr>
      <w:autoSpaceDE w:val="0"/>
      <w:autoSpaceDN w:val="0"/>
      <w:adjustRightInd w:val="0"/>
      <w:spacing w:after="0" w:line="221" w:lineRule="atLeast"/>
    </w:pPr>
    <w:rPr>
      <w:rFonts w:ascii="Verdana" w:hAnsi="Verdana"/>
      <w:sz w:val="24"/>
      <w:szCs w:val="24"/>
      <w:lang w:bidi="ar-SA"/>
    </w:rPr>
  </w:style>
  <w:style w:type="paragraph" w:customStyle="1" w:styleId="FigTitle">
    <w:name w:val="Fig.Title"/>
    <w:rsid w:val="00C303D6"/>
    <w:pPr>
      <w:keepNext/>
      <w:spacing w:before="240" w:after="0" w:line="240" w:lineRule="auto"/>
    </w:pPr>
    <w:rPr>
      <w:rFonts w:ascii="Times New Roman" w:eastAsia="Times" w:hAnsi="Times New Roman" w:cs="Times New Roman"/>
      <w:b/>
      <w:noProof/>
      <w:sz w:val="20"/>
      <w:szCs w:val="20"/>
    </w:rPr>
  </w:style>
  <w:style w:type="character" w:styleId="FootnoteReference">
    <w:name w:val="footnote reference"/>
    <w:basedOn w:val="DefaultParagraphFont"/>
    <w:semiHidden/>
    <w:unhideWhenUsed/>
    <w:rsid w:val="00C303D6"/>
    <w:rPr>
      <w:vertAlign w:val="superscript"/>
    </w:rPr>
  </w:style>
  <w:style w:type="table" w:customStyle="1" w:styleId="LightList2">
    <w:name w:val="Light List2"/>
    <w:basedOn w:val="TableNormal"/>
    <w:uiPriority w:val="61"/>
    <w:rsid w:val="00C303D6"/>
    <w:pPr>
      <w:spacing w:after="0" w:line="240" w:lineRule="auto"/>
    </w:pPr>
    <w:rPr>
      <w:rFonts w:ascii="Calibri" w:eastAsia="Calibri" w:hAnsi="Calibri" w:cs="Times New Roman"/>
      <w:sz w:val="20"/>
      <w:szCs w:val="2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NoList1">
    <w:name w:val="No List1"/>
    <w:next w:val="NoList"/>
    <w:uiPriority w:val="99"/>
    <w:semiHidden/>
    <w:unhideWhenUsed/>
    <w:rsid w:val="008725CE"/>
  </w:style>
  <w:style w:type="numbering" w:customStyle="1" w:styleId="NoList2">
    <w:name w:val="No List2"/>
    <w:next w:val="NoList"/>
    <w:uiPriority w:val="99"/>
    <w:semiHidden/>
    <w:unhideWhenUsed/>
    <w:rsid w:val="008725CE"/>
  </w:style>
  <w:style w:type="table" w:customStyle="1" w:styleId="TableGrid1">
    <w:name w:val="Table Grid1"/>
    <w:basedOn w:val="TableNormal"/>
    <w:next w:val="TableGrid"/>
    <w:uiPriority w:val="59"/>
    <w:rsid w:val="008725CE"/>
    <w:pPr>
      <w:spacing w:after="0" w:line="240" w:lineRule="auto"/>
    </w:pPr>
    <w:rPr>
      <w:rFonts w:ascii="Cambria" w:eastAsia="Times New Roman" w:hAnsi="Cambria"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Grid-Accent51">
    <w:name w:val="Light Grid - Accent 51"/>
    <w:basedOn w:val="TableNormal"/>
    <w:next w:val="LightGrid-Accent5"/>
    <w:uiPriority w:val="62"/>
    <w:rsid w:val="008725CE"/>
    <w:pPr>
      <w:spacing w:after="0" w:line="240" w:lineRule="auto"/>
    </w:pPr>
    <w:rPr>
      <w:rFonts w:ascii="Cambria" w:eastAsia="Times New Roman" w:hAnsi="Cambria"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MediumGrid3-Accent11">
    <w:name w:val="Medium Grid 3 - Accent 11"/>
    <w:basedOn w:val="TableNormal"/>
    <w:next w:val="MediumGrid3-Accent1"/>
    <w:uiPriority w:val="69"/>
    <w:rsid w:val="008725CE"/>
    <w:pPr>
      <w:spacing w:after="0" w:line="240" w:lineRule="auto"/>
    </w:pPr>
    <w:rPr>
      <w:rFonts w:ascii="Cambria" w:eastAsia="Times New Roman" w:hAnsi="Cambria"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LightGrid-Accent41">
    <w:name w:val="Light Grid - Accent 41"/>
    <w:basedOn w:val="TableNormal"/>
    <w:next w:val="LightGrid-Accent4"/>
    <w:uiPriority w:val="62"/>
    <w:rsid w:val="008725CE"/>
    <w:pPr>
      <w:spacing w:after="0" w:line="240" w:lineRule="auto"/>
    </w:pPr>
    <w:rPr>
      <w:rFonts w:ascii="Cambria" w:eastAsia="Times New Roman" w:hAnsi="Cambria" w:cs="Times New Roman"/>
      <w:sz w:val="20"/>
      <w:szCs w:val="2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MediumGrid1-Accent61">
    <w:name w:val="Medium Grid 1 - Accent 61"/>
    <w:basedOn w:val="TableNormal"/>
    <w:next w:val="MediumGrid1-Accent6"/>
    <w:uiPriority w:val="67"/>
    <w:rsid w:val="008725CE"/>
    <w:pPr>
      <w:spacing w:after="0" w:line="240" w:lineRule="auto"/>
    </w:pPr>
    <w:rPr>
      <w:rFonts w:ascii="Calibri" w:eastAsia="Calibri" w:hAnsi="Calibri" w:cs="Times New Roman"/>
      <w:sz w:val="20"/>
      <w:szCs w:val="20"/>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customStyle="1" w:styleId="MediumGrid1-Accent51">
    <w:name w:val="Medium Grid 1 - Accent 51"/>
    <w:basedOn w:val="TableNormal"/>
    <w:next w:val="MediumGrid1-Accent5"/>
    <w:uiPriority w:val="67"/>
    <w:rsid w:val="008725CE"/>
    <w:pPr>
      <w:spacing w:after="0" w:line="240" w:lineRule="auto"/>
    </w:pPr>
    <w:rPr>
      <w:rFonts w:ascii="Calibri" w:eastAsia="Calibri" w:hAnsi="Calibri" w:cs="Times New Roman"/>
      <w:sz w:val="20"/>
      <w:szCs w:val="20"/>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LightGrid-Accent61">
    <w:name w:val="Light Grid - Accent 61"/>
    <w:basedOn w:val="TableNormal"/>
    <w:next w:val="LightGrid-Accent6"/>
    <w:uiPriority w:val="62"/>
    <w:rsid w:val="008725CE"/>
    <w:pPr>
      <w:spacing w:after="0" w:line="240" w:lineRule="auto"/>
    </w:pPr>
    <w:rPr>
      <w:rFonts w:ascii="Calibri" w:eastAsia="Calibri" w:hAnsi="Calibri" w:cs="Times New Roman"/>
      <w:sz w:val="20"/>
      <w:szCs w:val="2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MediumShading1-Accent51">
    <w:name w:val="Medium Shading 1 - Accent 51"/>
    <w:basedOn w:val="TableNormal"/>
    <w:next w:val="MediumShading1-Accent5"/>
    <w:uiPriority w:val="63"/>
    <w:rsid w:val="008725CE"/>
    <w:pPr>
      <w:spacing w:after="0" w:line="240" w:lineRule="auto"/>
    </w:pPr>
    <w:rPr>
      <w:rFonts w:ascii="Calibri" w:eastAsia="Calibri" w:hAnsi="Calibri" w:cs="Times New Roman"/>
      <w:sz w:val="20"/>
      <w:szCs w:val="20"/>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TableElegant1">
    <w:name w:val="Table Elegant1"/>
    <w:basedOn w:val="TableNormal"/>
    <w:next w:val="TableElegant"/>
    <w:rsid w:val="008725CE"/>
    <w:pPr>
      <w:spacing w:after="0" w:line="240" w:lineRule="auto"/>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LightList11">
    <w:name w:val="Light List11"/>
    <w:basedOn w:val="TableNormal"/>
    <w:uiPriority w:val="61"/>
    <w:rsid w:val="008725CE"/>
    <w:pPr>
      <w:spacing w:after="0" w:line="240" w:lineRule="auto"/>
    </w:pPr>
    <w:rPr>
      <w:rFonts w:ascii="Calibri" w:eastAsia="Calibri" w:hAnsi="Calibri" w:cs="Times New Roman"/>
      <w:sz w:val="20"/>
      <w:szCs w:val="2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21">
    <w:name w:val="Light List21"/>
    <w:basedOn w:val="TableNormal"/>
    <w:uiPriority w:val="61"/>
    <w:rsid w:val="008725CE"/>
    <w:pPr>
      <w:spacing w:after="0" w:line="240" w:lineRule="auto"/>
    </w:pPr>
    <w:rPr>
      <w:rFonts w:ascii="Calibri" w:eastAsia="Calibri" w:hAnsi="Calibri" w:cs="Times New Roman"/>
      <w:sz w:val="20"/>
      <w:szCs w:val="2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Heading50">
    <w:name w:val="Heading5"/>
    <w:basedOn w:val="Normal"/>
    <w:link w:val="Heading5Char0"/>
    <w:qFormat/>
    <w:rsid w:val="00432704"/>
    <w:pPr>
      <w:jc w:val="both"/>
    </w:pPr>
    <w:rPr>
      <w:rFonts w:asciiTheme="majorHAnsi" w:hAnsiTheme="majorHAnsi"/>
      <w:b/>
      <w:bCs/>
      <w:color w:val="000000"/>
      <w:sz w:val="28"/>
      <w:szCs w:val="28"/>
    </w:rPr>
  </w:style>
  <w:style w:type="character" w:customStyle="1" w:styleId="Heading5Char0">
    <w:name w:val="Heading5 Char"/>
    <w:basedOn w:val="DefaultParagraphFont"/>
    <w:link w:val="Heading50"/>
    <w:rsid w:val="00432704"/>
    <w:rPr>
      <w:rFonts w:asciiTheme="majorHAnsi" w:eastAsia="Times New Roman" w:hAnsiTheme="majorHAnsi" w:cs="Times New Roman"/>
      <w:b/>
      <w:bCs/>
      <w:color w:val="000000"/>
      <w:sz w:val="28"/>
      <w:szCs w:val="28"/>
      <w:lang w:bidi="en-US"/>
    </w:rPr>
  </w:style>
  <w:style w:type="paragraph" w:customStyle="1" w:styleId="Style12">
    <w:name w:val="Style12"/>
    <w:basedOn w:val="Normal"/>
    <w:link w:val="Style12Char"/>
    <w:qFormat/>
    <w:rsid w:val="00A557E6"/>
    <w:pPr>
      <w:numPr>
        <w:numId w:val="146"/>
      </w:numPr>
      <w:spacing w:before="120" w:after="120" w:line="276" w:lineRule="auto"/>
    </w:pPr>
    <w:rPr>
      <w:rFonts w:ascii="Tunga" w:eastAsia="Calibri" w:hAnsi="Tunga" w:cs="Tunga"/>
      <w:b/>
      <w:sz w:val="32"/>
      <w:szCs w:val="32"/>
      <w:lang w:bidi="ar-SA"/>
    </w:rPr>
  </w:style>
  <w:style w:type="character" w:customStyle="1" w:styleId="Style12Char">
    <w:name w:val="Style12 Char"/>
    <w:link w:val="Style12"/>
    <w:rsid w:val="00A557E6"/>
    <w:rPr>
      <w:rFonts w:ascii="Tunga" w:eastAsia="Calibri" w:hAnsi="Tunga" w:cs="Tunga"/>
      <w:b/>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0495281">
      <w:bodyDiv w:val="1"/>
      <w:marLeft w:val="0"/>
      <w:marRight w:val="0"/>
      <w:marTop w:val="0"/>
      <w:marBottom w:val="0"/>
      <w:divBdr>
        <w:top w:val="none" w:sz="0" w:space="0" w:color="auto"/>
        <w:left w:val="none" w:sz="0" w:space="0" w:color="auto"/>
        <w:bottom w:val="none" w:sz="0" w:space="0" w:color="auto"/>
        <w:right w:val="none" w:sz="0" w:space="0" w:color="auto"/>
      </w:divBdr>
      <w:divsChild>
        <w:div w:id="343286816">
          <w:marLeft w:val="547"/>
          <w:marRight w:val="0"/>
          <w:marTop w:val="0"/>
          <w:marBottom w:val="0"/>
          <w:divBdr>
            <w:top w:val="none" w:sz="0" w:space="0" w:color="auto"/>
            <w:left w:val="none" w:sz="0" w:space="0" w:color="auto"/>
            <w:bottom w:val="none" w:sz="0" w:space="0" w:color="auto"/>
            <w:right w:val="none" w:sz="0" w:space="0" w:color="auto"/>
          </w:divBdr>
        </w:div>
      </w:divsChild>
    </w:div>
    <w:div w:id="89352977">
      <w:bodyDiv w:val="1"/>
      <w:marLeft w:val="0"/>
      <w:marRight w:val="0"/>
      <w:marTop w:val="0"/>
      <w:marBottom w:val="0"/>
      <w:divBdr>
        <w:top w:val="none" w:sz="0" w:space="0" w:color="auto"/>
        <w:left w:val="none" w:sz="0" w:space="0" w:color="auto"/>
        <w:bottom w:val="none" w:sz="0" w:space="0" w:color="auto"/>
        <w:right w:val="none" w:sz="0" w:space="0" w:color="auto"/>
      </w:divBdr>
    </w:div>
    <w:div w:id="123741769">
      <w:bodyDiv w:val="1"/>
      <w:marLeft w:val="0"/>
      <w:marRight w:val="0"/>
      <w:marTop w:val="0"/>
      <w:marBottom w:val="0"/>
      <w:divBdr>
        <w:top w:val="none" w:sz="0" w:space="0" w:color="auto"/>
        <w:left w:val="none" w:sz="0" w:space="0" w:color="auto"/>
        <w:bottom w:val="none" w:sz="0" w:space="0" w:color="auto"/>
        <w:right w:val="none" w:sz="0" w:space="0" w:color="auto"/>
      </w:divBdr>
      <w:divsChild>
        <w:div w:id="1143354989">
          <w:marLeft w:val="547"/>
          <w:marRight w:val="0"/>
          <w:marTop w:val="0"/>
          <w:marBottom w:val="200"/>
          <w:divBdr>
            <w:top w:val="none" w:sz="0" w:space="0" w:color="auto"/>
            <w:left w:val="none" w:sz="0" w:space="0" w:color="auto"/>
            <w:bottom w:val="none" w:sz="0" w:space="0" w:color="auto"/>
            <w:right w:val="none" w:sz="0" w:space="0" w:color="auto"/>
          </w:divBdr>
        </w:div>
      </w:divsChild>
    </w:div>
    <w:div w:id="137890588">
      <w:bodyDiv w:val="1"/>
      <w:marLeft w:val="0"/>
      <w:marRight w:val="0"/>
      <w:marTop w:val="0"/>
      <w:marBottom w:val="0"/>
      <w:divBdr>
        <w:top w:val="none" w:sz="0" w:space="0" w:color="auto"/>
        <w:left w:val="none" w:sz="0" w:space="0" w:color="auto"/>
        <w:bottom w:val="none" w:sz="0" w:space="0" w:color="auto"/>
        <w:right w:val="none" w:sz="0" w:space="0" w:color="auto"/>
      </w:divBdr>
      <w:divsChild>
        <w:div w:id="1899629879">
          <w:marLeft w:val="547"/>
          <w:marRight w:val="0"/>
          <w:marTop w:val="154"/>
          <w:marBottom w:val="0"/>
          <w:divBdr>
            <w:top w:val="none" w:sz="0" w:space="0" w:color="auto"/>
            <w:left w:val="none" w:sz="0" w:space="0" w:color="auto"/>
            <w:bottom w:val="none" w:sz="0" w:space="0" w:color="auto"/>
            <w:right w:val="none" w:sz="0" w:space="0" w:color="auto"/>
          </w:divBdr>
        </w:div>
      </w:divsChild>
    </w:div>
    <w:div w:id="201601672">
      <w:bodyDiv w:val="1"/>
      <w:marLeft w:val="0"/>
      <w:marRight w:val="0"/>
      <w:marTop w:val="0"/>
      <w:marBottom w:val="0"/>
      <w:divBdr>
        <w:top w:val="none" w:sz="0" w:space="0" w:color="auto"/>
        <w:left w:val="none" w:sz="0" w:space="0" w:color="auto"/>
        <w:bottom w:val="none" w:sz="0" w:space="0" w:color="auto"/>
        <w:right w:val="none" w:sz="0" w:space="0" w:color="auto"/>
      </w:divBdr>
      <w:divsChild>
        <w:div w:id="1425347489">
          <w:marLeft w:val="720"/>
          <w:marRight w:val="0"/>
          <w:marTop w:val="154"/>
          <w:marBottom w:val="0"/>
          <w:divBdr>
            <w:top w:val="none" w:sz="0" w:space="0" w:color="auto"/>
            <w:left w:val="none" w:sz="0" w:space="0" w:color="auto"/>
            <w:bottom w:val="none" w:sz="0" w:space="0" w:color="auto"/>
            <w:right w:val="none" w:sz="0" w:space="0" w:color="auto"/>
          </w:divBdr>
        </w:div>
      </w:divsChild>
    </w:div>
    <w:div w:id="251477844">
      <w:bodyDiv w:val="1"/>
      <w:marLeft w:val="0"/>
      <w:marRight w:val="0"/>
      <w:marTop w:val="0"/>
      <w:marBottom w:val="0"/>
      <w:divBdr>
        <w:top w:val="none" w:sz="0" w:space="0" w:color="auto"/>
        <w:left w:val="none" w:sz="0" w:space="0" w:color="auto"/>
        <w:bottom w:val="none" w:sz="0" w:space="0" w:color="auto"/>
        <w:right w:val="none" w:sz="0" w:space="0" w:color="auto"/>
      </w:divBdr>
      <w:divsChild>
        <w:div w:id="51537881">
          <w:marLeft w:val="547"/>
          <w:marRight w:val="0"/>
          <w:marTop w:val="106"/>
          <w:marBottom w:val="0"/>
          <w:divBdr>
            <w:top w:val="none" w:sz="0" w:space="0" w:color="auto"/>
            <w:left w:val="none" w:sz="0" w:space="0" w:color="auto"/>
            <w:bottom w:val="none" w:sz="0" w:space="0" w:color="auto"/>
            <w:right w:val="none" w:sz="0" w:space="0" w:color="auto"/>
          </w:divBdr>
        </w:div>
      </w:divsChild>
    </w:div>
    <w:div w:id="286858189">
      <w:bodyDiv w:val="1"/>
      <w:marLeft w:val="0"/>
      <w:marRight w:val="0"/>
      <w:marTop w:val="0"/>
      <w:marBottom w:val="0"/>
      <w:divBdr>
        <w:top w:val="none" w:sz="0" w:space="0" w:color="auto"/>
        <w:left w:val="none" w:sz="0" w:space="0" w:color="auto"/>
        <w:bottom w:val="none" w:sz="0" w:space="0" w:color="auto"/>
        <w:right w:val="none" w:sz="0" w:space="0" w:color="auto"/>
      </w:divBdr>
      <w:divsChild>
        <w:div w:id="1987929629">
          <w:marLeft w:val="806"/>
          <w:marRight w:val="0"/>
          <w:marTop w:val="125"/>
          <w:marBottom w:val="0"/>
          <w:divBdr>
            <w:top w:val="none" w:sz="0" w:space="0" w:color="auto"/>
            <w:left w:val="none" w:sz="0" w:space="0" w:color="auto"/>
            <w:bottom w:val="none" w:sz="0" w:space="0" w:color="auto"/>
            <w:right w:val="none" w:sz="0" w:space="0" w:color="auto"/>
          </w:divBdr>
        </w:div>
      </w:divsChild>
    </w:div>
    <w:div w:id="292099194">
      <w:bodyDiv w:val="1"/>
      <w:marLeft w:val="0"/>
      <w:marRight w:val="0"/>
      <w:marTop w:val="0"/>
      <w:marBottom w:val="0"/>
      <w:divBdr>
        <w:top w:val="none" w:sz="0" w:space="0" w:color="auto"/>
        <w:left w:val="none" w:sz="0" w:space="0" w:color="auto"/>
        <w:bottom w:val="none" w:sz="0" w:space="0" w:color="auto"/>
        <w:right w:val="none" w:sz="0" w:space="0" w:color="auto"/>
      </w:divBdr>
      <w:divsChild>
        <w:div w:id="45566111">
          <w:marLeft w:val="547"/>
          <w:marRight w:val="0"/>
          <w:marTop w:val="144"/>
          <w:marBottom w:val="0"/>
          <w:divBdr>
            <w:top w:val="none" w:sz="0" w:space="0" w:color="auto"/>
            <w:left w:val="none" w:sz="0" w:space="0" w:color="auto"/>
            <w:bottom w:val="none" w:sz="0" w:space="0" w:color="auto"/>
            <w:right w:val="none" w:sz="0" w:space="0" w:color="auto"/>
          </w:divBdr>
        </w:div>
      </w:divsChild>
    </w:div>
    <w:div w:id="300816516">
      <w:bodyDiv w:val="1"/>
      <w:marLeft w:val="0"/>
      <w:marRight w:val="0"/>
      <w:marTop w:val="0"/>
      <w:marBottom w:val="0"/>
      <w:divBdr>
        <w:top w:val="none" w:sz="0" w:space="0" w:color="auto"/>
        <w:left w:val="none" w:sz="0" w:space="0" w:color="auto"/>
        <w:bottom w:val="none" w:sz="0" w:space="0" w:color="auto"/>
        <w:right w:val="none" w:sz="0" w:space="0" w:color="auto"/>
      </w:divBdr>
      <w:divsChild>
        <w:div w:id="1202747748">
          <w:marLeft w:val="547"/>
          <w:marRight w:val="0"/>
          <w:marTop w:val="0"/>
          <w:marBottom w:val="0"/>
          <w:divBdr>
            <w:top w:val="none" w:sz="0" w:space="0" w:color="auto"/>
            <w:left w:val="none" w:sz="0" w:space="0" w:color="auto"/>
            <w:bottom w:val="none" w:sz="0" w:space="0" w:color="auto"/>
            <w:right w:val="none" w:sz="0" w:space="0" w:color="auto"/>
          </w:divBdr>
        </w:div>
      </w:divsChild>
    </w:div>
    <w:div w:id="307168585">
      <w:bodyDiv w:val="1"/>
      <w:marLeft w:val="0"/>
      <w:marRight w:val="0"/>
      <w:marTop w:val="0"/>
      <w:marBottom w:val="0"/>
      <w:divBdr>
        <w:top w:val="none" w:sz="0" w:space="0" w:color="auto"/>
        <w:left w:val="none" w:sz="0" w:space="0" w:color="auto"/>
        <w:bottom w:val="none" w:sz="0" w:space="0" w:color="auto"/>
        <w:right w:val="none" w:sz="0" w:space="0" w:color="auto"/>
      </w:divBdr>
      <w:divsChild>
        <w:div w:id="1297183669">
          <w:marLeft w:val="547"/>
          <w:marRight w:val="0"/>
          <w:marTop w:val="125"/>
          <w:marBottom w:val="0"/>
          <w:divBdr>
            <w:top w:val="none" w:sz="0" w:space="0" w:color="auto"/>
            <w:left w:val="none" w:sz="0" w:space="0" w:color="auto"/>
            <w:bottom w:val="none" w:sz="0" w:space="0" w:color="auto"/>
            <w:right w:val="none" w:sz="0" w:space="0" w:color="auto"/>
          </w:divBdr>
        </w:div>
      </w:divsChild>
    </w:div>
    <w:div w:id="307322553">
      <w:bodyDiv w:val="1"/>
      <w:marLeft w:val="0"/>
      <w:marRight w:val="0"/>
      <w:marTop w:val="0"/>
      <w:marBottom w:val="0"/>
      <w:divBdr>
        <w:top w:val="none" w:sz="0" w:space="0" w:color="auto"/>
        <w:left w:val="none" w:sz="0" w:space="0" w:color="auto"/>
        <w:bottom w:val="none" w:sz="0" w:space="0" w:color="auto"/>
        <w:right w:val="none" w:sz="0" w:space="0" w:color="auto"/>
      </w:divBdr>
    </w:div>
    <w:div w:id="334381449">
      <w:bodyDiv w:val="1"/>
      <w:marLeft w:val="0"/>
      <w:marRight w:val="0"/>
      <w:marTop w:val="0"/>
      <w:marBottom w:val="0"/>
      <w:divBdr>
        <w:top w:val="none" w:sz="0" w:space="0" w:color="auto"/>
        <w:left w:val="none" w:sz="0" w:space="0" w:color="auto"/>
        <w:bottom w:val="none" w:sz="0" w:space="0" w:color="auto"/>
        <w:right w:val="none" w:sz="0" w:space="0" w:color="auto"/>
      </w:divBdr>
      <w:divsChild>
        <w:div w:id="1577863774">
          <w:marLeft w:val="806"/>
          <w:marRight w:val="0"/>
          <w:marTop w:val="125"/>
          <w:marBottom w:val="0"/>
          <w:divBdr>
            <w:top w:val="none" w:sz="0" w:space="0" w:color="auto"/>
            <w:left w:val="none" w:sz="0" w:space="0" w:color="auto"/>
            <w:bottom w:val="none" w:sz="0" w:space="0" w:color="auto"/>
            <w:right w:val="none" w:sz="0" w:space="0" w:color="auto"/>
          </w:divBdr>
        </w:div>
      </w:divsChild>
    </w:div>
    <w:div w:id="335807765">
      <w:bodyDiv w:val="1"/>
      <w:marLeft w:val="0"/>
      <w:marRight w:val="0"/>
      <w:marTop w:val="0"/>
      <w:marBottom w:val="0"/>
      <w:divBdr>
        <w:top w:val="none" w:sz="0" w:space="0" w:color="auto"/>
        <w:left w:val="none" w:sz="0" w:space="0" w:color="auto"/>
        <w:bottom w:val="none" w:sz="0" w:space="0" w:color="auto"/>
        <w:right w:val="none" w:sz="0" w:space="0" w:color="auto"/>
      </w:divBdr>
      <w:divsChild>
        <w:div w:id="1976988777">
          <w:marLeft w:val="547"/>
          <w:marRight w:val="0"/>
          <w:marTop w:val="0"/>
          <w:marBottom w:val="0"/>
          <w:divBdr>
            <w:top w:val="none" w:sz="0" w:space="0" w:color="auto"/>
            <w:left w:val="none" w:sz="0" w:space="0" w:color="auto"/>
            <w:bottom w:val="none" w:sz="0" w:space="0" w:color="auto"/>
            <w:right w:val="none" w:sz="0" w:space="0" w:color="auto"/>
          </w:divBdr>
        </w:div>
      </w:divsChild>
    </w:div>
    <w:div w:id="367686174">
      <w:bodyDiv w:val="1"/>
      <w:marLeft w:val="0"/>
      <w:marRight w:val="0"/>
      <w:marTop w:val="0"/>
      <w:marBottom w:val="0"/>
      <w:divBdr>
        <w:top w:val="none" w:sz="0" w:space="0" w:color="auto"/>
        <w:left w:val="none" w:sz="0" w:space="0" w:color="auto"/>
        <w:bottom w:val="none" w:sz="0" w:space="0" w:color="auto"/>
        <w:right w:val="none" w:sz="0" w:space="0" w:color="auto"/>
      </w:divBdr>
    </w:div>
    <w:div w:id="375862470">
      <w:bodyDiv w:val="1"/>
      <w:marLeft w:val="0"/>
      <w:marRight w:val="0"/>
      <w:marTop w:val="0"/>
      <w:marBottom w:val="0"/>
      <w:divBdr>
        <w:top w:val="none" w:sz="0" w:space="0" w:color="auto"/>
        <w:left w:val="none" w:sz="0" w:space="0" w:color="auto"/>
        <w:bottom w:val="none" w:sz="0" w:space="0" w:color="auto"/>
        <w:right w:val="none" w:sz="0" w:space="0" w:color="auto"/>
      </w:divBdr>
      <w:divsChild>
        <w:div w:id="579412598">
          <w:marLeft w:val="806"/>
          <w:marRight w:val="0"/>
          <w:marTop w:val="125"/>
          <w:marBottom w:val="0"/>
          <w:divBdr>
            <w:top w:val="none" w:sz="0" w:space="0" w:color="auto"/>
            <w:left w:val="none" w:sz="0" w:space="0" w:color="auto"/>
            <w:bottom w:val="none" w:sz="0" w:space="0" w:color="auto"/>
            <w:right w:val="none" w:sz="0" w:space="0" w:color="auto"/>
          </w:divBdr>
        </w:div>
      </w:divsChild>
    </w:div>
    <w:div w:id="392393103">
      <w:bodyDiv w:val="1"/>
      <w:marLeft w:val="0"/>
      <w:marRight w:val="0"/>
      <w:marTop w:val="0"/>
      <w:marBottom w:val="0"/>
      <w:divBdr>
        <w:top w:val="none" w:sz="0" w:space="0" w:color="auto"/>
        <w:left w:val="none" w:sz="0" w:space="0" w:color="auto"/>
        <w:bottom w:val="none" w:sz="0" w:space="0" w:color="auto"/>
        <w:right w:val="none" w:sz="0" w:space="0" w:color="auto"/>
      </w:divBdr>
      <w:divsChild>
        <w:div w:id="2108188016">
          <w:marLeft w:val="547"/>
          <w:marRight w:val="0"/>
          <w:marTop w:val="154"/>
          <w:marBottom w:val="0"/>
          <w:divBdr>
            <w:top w:val="none" w:sz="0" w:space="0" w:color="auto"/>
            <w:left w:val="none" w:sz="0" w:space="0" w:color="auto"/>
            <w:bottom w:val="none" w:sz="0" w:space="0" w:color="auto"/>
            <w:right w:val="none" w:sz="0" w:space="0" w:color="auto"/>
          </w:divBdr>
        </w:div>
      </w:divsChild>
    </w:div>
    <w:div w:id="403264008">
      <w:bodyDiv w:val="1"/>
      <w:marLeft w:val="0"/>
      <w:marRight w:val="0"/>
      <w:marTop w:val="0"/>
      <w:marBottom w:val="0"/>
      <w:divBdr>
        <w:top w:val="none" w:sz="0" w:space="0" w:color="auto"/>
        <w:left w:val="none" w:sz="0" w:space="0" w:color="auto"/>
        <w:bottom w:val="none" w:sz="0" w:space="0" w:color="auto"/>
        <w:right w:val="none" w:sz="0" w:space="0" w:color="auto"/>
      </w:divBdr>
      <w:divsChild>
        <w:div w:id="1596209340">
          <w:marLeft w:val="547"/>
          <w:marRight w:val="0"/>
          <w:marTop w:val="130"/>
          <w:marBottom w:val="0"/>
          <w:divBdr>
            <w:top w:val="none" w:sz="0" w:space="0" w:color="auto"/>
            <w:left w:val="none" w:sz="0" w:space="0" w:color="auto"/>
            <w:bottom w:val="none" w:sz="0" w:space="0" w:color="auto"/>
            <w:right w:val="none" w:sz="0" w:space="0" w:color="auto"/>
          </w:divBdr>
        </w:div>
      </w:divsChild>
    </w:div>
    <w:div w:id="411394408">
      <w:bodyDiv w:val="1"/>
      <w:marLeft w:val="0"/>
      <w:marRight w:val="0"/>
      <w:marTop w:val="0"/>
      <w:marBottom w:val="0"/>
      <w:divBdr>
        <w:top w:val="none" w:sz="0" w:space="0" w:color="auto"/>
        <w:left w:val="none" w:sz="0" w:space="0" w:color="auto"/>
        <w:bottom w:val="none" w:sz="0" w:space="0" w:color="auto"/>
        <w:right w:val="none" w:sz="0" w:space="0" w:color="auto"/>
      </w:divBdr>
      <w:divsChild>
        <w:div w:id="2004164704">
          <w:marLeft w:val="547"/>
          <w:marRight w:val="0"/>
          <w:marTop w:val="0"/>
          <w:marBottom w:val="0"/>
          <w:divBdr>
            <w:top w:val="none" w:sz="0" w:space="0" w:color="auto"/>
            <w:left w:val="none" w:sz="0" w:space="0" w:color="auto"/>
            <w:bottom w:val="none" w:sz="0" w:space="0" w:color="auto"/>
            <w:right w:val="none" w:sz="0" w:space="0" w:color="auto"/>
          </w:divBdr>
        </w:div>
      </w:divsChild>
    </w:div>
    <w:div w:id="438909575">
      <w:bodyDiv w:val="1"/>
      <w:marLeft w:val="0"/>
      <w:marRight w:val="0"/>
      <w:marTop w:val="0"/>
      <w:marBottom w:val="0"/>
      <w:divBdr>
        <w:top w:val="none" w:sz="0" w:space="0" w:color="auto"/>
        <w:left w:val="none" w:sz="0" w:space="0" w:color="auto"/>
        <w:bottom w:val="none" w:sz="0" w:space="0" w:color="auto"/>
        <w:right w:val="none" w:sz="0" w:space="0" w:color="auto"/>
      </w:divBdr>
      <w:divsChild>
        <w:div w:id="561789733">
          <w:marLeft w:val="547"/>
          <w:marRight w:val="0"/>
          <w:marTop w:val="0"/>
          <w:marBottom w:val="200"/>
          <w:divBdr>
            <w:top w:val="none" w:sz="0" w:space="0" w:color="auto"/>
            <w:left w:val="none" w:sz="0" w:space="0" w:color="auto"/>
            <w:bottom w:val="none" w:sz="0" w:space="0" w:color="auto"/>
            <w:right w:val="none" w:sz="0" w:space="0" w:color="auto"/>
          </w:divBdr>
        </w:div>
      </w:divsChild>
    </w:div>
    <w:div w:id="451484028">
      <w:bodyDiv w:val="1"/>
      <w:marLeft w:val="0"/>
      <w:marRight w:val="0"/>
      <w:marTop w:val="0"/>
      <w:marBottom w:val="0"/>
      <w:divBdr>
        <w:top w:val="none" w:sz="0" w:space="0" w:color="auto"/>
        <w:left w:val="none" w:sz="0" w:space="0" w:color="auto"/>
        <w:bottom w:val="none" w:sz="0" w:space="0" w:color="auto"/>
        <w:right w:val="none" w:sz="0" w:space="0" w:color="auto"/>
      </w:divBdr>
      <w:divsChild>
        <w:div w:id="1424062616">
          <w:marLeft w:val="547"/>
          <w:marRight w:val="0"/>
          <w:marTop w:val="0"/>
          <w:marBottom w:val="0"/>
          <w:divBdr>
            <w:top w:val="none" w:sz="0" w:space="0" w:color="auto"/>
            <w:left w:val="none" w:sz="0" w:space="0" w:color="auto"/>
            <w:bottom w:val="none" w:sz="0" w:space="0" w:color="auto"/>
            <w:right w:val="none" w:sz="0" w:space="0" w:color="auto"/>
          </w:divBdr>
        </w:div>
      </w:divsChild>
    </w:div>
    <w:div w:id="454907066">
      <w:bodyDiv w:val="1"/>
      <w:marLeft w:val="0"/>
      <w:marRight w:val="0"/>
      <w:marTop w:val="0"/>
      <w:marBottom w:val="0"/>
      <w:divBdr>
        <w:top w:val="none" w:sz="0" w:space="0" w:color="auto"/>
        <w:left w:val="none" w:sz="0" w:space="0" w:color="auto"/>
        <w:bottom w:val="none" w:sz="0" w:space="0" w:color="auto"/>
        <w:right w:val="none" w:sz="0" w:space="0" w:color="auto"/>
      </w:divBdr>
      <w:divsChild>
        <w:div w:id="1720978657">
          <w:marLeft w:val="720"/>
          <w:marRight w:val="0"/>
          <w:marTop w:val="154"/>
          <w:marBottom w:val="0"/>
          <w:divBdr>
            <w:top w:val="none" w:sz="0" w:space="0" w:color="auto"/>
            <w:left w:val="none" w:sz="0" w:space="0" w:color="auto"/>
            <w:bottom w:val="none" w:sz="0" w:space="0" w:color="auto"/>
            <w:right w:val="none" w:sz="0" w:space="0" w:color="auto"/>
          </w:divBdr>
        </w:div>
      </w:divsChild>
    </w:div>
    <w:div w:id="470680333">
      <w:bodyDiv w:val="1"/>
      <w:marLeft w:val="0"/>
      <w:marRight w:val="0"/>
      <w:marTop w:val="0"/>
      <w:marBottom w:val="0"/>
      <w:divBdr>
        <w:top w:val="none" w:sz="0" w:space="0" w:color="auto"/>
        <w:left w:val="none" w:sz="0" w:space="0" w:color="auto"/>
        <w:bottom w:val="none" w:sz="0" w:space="0" w:color="auto"/>
        <w:right w:val="none" w:sz="0" w:space="0" w:color="auto"/>
      </w:divBdr>
      <w:divsChild>
        <w:div w:id="1002395180">
          <w:marLeft w:val="360"/>
          <w:marRight w:val="0"/>
          <w:marTop w:val="120"/>
          <w:marBottom w:val="120"/>
          <w:divBdr>
            <w:top w:val="none" w:sz="0" w:space="0" w:color="auto"/>
            <w:left w:val="none" w:sz="0" w:space="0" w:color="auto"/>
            <w:bottom w:val="none" w:sz="0" w:space="0" w:color="auto"/>
            <w:right w:val="none" w:sz="0" w:space="0" w:color="auto"/>
          </w:divBdr>
        </w:div>
        <w:div w:id="302656777">
          <w:marLeft w:val="1080"/>
          <w:marRight w:val="0"/>
          <w:marTop w:val="120"/>
          <w:marBottom w:val="120"/>
          <w:divBdr>
            <w:top w:val="none" w:sz="0" w:space="0" w:color="auto"/>
            <w:left w:val="none" w:sz="0" w:space="0" w:color="auto"/>
            <w:bottom w:val="none" w:sz="0" w:space="0" w:color="auto"/>
            <w:right w:val="none" w:sz="0" w:space="0" w:color="auto"/>
          </w:divBdr>
        </w:div>
        <w:div w:id="340815364">
          <w:marLeft w:val="360"/>
          <w:marRight w:val="0"/>
          <w:marTop w:val="120"/>
          <w:marBottom w:val="120"/>
          <w:divBdr>
            <w:top w:val="none" w:sz="0" w:space="0" w:color="auto"/>
            <w:left w:val="none" w:sz="0" w:space="0" w:color="auto"/>
            <w:bottom w:val="none" w:sz="0" w:space="0" w:color="auto"/>
            <w:right w:val="none" w:sz="0" w:space="0" w:color="auto"/>
          </w:divBdr>
        </w:div>
        <w:div w:id="2131196168">
          <w:marLeft w:val="360"/>
          <w:marRight w:val="0"/>
          <w:marTop w:val="120"/>
          <w:marBottom w:val="120"/>
          <w:divBdr>
            <w:top w:val="none" w:sz="0" w:space="0" w:color="auto"/>
            <w:left w:val="none" w:sz="0" w:space="0" w:color="auto"/>
            <w:bottom w:val="none" w:sz="0" w:space="0" w:color="auto"/>
            <w:right w:val="none" w:sz="0" w:space="0" w:color="auto"/>
          </w:divBdr>
        </w:div>
        <w:div w:id="576062456">
          <w:marLeft w:val="360"/>
          <w:marRight w:val="0"/>
          <w:marTop w:val="120"/>
          <w:marBottom w:val="120"/>
          <w:divBdr>
            <w:top w:val="none" w:sz="0" w:space="0" w:color="auto"/>
            <w:left w:val="none" w:sz="0" w:space="0" w:color="auto"/>
            <w:bottom w:val="none" w:sz="0" w:space="0" w:color="auto"/>
            <w:right w:val="none" w:sz="0" w:space="0" w:color="auto"/>
          </w:divBdr>
        </w:div>
        <w:div w:id="1978559822">
          <w:marLeft w:val="1080"/>
          <w:marRight w:val="0"/>
          <w:marTop w:val="120"/>
          <w:marBottom w:val="120"/>
          <w:divBdr>
            <w:top w:val="none" w:sz="0" w:space="0" w:color="auto"/>
            <w:left w:val="none" w:sz="0" w:space="0" w:color="auto"/>
            <w:bottom w:val="none" w:sz="0" w:space="0" w:color="auto"/>
            <w:right w:val="none" w:sz="0" w:space="0" w:color="auto"/>
          </w:divBdr>
        </w:div>
        <w:div w:id="1957061886">
          <w:marLeft w:val="360"/>
          <w:marRight w:val="0"/>
          <w:marTop w:val="120"/>
          <w:marBottom w:val="120"/>
          <w:divBdr>
            <w:top w:val="none" w:sz="0" w:space="0" w:color="auto"/>
            <w:left w:val="none" w:sz="0" w:space="0" w:color="auto"/>
            <w:bottom w:val="none" w:sz="0" w:space="0" w:color="auto"/>
            <w:right w:val="none" w:sz="0" w:space="0" w:color="auto"/>
          </w:divBdr>
        </w:div>
        <w:div w:id="1261834522">
          <w:marLeft w:val="360"/>
          <w:marRight w:val="0"/>
          <w:marTop w:val="120"/>
          <w:marBottom w:val="120"/>
          <w:divBdr>
            <w:top w:val="none" w:sz="0" w:space="0" w:color="auto"/>
            <w:left w:val="none" w:sz="0" w:space="0" w:color="auto"/>
            <w:bottom w:val="none" w:sz="0" w:space="0" w:color="auto"/>
            <w:right w:val="none" w:sz="0" w:space="0" w:color="auto"/>
          </w:divBdr>
        </w:div>
      </w:divsChild>
    </w:div>
    <w:div w:id="485366860">
      <w:bodyDiv w:val="1"/>
      <w:marLeft w:val="0"/>
      <w:marRight w:val="0"/>
      <w:marTop w:val="0"/>
      <w:marBottom w:val="0"/>
      <w:divBdr>
        <w:top w:val="none" w:sz="0" w:space="0" w:color="auto"/>
        <w:left w:val="none" w:sz="0" w:space="0" w:color="auto"/>
        <w:bottom w:val="none" w:sz="0" w:space="0" w:color="auto"/>
        <w:right w:val="none" w:sz="0" w:space="0" w:color="auto"/>
      </w:divBdr>
      <w:divsChild>
        <w:div w:id="1447581025">
          <w:marLeft w:val="547"/>
          <w:marRight w:val="0"/>
          <w:marTop w:val="154"/>
          <w:marBottom w:val="0"/>
          <w:divBdr>
            <w:top w:val="none" w:sz="0" w:space="0" w:color="auto"/>
            <w:left w:val="none" w:sz="0" w:space="0" w:color="auto"/>
            <w:bottom w:val="none" w:sz="0" w:space="0" w:color="auto"/>
            <w:right w:val="none" w:sz="0" w:space="0" w:color="auto"/>
          </w:divBdr>
        </w:div>
      </w:divsChild>
    </w:div>
    <w:div w:id="493256567">
      <w:bodyDiv w:val="1"/>
      <w:marLeft w:val="0"/>
      <w:marRight w:val="0"/>
      <w:marTop w:val="0"/>
      <w:marBottom w:val="0"/>
      <w:divBdr>
        <w:top w:val="none" w:sz="0" w:space="0" w:color="auto"/>
        <w:left w:val="none" w:sz="0" w:space="0" w:color="auto"/>
        <w:bottom w:val="none" w:sz="0" w:space="0" w:color="auto"/>
        <w:right w:val="none" w:sz="0" w:space="0" w:color="auto"/>
      </w:divBdr>
      <w:divsChild>
        <w:div w:id="1953198259">
          <w:marLeft w:val="547"/>
          <w:marRight w:val="0"/>
          <w:marTop w:val="0"/>
          <w:marBottom w:val="200"/>
          <w:divBdr>
            <w:top w:val="none" w:sz="0" w:space="0" w:color="auto"/>
            <w:left w:val="none" w:sz="0" w:space="0" w:color="auto"/>
            <w:bottom w:val="none" w:sz="0" w:space="0" w:color="auto"/>
            <w:right w:val="none" w:sz="0" w:space="0" w:color="auto"/>
          </w:divBdr>
        </w:div>
      </w:divsChild>
    </w:div>
    <w:div w:id="515269845">
      <w:bodyDiv w:val="1"/>
      <w:marLeft w:val="0"/>
      <w:marRight w:val="0"/>
      <w:marTop w:val="0"/>
      <w:marBottom w:val="0"/>
      <w:divBdr>
        <w:top w:val="none" w:sz="0" w:space="0" w:color="auto"/>
        <w:left w:val="none" w:sz="0" w:space="0" w:color="auto"/>
        <w:bottom w:val="none" w:sz="0" w:space="0" w:color="auto"/>
        <w:right w:val="none" w:sz="0" w:space="0" w:color="auto"/>
      </w:divBdr>
      <w:divsChild>
        <w:div w:id="2119596742">
          <w:marLeft w:val="547"/>
          <w:marRight w:val="0"/>
          <w:marTop w:val="0"/>
          <w:marBottom w:val="0"/>
          <w:divBdr>
            <w:top w:val="none" w:sz="0" w:space="0" w:color="auto"/>
            <w:left w:val="none" w:sz="0" w:space="0" w:color="auto"/>
            <w:bottom w:val="none" w:sz="0" w:space="0" w:color="auto"/>
            <w:right w:val="none" w:sz="0" w:space="0" w:color="auto"/>
          </w:divBdr>
        </w:div>
      </w:divsChild>
    </w:div>
    <w:div w:id="535119478">
      <w:bodyDiv w:val="1"/>
      <w:marLeft w:val="0"/>
      <w:marRight w:val="0"/>
      <w:marTop w:val="0"/>
      <w:marBottom w:val="0"/>
      <w:divBdr>
        <w:top w:val="none" w:sz="0" w:space="0" w:color="auto"/>
        <w:left w:val="none" w:sz="0" w:space="0" w:color="auto"/>
        <w:bottom w:val="none" w:sz="0" w:space="0" w:color="auto"/>
        <w:right w:val="none" w:sz="0" w:space="0" w:color="auto"/>
      </w:divBdr>
      <w:divsChild>
        <w:div w:id="972370228">
          <w:marLeft w:val="547"/>
          <w:marRight w:val="0"/>
          <w:marTop w:val="125"/>
          <w:marBottom w:val="0"/>
          <w:divBdr>
            <w:top w:val="none" w:sz="0" w:space="0" w:color="auto"/>
            <w:left w:val="none" w:sz="0" w:space="0" w:color="auto"/>
            <w:bottom w:val="none" w:sz="0" w:space="0" w:color="auto"/>
            <w:right w:val="none" w:sz="0" w:space="0" w:color="auto"/>
          </w:divBdr>
        </w:div>
      </w:divsChild>
    </w:div>
    <w:div w:id="590048401">
      <w:bodyDiv w:val="1"/>
      <w:marLeft w:val="0"/>
      <w:marRight w:val="0"/>
      <w:marTop w:val="0"/>
      <w:marBottom w:val="0"/>
      <w:divBdr>
        <w:top w:val="none" w:sz="0" w:space="0" w:color="auto"/>
        <w:left w:val="none" w:sz="0" w:space="0" w:color="auto"/>
        <w:bottom w:val="none" w:sz="0" w:space="0" w:color="auto"/>
        <w:right w:val="none" w:sz="0" w:space="0" w:color="auto"/>
      </w:divBdr>
      <w:divsChild>
        <w:div w:id="761801528">
          <w:marLeft w:val="547"/>
          <w:marRight w:val="0"/>
          <w:marTop w:val="154"/>
          <w:marBottom w:val="0"/>
          <w:divBdr>
            <w:top w:val="none" w:sz="0" w:space="0" w:color="auto"/>
            <w:left w:val="none" w:sz="0" w:space="0" w:color="auto"/>
            <w:bottom w:val="none" w:sz="0" w:space="0" w:color="auto"/>
            <w:right w:val="none" w:sz="0" w:space="0" w:color="auto"/>
          </w:divBdr>
        </w:div>
      </w:divsChild>
    </w:div>
    <w:div w:id="596988282">
      <w:bodyDiv w:val="1"/>
      <w:marLeft w:val="0"/>
      <w:marRight w:val="0"/>
      <w:marTop w:val="0"/>
      <w:marBottom w:val="0"/>
      <w:divBdr>
        <w:top w:val="none" w:sz="0" w:space="0" w:color="auto"/>
        <w:left w:val="none" w:sz="0" w:space="0" w:color="auto"/>
        <w:bottom w:val="none" w:sz="0" w:space="0" w:color="auto"/>
        <w:right w:val="none" w:sz="0" w:space="0" w:color="auto"/>
      </w:divBdr>
      <w:divsChild>
        <w:div w:id="722488865">
          <w:marLeft w:val="547"/>
          <w:marRight w:val="0"/>
          <w:marTop w:val="0"/>
          <w:marBottom w:val="0"/>
          <w:divBdr>
            <w:top w:val="none" w:sz="0" w:space="0" w:color="auto"/>
            <w:left w:val="none" w:sz="0" w:space="0" w:color="auto"/>
            <w:bottom w:val="none" w:sz="0" w:space="0" w:color="auto"/>
            <w:right w:val="none" w:sz="0" w:space="0" w:color="auto"/>
          </w:divBdr>
        </w:div>
        <w:div w:id="1854295383">
          <w:marLeft w:val="547"/>
          <w:marRight w:val="0"/>
          <w:marTop w:val="0"/>
          <w:marBottom w:val="0"/>
          <w:divBdr>
            <w:top w:val="none" w:sz="0" w:space="0" w:color="auto"/>
            <w:left w:val="none" w:sz="0" w:space="0" w:color="auto"/>
            <w:bottom w:val="none" w:sz="0" w:space="0" w:color="auto"/>
            <w:right w:val="none" w:sz="0" w:space="0" w:color="auto"/>
          </w:divBdr>
        </w:div>
      </w:divsChild>
    </w:div>
    <w:div w:id="607277433">
      <w:bodyDiv w:val="1"/>
      <w:marLeft w:val="0"/>
      <w:marRight w:val="0"/>
      <w:marTop w:val="0"/>
      <w:marBottom w:val="0"/>
      <w:divBdr>
        <w:top w:val="none" w:sz="0" w:space="0" w:color="auto"/>
        <w:left w:val="none" w:sz="0" w:space="0" w:color="auto"/>
        <w:bottom w:val="none" w:sz="0" w:space="0" w:color="auto"/>
        <w:right w:val="none" w:sz="0" w:space="0" w:color="auto"/>
      </w:divBdr>
      <w:divsChild>
        <w:div w:id="1352992129">
          <w:marLeft w:val="1800"/>
          <w:marRight w:val="0"/>
          <w:marTop w:val="134"/>
          <w:marBottom w:val="0"/>
          <w:divBdr>
            <w:top w:val="none" w:sz="0" w:space="0" w:color="auto"/>
            <w:left w:val="none" w:sz="0" w:space="0" w:color="auto"/>
            <w:bottom w:val="none" w:sz="0" w:space="0" w:color="auto"/>
            <w:right w:val="none" w:sz="0" w:space="0" w:color="auto"/>
          </w:divBdr>
        </w:div>
        <w:div w:id="1917126741">
          <w:marLeft w:val="1800"/>
          <w:marRight w:val="0"/>
          <w:marTop w:val="134"/>
          <w:marBottom w:val="0"/>
          <w:divBdr>
            <w:top w:val="none" w:sz="0" w:space="0" w:color="auto"/>
            <w:left w:val="none" w:sz="0" w:space="0" w:color="auto"/>
            <w:bottom w:val="none" w:sz="0" w:space="0" w:color="auto"/>
            <w:right w:val="none" w:sz="0" w:space="0" w:color="auto"/>
          </w:divBdr>
        </w:div>
      </w:divsChild>
    </w:div>
    <w:div w:id="649360474">
      <w:bodyDiv w:val="1"/>
      <w:marLeft w:val="0"/>
      <w:marRight w:val="0"/>
      <w:marTop w:val="0"/>
      <w:marBottom w:val="0"/>
      <w:divBdr>
        <w:top w:val="none" w:sz="0" w:space="0" w:color="auto"/>
        <w:left w:val="none" w:sz="0" w:space="0" w:color="auto"/>
        <w:bottom w:val="none" w:sz="0" w:space="0" w:color="auto"/>
        <w:right w:val="none" w:sz="0" w:space="0" w:color="auto"/>
      </w:divBdr>
      <w:divsChild>
        <w:div w:id="525021989">
          <w:marLeft w:val="547"/>
          <w:marRight w:val="0"/>
          <w:marTop w:val="144"/>
          <w:marBottom w:val="0"/>
          <w:divBdr>
            <w:top w:val="none" w:sz="0" w:space="0" w:color="auto"/>
            <w:left w:val="none" w:sz="0" w:space="0" w:color="auto"/>
            <w:bottom w:val="none" w:sz="0" w:space="0" w:color="auto"/>
            <w:right w:val="none" w:sz="0" w:space="0" w:color="auto"/>
          </w:divBdr>
        </w:div>
      </w:divsChild>
    </w:div>
    <w:div w:id="659968837">
      <w:bodyDiv w:val="1"/>
      <w:marLeft w:val="0"/>
      <w:marRight w:val="0"/>
      <w:marTop w:val="0"/>
      <w:marBottom w:val="0"/>
      <w:divBdr>
        <w:top w:val="none" w:sz="0" w:space="0" w:color="auto"/>
        <w:left w:val="none" w:sz="0" w:space="0" w:color="auto"/>
        <w:bottom w:val="none" w:sz="0" w:space="0" w:color="auto"/>
        <w:right w:val="none" w:sz="0" w:space="0" w:color="auto"/>
      </w:divBdr>
      <w:divsChild>
        <w:div w:id="2136630827">
          <w:marLeft w:val="547"/>
          <w:marRight w:val="0"/>
          <w:marTop w:val="0"/>
          <w:marBottom w:val="0"/>
          <w:divBdr>
            <w:top w:val="none" w:sz="0" w:space="0" w:color="auto"/>
            <w:left w:val="none" w:sz="0" w:space="0" w:color="auto"/>
            <w:bottom w:val="none" w:sz="0" w:space="0" w:color="auto"/>
            <w:right w:val="none" w:sz="0" w:space="0" w:color="auto"/>
          </w:divBdr>
        </w:div>
      </w:divsChild>
    </w:div>
    <w:div w:id="670061851">
      <w:bodyDiv w:val="1"/>
      <w:marLeft w:val="0"/>
      <w:marRight w:val="0"/>
      <w:marTop w:val="0"/>
      <w:marBottom w:val="0"/>
      <w:divBdr>
        <w:top w:val="none" w:sz="0" w:space="0" w:color="auto"/>
        <w:left w:val="none" w:sz="0" w:space="0" w:color="auto"/>
        <w:bottom w:val="none" w:sz="0" w:space="0" w:color="auto"/>
        <w:right w:val="none" w:sz="0" w:space="0" w:color="auto"/>
      </w:divBdr>
    </w:div>
    <w:div w:id="673918612">
      <w:bodyDiv w:val="1"/>
      <w:marLeft w:val="0"/>
      <w:marRight w:val="0"/>
      <w:marTop w:val="0"/>
      <w:marBottom w:val="0"/>
      <w:divBdr>
        <w:top w:val="none" w:sz="0" w:space="0" w:color="auto"/>
        <w:left w:val="none" w:sz="0" w:space="0" w:color="auto"/>
        <w:bottom w:val="none" w:sz="0" w:space="0" w:color="auto"/>
        <w:right w:val="none" w:sz="0" w:space="0" w:color="auto"/>
      </w:divBdr>
      <w:divsChild>
        <w:div w:id="910583483">
          <w:marLeft w:val="547"/>
          <w:marRight w:val="0"/>
          <w:marTop w:val="0"/>
          <w:marBottom w:val="0"/>
          <w:divBdr>
            <w:top w:val="none" w:sz="0" w:space="0" w:color="auto"/>
            <w:left w:val="none" w:sz="0" w:space="0" w:color="auto"/>
            <w:bottom w:val="none" w:sz="0" w:space="0" w:color="auto"/>
            <w:right w:val="none" w:sz="0" w:space="0" w:color="auto"/>
          </w:divBdr>
        </w:div>
      </w:divsChild>
    </w:div>
    <w:div w:id="682509909">
      <w:bodyDiv w:val="1"/>
      <w:marLeft w:val="0"/>
      <w:marRight w:val="0"/>
      <w:marTop w:val="0"/>
      <w:marBottom w:val="0"/>
      <w:divBdr>
        <w:top w:val="none" w:sz="0" w:space="0" w:color="auto"/>
        <w:left w:val="none" w:sz="0" w:space="0" w:color="auto"/>
        <w:bottom w:val="none" w:sz="0" w:space="0" w:color="auto"/>
        <w:right w:val="none" w:sz="0" w:space="0" w:color="auto"/>
      </w:divBdr>
      <w:divsChild>
        <w:div w:id="76442646">
          <w:marLeft w:val="1166"/>
          <w:marRight w:val="0"/>
          <w:marTop w:val="115"/>
          <w:marBottom w:val="0"/>
          <w:divBdr>
            <w:top w:val="none" w:sz="0" w:space="0" w:color="auto"/>
            <w:left w:val="none" w:sz="0" w:space="0" w:color="auto"/>
            <w:bottom w:val="none" w:sz="0" w:space="0" w:color="auto"/>
            <w:right w:val="none" w:sz="0" w:space="0" w:color="auto"/>
          </w:divBdr>
        </w:div>
      </w:divsChild>
    </w:div>
    <w:div w:id="703097456">
      <w:bodyDiv w:val="1"/>
      <w:marLeft w:val="0"/>
      <w:marRight w:val="0"/>
      <w:marTop w:val="0"/>
      <w:marBottom w:val="0"/>
      <w:divBdr>
        <w:top w:val="none" w:sz="0" w:space="0" w:color="auto"/>
        <w:left w:val="none" w:sz="0" w:space="0" w:color="auto"/>
        <w:bottom w:val="none" w:sz="0" w:space="0" w:color="auto"/>
        <w:right w:val="none" w:sz="0" w:space="0" w:color="auto"/>
      </w:divBdr>
      <w:divsChild>
        <w:div w:id="1219630367">
          <w:marLeft w:val="547"/>
          <w:marRight w:val="0"/>
          <w:marTop w:val="0"/>
          <w:marBottom w:val="0"/>
          <w:divBdr>
            <w:top w:val="none" w:sz="0" w:space="0" w:color="auto"/>
            <w:left w:val="none" w:sz="0" w:space="0" w:color="auto"/>
            <w:bottom w:val="none" w:sz="0" w:space="0" w:color="auto"/>
            <w:right w:val="none" w:sz="0" w:space="0" w:color="auto"/>
          </w:divBdr>
        </w:div>
        <w:div w:id="1358778878">
          <w:marLeft w:val="1440"/>
          <w:marRight w:val="0"/>
          <w:marTop w:val="0"/>
          <w:marBottom w:val="0"/>
          <w:divBdr>
            <w:top w:val="none" w:sz="0" w:space="0" w:color="auto"/>
            <w:left w:val="none" w:sz="0" w:space="0" w:color="auto"/>
            <w:bottom w:val="none" w:sz="0" w:space="0" w:color="auto"/>
            <w:right w:val="none" w:sz="0" w:space="0" w:color="auto"/>
          </w:divBdr>
        </w:div>
        <w:div w:id="602038464">
          <w:marLeft w:val="1440"/>
          <w:marRight w:val="0"/>
          <w:marTop w:val="0"/>
          <w:marBottom w:val="0"/>
          <w:divBdr>
            <w:top w:val="none" w:sz="0" w:space="0" w:color="auto"/>
            <w:left w:val="none" w:sz="0" w:space="0" w:color="auto"/>
            <w:bottom w:val="none" w:sz="0" w:space="0" w:color="auto"/>
            <w:right w:val="none" w:sz="0" w:space="0" w:color="auto"/>
          </w:divBdr>
        </w:div>
        <w:div w:id="1380713924">
          <w:marLeft w:val="1440"/>
          <w:marRight w:val="0"/>
          <w:marTop w:val="0"/>
          <w:marBottom w:val="0"/>
          <w:divBdr>
            <w:top w:val="none" w:sz="0" w:space="0" w:color="auto"/>
            <w:left w:val="none" w:sz="0" w:space="0" w:color="auto"/>
            <w:bottom w:val="none" w:sz="0" w:space="0" w:color="auto"/>
            <w:right w:val="none" w:sz="0" w:space="0" w:color="auto"/>
          </w:divBdr>
        </w:div>
      </w:divsChild>
    </w:div>
    <w:div w:id="706180674">
      <w:bodyDiv w:val="1"/>
      <w:marLeft w:val="0"/>
      <w:marRight w:val="0"/>
      <w:marTop w:val="0"/>
      <w:marBottom w:val="0"/>
      <w:divBdr>
        <w:top w:val="none" w:sz="0" w:space="0" w:color="auto"/>
        <w:left w:val="none" w:sz="0" w:space="0" w:color="auto"/>
        <w:bottom w:val="none" w:sz="0" w:space="0" w:color="auto"/>
        <w:right w:val="none" w:sz="0" w:space="0" w:color="auto"/>
      </w:divBdr>
      <w:divsChild>
        <w:div w:id="589656273">
          <w:marLeft w:val="547"/>
          <w:marRight w:val="0"/>
          <w:marTop w:val="0"/>
          <w:marBottom w:val="0"/>
          <w:divBdr>
            <w:top w:val="none" w:sz="0" w:space="0" w:color="auto"/>
            <w:left w:val="none" w:sz="0" w:space="0" w:color="auto"/>
            <w:bottom w:val="none" w:sz="0" w:space="0" w:color="auto"/>
            <w:right w:val="none" w:sz="0" w:space="0" w:color="auto"/>
          </w:divBdr>
        </w:div>
        <w:div w:id="532772069">
          <w:marLeft w:val="547"/>
          <w:marRight w:val="0"/>
          <w:marTop w:val="0"/>
          <w:marBottom w:val="0"/>
          <w:divBdr>
            <w:top w:val="none" w:sz="0" w:space="0" w:color="auto"/>
            <w:left w:val="none" w:sz="0" w:space="0" w:color="auto"/>
            <w:bottom w:val="none" w:sz="0" w:space="0" w:color="auto"/>
            <w:right w:val="none" w:sz="0" w:space="0" w:color="auto"/>
          </w:divBdr>
        </w:div>
        <w:div w:id="760292996">
          <w:marLeft w:val="547"/>
          <w:marRight w:val="0"/>
          <w:marTop w:val="0"/>
          <w:marBottom w:val="0"/>
          <w:divBdr>
            <w:top w:val="none" w:sz="0" w:space="0" w:color="auto"/>
            <w:left w:val="none" w:sz="0" w:space="0" w:color="auto"/>
            <w:bottom w:val="none" w:sz="0" w:space="0" w:color="auto"/>
            <w:right w:val="none" w:sz="0" w:space="0" w:color="auto"/>
          </w:divBdr>
        </w:div>
        <w:div w:id="647168932">
          <w:marLeft w:val="547"/>
          <w:marRight w:val="0"/>
          <w:marTop w:val="0"/>
          <w:marBottom w:val="0"/>
          <w:divBdr>
            <w:top w:val="none" w:sz="0" w:space="0" w:color="auto"/>
            <w:left w:val="none" w:sz="0" w:space="0" w:color="auto"/>
            <w:bottom w:val="none" w:sz="0" w:space="0" w:color="auto"/>
            <w:right w:val="none" w:sz="0" w:space="0" w:color="auto"/>
          </w:divBdr>
        </w:div>
      </w:divsChild>
    </w:div>
    <w:div w:id="709648431">
      <w:bodyDiv w:val="1"/>
      <w:marLeft w:val="0"/>
      <w:marRight w:val="0"/>
      <w:marTop w:val="0"/>
      <w:marBottom w:val="0"/>
      <w:divBdr>
        <w:top w:val="none" w:sz="0" w:space="0" w:color="auto"/>
        <w:left w:val="none" w:sz="0" w:space="0" w:color="auto"/>
        <w:bottom w:val="none" w:sz="0" w:space="0" w:color="auto"/>
        <w:right w:val="none" w:sz="0" w:space="0" w:color="auto"/>
      </w:divBdr>
      <w:divsChild>
        <w:div w:id="1415781386">
          <w:marLeft w:val="547"/>
          <w:marRight w:val="0"/>
          <w:marTop w:val="0"/>
          <w:marBottom w:val="0"/>
          <w:divBdr>
            <w:top w:val="none" w:sz="0" w:space="0" w:color="auto"/>
            <w:left w:val="none" w:sz="0" w:space="0" w:color="auto"/>
            <w:bottom w:val="none" w:sz="0" w:space="0" w:color="auto"/>
            <w:right w:val="none" w:sz="0" w:space="0" w:color="auto"/>
          </w:divBdr>
        </w:div>
      </w:divsChild>
    </w:div>
    <w:div w:id="739906183">
      <w:bodyDiv w:val="1"/>
      <w:marLeft w:val="0"/>
      <w:marRight w:val="0"/>
      <w:marTop w:val="0"/>
      <w:marBottom w:val="0"/>
      <w:divBdr>
        <w:top w:val="none" w:sz="0" w:space="0" w:color="auto"/>
        <w:left w:val="none" w:sz="0" w:space="0" w:color="auto"/>
        <w:bottom w:val="none" w:sz="0" w:space="0" w:color="auto"/>
        <w:right w:val="none" w:sz="0" w:space="0" w:color="auto"/>
      </w:divBdr>
    </w:div>
    <w:div w:id="741104464">
      <w:bodyDiv w:val="1"/>
      <w:marLeft w:val="0"/>
      <w:marRight w:val="0"/>
      <w:marTop w:val="0"/>
      <w:marBottom w:val="0"/>
      <w:divBdr>
        <w:top w:val="none" w:sz="0" w:space="0" w:color="auto"/>
        <w:left w:val="none" w:sz="0" w:space="0" w:color="auto"/>
        <w:bottom w:val="none" w:sz="0" w:space="0" w:color="auto"/>
        <w:right w:val="none" w:sz="0" w:space="0" w:color="auto"/>
      </w:divBdr>
      <w:divsChild>
        <w:div w:id="1888443816">
          <w:marLeft w:val="547"/>
          <w:marRight w:val="0"/>
          <w:marTop w:val="154"/>
          <w:marBottom w:val="0"/>
          <w:divBdr>
            <w:top w:val="none" w:sz="0" w:space="0" w:color="auto"/>
            <w:left w:val="none" w:sz="0" w:space="0" w:color="auto"/>
            <w:bottom w:val="none" w:sz="0" w:space="0" w:color="auto"/>
            <w:right w:val="none" w:sz="0" w:space="0" w:color="auto"/>
          </w:divBdr>
        </w:div>
      </w:divsChild>
    </w:div>
    <w:div w:id="782967974">
      <w:bodyDiv w:val="1"/>
      <w:marLeft w:val="0"/>
      <w:marRight w:val="0"/>
      <w:marTop w:val="0"/>
      <w:marBottom w:val="0"/>
      <w:divBdr>
        <w:top w:val="none" w:sz="0" w:space="0" w:color="auto"/>
        <w:left w:val="none" w:sz="0" w:space="0" w:color="auto"/>
        <w:bottom w:val="none" w:sz="0" w:space="0" w:color="auto"/>
        <w:right w:val="none" w:sz="0" w:space="0" w:color="auto"/>
      </w:divBdr>
    </w:div>
    <w:div w:id="795609415">
      <w:bodyDiv w:val="1"/>
      <w:marLeft w:val="0"/>
      <w:marRight w:val="0"/>
      <w:marTop w:val="0"/>
      <w:marBottom w:val="0"/>
      <w:divBdr>
        <w:top w:val="none" w:sz="0" w:space="0" w:color="auto"/>
        <w:left w:val="none" w:sz="0" w:space="0" w:color="auto"/>
        <w:bottom w:val="none" w:sz="0" w:space="0" w:color="auto"/>
        <w:right w:val="none" w:sz="0" w:space="0" w:color="auto"/>
      </w:divBdr>
      <w:divsChild>
        <w:div w:id="1069839009">
          <w:marLeft w:val="547"/>
          <w:marRight w:val="0"/>
          <w:marTop w:val="0"/>
          <w:marBottom w:val="0"/>
          <w:divBdr>
            <w:top w:val="none" w:sz="0" w:space="0" w:color="auto"/>
            <w:left w:val="none" w:sz="0" w:space="0" w:color="auto"/>
            <w:bottom w:val="none" w:sz="0" w:space="0" w:color="auto"/>
            <w:right w:val="none" w:sz="0" w:space="0" w:color="auto"/>
          </w:divBdr>
        </w:div>
      </w:divsChild>
    </w:div>
    <w:div w:id="848062259">
      <w:bodyDiv w:val="1"/>
      <w:marLeft w:val="0"/>
      <w:marRight w:val="0"/>
      <w:marTop w:val="0"/>
      <w:marBottom w:val="0"/>
      <w:divBdr>
        <w:top w:val="none" w:sz="0" w:space="0" w:color="auto"/>
        <w:left w:val="none" w:sz="0" w:space="0" w:color="auto"/>
        <w:bottom w:val="none" w:sz="0" w:space="0" w:color="auto"/>
        <w:right w:val="none" w:sz="0" w:space="0" w:color="auto"/>
      </w:divBdr>
      <w:divsChild>
        <w:div w:id="1424645134">
          <w:marLeft w:val="547"/>
          <w:marRight w:val="0"/>
          <w:marTop w:val="154"/>
          <w:marBottom w:val="0"/>
          <w:divBdr>
            <w:top w:val="none" w:sz="0" w:space="0" w:color="auto"/>
            <w:left w:val="none" w:sz="0" w:space="0" w:color="auto"/>
            <w:bottom w:val="none" w:sz="0" w:space="0" w:color="auto"/>
            <w:right w:val="none" w:sz="0" w:space="0" w:color="auto"/>
          </w:divBdr>
        </w:div>
      </w:divsChild>
    </w:div>
    <w:div w:id="901016482">
      <w:bodyDiv w:val="1"/>
      <w:marLeft w:val="0"/>
      <w:marRight w:val="0"/>
      <w:marTop w:val="0"/>
      <w:marBottom w:val="0"/>
      <w:divBdr>
        <w:top w:val="none" w:sz="0" w:space="0" w:color="auto"/>
        <w:left w:val="none" w:sz="0" w:space="0" w:color="auto"/>
        <w:bottom w:val="none" w:sz="0" w:space="0" w:color="auto"/>
        <w:right w:val="none" w:sz="0" w:space="0" w:color="auto"/>
      </w:divBdr>
      <w:divsChild>
        <w:div w:id="938567045">
          <w:marLeft w:val="547"/>
          <w:marRight w:val="0"/>
          <w:marTop w:val="0"/>
          <w:marBottom w:val="0"/>
          <w:divBdr>
            <w:top w:val="none" w:sz="0" w:space="0" w:color="auto"/>
            <w:left w:val="none" w:sz="0" w:space="0" w:color="auto"/>
            <w:bottom w:val="none" w:sz="0" w:space="0" w:color="auto"/>
            <w:right w:val="none" w:sz="0" w:space="0" w:color="auto"/>
          </w:divBdr>
        </w:div>
      </w:divsChild>
    </w:div>
    <w:div w:id="916014948">
      <w:bodyDiv w:val="1"/>
      <w:marLeft w:val="0"/>
      <w:marRight w:val="0"/>
      <w:marTop w:val="0"/>
      <w:marBottom w:val="0"/>
      <w:divBdr>
        <w:top w:val="none" w:sz="0" w:space="0" w:color="auto"/>
        <w:left w:val="none" w:sz="0" w:space="0" w:color="auto"/>
        <w:bottom w:val="none" w:sz="0" w:space="0" w:color="auto"/>
        <w:right w:val="none" w:sz="0" w:space="0" w:color="auto"/>
      </w:divBdr>
      <w:divsChild>
        <w:div w:id="1928927098">
          <w:marLeft w:val="547"/>
          <w:marRight w:val="0"/>
          <w:marTop w:val="0"/>
          <w:marBottom w:val="0"/>
          <w:divBdr>
            <w:top w:val="none" w:sz="0" w:space="0" w:color="auto"/>
            <w:left w:val="none" w:sz="0" w:space="0" w:color="auto"/>
            <w:bottom w:val="none" w:sz="0" w:space="0" w:color="auto"/>
            <w:right w:val="none" w:sz="0" w:space="0" w:color="auto"/>
          </w:divBdr>
        </w:div>
      </w:divsChild>
    </w:div>
    <w:div w:id="928122132">
      <w:bodyDiv w:val="1"/>
      <w:marLeft w:val="0"/>
      <w:marRight w:val="0"/>
      <w:marTop w:val="0"/>
      <w:marBottom w:val="0"/>
      <w:divBdr>
        <w:top w:val="none" w:sz="0" w:space="0" w:color="auto"/>
        <w:left w:val="none" w:sz="0" w:space="0" w:color="auto"/>
        <w:bottom w:val="none" w:sz="0" w:space="0" w:color="auto"/>
        <w:right w:val="none" w:sz="0" w:space="0" w:color="auto"/>
      </w:divBdr>
      <w:divsChild>
        <w:div w:id="1465539815">
          <w:marLeft w:val="547"/>
          <w:marRight w:val="0"/>
          <w:marTop w:val="0"/>
          <w:marBottom w:val="200"/>
          <w:divBdr>
            <w:top w:val="none" w:sz="0" w:space="0" w:color="auto"/>
            <w:left w:val="none" w:sz="0" w:space="0" w:color="auto"/>
            <w:bottom w:val="none" w:sz="0" w:space="0" w:color="auto"/>
            <w:right w:val="none" w:sz="0" w:space="0" w:color="auto"/>
          </w:divBdr>
        </w:div>
      </w:divsChild>
    </w:div>
    <w:div w:id="945189365">
      <w:bodyDiv w:val="1"/>
      <w:marLeft w:val="0"/>
      <w:marRight w:val="0"/>
      <w:marTop w:val="0"/>
      <w:marBottom w:val="0"/>
      <w:divBdr>
        <w:top w:val="none" w:sz="0" w:space="0" w:color="auto"/>
        <w:left w:val="none" w:sz="0" w:space="0" w:color="auto"/>
        <w:bottom w:val="none" w:sz="0" w:space="0" w:color="auto"/>
        <w:right w:val="none" w:sz="0" w:space="0" w:color="auto"/>
      </w:divBdr>
      <w:divsChild>
        <w:div w:id="2089501091">
          <w:marLeft w:val="547"/>
          <w:marRight w:val="0"/>
          <w:marTop w:val="0"/>
          <w:marBottom w:val="0"/>
          <w:divBdr>
            <w:top w:val="none" w:sz="0" w:space="0" w:color="auto"/>
            <w:left w:val="none" w:sz="0" w:space="0" w:color="auto"/>
            <w:bottom w:val="none" w:sz="0" w:space="0" w:color="auto"/>
            <w:right w:val="none" w:sz="0" w:space="0" w:color="auto"/>
          </w:divBdr>
        </w:div>
      </w:divsChild>
    </w:div>
    <w:div w:id="953368195">
      <w:bodyDiv w:val="1"/>
      <w:marLeft w:val="0"/>
      <w:marRight w:val="0"/>
      <w:marTop w:val="0"/>
      <w:marBottom w:val="0"/>
      <w:divBdr>
        <w:top w:val="none" w:sz="0" w:space="0" w:color="auto"/>
        <w:left w:val="none" w:sz="0" w:space="0" w:color="auto"/>
        <w:bottom w:val="none" w:sz="0" w:space="0" w:color="auto"/>
        <w:right w:val="none" w:sz="0" w:space="0" w:color="auto"/>
      </w:divBdr>
      <w:divsChild>
        <w:div w:id="837620805">
          <w:marLeft w:val="547"/>
          <w:marRight w:val="0"/>
          <w:marTop w:val="0"/>
          <w:marBottom w:val="0"/>
          <w:divBdr>
            <w:top w:val="none" w:sz="0" w:space="0" w:color="auto"/>
            <w:left w:val="none" w:sz="0" w:space="0" w:color="auto"/>
            <w:bottom w:val="none" w:sz="0" w:space="0" w:color="auto"/>
            <w:right w:val="none" w:sz="0" w:space="0" w:color="auto"/>
          </w:divBdr>
        </w:div>
      </w:divsChild>
    </w:div>
    <w:div w:id="975909716">
      <w:bodyDiv w:val="1"/>
      <w:marLeft w:val="0"/>
      <w:marRight w:val="0"/>
      <w:marTop w:val="0"/>
      <w:marBottom w:val="0"/>
      <w:divBdr>
        <w:top w:val="none" w:sz="0" w:space="0" w:color="auto"/>
        <w:left w:val="none" w:sz="0" w:space="0" w:color="auto"/>
        <w:bottom w:val="none" w:sz="0" w:space="0" w:color="auto"/>
        <w:right w:val="none" w:sz="0" w:space="0" w:color="auto"/>
      </w:divBdr>
      <w:divsChild>
        <w:div w:id="1868640571">
          <w:marLeft w:val="547"/>
          <w:marRight w:val="0"/>
          <w:marTop w:val="0"/>
          <w:marBottom w:val="0"/>
          <w:divBdr>
            <w:top w:val="none" w:sz="0" w:space="0" w:color="auto"/>
            <w:left w:val="none" w:sz="0" w:space="0" w:color="auto"/>
            <w:bottom w:val="none" w:sz="0" w:space="0" w:color="auto"/>
            <w:right w:val="none" w:sz="0" w:space="0" w:color="auto"/>
          </w:divBdr>
        </w:div>
      </w:divsChild>
    </w:div>
    <w:div w:id="987437532">
      <w:bodyDiv w:val="1"/>
      <w:marLeft w:val="0"/>
      <w:marRight w:val="0"/>
      <w:marTop w:val="0"/>
      <w:marBottom w:val="0"/>
      <w:divBdr>
        <w:top w:val="none" w:sz="0" w:space="0" w:color="auto"/>
        <w:left w:val="none" w:sz="0" w:space="0" w:color="auto"/>
        <w:bottom w:val="none" w:sz="0" w:space="0" w:color="auto"/>
        <w:right w:val="none" w:sz="0" w:space="0" w:color="auto"/>
      </w:divBdr>
    </w:div>
    <w:div w:id="989603848">
      <w:bodyDiv w:val="1"/>
      <w:marLeft w:val="0"/>
      <w:marRight w:val="0"/>
      <w:marTop w:val="0"/>
      <w:marBottom w:val="0"/>
      <w:divBdr>
        <w:top w:val="none" w:sz="0" w:space="0" w:color="auto"/>
        <w:left w:val="none" w:sz="0" w:space="0" w:color="auto"/>
        <w:bottom w:val="none" w:sz="0" w:space="0" w:color="auto"/>
        <w:right w:val="none" w:sz="0" w:space="0" w:color="auto"/>
      </w:divBdr>
      <w:divsChild>
        <w:div w:id="1063064175">
          <w:marLeft w:val="547"/>
          <w:marRight w:val="0"/>
          <w:marTop w:val="0"/>
          <w:marBottom w:val="200"/>
          <w:divBdr>
            <w:top w:val="none" w:sz="0" w:space="0" w:color="auto"/>
            <w:left w:val="none" w:sz="0" w:space="0" w:color="auto"/>
            <w:bottom w:val="none" w:sz="0" w:space="0" w:color="auto"/>
            <w:right w:val="none" w:sz="0" w:space="0" w:color="auto"/>
          </w:divBdr>
        </w:div>
      </w:divsChild>
    </w:div>
    <w:div w:id="993532682">
      <w:bodyDiv w:val="1"/>
      <w:marLeft w:val="0"/>
      <w:marRight w:val="0"/>
      <w:marTop w:val="0"/>
      <w:marBottom w:val="0"/>
      <w:divBdr>
        <w:top w:val="none" w:sz="0" w:space="0" w:color="auto"/>
        <w:left w:val="none" w:sz="0" w:space="0" w:color="auto"/>
        <w:bottom w:val="none" w:sz="0" w:space="0" w:color="auto"/>
        <w:right w:val="none" w:sz="0" w:space="0" w:color="auto"/>
      </w:divBdr>
      <w:divsChild>
        <w:div w:id="1510949093">
          <w:marLeft w:val="547"/>
          <w:marRight w:val="0"/>
          <w:marTop w:val="154"/>
          <w:marBottom w:val="0"/>
          <w:divBdr>
            <w:top w:val="none" w:sz="0" w:space="0" w:color="auto"/>
            <w:left w:val="none" w:sz="0" w:space="0" w:color="auto"/>
            <w:bottom w:val="none" w:sz="0" w:space="0" w:color="auto"/>
            <w:right w:val="none" w:sz="0" w:space="0" w:color="auto"/>
          </w:divBdr>
        </w:div>
      </w:divsChild>
    </w:div>
    <w:div w:id="1037706087">
      <w:bodyDiv w:val="1"/>
      <w:marLeft w:val="0"/>
      <w:marRight w:val="0"/>
      <w:marTop w:val="0"/>
      <w:marBottom w:val="0"/>
      <w:divBdr>
        <w:top w:val="none" w:sz="0" w:space="0" w:color="auto"/>
        <w:left w:val="none" w:sz="0" w:space="0" w:color="auto"/>
        <w:bottom w:val="none" w:sz="0" w:space="0" w:color="auto"/>
        <w:right w:val="none" w:sz="0" w:space="0" w:color="auto"/>
      </w:divBdr>
      <w:divsChild>
        <w:div w:id="474374996">
          <w:marLeft w:val="547"/>
          <w:marRight w:val="0"/>
          <w:marTop w:val="0"/>
          <w:marBottom w:val="0"/>
          <w:divBdr>
            <w:top w:val="none" w:sz="0" w:space="0" w:color="auto"/>
            <w:left w:val="none" w:sz="0" w:space="0" w:color="auto"/>
            <w:bottom w:val="none" w:sz="0" w:space="0" w:color="auto"/>
            <w:right w:val="none" w:sz="0" w:space="0" w:color="auto"/>
          </w:divBdr>
        </w:div>
        <w:div w:id="935750884">
          <w:marLeft w:val="547"/>
          <w:marRight w:val="0"/>
          <w:marTop w:val="0"/>
          <w:marBottom w:val="0"/>
          <w:divBdr>
            <w:top w:val="none" w:sz="0" w:space="0" w:color="auto"/>
            <w:left w:val="none" w:sz="0" w:space="0" w:color="auto"/>
            <w:bottom w:val="none" w:sz="0" w:space="0" w:color="auto"/>
            <w:right w:val="none" w:sz="0" w:space="0" w:color="auto"/>
          </w:divBdr>
        </w:div>
        <w:div w:id="2103337574">
          <w:marLeft w:val="547"/>
          <w:marRight w:val="0"/>
          <w:marTop w:val="0"/>
          <w:marBottom w:val="0"/>
          <w:divBdr>
            <w:top w:val="none" w:sz="0" w:space="0" w:color="auto"/>
            <w:left w:val="none" w:sz="0" w:space="0" w:color="auto"/>
            <w:bottom w:val="none" w:sz="0" w:space="0" w:color="auto"/>
            <w:right w:val="none" w:sz="0" w:space="0" w:color="auto"/>
          </w:divBdr>
        </w:div>
        <w:div w:id="57944405">
          <w:marLeft w:val="547"/>
          <w:marRight w:val="0"/>
          <w:marTop w:val="0"/>
          <w:marBottom w:val="0"/>
          <w:divBdr>
            <w:top w:val="none" w:sz="0" w:space="0" w:color="auto"/>
            <w:left w:val="none" w:sz="0" w:space="0" w:color="auto"/>
            <w:bottom w:val="none" w:sz="0" w:space="0" w:color="auto"/>
            <w:right w:val="none" w:sz="0" w:space="0" w:color="auto"/>
          </w:divBdr>
        </w:div>
      </w:divsChild>
    </w:div>
    <w:div w:id="1043410890">
      <w:bodyDiv w:val="1"/>
      <w:marLeft w:val="0"/>
      <w:marRight w:val="0"/>
      <w:marTop w:val="0"/>
      <w:marBottom w:val="0"/>
      <w:divBdr>
        <w:top w:val="none" w:sz="0" w:space="0" w:color="auto"/>
        <w:left w:val="none" w:sz="0" w:space="0" w:color="auto"/>
        <w:bottom w:val="none" w:sz="0" w:space="0" w:color="auto"/>
        <w:right w:val="none" w:sz="0" w:space="0" w:color="auto"/>
      </w:divBdr>
      <w:divsChild>
        <w:div w:id="974144188">
          <w:marLeft w:val="547"/>
          <w:marRight w:val="0"/>
          <w:marTop w:val="0"/>
          <w:marBottom w:val="0"/>
          <w:divBdr>
            <w:top w:val="none" w:sz="0" w:space="0" w:color="auto"/>
            <w:left w:val="none" w:sz="0" w:space="0" w:color="auto"/>
            <w:bottom w:val="none" w:sz="0" w:space="0" w:color="auto"/>
            <w:right w:val="none" w:sz="0" w:space="0" w:color="auto"/>
          </w:divBdr>
        </w:div>
      </w:divsChild>
    </w:div>
    <w:div w:id="1044787562">
      <w:bodyDiv w:val="1"/>
      <w:marLeft w:val="0"/>
      <w:marRight w:val="0"/>
      <w:marTop w:val="0"/>
      <w:marBottom w:val="0"/>
      <w:divBdr>
        <w:top w:val="none" w:sz="0" w:space="0" w:color="auto"/>
        <w:left w:val="none" w:sz="0" w:space="0" w:color="auto"/>
        <w:bottom w:val="none" w:sz="0" w:space="0" w:color="auto"/>
        <w:right w:val="none" w:sz="0" w:space="0" w:color="auto"/>
      </w:divBdr>
    </w:div>
    <w:div w:id="1046837896">
      <w:bodyDiv w:val="1"/>
      <w:marLeft w:val="0"/>
      <w:marRight w:val="0"/>
      <w:marTop w:val="0"/>
      <w:marBottom w:val="0"/>
      <w:divBdr>
        <w:top w:val="none" w:sz="0" w:space="0" w:color="auto"/>
        <w:left w:val="none" w:sz="0" w:space="0" w:color="auto"/>
        <w:bottom w:val="none" w:sz="0" w:space="0" w:color="auto"/>
        <w:right w:val="none" w:sz="0" w:space="0" w:color="auto"/>
      </w:divBdr>
      <w:divsChild>
        <w:div w:id="1635023415">
          <w:marLeft w:val="547"/>
          <w:marRight w:val="0"/>
          <w:marTop w:val="0"/>
          <w:marBottom w:val="200"/>
          <w:divBdr>
            <w:top w:val="none" w:sz="0" w:space="0" w:color="auto"/>
            <w:left w:val="none" w:sz="0" w:space="0" w:color="auto"/>
            <w:bottom w:val="none" w:sz="0" w:space="0" w:color="auto"/>
            <w:right w:val="none" w:sz="0" w:space="0" w:color="auto"/>
          </w:divBdr>
        </w:div>
      </w:divsChild>
    </w:div>
    <w:div w:id="1135483581">
      <w:bodyDiv w:val="1"/>
      <w:marLeft w:val="0"/>
      <w:marRight w:val="0"/>
      <w:marTop w:val="0"/>
      <w:marBottom w:val="0"/>
      <w:divBdr>
        <w:top w:val="none" w:sz="0" w:space="0" w:color="auto"/>
        <w:left w:val="none" w:sz="0" w:space="0" w:color="auto"/>
        <w:bottom w:val="none" w:sz="0" w:space="0" w:color="auto"/>
        <w:right w:val="none" w:sz="0" w:space="0" w:color="auto"/>
      </w:divBdr>
      <w:divsChild>
        <w:div w:id="100732141">
          <w:marLeft w:val="547"/>
          <w:marRight w:val="0"/>
          <w:marTop w:val="0"/>
          <w:marBottom w:val="0"/>
          <w:divBdr>
            <w:top w:val="none" w:sz="0" w:space="0" w:color="auto"/>
            <w:left w:val="none" w:sz="0" w:space="0" w:color="auto"/>
            <w:bottom w:val="none" w:sz="0" w:space="0" w:color="auto"/>
            <w:right w:val="none" w:sz="0" w:space="0" w:color="auto"/>
          </w:divBdr>
        </w:div>
        <w:div w:id="1903251913">
          <w:marLeft w:val="547"/>
          <w:marRight w:val="0"/>
          <w:marTop w:val="0"/>
          <w:marBottom w:val="0"/>
          <w:divBdr>
            <w:top w:val="none" w:sz="0" w:space="0" w:color="auto"/>
            <w:left w:val="none" w:sz="0" w:space="0" w:color="auto"/>
            <w:bottom w:val="none" w:sz="0" w:space="0" w:color="auto"/>
            <w:right w:val="none" w:sz="0" w:space="0" w:color="auto"/>
          </w:divBdr>
        </w:div>
        <w:div w:id="1022901330">
          <w:marLeft w:val="547"/>
          <w:marRight w:val="0"/>
          <w:marTop w:val="0"/>
          <w:marBottom w:val="0"/>
          <w:divBdr>
            <w:top w:val="none" w:sz="0" w:space="0" w:color="auto"/>
            <w:left w:val="none" w:sz="0" w:space="0" w:color="auto"/>
            <w:bottom w:val="none" w:sz="0" w:space="0" w:color="auto"/>
            <w:right w:val="none" w:sz="0" w:space="0" w:color="auto"/>
          </w:divBdr>
        </w:div>
        <w:div w:id="652418515">
          <w:marLeft w:val="547"/>
          <w:marRight w:val="0"/>
          <w:marTop w:val="0"/>
          <w:marBottom w:val="0"/>
          <w:divBdr>
            <w:top w:val="none" w:sz="0" w:space="0" w:color="auto"/>
            <w:left w:val="none" w:sz="0" w:space="0" w:color="auto"/>
            <w:bottom w:val="none" w:sz="0" w:space="0" w:color="auto"/>
            <w:right w:val="none" w:sz="0" w:space="0" w:color="auto"/>
          </w:divBdr>
        </w:div>
      </w:divsChild>
    </w:div>
    <w:div w:id="1175994641">
      <w:bodyDiv w:val="1"/>
      <w:marLeft w:val="0"/>
      <w:marRight w:val="0"/>
      <w:marTop w:val="0"/>
      <w:marBottom w:val="0"/>
      <w:divBdr>
        <w:top w:val="none" w:sz="0" w:space="0" w:color="auto"/>
        <w:left w:val="none" w:sz="0" w:space="0" w:color="auto"/>
        <w:bottom w:val="none" w:sz="0" w:space="0" w:color="auto"/>
        <w:right w:val="none" w:sz="0" w:space="0" w:color="auto"/>
      </w:divBdr>
    </w:div>
    <w:div w:id="1182160790">
      <w:bodyDiv w:val="1"/>
      <w:marLeft w:val="0"/>
      <w:marRight w:val="0"/>
      <w:marTop w:val="0"/>
      <w:marBottom w:val="0"/>
      <w:divBdr>
        <w:top w:val="none" w:sz="0" w:space="0" w:color="auto"/>
        <w:left w:val="none" w:sz="0" w:space="0" w:color="auto"/>
        <w:bottom w:val="none" w:sz="0" w:space="0" w:color="auto"/>
        <w:right w:val="none" w:sz="0" w:space="0" w:color="auto"/>
      </w:divBdr>
      <w:divsChild>
        <w:div w:id="1579290036">
          <w:marLeft w:val="547"/>
          <w:marRight w:val="0"/>
          <w:marTop w:val="0"/>
          <w:marBottom w:val="200"/>
          <w:divBdr>
            <w:top w:val="none" w:sz="0" w:space="0" w:color="auto"/>
            <w:left w:val="none" w:sz="0" w:space="0" w:color="auto"/>
            <w:bottom w:val="none" w:sz="0" w:space="0" w:color="auto"/>
            <w:right w:val="none" w:sz="0" w:space="0" w:color="auto"/>
          </w:divBdr>
        </w:div>
      </w:divsChild>
    </w:div>
    <w:div w:id="1187986706">
      <w:bodyDiv w:val="1"/>
      <w:marLeft w:val="0"/>
      <w:marRight w:val="0"/>
      <w:marTop w:val="0"/>
      <w:marBottom w:val="0"/>
      <w:divBdr>
        <w:top w:val="none" w:sz="0" w:space="0" w:color="auto"/>
        <w:left w:val="none" w:sz="0" w:space="0" w:color="auto"/>
        <w:bottom w:val="none" w:sz="0" w:space="0" w:color="auto"/>
        <w:right w:val="none" w:sz="0" w:space="0" w:color="auto"/>
      </w:divBdr>
      <w:divsChild>
        <w:div w:id="650796521">
          <w:marLeft w:val="806"/>
          <w:marRight w:val="0"/>
          <w:marTop w:val="125"/>
          <w:marBottom w:val="0"/>
          <w:divBdr>
            <w:top w:val="none" w:sz="0" w:space="0" w:color="auto"/>
            <w:left w:val="none" w:sz="0" w:space="0" w:color="auto"/>
            <w:bottom w:val="none" w:sz="0" w:space="0" w:color="auto"/>
            <w:right w:val="none" w:sz="0" w:space="0" w:color="auto"/>
          </w:divBdr>
        </w:div>
      </w:divsChild>
    </w:div>
    <w:div w:id="1226407833">
      <w:bodyDiv w:val="1"/>
      <w:marLeft w:val="0"/>
      <w:marRight w:val="0"/>
      <w:marTop w:val="0"/>
      <w:marBottom w:val="0"/>
      <w:divBdr>
        <w:top w:val="none" w:sz="0" w:space="0" w:color="auto"/>
        <w:left w:val="none" w:sz="0" w:space="0" w:color="auto"/>
        <w:bottom w:val="none" w:sz="0" w:space="0" w:color="auto"/>
        <w:right w:val="none" w:sz="0" w:space="0" w:color="auto"/>
      </w:divBdr>
      <w:divsChild>
        <w:div w:id="160893434">
          <w:marLeft w:val="547"/>
          <w:marRight w:val="0"/>
          <w:marTop w:val="154"/>
          <w:marBottom w:val="0"/>
          <w:divBdr>
            <w:top w:val="none" w:sz="0" w:space="0" w:color="auto"/>
            <w:left w:val="none" w:sz="0" w:space="0" w:color="auto"/>
            <w:bottom w:val="none" w:sz="0" w:space="0" w:color="auto"/>
            <w:right w:val="none" w:sz="0" w:space="0" w:color="auto"/>
          </w:divBdr>
        </w:div>
      </w:divsChild>
    </w:div>
    <w:div w:id="1244685973">
      <w:bodyDiv w:val="1"/>
      <w:marLeft w:val="0"/>
      <w:marRight w:val="0"/>
      <w:marTop w:val="0"/>
      <w:marBottom w:val="0"/>
      <w:divBdr>
        <w:top w:val="none" w:sz="0" w:space="0" w:color="auto"/>
        <w:left w:val="none" w:sz="0" w:space="0" w:color="auto"/>
        <w:bottom w:val="none" w:sz="0" w:space="0" w:color="auto"/>
        <w:right w:val="none" w:sz="0" w:space="0" w:color="auto"/>
      </w:divBdr>
      <w:divsChild>
        <w:div w:id="1889881062">
          <w:marLeft w:val="360"/>
          <w:marRight w:val="0"/>
          <w:marTop w:val="120"/>
          <w:marBottom w:val="120"/>
          <w:divBdr>
            <w:top w:val="none" w:sz="0" w:space="0" w:color="auto"/>
            <w:left w:val="none" w:sz="0" w:space="0" w:color="auto"/>
            <w:bottom w:val="none" w:sz="0" w:space="0" w:color="auto"/>
            <w:right w:val="none" w:sz="0" w:space="0" w:color="auto"/>
          </w:divBdr>
        </w:div>
        <w:div w:id="934216245">
          <w:marLeft w:val="1080"/>
          <w:marRight w:val="0"/>
          <w:marTop w:val="120"/>
          <w:marBottom w:val="120"/>
          <w:divBdr>
            <w:top w:val="none" w:sz="0" w:space="0" w:color="auto"/>
            <w:left w:val="none" w:sz="0" w:space="0" w:color="auto"/>
            <w:bottom w:val="none" w:sz="0" w:space="0" w:color="auto"/>
            <w:right w:val="none" w:sz="0" w:space="0" w:color="auto"/>
          </w:divBdr>
        </w:div>
        <w:div w:id="842746320">
          <w:marLeft w:val="360"/>
          <w:marRight w:val="0"/>
          <w:marTop w:val="120"/>
          <w:marBottom w:val="120"/>
          <w:divBdr>
            <w:top w:val="none" w:sz="0" w:space="0" w:color="auto"/>
            <w:left w:val="none" w:sz="0" w:space="0" w:color="auto"/>
            <w:bottom w:val="none" w:sz="0" w:space="0" w:color="auto"/>
            <w:right w:val="none" w:sz="0" w:space="0" w:color="auto"/>
          </w:divBdr>
        </w:div>
        <w:div w:id="1283733346">
          <w:marLeft w:val="360"/>
          <w:marRight w:val="0"/>
          <w:marTop w:val="120"/>
          <w:marBottom w:val="120"/>
          <w:divBdr>
            <w:top w:val="none" w:sz="0" w:space="0" w:color="auto"/>
            <w:left w:val="none" w:sz="0" w:space="0" w:color="auto"/>
            <w:bottom w:val="none" w:sz="0" w:space="0" w:color="auto"/>
            <w:right w:val="none" w:sz="0" w:space="0" w:color="auto"/>
          </w:divBdr>
        </w:div>
        <w:div w:id="566115615">
          <w:marLeft w:val="360"/>
          <w:marRight w:val="0"/>
          <w:marTop w:val="120"/>
          <w:marBottom w:val="120"/>
          <w:divBdr>
            <w:top w:val="none" w:sz="0" w:space="0" w:color="auto"/>
            <w:left w:val="none" w:sz="0" w:space="0" w:color="auto"/>
            <w:bottom w:val="none" w:sz="0" w:space="0" w:color="auto"/>
            <w:right w:val="none" w:sz="0" w:space="0" w:color="auto"/>
          </w:divBdr>
        </w:div>
        <w:div w:id="1589576847">
          <w:marLeft w:val="1080"/>
          <w:marRight w:val="0"/>
          <w:marTop w:val="120"/>
          <w:marBottom w:val="120"/>
          <w:divBdr>
            <w:top w:val="none" w:sz="0" w:space="0" w:color="auto"/>
            <w:left w:val="none" w:sz="0" w:space="0" w:color="auto"/>
            <w:bottom w:val="none" w:sz="0" w:space="0" w:color="auto"/>
            <w:right w:val="none" w:sz="0" w:space="0" w:color="auto"/>
          </w:divBdr>
        </w:div>
        <w:div w:id="106389462">
          <w:marLeft w:val="360"/>
          <w:marRight w:val="0"/>
          <w:marTop w:val="120"/>
          <w:marBottom w:val="120"/>
          <w:divBdr>
            <w:top w:val="none" w:sz="0" w:space="0" w:color="auto"/>
            <w:left w:val="none" w:sz="0" w:space="0" w:color="auto"/>
            <w:bottom w:val="none" w:sz="0" w:space="0" w:color="auto"/>
            <w:right w:val="none" w:sz="0" w:space="0" w:color="auto"/>
          </w:divBdr>
        </w:div>
        <w:div w:id="1679386377">
          <w:marLeft w:val="360"/>
          <w:marRight w:val="0"/>
          <w:marTop w:val="120"/>
          <w:marBottom w:val="120"/>
          <w:divBdr>
            <w:top w:val="none" w:sz="0" w:space="0" w:color="auto"/>
            <w:left w:val="none" w:sz="0" w:space="0" w:color="auto"/>
            <w:bottom w:val="none" w:sz="0" w:space="0" w:color="auto"/>
            <w:right w:val="none" w:sz="0" w:space="0" w:color="auto"/>
          </w:divBdr>
        </w:div>
      </w:divsChild>
    </w:div>
    <w:div w:id="1259678939">
      <w:bodyDiv w:val="1"/>
      <w:marLeft w:val="0"/>
      <w:marRight w:val="0"/>
      <w:marTop w:val="0"/>
      <w:marBottom w:val="0"/>
      <w:divBdr>
        <w:top w:val="none" w:sz="0" w:space="0" w:color="auto"/>
        <w:left w:val="none" w:sz="0" w:space="0" w:color="auto"/>
        <w:bottom w:val="none" w:sz="0" w:space="0" w:color="auto"/>
        <w:right w:val="none" w:sz="0" w:space="0" w:color="auto"/>
      </w:divBdr>
      <w:divsChild>
        <w:div w:id="591355596">
          <w:marLeft w:val="547"/>
          <w:marRight w:val="0"/>
          <w:marTop w:val="144"/>
          <w:marBottom w:val="0"/>
          <w:divBdr>
            <w:top w:val="none" w:sz="0" w:space="0" w:color="auto"/>
            <w:left w:val="none" w:sz="0" w:space="0" w:color="auto"/>
            <w:bottom w:val="none" w:sz="0" w:space="0" w:color="auto"/>
            <w:right w:val="none" w:sz="0" w:space="0" w:color="auto"/>
          </w:divBdr>
        </w:div>
      </w:divsChild>
    </w:div>
    <w:div w:id="1278676031">
      <w:bodyDiv w:val="1"/>
      <w:marLeft w:val="0"/>
      <w:marRight w:val="0"/>
      <w:marTop w:val="0"/>
      <w:marBottom w:val="0"/>
      <w:divBdr>
        <w:top w:val="none" w:sz="0" w:space="0" w:color="auto"/>
        <w:left w:val="none" w:sz="0" w:space="0" w:color="auto"/>
        <w:bottom w:val="none" w:sz="0" w:space="0" w:color="auto"/>
        <w:right w:val="none" w:sz="0" w:space="0" w:color="auto"/>
      </w:divBdr>
      <w:divsChild>
        <w:div w:id="2094424743">
          <w:marLeft w:val="547"/>
          <w:marRight w:val="0"/>
          <w:marTop w:val="0"/>
          <w:marBottom w:val="200"/>
          <w:divBdr>
            <w:top w:val="none" w:sz="0" w:space="0" w:color="auto"/>
            <w:left w:val="none" w:sz="0" w:space="0" w:color="auto"/>
            <w:bottom w:val="none" w:sz="0" w:space="0" w:color="auto"/>
            <w:right w:val="none" w:sz="0" w:space="0" w:color="auto"/>
          </w:divBdr>
        </w:div>
      </w:divsChild>
    </w:div>
    <w:div w:id="1303002815">
      <w:bodyDiv w:val="1"/>
      <w:marLeft w:val="0"/>
      <w:marRight w:val="0"/>
      <w:marTop w:val="0"/>
      <w:marBottom w:val="0"/>
      <w:divBdr>
        <w:top w:val="none" w:sz="0" w:space="0" w:color="auto"/>
        <w:left w:val="none" w:sz="0" w:space="0" w:color="auto"/>
        <w:bottom w:val="none" w:sz="0" w:space="0" w:color="auto"/>
        <w:right w:val="none" w:sz="0" w:space="0" w:color="auto"/>
      </w:divBdr>
      <w:divsChild>
        <w:div w:id="1330792708">
          <w:marLeft w:val="547"/>
          <w:marRight w:val="0"/>
          <w:marTop w:val="154"/>
          <w:marBottom w:val="0"/>
          <w:divBdr>
            <w:top w:val="none" w:sz="0" w:space="0" w:color="auto"/>
            <w:left w:val="none" w:sz="0" w:space="0" w:color="auto"/>
            <w:bottom w:val="none" w:sz="0" w:space="0" w:color="auto"/>
            <w:right w:val="none" w:sz="0" w:space="0" w:color="auto"/>
          </w:divBdr>
        </w:div>
      </w:divsChild>
    </w:div>
    <w:div w:id="1312057284">
      <w:bodyDiv w:val="1"/>
      <w:marLeft w:val="0"/>
      <w:marRight w:val="0"/>
      <w:marTop w:val="0"/>
      <w:marBottom w:val="0"/>
      <w:divBdr>
        <w:top w:val="none" w:sz="0" w:space="0" w:color="auto"/>
        <w:left w:val="none" w:sz="0" w:space="0" w:color="auto"/>
        <w:bottom w:val="none" w:sz="0" w:space="0" w:color="auto"/>
        <w:right w:val="none" w:sz="0" w:space="0" w:color="auto"/>
      </w:divBdr>
      <w:divsChild>
        <w:div w:id="173688288">
          <w:marLeft w:val="1166"/>
          <w:marRight w:val="0"/>
          <w:marTop w:val="115"/>
          <w:marBottom w:val="0"/>
          <w:divBdr>
            <w:top w:val="none" w:sz="0" w:space="0" w:color="auto"/>
            <w:left w:val="none" w:sz="0" w:space="0" w:color="auto"/>
            <w:bottom w:val="none" w:sz="0" w:space="0" w:color="auto"/>
            <w:right w:val="none" w:sz="0" w:space="0" w:color="auto"/>
          </w:divBdr>
        </w:div>
      </w:divsChild>
    </w:div>
    <w:div w:id="1313369113">
      <w:bodyDiv w:val="1"/>
      <w:marLeft w:val="0"/>
      <w:marRight w:val="0"/>
      <w:marTop w:val="0"/>
      <w:marBottom w:val="0"/>
      <w:divBdr>
        <w:top w:val="none" w:sz="0" w:space="0" w:color="auto"/>
        <w:left w:val="none" w:sz="0" w:space="0" w:color="auto"/>
        <w:bottom w:val="none" w:sz="0" w:space="0" w:color="auto"/>
        <w:right w:val="none" w:sz="0" w:space="0" w:color="auto"/>
      </w:divBdr>
      <w:divsChild>
        <w:div w:id="1756904264">
          <w:marLeft w:val="547"/>
          <w:marRight w:val="0"/>
          <w:marTop w:val="154"/>
          <w:marBottom w:val="0"/>
          <w:divBdr>
            <w:top w:val="none" w:sz="0" w:space="0" w:color="auto"/>
            <w:left w:val="none" w:sz="0" w:space="0" w:color="auto"/>
            <w:bottom w:val="none" w:sz="0" w:space="0" w:color="auto"/>
            <w:right w:val="none" w:sz="0" w:space="0" w:color="auto"/>
          </w:divBdr>
        </w:div>
      </w:divsChild>
    </w:div>
    <w:div w:id="1325553665">
      <w:bodyDiv w:val="1"/>
      <w:marLeft w:val="0"/>
      <w:marRight w:val="0"/>
      <w:marTop w:val="0"/>
      <w:marBottom w:val="0"/>
      <w:divBdr>
        <w:top w:val="none" w:sz="0" w:space="0" w:color="auto"/>
        <w:left w:val="none" w:sz="0" w:space="0" w:color="auto"/>
        <w:bottom w:val="none" w:sz="0" w:space="0" w:color="auto"/>
        <w:right w:val="none" w:sz="0" w:space="0" w:color="auto"/>
      </w:divBdr>
      <w:divsChild>
        <w:div w:id="1977443110">
          <w:marLeft w:val="547"/>
          <w:marRight w:val="0"/>
          <w:marTop w:val="0"/>
          <w:marBottom w:val="0"/>
          <w:divBdr>
            <w:top w:val="none" w:sz="0" w:space="0" w:color="auto"/>
            <w:left w:val="none" w:sz="0" w:space="0" w:color="auto"/>
            <w:bottom w:val="none" w:sz="0" w:space="0" w:color="auto"/>
            <w:right w:val="none" w:sz="0" w:space="0" w:color="auto"/>
          </w:divBdr>
        </w:div>
        <w:div w:id="994844542">
          <w:marLeft w:val="547"/>
          <w:marRight w:val="0"/>
          <w:marTop w:val="0"/>
          <w:marBottom w:val="0"/>
          <w:divBdr>
            <w:top w:val="none" w:sz="0" w:space="0" w:color="auto"/>
            <w:left w:val="none" w:sz="0" w:space="0" w:color="auto"/>
            <w:bottom w:val="none" w:sz="0" w:space="0" w:color="auto"/>
            <w:right w:val="none" w:sz="0" w:space="0" w:color="auto"/>
          </w:divBdr>
        </w:div>
        <w:div w:id="1087918902">
          <w:marLeft w:val="547"/>
          <w:marRight w:val="0"/>
          <w:marTop w:val="0"/>
          <w:marBottom w:val="0"/>
          <w:divBdr>
            <w:top w:val="none" w:sz="0" w:space="0" w:color="auto"/>
            <w:left w:val="none" w:sz="0" w:space="0" w:color="auto"/>
            <w:bottom w:val="none" w:sz="0" w:space="0" w:color="auto"/>
            <w:right w:val="none" w:sz="0" w:space="0" w:color="auto"/>
          </w:divBdr>
        </w:div>
      </w:divsChild>
    </w:div>
    <w:div w:id="1336304127">
      <w:bodyDiv w:val="1"/>
      <w:marLeft w:val="0"/>
      <w:marRight w:val="0"/>
      <w:marTop w:val="0"/>
      <w:marBottom w:val="0"/>
      <w:divBdr>
        <w:top w:val="none" w:sz="0" w:space="0" w:color="auto"/>
        <w:left w:val="none" w:sz="0" w:space="0" w:color="auto"/>
        <w:bottom w:val="none" w:sz="0" w:space="0" w:color="auto"/>
        <w:right w:val="none" w:sz="0" w:space="0" w:color="auto"/>
      </w:divBdr>
      <w:divsChild>
        <w:div w:id="1777172084">
          <w:marLeft w:val="547"/>
          <w:marRight w:val="0"/>
          <w:marTop w:val="130"/>
          <w:marBottom w:val="0"/>
          <w:divBdr>
            <w:top w:val="none" w:sz="0" w:space="0" w:color="auto"/>
            <w:left w:val="none" w:sz="0" w:space="0" w:color="auto"/>
            <w:bottom w:val="none" w:sz="0" w:space="0" w:color="auto"/>
            <w:right w:val="none" w:sz="0" w:space="0" w:color="auto"/>
          </w:divBdr>
        </w:div>
      </w:divsChild>
    </w:div>
    <w:div w:id="1340503029">
      <w:bodyDiv w:val="1"/>
      <w:marLeft w:val="0"/>
      <w:marRight w:val="0"/>
      <w:marTop w:val="0"/>
      <w:marBottom w:val="0"/>
      <w:divBdr>
        <w:top w:val="none" w:sz="0" w:space="0" w:color="auto"/>
        <w:left w:val="none" w:sz="0" w:space="0" w:color="auto"/>
        <w:bottom w:val="none" w:sz="0" w:space="0" w:color="auto"/>
        <w:right w:val="none" w:sz="0" w:space="0" w:color="auto"/>
      </w:divBdr>
    </w:div>
    <w:div w:id="1357274561">
      <w:bodyDiv w:val="1"/>
      <w:marLeft w:val="0"/>
      <w:marRight w:val="0"/>
      <w:marTop w:val="0"/>
      <w:marBottom w:val="0"/>
      <w:divBdr>
        <w:top w:val="none" w:sz="0" w:space="0" w:color="auto"/>
        <w:left w:val="none" w:sz="0" w:space="0" w:color="auto"/>
        <w:bottom w:val="none" w:sz="0" w:space="0" w:color="auto"/>
        <w:right w:val="none" w:sz="0" w:space="0" w:color="auto"/>
      </w:divBdr>
      <w:divsChild>
        <w:div w:id="1673947175">
          <w:marLeft w:val="547"/>
          <w:marRight w:val="0"/>
          <w:marTop w:val="0"/>
          <w:marBottom w:val="0"/>
          <w:divBdr>
            <w:top w:val="none" w:sz="0" w:space="0" w:color="auto"/>
            <w:left w:val="none" w:sz="0" w:space="0" w:color="auto"/>
            <w:bottom w:val="none" w:sz="0" w:space="0" w:color="auto"/>
            <w:right w:val="none" w:sz="0" w:space="0" w:color="auto"/>
          </w:divBdr>
        </w:div>
      </w:divsChild>
    </w:div>
    <w:div w:id="1418094601">
      <w:bodyDiv w:val="1"/>
      <w:marLeft w:val="0"/>
      <w:marRight w:val="0"/>
      <w:marTop w:val="0"/>
      <w:marBottom w:val="0"/>
      <w:divBdr>
        <w:top w:val="none" w:sz="0" w:space="0" w:color="auto"/>
        <w:left w:val="none" w:sz="0" w:space="0" w:color="auto"/>
        <w:bottom w:val="none" w:sz="0" w:space="0" w:color="auto"/>
        <w:right w:val="none" w:sz="0" w:space="0" w:color="auto"/>
      </w:divBdr>
      <w:divsChild>
        <w:div w:id="650672512">
          <w:marLeft w:val="1094"/>
          <w:marRight w:val="0"/>
          <w:marTop w:val="134"/>
          <w:marBottom w:val="0"/>
          <w:divBdr>
            <w:top w:val="none" w:sz="0" w:space="0" w:color="auto"/>
            <w:left w:val="none" w:sz="0" w:space="0" w:color="auto"/>
            <w:bottom w:val="none" w:sz="0" w:space="0" w:color="auto"/>
            <w:right w:val="none" w:sz="0" w:space="0" w:color="auto"/>
          </w:divBdr>
        </w:div>
        <w:div w:id="300186129">
          <w:marLeft w:val="1094"/>
          <w:marRight w:val="0"/>
          <w:marTop w:val="134"/>
          <w:marBottom w:val="0"/>
          <w:divBdr>
            <w:top w:val="none" w:sz="0" w:space="0" w:color="auto"/>
            <w:left w:val="none" w:sz="0" w:space="0" w:color="auto"/>
            <w:bottom w:val="none" w:sz="0" w:space="0" w:color="auto"/>
            <w:right w:val="none" w:sz="0" w:space="0" w:color="auto"/>
          </w:divBdr>
        </w:div>
        <w:div w:id="1391536543">
          <w:marLeft w:val="1094"/>
          <w:marRight w:val="0"/>
          <w:marTop w:val="134"/>
          <w:marBottom w:val="0"/>
          <w:divBdr>
            <w:top w:val="none" w:sz="0" w:space="0" w:color="auto"/>
            <w:left w:val="none" w:sz="0" w:space="0" w:color="auto"/>
            <w:bottom w:val="none" w:sz="0" w:space="0" w:color="auto"/>
            <w:right w:val="none" w:sz="0" w:space="0" w:color="auto"/>
          </w:divBdr>
        </w:div>
      </w:divsChild>
    </w:div>
    <w:div w:id="1426026731">
      <w:bodyDiv w:val="1"/>
      <w:marLeft w:val="0"/>
      <w:marRight w:val="0"/>
      <w:marTop w:val="0"/>
      <w:marBottom w:val="0"/>
      <w:divBdr>
        <w:top w:val="none" w:sz="0" w:space="0" w:color="auto"/>
        <w:left w:val="none" w:sz="0" w:space="0" w:color="auto"/>
        <w:bottom w:val="none" w:sz="0" w:space="0" w:color="auto"/>
        <w:right w:val="none" w:sz="0" w:space="0" w:color="auto"/>
      </w:divBdr>
      <w:divsChild>
        <w:div w:id="1451895142">
          <w:marLeft w:val="547"/>
          <w:marRight w:val="0"/>
          <w:marTop w:val="134"/>
          <w:marBottom w:val="0"/>
          <w:divBdr>
            <w:top w:val="none" w:sz="0" w:space="0" w:color="auto"/>
            <w:left w:val="none" w:sz="0" w:space="0" w:color="auto"/>
            <w:bottom w:val="none" w:sz="0" w:space="0" w:color="auto"/>
            <w:right w:val="none" w:sz="0" w:space="0" w:color="auto"/>
          </w:divBdr>
        </w:div>
      </w:divsChild>
    </w:div>
    <w:div w:id="1448623925">
      <w:bodyDiv w:val="1"/>
      <w:marLeft w:val="0"/>
      <w:marRight w:val="0"/>
      <w:marTop w:val="0"/>
      <w:marBottom w:val="0"/>
      <w:divBdr>
        <w:top w:val="none" w:sz="0" w:space="0" w:color="auto"/>
        <w:left w:val="none" w:sz="0" w:space="0" w:color="auto"/>
        <w:bottom w:val="none" w:sz="0" w:space="0" w:color="auto"/>
        <w:right w:val="none" w:sz="0" w:space="0" w:color="auto"/>
      </w:divBdr>
      <w:divsChild>
        <w:div w:id="501897124">
          <w:marLeft w:val="547"/>
          <w:marRight w:val="0"/>
          <w:marTop w:val="0"/>
          <w:marBottom w:val="0"/>
          <w:divBdr>
            <w:top w:val="none" w:sz="0" w:space="0" w:color="auto"/>
            <w:left w:val="none" w:sz="0" w:space="0" w:color="auto"/>
            <w:bottom w:val="none" w:sz="0" w:space="0" w:color="auto"/>
            <w:right w:val="none" w:sz="0" w:space="0" w:color="auto"/>
          </w:divBdr>
        </w:div>
        <w:div w:id="1082028800">
          <w:marLeft w:val="547"/>
          <w:marRight w:val="0"/>
          <w:marTop w:val="0"/>
          <w:marBottom w:val="0"/>
          <w:divBdr>
            <w:top w:val="none" w:sz="0" w:space="0" w:color="auto"/>
            <w:left w:val="none" w:sz="0" w:space="0" w:color="auto"/>
            <w:bottom w:val="none" w:sz="0" w:space="0" w:color="auto"/>
            <w:right w:val="none" w:sz="0" w:space="0" w:color="auto"/>
          </w:divBdr>
        </w:div>
        <w:div w:id="1663312307">
          <w:marLeft w:val="547"/>
          <w:marRight w:val="0"/>
          <w:marTop w:val="0"/>
          <w:marBottom w:val="0"/>
          <w:divBdr>
            <w:top w:val="none" w:sz="0" w:space="0" w:color="auto"/>
            <w:left w:val="none" w:sz="0" w:space="0" w:color="auto"/>
            <w:bottom w:val="none" w:sz="0" w:space="0" w:color="auto"/>
            <w:right w:val="none" w:sz="0" w:space="0" w:color="auto"/>
          </w:divBdr>
        </w:div>
        <w:div w:id="1568107580">
          <w:marLeft w:val="547"/>
          <w:marRight w:val="0"/>
          <w:marTop w:val="0"/>
          <w:marBottom w:val="0"/>
          <w:divBdr>
            <w:top w:val="none" w:sz="0" w:space="0" w:color="auto"/>
            <w:left w:val="none" w:sz="0" w:space="0" w:color="auto"/>
            <w:bottom w:val="none" w:sz="0" w:space="0" w:color="auto"/>
            <w:right w:val="none" w:sz="0" w:space="0" w:color="auto"/>
          </w:divBdr>
        </w:div>
      </w:divsChild>
    </w:div>
    <w:div w:id="1466894358">
      <w:bodyDiv w:val="1"/>
      <w:marLeft w:val="0"/>
      <w:marRight w:val="0"/>
      <w:marTop w:val="0"/>
      <w:marBottom w:val="0"/>
      <w:divBdr>
        <w:top w:val="none" w:sz="0" w:space="0" w:color="auto"/>
        <w:left w:val="none" w:sz="0" w:space="0" w:color="auto"/>
        <w:bottom w:val="none" w:sz="0" w:space="0" w:color="auto"/>
        <w:right w:val="none" w:sz="0" w:space="0" w:color="auto"/>
      </w:divBdr>
      <w:divsChild>
        <w:div w:id="1242564057">
          <w:marLeft w:val="547"/>
          <w:marRight w:val="0"/>
          <w:marTop w:val="0"/>
          <w:marBottom w:val="0"/>
          <w:divBdr>
            <w:top w:val="none" w:sz="0" w:space="0" w:color="auto"/>
            <w:left w:val="none" w:sz="0" w:space="0" w:color="auto"/>
            <w:bottom w:val="none" w:sz="0" w:space="0" w:color="auto"/>
            <w:right w:val="none" w:sz="0" w:space="0" w:color="auto"/>
          </w:divBdr>
        </w:div>
      </w:divsChild>
    </w:div>
    <w:div w:id="1524172884">
      <w:bodyDiv w:val="1"/>
      <w:marLeft w:val="0"/>
      <w:marRight w:val="0"/>
      <w:marTop w:val="0"/>
      <w:marBottom w:val="0"/>
      <w:divBdr>
        <w:top w:val="none" w:sz="0" w:space="0" w:color="auto"/>
        <w:left w:val="none" w:sz="0" w:space="0" w:color="auto"/>
        <w:bottom w:val="none" w:sz="0" w:space="0" w:color="auto"/>
        <w:right w:val="none" w:sz="0" w:space="0" w:color="auto"/>
      </w:divBdr>
      <w:divsChild>
        <w:div w:id="318389742">
          <w:marLeft w:val="547"/>
          <w:marRight w:val="0"/>
          <w:marTop w:val="154"/>
          <w:marBottom w:val="0"/>
          <w:divBdr>
            <w:top w:val="none" w:sz="0" w:space="0" w:color="auto"/>
            <w:left w:val="none" w:sz="0" w:space="0" w:color="auto"/>
            <w:bottom w:val="none" w:sz="0" w:space="0" w:color="auto"/>
            <w:right w:val="none" w:sz="0" w:space="0" w:color="auto"/>
          </w:divBdr>
        </w:div>
      </w:divsChild>
    </w:div>
    <w:div w:id="1567836704">
      <w:bodyDiv w:val="1"/>
      <w:marLeft w:val="0"/>
      <w:marRight w:val="0"/>
      <w:marTop w:val="0"/>
      <w:marBottom w:val="0"/>
      <w:divBdr>
        <w:top w:val="none" w:sz="0" w:space="0" w:color="auto"/>
        <w:left w:val="none" w:sz="0" w:space="0" w:color="auto"/>
        <w:bottom w:val="none" w:sz="0" w:space="0" w:color="auto"/>
        <w:right w:val="none" w:sz="0" w:space="0" w:color="auto"/>
      </w:divBdr>
      <w:divsChild>
        <w:div w:id="1367826895">
          <w:marLeft w:val="720"/>
          <w:marRight w:val="0"/>
          <w:marTop w:val="154"/>
          <w:marBottom w:val="0"/>
          <w:divBdr>
            <w:top w:val="none" w:sz="0" w:space="0" w:color="auto"/>
            <w:left w:val="none" w:sz="0" w:space="0" w:color="auto"/>
            <w:bottom w:val="none" w:sz="0" w:space="0" w:color="auto"/>
            <w:right w:val="none" w:sz="0" w:space="0" w:color="auto"/>
          </w:divBdr>
        </w:div>
      </w:divsChild>
    </w:div>
    <w:div w:id="1587687149">
      <w:bodyDiv w:val="1"/>
      <w:marLeft w:val="0"/>
      <w:marRight w:val="0"/>
      <w:marTop w:val="0"/>
      <w:marBottom w:val="0"/>
      <w:divBdr>
        <w:top w:val="none" w:sz="0" w:space="0" w:color="auto"/>
        <w:left w:val="none" w:sz="0" w:space="0" w:color="auto"/>
        <w:bottom w:val="none" w:sz="0" w:space="0" w:color="auto"/>
        <w:right w:val="none" w:sz="0" w:space="0" w:color="auto"/>
      </w:divBdr>
    </w:div>
    <w:div w:id="1609660911">
      <w:bodyDiv w:val="1"/>
      <w:marLeft w:val="0"/>
      <w:marRight w:val="0"/>
      <w:marTop w:val="0"/>
      <w:marBottom w:val="0"/>
      <w:divBdr>
        <w:top w:val="none" w:sz="0" w:space="0" w:color="auto"/>
        <w:left w:val="none" w:sz="0" w:space="0" w:color="auto"/>
        <w:bottom w:val="none" w:sz="0" w:space="0" w:color="auto"/>
        <w:right w:val="none" w:sz="0" w:space="0" w:color="auto"/>
      </w:divBdr>
      <w:divsChild>
        <w:div w:id="2109423343">
          <w:marLeft w:val="547"/>
          <w:marRight w:val="0"/>
          <w:marTop w:val="0"/>
          <w:marBottom w:val="0"/>
          <w:divBdr>
            <w:top w:val="none" w:sz="0" w:space="0" w:color="auto"/>
            <w:left w:val="none" w:sz="0" w:space="0" w:color="auto"/>
            <w:bottom w:val="none" w:sz="0" w:space="0" w:color="auto"/>
            <w:right w:val="none" w:sz="0" w:space="0" w:color="auto"/>
          </w:divBdr>
        </w:div>
        <w:div w:id="2059816095">
          <w:marLeft w:val="1440"/>
          <w:marRight w:val="0"/>
          <w:marTop w:val="0"/>
          <w:marBottom w:val="0"/>
          <w:divBdr>
            <w:top w:val="none" w:sz="0" w:space="0" w:color="auto"/>
            <w:left w:val="none" w:sz="0" w:space="0" w:color="auto"/>
            <w:bottom w:val="none" w:sz="0" w:space="0" w:color="auto"/>
            <w:right w:val="none" w:sz="0" w:space="0" w:color="auto"/>
          </w:divBdr>
        </w:div>
        <w:div w:id="163513437">
          <w:marLeft w:val="1541"/>
          <w:marRight w:val="0"/>
          <w:marTop w:val="0"/>
          <w:marBottom w:val="0"/>
          <w:divBdr>
            <w:top w:val="none" w:sz="0" w:space="0" w:color="auto"/>
            <w:left w:val="none" w:sz="0" w:space="0" w:color="auto"/>
            <w:bottom w:val="none" w:sz="0" w:space="0" w:color="auto"/>
            <w:right w:val="none" w:sz="0" w:space="0" w:color="auto"/>
          </w:divBdr>
        </w:div>
        <w:div w:id="1862742769">
          <w:marLeft w:val="1440"/>
          <w:marRight w:val="0"/>
          <w:marTop w:val="0"/>
          <w:marBottom w:val="0"/>
          <w:divBdr>
            <w:top w:val="none" w:sz="0" w:space="0" w:color="auto"/>
            <w:left w:val="none" w:sz="0" w:space="0" w:color="auto"/>
            <w:bottom w:val="none" w:sz="0" w:space="0" w:color="auto"/>
            <w:right w:val="none" w:sz="0" w:space="0" w:color="auto"/>
          </w:divBdr>
        </w:div>
      </w:divsChild>
    </w:div>
    <w:div w:id="1615865185">
      <w:bodyDiv w:val="1"/>
      <w:marLeft w:val="0"/>
      <w:marRight w:val="0"/>
      <w:marTop w:val="0"/>
      <w:marBottom w:val="0"/>
      <w:divBdr>
        <w:top w:val="none" w:sz="0" w:space="0" w:color="auto"/>
        <w:left w:val="none" w:sz="0" w:space="0" w:color="auto"/>
        <w:bottom w:val="none" w:sz="0" w:space="0" w:color="auto"/>
        <w:right w:val="none" w:sz="0" w:space="0" w:color="auto"/>
      </w:divBdr>
      <w:divsChild>
        <w:div w:id="1167598140">
          <w:marLeft w:val="547"/>
          <w:marRight w:val="0"/>
          <w:marTop w:val="130"/>
          <w:marBottom w:val="0"/>
          <w:divBdr>
            <w:top w:val="none" w:sz="0" w:space="0" w:color="auto"/>
            <w:left w:val="none" w:sz="0" w:space="0" w:color="auto"/>
            <w:bottom w:val="none" w:sz="0" w:space="0" w:color="auto"/>
            <w:right w:val="none" w:sz="0" w:space="0" w:color="auto"/>
          </w:divBdr>
        </w:div>
      </w:divsChild>
    </w:div>
    <w:div w:id="1648901807">
      <w:bodyDiv w:val="1"/>
      <w:marLeft w:val="0"/>
      <w:marRight w:val="0"/>
      <w:marTop w:val="0"/>
      <w:marBottom w:val="0"/>
      <w:divBdr>
        <w:top w:val="none" w:sz="0" w:space="0" w:color="auto"/>
        <w:left w:val="none" w:sz="0" w:space="0" w:color="auto"/>
        <w:bottom w:val="none" w:sz="0" w:space="0" w:color="auto"/>
        <w:right w:val="none" w:sz="0" w:space="0" w:color="auto"/>
      </w:divBdr>
      <w:divsChild>
        <w:div w:id="791171120">
          <w:marLeft w:val="547"/>
          <w:marRight w:val="0"/>
          <w:marTop w:val="0"/>
          <w:marBottom w:val="0"/>
          <w:divBdr>
            <w:top w:val="none" w:sz="0" w:space="0" w:color="auto"/>
            <w:left w:val="none" w:sz="0" w:space="0" w:color="auto"/>
            <w:bottom w:val="none" w:sz="0" w:space="0" w:color="auto"/>
            <w:right w:val="none" w:sz="0" w:space="0" w:color="auto"/>
          </w:divBdr>
        </w:div>
      </w:divsChild>
    </w:div>
    <w:div w:id="1649702872">
      <w:bodyDiv w:val="1"/>
      <w:marLeft w:val="0"/>
      <w:marRight w:val="0"/>
      <w:marTop w:val="0"/>
      <w:marBottom w:val="0"/>
      <w:divBdr>
        <w:top w:val="none" w:sz="0" w:space="0" w:color="auto"/>
        <w:left w:val="none" w:sz="0" w:space="0" w:color="auto"/>
        <w:bottom w:val="none" w:sz="0" w:space="0" w:color="auto"/>
        <w:right w:val="none" w:sz="0" w:space="0" w:color="auto"/>
      </w:divBdr>
      <w:divsChild>
        <w:div w:id="2072652705">
          <w:marLeft w:val="547"/>
          <w:marRight w:val="0"/>
          <w:marTop w:val="154"/>
          <w:marBottom w:val="0"/>
          <w:divBdr>
            <w:top w:val="none" w:sz="0" w:space="0" w:color="auto"/>
            <w:left w:val="none" w:sz="0" w:space="0" w:color="auto"/>
            <w:bottom w:val="none" w:sz="0" w:space="0" w:color="auto"/>
            <w:right w:val="none" w:sz="0" w:space="0" w:color="auto"/>
          </w:divBdr>
        </w:div>
      </w:divsChild>
    </w:div>
    <w:div w:id="1654793062">
      <w:bodyDiv w:val="1"/>
      <w:marLeft w:val="0"/>
      <w:marRight w:val="0"/>
      <w:marTop w:val="0"/>
      <w:marBottom w:val="0"/>
      <w:divBdr>
        <w:top w:val="none" w:sz="0" w:space="0" w:color="auto"/>
        <w:left w:val="none" w:sz="0" w:space="0" w:color="auto"/>
        <w:bottom w:val="none" w:sz="0" w:space="0" w:color="auto"/>
        <w:right w:val="none" w:sz="0" w:space="0" w:color="auto"/>
      </w:divBdr>
    </w:div>
    <w:div w:id="1660183939">
      <w:bodyDiv w:val="1"/>
      <w:marLeft w:val="0"/>
      <w:marRight w:val="0"/>
      <w:marTop w:val="0"/>
      <w:marBottom w:val="0"/>
      <w:divBdr>
        <w:top w:val="none" w:sz="0" w:space="0" w:color="auto"/>
        <w:left w:val="none" w:sz="0" w:space="0" w:color="auto"/>
        <w:bottom w:val="none" w:sz="0" w:space="0" w:color="auto"/>
        <w:right w:val="none" w:sz="0" w:space="0" w:color="auto"/>
      </w:divBdr>
      <w:divsChild>
        <w:div w:id="666009578">
          <w:marLeft w:val="547"/>
          <w:marRight w:val="0"/>
          <w:marTop w:val="154"/>
          <w:marBottom w:val="0"/>
          <w:divBdr>
            <w:top w:val="none" w:sz="0" w:space="0" w:color="auto"/>
            <w:left w:val="none" w:sz="0" w:space="0" w:color="auto"/>
            <w:bottom w:val="none" w:sz="0" w:space="0" w:color="auto"/>
            <w:right w:val="none" w:sz="0" w:space="0" w:color="auto"/>
          </w:divBdr>
        </w:div>
      </w:divsChild>
    </w:div>
    <w:div w:id="1661033894">
      <w:bodyDiv w:val="1"/>
      <w:marLeft w:val="0"/>
      <w:marRight w:val="0"/>
      <w:marTop w:val="0"/>
      <w:marBottom w:val="0"/>
      <w:divBdr>
        <w:top w:val="none" w:sz="0" w:space="0" w:color="auto"/>
        <w:left w:val="none" w:sz="0" w:space="0" w:color="auto"/>
        <w:bottom w:val="none" w:sz="0" w:space="0" w:color="auto"/>
        <w:right w:val="none" w:sz="0" w:space="0" w:color="auto"/>
      </w:divBdr>
      <w:divsChild>
        <w:div w:id="1826319023">
          <w:marLeft w:val="547"/>
          <w:marRight w:val="0"/>
          <w:marTop w:val="0"/>
          <w:marBottom w:val="200"/>
          <w:divBdr>
            <w:top w:val="none" w:sz="0" w:space="0" w:color="auto"/>
            <w:left w:val="none" w:sz="0" w:space="0" w:color="auto"/>
            <w:bottom w:val="none" w:sz="0" w:space="0" w:color="auto"/>
            <w:right w:val="none" w:sz="0" w:space="0" w:color="auto"/>
          </w:divBdr>
        </w:div>
      </w:divsChild>
    </w:div>
    <w:div w:id="1668636107">
      <w:bodyDiv w:val="1"/>
      <w:marLeft w:val="0"/>
      <w:marRight w:val="0"/>
      <w:marTop w:val="0"/>
      <w:marBottom w:val="0"/>
      <w:divBdr>
        <w:top w:val="none" w:sz="0" w:space="0" w:color="auto"/>
        <w:left w:val="none" w:sz="0" w:space="0" w:color="auto"/>
        <w:bottom w:val="none" w:sz="0" w:space="0" w:color="auto"/>
        <w:right w:val="none" w:sz="0" w:space="0" w:color="auto"/>
      </w:divBdr>
      <w:divsChild>
        <w:div w:id="475340675">
          <w:marLeft w:val="547"/>
          <w:marRight w:val="0"/>
          <w:marTop w:val="0"/>
          <w:marBottom w:val="200"/>
          <w:divBdr>
            <w:top w:val="none" w:sz="0" w:space="0" w:color="auto"/>
            <w:left w:val="none" w:sz="0" w:space="0" w:color="auto"/>
            <w:bottom w:val="none" w:sz="0" w:space="0" w:color="auto"/>
            <w:right w:val="none" w:sz="0" w:space="0" w:color="auto"/>
          </w:divBdr>
        </w:div>
      </w:divsChild>
    </w:div>
    <w:div w:id="1681882973">
      <w:bodyDiv w:val="1"/>
      <w:marLeft w:val="0"/>
      <w:marRight w:val="0"/>
      <w:marTop w:val="0"/>
      <w:marBottom w:val="0"/>
      <w:divBdr>
        <w:top w:val="none" w:sz="0" w:space="0" w:color="auto"/>
        <w:left w:val="none" w:sz="0" w:space="0" w:color="auto"/>
        <w:bottom w:val="none" w:sz="0" w:space="0" w:color="auto"/>
        <w:right w:val="none" w:sz="0" w:space="0" w:color="auto"/>
      </w:divBdr>
      <w:divsChild>
        <w:div w:id="1558274154">
          <w:marLeft w:val="547"/>
          <w:marRight w:val="0"/>
          <w:marTop w:val="0"/>
          <w:marBottom w:val="0"/>
          <w:divBdr>
            <w:top w:val="none" w:sz="0" w:space="0" w:color="auto"/>
            <w:left w:val="none" w:sz="0" w:space="0" w:color="auto"/>
            <w:bottom w:val="none" w:sz="0" w:space="0" w:color="auto"/>
            <w:right w:val="none" w:sz="0" w:space="0" w:color="auto"/>
          </w:divBdr>
        </w:div>
      </w:divsChild>
    </w:div>
    <w:div w:id="1703941139">
      <w:bodyDiv w:val="1"/>
      <w:marLeft w:val="0"/>
      <w:marRight w:val="0"/>
      <w:marTop w:val="0"/>
      <w:marBottom w:val="0"/>
      <w:divBdr>
        <w:top w:val="none" w:sz="0" w:space="0" w:color="auto"/>
        <w:left w:val="none" w:sz="0" w:space="0" w:color="auto"/>
        <w:bottom w:val="none" w:sz="0" w:space="0" w:color="auto"/>
        <w:right w:val="none" w:sz="0" w:space="0" w:color="auto"/>
      </w:divBdr>
      <w:divsChild>
        <w:div w:id="1953127293">
          <w:marLeft w:val="547"/>
          <w:marRight w:val="0"/>
          <w:marTop w:val="0"/>
          <w:marBottom w:val="0"/>
          <w:divBdr>
            <w:top w:val="none" w:sz="0" w:space="0" w:color="auto"/>
            <w:left w:val="none" w:sz="0" w:space="0" w:color="auto"/>
            <w:bottom w:val="none" w:sz="0" w:space="0" w:color="auto"/>
            <w:right w:val="none" w:sz="0" w:space="0" w:color="auto"/>
          </w:divBdr>
        </w:div>
      </w:divsChild>
    </w:div>
    <w:div w:id="1709407992">
      <w:bodyDiv w:val="1"/>
      <w:marLeft w:val="0"/>
      <w:marRight w:val="0"/>
      <w:marTop w:val="0"/>
      <w:marBottom w:val="0"/>
      <w:divBdr>
        <w:top w:val="none" w:sz="0" w:space="0" w:color="auto"/>
        <w:left w:val="none" w:sz="0" w:space="0" w:color="auto"/>
        <w:bottom w:val="none" w:sz="0" w:space="0" w:color="auto"/>
        <w:right w:val="none" w:sz="0" w:space="0" w:color="auto"/>
      </w:divBdr>
      <w:divsChild>
        <w:div w:id="1348748242">
          <w:marLeft w:val="547"/>
          <w:marRight w:val="0"/>
          <w:marTop w:val="0"/>
          <w:marBottom w:val="0"/>
          <w:divBdr>
            <w:top w:val="none" w:sz="0" w:space="0" w:color="auto"/>
            <w:left w:val="none" w:sz="0" w:space="0" w:color="auto"/>
            <w:bottom w:val="none" w:sz="0" w:space="0" w:color="auto"/>
            <w:right w:val="none" w:sz="0" w:space="0" w:color="auto"/>
          </w:divBdr>
        </w:div>
        <w:div w:id="1969312046">
          <w:marLeft w:val="547"/>
          <w:marRight w:val="0"/>
          <w:marTop w:val="0"/>
          <w:marBottom w:val="0"/>
          <w:divBdr>
            <w:top w:val="none" w:sz="0" w:space="0" w:color="auto"/>
            <w:left w:val="none" w:sz="0" w:space="0" w:color="auto"/>
            <w:bottom w:val="none" w:sz="0" w:space="0" w:color="auto"/>
            <w:right w:val="none" w:sz="0" w:space="0" w:color="auto"/>
          </w:divBdr>
        </w:div>
        <w:div w:id="63643513">
          <w:marLeft w:val="547"/>
          <w:marRight w:val="0"/>
          <w:marTop w:val="0"/>
          <w:marBottom w:val="0"/>
          <w:divBdr>
            <w:top w:val="none" w:sz="0" w:space="0" w:color="auto"/>
            <w:left w:val="none" w:sz="0" w:space="0" w:color="auto"/>
            <w:bottom w:val="none" w:sz="0" w:space="0" w:color="auto"/>
            <w:right w:val="none" w:sz="0" w:space="0" w:color="auto"/>
          </w:divBdr>
        </w:div>
      </w:divsChild>
    </w:div>
    <w:div w:id="1816022111">
      <w:bodyDiv w:val="1"/>
      <w:marLeft w:val="0"/>
      <w:marRight w:val="0"/>
      <w:marTop w:val="0"/>
      <w:marBottom w:val="0"/>
      <w:divBdr>
        <w:top w:val="none" w:sz="0" w:space="0" w:color="auto"/>
        <w:left w:val="none" w:sz="0" w:space="0" w:color="auto"/>
        <w:bottom w:val="none" w:sz="0" w:space="0" w:color="auto"/>
        <w:right w:val="none" w:sz="0" w:space="0" w:color="auto"/>
      </w:divBdr>
      <w:divsChild>
        <w:div w:id="1361392823">
          <w:marLeft w:val="547"/>
          <w:marRight w:val="0"/>
          <w:marTop w:val="0"/>
          <w:marBottom w:val="0"/>
          <w:divBdr>
            <w:top w:val="none" w:sz="0" w:space="0" w:color="auto"/>
            <w:left w:val="none" w:sz="0" w:space="0" w:color="auto"/>
            <w:bottom w:val="none" w:sz="0" w:space="0" w:color="auto"/>
            <w:right w:val="none" w:sz="0" w:space="0" w:color="auto"/>
          </w:divBdr>
        </w:div>
      </w:divsChild>
    </w:div>
    <w:div w:id="1860705232">
      <w:bodyDiv w:val="1"/>
      <w:marLeft w:val="0"/>
      <w:marRight w:val="0"/>
      <w:marTop w:val="0"/>
      <w:marBottom w:val="0"/>
      <w:divBdr>
        <w:top w:val="none" w:sz="0" w:space="0" w:color="auto"/>
        <w:left w:val="none" w:sz="0" w:space="0" w:color="auto"/>
        <w:bottom w:val="none" w:sz="0" w:space="0" w:color="auto"/>
        <w:right w:val="none" w:sz="0" w:space="0" w:color="auto"/>
      </w:divBdr>
      <w:divsChild>
        <w:div w:id="1771662781">
          <w:marLeft w:val="547"/>
          <w:marRight w:val="0"/>
          <w:marTop w:val="0"/>
          <w:marBottom w:val="0"/>
          <w:divBdr>
            <w:top w:val="none" w:sz="0" w:space="0" w:color="auto"/>
            <w:left w:val="none" w:sz="0" w:space="0" w:color="auto"/>
            <w:bottom w:val="none" w:sz="0" w:space="0" w:color="auto"/>
            <w:right w:val="none" w:sz="0" w:space="0" w:color="auto"/>
          </w:divBdr>
        </w:div>
        <w:div w:id="118493725">
          <w:marLeft w:val="547"/>
          <w:marRight w:val="0"/>
          <w:marTop w:val="0"/>
          <w:marBottom w:val="0"/>
          <w:divBdr>
            <w:top w:val="none" w:sz="0" w:space="0" w:color="auto"/>
            <w:left w:val="none" w:sz="0" w:space="0" w:color="auto"/>
            <w:bottom w:val="none" w:sz="0" w:space="0" w:color="auto"/>
            <w:right w:val="none" w:sz="0" w:space="0" w:color="auto"/>
          </w:divBdr>
        </w:div>
        <w:div w:id="2102023619">
          <w:marLeft w:val="547"/>
          <w:marRight w:val="0"/>
          <w:marTop w:val="0"/>
          <w:marBottom w:val="0"/>
          <w:divBdr>
            <w:top w:val="none" w:sz="0" w:space="0" w:color="auto"/>
            <w:left w:val="none" w:sz="0" w:space="0" w:color="auto"/>
            <w:bottom w:val="none" w:sz="0" w:space="0" w:color="auto"/>
            <w:right w:val="none" w:sz="0" w:space="0" w:color="auto"/>
          </w:divBdr>
        </w:div>
        <w:div w:id="1059014233">
          <w:marLeft w:val="547"/>
          <w:marRight w:val="0"/>
          <w:marTop w:val="0"/>
          <w:marBottom w:val="0"/>
          <w:divBdr>
            <w:top w:val="none" w:sz="0" w:space="0" w:color="auto"/>
            <w:left w:val="none" w:sz="0" w:space="0" w:color="auto"/>
            <w:bottom w:val="none" w:sz="0" w:space="0" w:color="auto"/>
            <w:right w:val="none" w:sz="0" w:space="0" w:color="auto"/>
          </w:divBdr>
        </w:div>
      </w:divsChild>
    </w:div>
    <w:div w:id="1878814025">
      <w:bodyDiv w:val="1"/>
      <w:marLeft w:val="0"/>
      <w:marRight w:val="0"/>
      <w:marTop w:val="0"/>
      <w:marBottom w:val="0"/>
      <w:divBdr>
        <w:top w:val="none" w:sz="0" w:space="0" w:color="auto"/>
        <w:left w:val="none" w:sz="0" w:space="0" w:color="auto"/>
        <w:bottom w:val="none" w:sz="0" w:space="0" w:color="auto"/>
        <w:right w:val="none" w:sz="0" w:space="0" w:color="auto"/>
      </w:divBdr>
    </w:div>
    <w:div w:id="1885942050">
      <w:bodyDiv w:val="1"/>
      <w:marLeft w:val="0"/>
      <w:marRight w:val="0"/>
      <w:marTop w:val="0"/>
      <w:marBottom w:val="0"/>
      <w:divBdr>
        <w:top w:val="none" w:sz="0" w:space="0" w:color="auto"/>
        <w:left w:val="none" w:sz="0" w:space="0" w:color="auto"/>
        <w:bottom w:val="none" w:sz="0" w:space="0" w:color="auto"/>
        <w:right w:val="none" w:sz="0" w:space="0" w:color="auto"/>
      </w:divBdr>
      <w:divsChild>
        <w:div w:id="200170842">
          <w:marLeft w:val="547"/>
          <w:marRight w:val="0"/>
          <w:marTop w:val="0"/>
          <w:marBottom w:val="0"/>
          <w:divBdr>
            <w:top w:val="none" w:sz="0" w:space="0" w:color="auto"/>
            <w:left w:val="none" w:sz="0" w:space="0" w:color="auto"/>
            <w:bottom w:val="none" w:sz="0" w:space="0" w:color="auto"/>
            <w:right w:val="none" w:sz="0" w:space="0" w:color="auto"/>
          </w:divBdr>
        </w:div>
        <w:div w:id="680544244">
          <w:marLeft w:val="547"/>
          <w:marRight w:val="0"/>
          <w:marTop w:val="0"/>
          <w:marBottom w:val="0"/>
          <w:divBdr>
            <w:top w:val="none" w:sz="0" w:space="0" w:color="auto"/>
            <w:left w:val="none" w:sz="0" w:space="0" w:color="auto"/>
            <w:bottom w:val="none" w:sz="0" w:space="0" w:color="auto"/>
            <w:right w:val="none" w:sz="0" w:space="0" w:color="auto"/>
          </w:divBdr>
        </w:div>
      </w:divsChild>
    </w:div>
    <w:div w:id="1908682342">
      <w:bodyDiv w:val="1"/>
      <w:marLeft w:val="0"/>
      <w:marRight w:val="0"/>
      <w:marTop w:val="0"/>
      <w:marBottom w:val="0"/>
      <w:divBdr>
        <w:top w:val="none" w:sz="0" w:space="0" w:color="auto"/>
        <w:left w:val="none" w:sz="0" w:space="0" w:color="auto"/>
        <w:bottom w:val="none" w:sz="0" w:space="0" w:color="auto"/>
        <w:right w:val="none" w:sz="0" w:space="0" w:color="auto"/>
      </w:divBdr>
      <w:divsChild>
        <w:div w:id="602539798">
          <w:marLeft w:val="547"/>
          <w:marRight w:val="0"/>
          <w:marTop w:val="0"/>
          <w:marBottom w:val="0"/>
          <w:divBdr>
            <w:top w:val="none" w:sz="0" w:space="0" w:color="auto"/>
            <w:left w:val="none" w:sz="0" w:space="0" w:color="auto"/>
            <w:bottom w:val="none" w:sz="0" w:space="0" w:color="auto"/>
            <w:right w:val="none" w:sz="0" w:space="0" w:color="auto"/>
          </w:divBdr>
        </w:div>
      </w:divsChild>
    </w:div>
    <w:div w:id="1958829751">
      <w:bodyDiv w:val="1"/>
      <w:marLeft w:val="0"/>
      <w:marRight w:val="0"/>
      <w:marTop w:val="0"/>
      <w:marBottom w:val="0"/>
      <w:divBdr>
        <w:top w:val="none" w:sz="0" w:space="0" w:color="auto"/>
        <w:left w:val="none" w:sz="0" w:space="0" w:color="auto"/>
        <w:bottom w:val="none" w:sz="0" w:space="0" w:color="auto"/>
        <w:right w:val="none" w:sz="0" w:space="0" w:color="auto"/>
      </w:divBdr>
      <w:divsChild>
        <w:div w:id="1039278412">
          <w:marLeft w:val="547"/>
          <w:marRight w:val="0"/>
          <w:marTop w:val="154"/>
          <w:marBottom w:val="0"/>
          <w:divBdr>
            <w:top w:val="none" w:sz="0" w:space="0" w:color="auto"/>
            <w:left w:val="none" w:sz="0" w:space="0" w:color="auto"/>
            <w:bottom w:val="none" w:sz="0" w:space="0" w:color="auto"/>
            <w:right w:val="none" w:sz="0" w:space="0" w:color="auto"/>
          </w:divBdr>
        </w:div>
      </w:divsChild>
    </w:div>
    <w:div w:id="1970890966">
      <w:bodyDiv w:val="1"/>
      <w:marLeft w:val="0"/>
      <w:marRight w:val="0"/>
      <w:marTop w:val="0"/>
      <w:marBottom w:val="0"/>
      <w:divBdr>
        <w:top w:val="none" w:sz="0" w:space="0" w:color="auto"/>
        <w:left w:val="none" w:sz="0" w:space="0" w:color="auto"/>
        <w:bottom w:val="none" w:sz="0" w:space="0" w:color="auto"/>
        <w:right w:val="none" w:sz="0" w:space="0" w:color="auto"/>
      </w:divBdr>
      <w:divsChild>
        <w:div w:id="450711821">
          <w:marLeft w:val="547"/>
          <w:marRight w:val="0"/>
          <w:marTop w:val="106"/>
          <w:marBottom w:val="0"/>
          <w:divBdr>
            <w:top w:val="none" w:sz="0" w:space="0" w:color="auto"/>
            <w:left w:val="none" w:sz="0" w:space="0" w:color="auto"/>
            <w:bottom w:val="none" w:sz="0" w:space="0" w:color="auto"/>
            <w:right w:val="none" w:sz="0" w:space="0" w:color="auto"/>
          </w:divBdr>
        </w:div>
      </w:divsChild>
    </w:div>
    <w:div w:id="2006123326">
      <w:bodyDiv w:val="1"/>
      <w:marLeft w:val="0"/>
      <w:marRight w:val="0"/>
      <w:marTop w:val="0"/>
      <w:marBottom w:val="0"/>
      <w:divBdr>
        <w:top w:val="none" w:sz="0" w:space="0" w:color="auto"/>
        <w:left w:val="none" w:sz="0" w:space="0" w:color="auto"/>
        <w:bottom w:val="none" w:sz="0" w:space="0" w:color="auto"/>
        <w:right w:val="none" w:sz="0" w:space="0" w:color="auto"/>
      </w:divBdr>
      <w:divsChild>
        <w:div w:id="1691444161">
          <w:marLeft w:val="806"/>
          <w:marRight w:val="0"/>
          <w:marTop w:val="115"/>
          <w:marBottom w:val="0"/>
          <w:divBdr>
            <w:top w:val="none" w:sz="0" w:space="0" w:color="auto"/>
            <w:left w:val="none" w:sz="0" w:space="0" w:color="auto"/>
            <w:bottom w:val="none" w:sz="0" w:space="0" w:color="auto"/>
            <w:right w:val="none" w:sz="0" w:space="0" w:color="auto"/>
          </w:divBdr>
        </w:div>
        <w:div w:id="894465425">
          <w:marLeft w:val="806"/>
          <w:marRight w:val="0"/>
          <w:marTop w:val="115"/>
          <w:marBottom w:val="0"/>
          <w:divBdr>
            <w:top w:val="none" w:sz="0" w:space="0" w:color="auto"/>
            <w:left w:val="none" w:sz="0" w:space="0" w:color="auto"/>
            <w:bottom w:val="none" w:sz="0" w:space="0" w:color="auto"/>
            <w:right w:val="none" w:sz="0" w:space="0" w:color="auto"/>
          </w:divBdr>
        </w:div>
      </w:divsChild>
    </w:div>
    <w:div w:id="2008095494">
      <w:bodyDiv w:val="1"/>
      <w:marLeft w:val="0"/>
      <w:marRight w:val="0"/>
      <w:marTop w:val="0"/>
      <w:marBottom w:val="0"/>
      <w:divBdr>
        <w:top w:val="none" w:sz="0" w:space="0" w:color="auto"/>
        <w:left w:val="none" w:sz="0" w:space="0" w:color="auto"/>
        <w:bottom w:val="none" w:sz="0" w:space="0" w:color="auto"/>
        <w:right w:val="none" w:sz="0" w:space="0" w:color="auto"/>
      </w:divBdr>
      <w:divsChild>
        <w:div w:id="1309364469">
          <w:marLeft w:val="547"/>
          <w:marRight w:val="0"/>
          <w:marTop w:val="0"/>
          <w:marBottom w:val="200"/>
          <w:divBdr>
            <w:top w:val="none" w:sz="0" w:space="0" w:color="auto"/>
            <w:left w:val="none" w:sz="0" w:space="0" w:color="auto"/>
            <w:bottom w:val="none" w:sz="0" w:space="0" w:color="auto"/>
            <w:right w:val="none" w:sz="0" w:space="0" w:color="auto"/>
          </w:divBdr>
        </w:div>
      </w:divsChild>
    </w:div>
    <w:div w:id="2039315108">
      <w:bodyDiv w:val="1"/>
      <w:marLeft w:val="0"/>
      <w:marRight w:val="0"/>
      <w:marTop w:val="0"/>
      <w:marBottom w:val="0"/>
      <w:divBdr>
        <w:top w:val="none" w:sz="0" w:space="0" w:color="auto"/>
        <w:left w:val="none" w:sz="0" w:space="0" w:color="auto"/>
        <w:bottom w:val="none" w:sz="0" w:space="0" w:color="auto"/>
        <w:right w:val="none" w:sz="0" w:space="0" w:color="auto"/>
      </w:divBdr>
      <w:divsChild>
        <w:div w:id="548345660">
          <w:marLeft w:val="547"/>
          <w:marRight w:val="0"/>
          <w:marTop w:val="0"/>
          <w:marBottom w:val="0"/>
          <w:divBdr>
            <w:top w:val="none" w:sz="0" w:space="0" w:color="auto"/>
            <w:left w:val="none" w:sz="0" w:space="0" w:color="auto"/>
            <w:bottom w:val="none" w:sz="0" w:space="0" w:color="auto"/>
            <w:right w:val="none" w:sz="0" w:space="0" w:color="auto"/>
          </w:divBdr>
        </w:div>
      </w:divsChild>
    </w:div>
    <w:div w:id="2060476692">
      <w:bodyDiv w:val="1"/>
      <w:marLeft w:val="0"/>
      <w:marRight w:val="0"/>
      <w:marTop w:val="0"/>
      <w:marBottom w:val="0"/>
      <w:divBdr>
        <w:top w:val="none" w:sz="0" w:space="0" w:color="auto"/>
        <w:left w:val="none" w:sz="0" w:space="0" w:color="auto"/>
        <w:bottom w:val="none" w:sz="0" w:space="0" w:color="auto"/>
        <w:right w:val="none" w:sz="0" w:space="0" w:color="auto"/>
      </w:divBdr>
      <w:divsChild>
        <w:div w:id="583882408">
          <w:marLeft w:val="547"/>
          <w:marRight w:val="0"/>
          <w:marTop w:val="125"/>
          <w:marBottom w:val="0"/>
          <w:divBdr>
            <w:top w:val="none" w:sz="0" w:space="0" w:color="auto"/>
            <w:left w:val="none" w:sz="0" w:space="0" w:color="auto"/>
            <w:bottom w:val="none" w:sz="0" w:space="0" w:color="auto"/>
            <w:right w:val="none" w:sz="0" w:space="0" w:color="auto"/>
          </w:divBdr>
        </w:div>
      </w:divsChild>
    </w:div>
    <w:div w:id="2072994876">
      <w:bodyDiv w:val="1"/>
      <w:marLeft w:val="0"/>
      <w:marRight w:val="0"/>
      <w:marTop w:val="0"/>
      <w:marBottom w:val="0"/>
      <w:divBdr>
        <w:top w:val="none" w:sz="0" w:space="0" w:color="auto"/>
        <w:left w:val="none" w:sz="0" w:space="0" w:color="auto"/>
        <w:bottom w:val="none" w:sz="0" w:space="0" w:color="auto"/>
        <w:right w:val="none" w:sz="0" w:space="0" w:color="auto"/>
      </w:divBdr>
      <w:divsChild>
        <w:div w:id="1693994796">
          <w:marLeft w:val="547"/>
          <w:marRight w:val="0"/>
          <w:marTop w:val="154"/>
          <w:marBottom w:val="0"/>
          <w:divBdr>
            <w:top w:val="none" w:sz="0" w:space="0" w:color="auto"/>
            <w:left w:val="none" w:sz="0" w:space="0" w:color="auto"/>
            <w:bottom w:val="none" w:sz="0" w:space="0" w:color="auto"/>
            <w:right w:val="none" w:sz="0" w:space="0" w:color="auto"/>
          </w:divBdr>
        </w:div>
      </w:divsChild>
    </w:div>
    <w:div w:id="2096173101">
      <w:bodyDiv w:val="1"/>
      <w:marLeft w:val="0"/>
      <w:marRight w:val="0"/>
      <w:marTop w:val="0"/>
      <w:marBottom w:val="0"/>
      <w:divBdr>
        <w:top w:val="none" w:sz="0" w:space="0" w:color="auto"/>
        <w:left w:val="none" w:sz="0" w:space="0" w:color="auto"/>
        <w:bottom w:val="none" w:sz="0" w:space="0" w:color="auto"/>
        <w:right w:val="none" w:sz="0" w:space="0" w:color="auto"/>
      </w:divBdr>
    </w:div>
    <w:div w:id="21337465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diagramQuickStyle" Target="diagrams/quickStyle2.xml"/><Relationship Id="rId21" Type="http://schemas.openxmlformats.org/officeDocument/2006/relationships/image" Target="media/image6.png"/><Relationship Id="rId34" Type="http://schemas.openxmlformats.org/officeDocument/2006/relationships/image" Target="media/image10.jpeg"/><Relationship Id="rId42" Type="http://schemas.openxmlformats.org/officeDocument/2006/relationships/image" Target="media/image18.jpeg"/><Relationship Id="rId47" Type="http://schemas.openxmlformats.org/officeDocument/2006/relationships/image" Target="media/image23.jpeg"/><Relationship Id="rId50" Type="http://schemas.openxmlformats.org/officeDocument/2006/relationships/image" Target="media/image26.jpeg"/><Relationship Id="rId55" Type="http://schemas.openxmlformats.org/officeDocument/2006/relationships/image" Target="media/image31.jpeg"/><Relationship Id="rId63" Type="http://schemas.openxmlformats.org/officeDocument/2006/relationships/image" Target="media/image39.jpeg"/><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microsoft.com/office/2007/relationships/diagramDrawing" Target="diagrams/drawing1.xml"/><Relationship Id="rId29" Type="http://schemas.openxmlformats.org/officeDocument/2006/relationships/diagramData" Target="diagrams/data3.xml"/><Relationship Id="rId11" Type="http://schemas.openxmlformats.org/officeDocument/2006/relationships/footer" Target="footer1.xml"/><Relationship Id="rId24" Type="http://schemas.openxmlformats.org/officeDocument/2006/relationships/diagramData" Target="diagrams/data2.xml"/><Relationship Id="rId32" Type="http://schemas.openxmlformats.org/officeDocument/2006/relationships/diagramColors" Target="diagrams/colors3.xml"/><Relationship Id="rId37" Type="http://schemas.openxmlformats.org/officeDocument/2006/relationships/image" Target="media/image13.jpeg"/><Relationship Id="rId40" Type="http://schemas.openxmlformats.org/officeDocument/2006/relationships/image" Target="media/image16.jpeg"/><Relationship Id="rId45" Type="http://schemas.openxmlformats.org/officeDocument/2006/relationships/image" Target="media/image21.jpeg"/><Relationship Id="rId53" Type="http://schemas.openxmlformats.org/officeDocument/2006/relationships/image" Target="media/image29.jpeg"/><Relationship Id="rId58" Type="http://schemas.openxmlformats.org/officeDocument/2006/relationships/image" Target="media/image34.jpeg"/><Relationship Id="rId66" Type="http://schemas.openxmlformats.org/officeDocument/2006/relationships/footer" Target="footer2.xml"/><Relationship Id="rId5" Type="http://schemas.openxmlformats.org/officeDocument/2006/relationships/webSettings" Target="webSettings.xml"/><Relationship Id="rId61" Type="http://schemas.openxmlformats.org/officeDocument/2006/relationships/image" Target="media/image37.jpeg"/><Relationship Id="rId19" Type="http://schemas.openxmlformats.org/officeDocument/2006/relationships/image" Target="media/image5.jpeg"/><Relationship Id="rId14" Type="http://schemas.openxmlformats.org/officeDocument/2006/relationships/diagramQuickStyle" Target="diagrams/quickStyle1.xml"/><Relationship Id="rId22" Type="http://schemas.openxmlformats.org/officeDocument/2006/relationships/image" Target="media/image7.png"/><Relationship Id="rId27" Type="http://schemas.openxmlformats.org/officeDocument/2006/relationships/diagramColors" Target="diagrams/colors2.xml"/><Relationship Id="rId30" Type="http://schemas.openxmlformats.org/officeDocument/2006/relationships/diagramLayout" Target="diagrams/layout3.xml"/><Relationship Id="rId35" Type="http://schemas.openxmlformats.org/officeDocument/2006/relationships/image" Target="media/image11.png"/><Relationship Id="rId43" Type="http://schemas.openxmlformats.org/officeDocument/2006/relationships/image" Target="media/image19.jpeg"/><Relationship Id="rId48" Type="http://schemas.openxmlformats.org/officeDocument/2006/relationships/image" Target="media/image24.jpeg"/><Relationship Id="rId56" Type="http://schemas.openxmlformats.org/officeDocument/2006/relationships/image" Target="media/image32.jpeg"/><Relationship Id="rId64" Type="http://schemas.openxmlformats.org/officeDocument/2006/relationships/image" Target="media/image40.jpeg"/><Relationship Id="rId8" Type="http://schemas.openxmlformats.org/officeDocument/2006/relationships/image" Target="media/image2.jpeg"/><Relationship Id="rId51" Type="http://schemas.openxmlformats.org/officeDocument/2006/relationships/image" Target="media/image27.jpeg"/><Relationship Id="rId3" Type="http://schemas.openxmlformats.org/officeDocument/2006/relationships/styles" Target="styles.xml"/><Relationship Id="rId12" Type="http://schemas.openxmlformats.org/officeDocument/2006/relationships/diagramData" Target="diagrams/data1.xml"/><Relationship Id="rId17" Type="http://schemas.openxmlformats.org/officeDocument/2006/relationships/image" Target="media/image4.emf"/><Relationship Id="rId25" Type="http://schemas.openxmlformats.org/officeDocument/2006/relationships/diagramLayout" Target="diagrams/layout2.xml"/><Relationship Id="rId33" Type="http://schemas.microsoft.com/office/2007/relationships/diagramDrawing" Target="diagrams/drawing3.xml"/><Relationship Id="rId38" Type="http://schemas.openxmlformats.org/officeDocument/2006/relationships/image" Target="media/image14.png"/><Relationship Id="rId46" Type="http://schemas.openxmlformats.org/officeDocument/2006/relationships/image" Target="media/image22.jpeg"/><Relationship Id="rId59" Type="http://schemas.openxmlformats.org/officeDocument/2006/relationships/image" Target="media/image35.jpeg"/><Relationship Id="rId67" Type="http://schemas.openxmlformats.org/officeDocument/2006/relationships/fontTable" Target="fontTable.xml"/><Relationship Id="rId20" Type="http://schemas.openxmlformats.org/officeDocument/2006/relationships/image" Target="media/image50.jpeg"/><Relationship Id="rId41" Type="http://schemas.openxmlformats.org/officeDocument/2006/relationships/image" Target="media/image17.jpeg"/><Relationship Id="rId54" Type="http://schemas.openxmlformats.org/officeDocument/2006/relationships/image" Target="media/image30.jpeg"/><Relationship Id="rId62" Type="http://schemas.openxmlformats.org/officeDocument/2006/relationships/image" Target="media/image38.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Colors" Target="diagrams/colors1.xml"/><Relationship Id="rId23" Type="http://schemas.openxmlformats.org/officeDocument/2006/relationships/image" Target="media/image8.png"/><Relationship Id="rId28" Type="http://schemas.microsoft.com/office/2007/relationships/diagramDrawing" Target="diagrams/drawing2.xml"/><Relationship Id="rId36" Type="http://schemas.openxmlformats.org/officeDocument/2006/relationships/image" Target="media/image12.jpeg"/><Relationship Id="rId49" Type="http://schemas.openxmlformats.org/officeDocument/2006/relationships/image" Target="media/image25.jpeg"/><Relationship Id="rId57" Type="http://schemas.openxmlformats.org/officeDocument/2006/relationships/image" Target="media/image33.jpeg"/><Relationship Id="rId10" Type="http://schemas.openxmlformats.org/officeDocument/2006/relationships/header" Target="header1.xml"/><Relationship Id="rId31" Type="http://schemas.openxmlformats.org/officeDocument/2006/relationships/diagramQuickStyle" Target="diagrams/quickStyle3.xml"/><Relationship Id="rId44" Type="http://schemas.openxmlformats.org/officeDocument/2006/relationships/image" Target="media/image20.jpeg"/><Relationship Id="rId52" Type="http://schemas.openxmlformats.org/officeDocument/2006/relationships/image" Target="media/image28.jpeg"/><Relationship Id="rId60" Type="http://schemas.openxmlformats.org/officeDocument/2006/relationships/image" Target="media/image36.jpeg"/><Relationship Id="rId65" Type="http://schemas.openxmlformats.org/officeDocument/2006/relationships/image" Target="media/image41.jpeg"/><Relationship Id="rId4" Type="http://schemas.openxmlformats.org/officeDocument/2006/relationships/settings" Target="settings.xml"/><Relationship Id="rId9" Type="http://schemas.openxmlformats.org/officeDocument/2006/relationships/image" Target="media/image3.jpeg"/><Relationship Id="rId13" Type="http://schemas.openxmlformats.org/officeDocument/2006/relationships/diagramLayout" Target="diagrams/layout1.xml"/><Relationship Id="rId18" Type="http://schemas.openxmlformats.org/officeDocument/2006/relationships/image" Target="media/image40.emf"/><Relationship Id="rId39" Type="http://schemas.openxmlformats.org/officeDocument/2006/relationships/image" Target="media/image15.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_rels/data2.xml.rels><?xml version="1.0" encoding="UTF-8" standalone="yes"?>
<Relationships xmlns="http://schemas.openxmlformats.org/package/2006/relationships"><Relationship Id="rId1" Type="http://schemas.openxmlformats.org/officeDocument/2006/relationships/image" Target="../media/image9.jpeg"/></Relationships>
</file>

<file path=word/diagrams/_rels/drawing2.xml.rels><?xml version="1.0" encoding="UTF-8" standalone="yes"?>
<Relationships xmlns="http://schemas.openxmlformats.org/package/2006/relationships"><Relationship Id="rId1" Type="http://schemas.openxmlformats.org/officeDocument/2006/relationships/image" Target="../media/image9.jpeg"/></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95B041A-AAF3-4E5F-AD08-AA4947CC843C}" type="doc">
      <dgm:prSet loTypeId="urn:microsoft.com/office/officeart/2005/8/layout/hierarchy6" loCatId="hierarchy" qsTypeId="urn:microsoft.com/office/officeart/2005/8/quickstyle/simple1" qsCatId="simple" csTypeId="urn:microsoft.com/office/officeart/2005/8/colors/accent0_1" csCatId="mainScheme" phldr="1"/>
      <dgm:spPr/>
      <dgm:t>
        <a:bodyPr/>
        <a:lstStyle/>
        <a:p>
          <a:endParaRPr lang="en-US"/>
        </a:p>
      </dgm:t>
    </dgm:pt>
    <dgm:pt modelId="{1038B320-1A5F-4003-B774-4C196DDE3E48}">
      <dgm:prSet phldrT="[Text]" custT="1"/>
      <dgm:spPr/>
      <dgm:t>
        <a:bodyPr/>
        <a:lstStyle/>
        <a:p>
          <a:pPr algn="ctr"/>
          <a:r>
            <a:rPr lang="en-US" sz="1400">
              <a:latin typeface="Arial" panose="020B0604020202020204" pitchFamily="34" charset="0"/>
              <a:cs typeface="Arial" panose="020B0604020202020204" pitchFamily="34" charset="0"/>
            </a:rPr>
            <a:t>Importeurs/fabricants locaux</a:t>
          </a:r>
          <a:r>
            <a:rPr lang="en-US" sz="1600">
              <a:latin typeface="Arial" panose="020B0604020202020204" pitchFamily="34" charset="0"/>
              <a:cs typeface="Arial" panose="020B0604020202020204" pitchFamily="34" charset="0"/>
            </a:rPr>
            <a:t> </a:t>
          </a:r>
        </a:p>
      </dgm:t>
    </dgm:pt>
    <dgm:pt modelId="{A698FF4B-A109-4CD6-819C-18B9501D08FE}" type="parTrans" cxnId="{2D0D79A1-1C44-447E-A208-BB66289C419A}">
      <dgm:prSet/>
      <dgm:spPr/>
      <dgm:t>
        <a:bodyPr/>
        <a:lstStyle/>
        <a:p>
          <a:pPr algn="just"/>
          <a:endParaRPr lang="en-US"/>
        </a:p>
      </dgm:t>
    </dgm:pt>
    <dgm:pt modelId="{2665DCFE-25CF-4894-A18C-28EB8AA80713}" type="sibTrans" cxnId="{2D0D79A1-1C44-447E-A208-BB66289C419A}">
      <dgm:prSet/>
      <dgm:spPr/>
      <dgm:t>
        <a:bodyPr/>
        <a:lstStyle/>
        <a:p>
          <a:pPr algn="just"/>
          <a:endParaRPr lang="en-US"/>
        </a:p>
      </dgm:t>
    </dgm:pt>
    <dgm:pt modelId="{67861E9B-409A-4A75-8379-CFB5D326D1B9}">
      <dgm:prSet phldrT="[Text]" custT="1"/>
      <dgm:spPr/>
      <dgm:t>
        <a:bodyPr/>
        <a:lstStyle/>
        <a:p>
          <a:pPr algn="ctr"/>
          <a:r>
            <a:rPr lang="en-US" sz="1400">
              <a:latin typeface="Arial" panose="020B0604020202020204" pitchFamily="34" charset="0"/>
              <a:cs typeface="Arial" panose="020B0604020202020204" pitchFamily="34" charset="0"/>
            </a:rPr>
            <a:t>Sous-distributeurs/ pharmacies de gros</a:t>
          </a:r>
        </a:p>
      </dgm:t>
    </dgm:pt>
    <dgm:pt modelId="{22CE10E9-5465-4711-A6EF-6303ED457163}" type="parTrans" cxnId="{29514286-16C4-420E-9BB2-842EA5D54C22}">
      <dgm:prSet/>
      <dgm:spPr/>
      <dgm:t>
        <a:bodyPr/>
        <a:lstStyle/>
        <a:p>
          <a:pPr algn="ctr"/>
          <a:endParaRPr lang="en-US" sz="1600">
            <a:latin typeface="+mj-lt"/>
          </a:endParaRPr>
        </a:p>
      </dgm:t>
    </dgm:pt>
    <dgm:pt modelId="{AC4C75B9-F728-4DB3-849A-8170B7B4BF3B}" type="sibTrans" cxnId="{29514286-16C4-420E-9BB2-842EA5D54C22}">
      <dgm:prSet/>
      <dgm:spPr/>
      <dgm:t>
        <a:bodyPr/>
        <a:lstStyle/>
        <a:p>
          <a:pPr algn="just"/>
          <a:endParaRPr lang="en-US"/>
        </a:p>
      </dgm:t>
    </dgm:pt>
    <dgm:pt modelId="{45F1D038-D4FE-4E8F-B328-2DF348DF1AB6}">
      <dgm:prSet phldrT="[Text]" custT="1"/>
      <dgm:spPr/>
      <dgm:t>
        <a:bodyPr/>
        <a:lstStyle/>
        <a:p>
          <a:pPr algn="ctr"/>
          <a:r>
            <a:rPr lang="en-US" sz="1400">
              <a:latin typeface="Arial" panose="020B0604020202020204" pitchFamily="34" charset="0"/>
              <a:cs typeface="Arial" panose="020B0604020202020204" pitchFamily="34" charset="0"/>
            </a:rPr>
            <a:t>Pharmacies </a:t>
          </a:r>
          <a:r>
            <a:rPr lang="en-US" sz="1400">
              <a:solidFill>
                <a:sysClr val="windowText" lastClr="000000"/>
              </a:solidFill>
              <a:latin typeface="Arial" panose="020B0604020202020204" pitchFamily="34" charset="0"/>
              <a:cs typeface="Arial" panose="020B0604020202020204" pitchFamily="34" charset="0"/>
            </a:rPr>
            <a:t>de</a:t>
          </a:r>
          <a:r>
            <a:rPr lang="en-US" sz="1600">
              <a:solidFill>
                <a:sysClr val="windowText" lastClr="000000"/>
              </a:solidFill>
              <a:latin typeface="Arial" panose="020B0604020202020204" pitchFamily="34" charset="0"/>
              <a:cs typeface="Arial" panose="020B0604020202020204" pitchFamily="34" charset="0"/>
            </a:rPr>
            <a:t> </a:t>
          </a:r>
          <a:r>
            <a:rPr lang="en-US" sz="1600">
              <a:latin typeface="Arial" panose="020B0604020202020204" pitchFamily="34" charset="0"/>
              <a:cs typeface="Arial" panose="020B0604020202020204" pitchFamily="34" charset="0"/>
            </a:rPr>
            <a:t>détail</a:t>
          </a:r>
        </a:p>
        <a:p>
          <a:pPr algn="ctr"/>
          <a:r>
            <a:rPr lang="en-US" sz="1600">
              <a:latin typeface="Arial" panose="020B0604020202020204" pitchFamily="34" charset="0"/>
              <a:cs typeface="Arial" panose="020B0604020202020204" pitchFamily="34" charset="0"/>
            </a:rPr>
            <a:t>Dépôts de vente détail</a:t>
          </a:r>
        </a:p>
        <a:p>
          <a:pPr algn="ctr"/>
          <a:endParaRPr lang="en-US" sz="1600">
            <a:latin typeface="+mj-lt"/>
          </a:endParaRPr>
        </a:p>
      </dgm:t>
    </dgm:pt>
    <dgm:pt modelId="{E5849065-5902-4870-9194-A29FA6214917}" type="parTrans" cxnId="{6CA74B45-BCB6-4247-BC5E-25E01C141802}">
      <dgm:prSet/>
      <dgm:spPr/>
      <dgm:t>
        <a:bodyPr/>
        <a:lstStyle/>
        <a:p>
          <a:pPr algn="ctr"/>
          <a:endParaRPr lang="en-US" sz="1600">
            <a:latin typeface="+mj-lt"/>
          </a:endParaRPr>
        </a:p>
      </dgm:t>
    </dgm:pt>
    <dgm:pt modelId="{88C21C96-FF22-4D9E-A8E9-D86EB7F68FFC}" type="sibTrans" cxnId="{6CA74B45-BCB6-4247-BC5E-25E01C141802}">
      <dgm:prSet/>
      <dgm:spPr/>
      <dgm:t>
        <a:bodyPr/>
        <a:lstStyle/>
        <a:p>
          <a:pPr algn="just"/>
          <a:endParaRPr lang="en-US"/>
        </a:p>
      </dgm:t>
    </dgm:pt>
    <dgm:pt modelId="{06F08AD6-EA16-4EBD-A29F-81AC7CC7C959}">
      <dgm:prSet phldrT="[Text]" custT="1"/>
      <dgm:spPr/>
      <dgm:t>
        <a:bodyPr/>
        <a:lstStyle/>
        <a:p>
          <a:pPr algn="ctr"/>
          <a:r>
            <a:rPr lang="en-US" sz="1400">
              <a:latin typeface="Arial" panose="020B0604020202020204" pitchFamily="34" charset="0"/>
              <a:cs typeface="Arial" panose="020B0604020202020204" pitchFamily="34" charset="0"/>
            </a:rPr>
            <a:t>Hôpitaux privés</a:t>
          </a:r>
        </a:p>
        <a:p>
          <a:pPr algn="ctr"/>
          <a:r>
            <a:rPr lang="en-US" sz="1400">
              <a:latin typeface="Arial" panose="020B0604020202020204" pitchFamily="34" charset="0"/>
              <a:cs typeface="Arial" panose="020B0604020202020204" pitchFamily="34" charset="0"/>
            </a:rPr>
            <a:t>Centres médicaux</a:t>
          </a:r>
        </a:p>
        <a:p>
          <a:pPr algn="ctr"/>
          <a:r>
            <a:rPr lang="en-US" sz="1400">
              <a:latin typeface="Arial" panose="020B0604020202020204" pitchFamily="34" charset="0"/>
              <a:cs typeface="Arial" panose="020B0604020202020204" pitchFamily="34" charset="0"/>
            </a:rPr>
            <a:t>Cliniques </a:t>
          </a:r>
        </a:p>
        <a:p>
          <a:pPr algn="ctr"/>
          <a:r>
            <a:rPr lang="en-US" sz="1400">
              <a:latin typeface="Arial" panose="020B0604020202020204" pitchFamily="34" charset="0"/>
              <a:cs typeface="Arial" panose="020B0604020202020204" pitchFamily="34" charset="0"/>
            </a:rPr>
            <a:t>ONG</a:t>
          </a:r>
        </a:p>
      </dgm:t>
    </dgm:pt>
    <dgm:pt modelId="{1B44AB3E-3A41-42C6-8C2B-DB6843446D12}" type="parTrans" cxnId="{FDF046C9-E01D-4595-94C3-357B422B100D}">
      <dgm:prSet/>
      <dgm:spPr/>
      <dgm:t>
        <a:bodyPr/>
        <a:lstStyle/>
        <a:p>
          <a:pPr algn="ctr"/>
          <a:endParaRPr lang="en-US" sz="1600">
            <a:latin typeface="+mj-lt"/>
          </a:endParaRPr>
        </a:p>
      </dgm:t>
    </dgm:pt>
    <dgm:pt modelId="{2D75E0B6-CCC7-4637-A78E-5E12C3894BF9}" type="sibTrans" cxnId="{FDF046C9-E01D-4595-94C3-357B422B100D}">
      <dgm:prSet/>
      <dgm:spPr/>
      <dgm:t>
        <a:bodyPr/>
        <a:lstStyle/>
        <a:p>
          <a:pPr algn="just"/>
          <a:endParaRPr lang="en-US"/>
        </a:p>
      </dgm:t>
    </dgm:pt>
    <dgm:pt modelId="{39A0A54C-039B-45E8-9A29-AC234BE33CE8}">
      <dgm:prSet phldrT="[Text]" custT="1"/>
      <dgm:spPr/>
      <dgm:t>
        <a:bodyPr/>
        <a:lstStyle/>
        <a:p>
          <a:pPr algn="ctr"/>
          <a:r>
            <a:rPr lang="en-US" sz="1400">
              <a:solidFill>
                <a:sysClr val="windowText" lastClr="000000"/>
              </a:solidFill>
              <a:latin typeface="Arial" panose="020B0604020202020204" pitchFamily="34" charset="0"/>
              <a:cs typeface="Arial" panose="020B0604020202020204" pitchFamily="34" charset="0"/>
            </a:rPr>
            <a:t>Joint Medical Stores </a:t>
          </a:r>
        </a:p>
      </dgm:t>
    </dgm:pt>
    <dgm:pt modelId="{E4B916E7-0647-4665-A331-7919ADA56F7A}" type="parTrans" cxnId="{8A8DF1DB-64C0-4632-B426-98A26DAE286A}">
      <dgm:prSet/>
      <dgm:spPr/>
      <dgm:t>
        <a:bodyPr/>
        <a:lstStyle/>
        <a:p>
          <a:pPr algn="ctr"/>
          <a:endParaRPr lang="en-US" sz="1600">
            <a:latin typeface="+mj-lt"/>
          </a:endParaRPr>
        </a:p>
      </dgm:t>
    </dgm:pt>
    <dgm:pt modelId="{7F5670E6-A375-4D5F-85FD-258984F2B065}" type="sibTrans" cxnId="{8A8DF1DB-64C0-4632-B426-98A26DAE286A}">
      <dgm:prSet/>
      <dgm:spPr/>
      <dgm:t>
        <a:bodyPr/>
        <a:lstStyle/>
        <a:p>
          <a:pPr algn="just"/>
          <a:endParaRPr lang="en-US"/>
        </a:p>
      </dgm:t>
    </dgm:pt>
    <dgm:pt modelId="{38015447-E7F4-494D-ABAA-2E93F57B7080}">
      <dgm:prSet phldrT="[Text]" custT="1"/>
      <dgm:spPr/>
      <dgm:t>
        <a:bodyPr/>
        <a:lstStyle/>
        <a:p>
          <a:pPr algn="ctr"/>
          <a:endParaRPr lang="en-US" sz="1400">
            <a:latin typeface="+mj-lt"/>
          </a:endParaRPr>
        </a:p>
        <a:p>
          <a:pPr algn="ctr"/>
          <a:endParaRPr lang="en-US" sz="1400">
            <a:latin typeface="+mj-lt"/>
          </a:endParaRPr>
        </a:p>
        <a:p>
          <a:pPr algn="ctr"/>
          <a:r>
            <a:rPr lang="en-US" sz="1400">
              <a:latin typeface="Arial" panose="020B0604020202020204" pitchFamily="34" charset="0"/>
              <a:cs typeface="Arial" panose="020B0604020202020204" pitchFamily="34" charset="0"/>
            </a:rPr>
            <a:t>Hôpitaux /centres de santé confessionnels </a:t>
          </a:r>
        </a:p>
        <a:p>
          <a:pPr algn="ctr"/>
          <a:r>
            <a:rPr lang="en-US" sz="1400">
              <a:latin typeface="Arial" panose="020B0604020202020204" pitchFamily="34" charset="0"/>
              <a:cs typeface="Arial" panose="020B0604020202020204" pitchFamily="34" charset="0"/>
            </a:rPr>
            <a:t>ONG</a:t>
          </a:r>
        </a:p>
        <a:p>
          <a:pPr algn="ctr"/>
          <a:r>
            <a:rPr lang="en-US" sz="1400">
              <a:latin typeface="Arial" panose="020B0604020202020204" pitchFamily="34" charset="0"/>
              <a:cs typeface="Arial" panose="020B0604020202020204" pitchFamily="34" charset="0"/>
            </a:rPr>
            <a:t>Hôpitaux /centres médicaux privés</a:t>
          </a:r>
        </a:p>
        <a:p>
          <a:pPr algn="ctr"/>
          <a:endParaRPr lang="en-US" sz="1400">
            <a:latin typeface="+mj-lt"/>
          </a:endParaRPr>
        </a:p>
      </dgm:t>
    </dgm:pt>
    <dgm:pt modelId="{7C30090F-6393-4F2A-9AA0-FEB80C7F537D}" type="sibTrans" cxnId="{07D83374-1BB6-4254-B0A8-F32562FBB874}">
      <dgm:prSet/>
      <dgm:spPr/>
      <dgm:t>
        <a:bodyPr/>
        <a:lstStyle/>
        <a:p>
          <a:pPr algn="just"/>
          <a:endParaRPr lang="en-US"/>
        </a:p>
      </dgm:t>
    </dgm:pt>
    <dgm:pt modelId="{BF4D88F1-7CBB-4184-B9A2-2D269BAAA388}" type="parTrans" cxnId="{07D83374-1BB6-4254-B0A8-F32562FBB874}">
      <dgm:prSet/>
      <dgm:spPr/>
      <dgm:t>
        <a:bodyPr/>
        <a:lstStyle/>
        <a:p>
          <a:pPr algn="ctr"/>
          <a:endParaRPr lang="en-US" sz="1600">
            <a:latin typeface="+mj-lt"/>
          </a:endParaRPr>
        </a:p>
      </dgm:t>
    </dgm:pt>
    <dgm:pt modelId="{BB916AEC-0E45-48A5-AC40-35C07D703336}" type="pres">
      <dgm:prSet presAssocID="{A95B041A-AAF3-4E5F-AD08-AA4947CC843C}" presName="mainComposite" presStyleCnt="0">
        <dgm:presLayoutVars>
          <dgm:chPref val="1"/>
          <dgm:dir/>
          <dgm:animOne val="branch"/>
          <dgm:animLvl val="lvl"/>
          <dgm:resizeHandles val="exact"/>
        </dgm:presLayoutVars>
      </dgm:prSet>
      <dgm:spPr/>
      <dgm:t>
        <a:bodyPr/>
        <a:lstStyle/>
        <a:p>
          <a:endParaRPr lang="en-US"/>
        </a:p>
      </dgm:t>
    </dgm:pt>
    <dgm:pt modelId="{6AE20FD5-C3D2-4264-B1B7-D60EA5C432E6}" type="pres">
      <dgm:prSet presAssocID="{A95B041A-AAF3-4E5F-AD08-AA4947CC843C}" presName="hierFlow" presStyleCnt="0"/>
      <dgm:spPr/>
    </dgm:pt>
    <dgm:pt modelId="{34FEE143-89DF-4159-97BE-255AD4ABB7ED}" type="pres">
      <dgm:prSet presAssocID="{A95B041A-AAF3-4E5F-AD08-AA4947CC843C}" presName="hierChild1" presStyleCnt="0">
        <dgm:presLayoutVars>
          <dgm:chPref val="1"/>
          <dgm:animOne val="branch"/>
          <dgm:animLvl val="lvl"/>
        </dgm:presLayoutVars>
      </dgm:prSet>
      <dgm:spPr/>
    </dgm:pt>
    <dgm:pt modelId="{20D9F47D-C200-4D6A-B0CD-3AD109553EA9}" type="pres">
      <dgm:prSet presAssocID="{1038B320-1A5F-4003-B774-4C196DDE3E48}" presName="Name14" presStyleCnt="0"/>
      <dgm:spPr/>
    </dgm:pt>
    <dgm:pt modelId="{C3DE39B0-262E-48B3-9A54-37B2632B3678}" type="pres">
      <dgm:prSet presAssocID="{1038B320-1A5F-4003-B774-4C196DDE3E48}" presName="level1Shape" presStyleLbl="node0" presStyleIdx="0" presStyleCnt="1" custScaleX="260004">
        <dgm:presLayoutVars>
          <dgm:chPref val="3"/>
        </dgm:presLayoutVars>
      </dgm:prSet>
      <dgm:spPr/>
      <dgm:t>
        <a:bodyPr/>
        <a:lstStyle/>
        <a:p>
          <a:endParaRPr lang="en-US"/>
        </a:p>
      </dgm:t>
    </dgm:pt>
    <dgm:pt modelId="{0ADC1E75-2E67-4C43-963F-CC6BB21C7316}" type="pres">
      <dgm:prSet presAssocID="{1038B320-1A5F-4003-B774-4C196DDE3E48}" presName="hierChild2" presStyleCnt="0"/>
      <dgm:spPr/>
    </dgm:pt>
    <dgm:pt modelId="{42C6E2EC-9B91-4AE7-9497-DB7EF6D94718}" type="pres">
      <dgm:prSet presAssocID="{22CE10E9-5465-4711-A6EF-6303ED457163}" presName="Name19" presStyleLbl="parChTrans1D2" presStyleIdx="0" presStyleCnt="2"/>
      <dgm:spPr/>
      <dgm:t>
        <a:bodyPr/>
        <a:lstStyle/>
        <a:p>
          <a:endParaRPr lang="en-US"/>
        </a:p>
      </dgm:t>
    </dgm:pt>
    <dgm:pt modelId="{00ED2ADB-447B-4C52-A817-B45034D239DE}" type="pres">
      <dgm:prSet presAssocID="{67861E9B-409A-4A75-8379-CFB5D326D1B9}" presName="Name21" presStyleCnt="0"/>
      <dgm:spPr/>
    </dgm:pt>
    <dgm:pt modelId="{A6161448-FFE1-4FFC-B101-79FADDE44920}" type="pres">
      <dgm:prSet presAssocID="{67861E9B-409A-4A75-8379-CFB5D326D1B9}" presName="level2Shape" presStyleLbl="node2" presStyleIdx="0" presStyleCnt="2" custScaleX="235212" custScaleY="172539" custLinFactNeighborX="7723" custLinFactNeighborY="39540"/>
      <dgm:spPr/>
      <dgm:t>
        <a:bodyPr/>
        <a:lstStyle/>
        <a:p>
          <a:endParaRPr lang="en-US"/>
        </a:p>
      </dgm:t>
    </dgm:pt>
    <dgm:pt modelId="{37B5EE44-38D7-44E9-BF8C-0353D9EC119C}" type="pres">
      <dgm:prSet presAssocID="{67861E9B-409A-4A75-8379-CFB5D326D1B9}" presName="hierChild3" presStyleCnt="0"/>
      <dgm:spPr/>
    </dgm:pt>
    <dgm:pt modelId="{489D2205-7B88-4D72-9240-F380B5FDFF55}" type="pres">
      <dgm:prSet presAssocID="{E5849065-5902-4870-9194-A29FA6214917}" presName="Name19" presStyleLbl="parChTrans1D3" presStyleIdx="0" presStyleCnt="3"/>
      <dgm:spPr/>
      <dgm:t>
        <a:bodyPr/>
        <a:lstStyle/>
        <a:p>
          <a:endParaRPr lang="en-US"/>
        </a:p>
      </dgm:t>
    </dgm:pt>
    <dgm:pt modelId="{5F019369-EFF5-4A9C-8447-F19B2CA2CC3B}" type="pres">
      <dgm:prSet presAssocID="{45F1D038-D4FE-4E8F-B328-2DF348DF1AB6}" presName="Name21" presStyleCnt="0"/>
      <dgm:spPr/>
    </dgm:pt>
    <dgm:pt modelId="{30C996B4-CB20-49A2-874A-ACCAE1C15E87}" type="pres">
      <dgm:prSet presAssocID="{45F1D038-D4FE-4E8F-B328-2DF348DF1AB6}" presName="level2Shape" presStyleLbl="node3" presStyleIdx="0" presStyleCnt="3" custScaleX="178418" custScaleY="308796" custLinFactNeighborX="-2726" custLinFactNeighborY="42578"/>
      <dgm:spPr/>
      <dgm:t>
        <a:bodyPr/>
        <a:lstStyle/>
        <a:p>
          <a:endParaRPr lang="en-US"/>
        </a:p>
      </dgm:t>
    </dgm:pt>
    <dgm:pt modelId="{EC34B48A-75BD-437F-8490-E68E442FC2F0}" type="pres">
      <dgm:prSet presAssocID="{45F1D038-D4FE-4E8F-B328-2DF348DF1AB6}" presName="hierChild3" presStyleCnt="0"/>
      <dgm:spPr/>
    </dgm:pt>
    <dgm:pt modelId="{21C447D1-28DA-4BFD-B608-2376A41DB875}" type="pres">
      <dgm:prSet presAssocID="{1B44AB3E-3A41-42C6-8C2B-DB6843446D12}" presName="Name19" presStyleLbl="parChTrans1D3" presStyleIdx="1" presStyleCnt="3"/>
      <dgm:spPr/>
      <dgm:t>
        <a:bodyPr/>
        <a:lstStyle/>
        <a:p>
          <a:endParaRPr lang="en-US"/>
        </a:p>
      </dgm:t>
    </dgm:pt>
    <dgm:pt modelId="{EEC91CD5-EB33-4106-9EAB-27B2250F872C}" type="pres">
      <dgm:prSet presAssocID="{06F08AD6-EA16-4EBD-A29F-81AC7CC7C959}" presName="Name21" presStyleCnt="0"/>
      <dgm:spPr/>
    </dgm:pt>
    <dgm:pt modelId="{77EF6110-7B6D-4C3A-85AA-3FD0E8C04470}" type="pres">
      <dgm:prSet presAssocID="{06F08AD6-EA16-4EBD-A29F-81AC7CC7C959}" presName="level2Shape" presStyleLbl="node3" presStyleIdx="1" presStyleCnt="3" custScaleX="197268" custScaleY="301682" custLinFactNeighborX="4443" custLinFactNeighborY="42578"/>
      <dgm:spPr/>
      <dgm:t>
        <a:bodyPr/>
        <a:lstStyle/>
        <a:p>
          <a:endParaRPr lang="en-US"/>
        </a:p>
      </dgm:t>
    </dgm:pt>
    <dgm:pt modelId="{C348EA5A-677D-435F-8BFD-936ABFA058F5}" type="pres">
      <dgm:prSet presAssocID="{06F08AD6-EA16-4EBD-A29F-81AC7CC7C959}" presName="hierChild3" presStyleCnt="0"/>
      <dgm:spPr/>
    </dgm:pt>
    <dgm:pt modelId="{7A84DAA1-000E-4A99-BF0E-05751BAB9BA4}" type="pres">
      <dgm:prSet presAssocID="{E4B916E7-0647-4665-A331-7919ADA56F7A}" presName="Name19" presStyleLbl="parChTrans1D2" presStyleIdx="1" presStyleCnt="2"/>
      <dgm:spPr/>
      <dgm:t>
        <a:bodyPr/>
        <a:lstStyle/>
        <a:p>
          <a:endParaRPr lang="en-US"/>
        </a:p>
      </dgm:t>
    </dgm:pt>
    <dgm:pt modelId="{59B3105C-A8DA-4330-BA2A-FF50C953EA7E}" type="pres">
      <dgm:prSet presAssocID="{39A0A54C-039B-45E8-9A29-AC234BE33CE8}" presName="Name21" presStyleCnt="0"/>
      <dgm:spPr/>
    </dgm:pt>
    <dgm:pt modelId="{9717C114-A3CA-49DA-B7F5-AA87A485B3DD}" type="pres">
      <dgm:prSet presAssocID="{39A0A54C-039B-45E8-9A29-AC234BE33CE8}" presName="level2Shape" presStyleLbl="node2" presStyleIdx="1" presStyleCnt="2" custScaleX="194698" custScaleY="185578"/>
      <dgm:spPr/>
      <dgm:t>
        <a:bodyPr/>
        <a:lstStyle/>
        <a:p>
          <a:endParaRPr lang="en-US"/>
        </a:p>
      </dgm:t>
    </dgm:pt>
    <dgm:pt modelId="{71C921D9-3506-411F-954C-C3D1AF4EEB46}" type="pres">
      <dgm:prSet presAssocID="{39A0A54C-039B-45E8-9A29-AC234BE33CE8}" presName="hierChild3" presStyleCnt="0"/>
      <dgm:spPr/>
    </dgm:pt>
    <dgm:pt modelId="{4358CA56-B3E7-4B5A-9228-3FE379926C11}" type="pres">
      <dgm:prSet presAssocID="{BF4D88F1-7CBB-4184-B9A2-2D269BAAA388}" presName="Name19" presStyleLbl="parChTrans1D3" presStyleIdx="2" presStyleCnt="3"/>
      <dgm:spPr/>
      <dgm:t>
        <a:bodyPr/>
        <a:lstStyle/>
        <a:p>
          <a:endParaRPr lang="en-US"/>
        </a:p>
      </dgm:t>
    </dgm:pt>
    <dgm:pt modelId="{349C1DC1-D1E6-445A-B954-03029E580A76}" type="pres">
      <dgm:prSet presAssocID="{38015447-E7F4-494D-ABAA-2E93F57B7080}" presName="Name21" presStyleCnt="0"/>
      <dgm:spPr/>
    </dgm:pt>
    <dgm:pt modelId="{3F90D7E1-B05B-4399-99D9-81E8AD282444}" type="pres">
      <dgm:prSet presAssocID="{38015447-E7F4-494D-ABAA-2E93F57B7080}" presName="level2Shape" presStyleLbl="node3" presStyleIdx="2" presStyleCnt="3" custScaleX="278775" custScaleY="403489"/>
      <dgm:spPr/>
      <dgm:t>
        <a:bodyPr/>
        <a:lstStyle/>
        <a:p>
          <a:endParaRPr lang="en-US"/>
        </a:p>
      </dgm:t>
    </dgm:pt>
    <dgm:pt modelId="{581E6378-6739-4E9A-8146-B0A17E301A95}" type="pres">
      <dgm:prSet presAssocID="{38015447-E7F4-494D-ABAA-2E93F57B7080}" presName="hierChild3" presStyleCnt="0"/>
      <dgm:spPr/>
    </dgm:pt>
    <dgm:pt modelId="{5D21F0C1-A69F-403A-A361-3CBCA580B7B1}" type="pres">
      <dgm:prSet presAssocID="{A95B041A-AAF3-4E5F-AD08-AA4947CC843C}" presName="bgShapesFlow" presStyleCnt="0"/>
      <dgm:spPr/>
    </dgm:pt>
  </dgm:ptLst>
  <dgm:cxnLst>
    <dgm:cxn modelId="{84D08394-A318-4023-859A-F6D15FF6CD84}" type="presOf" srcId="{22CE10E9-5465-4711-A6EF-6303ED457163}" destId="{42C6E2EC-9B91-4AE7-9497-DB7EF6D94718}" srcOrd="0" destOrd="0" presId="urn:microsoft.com/office/officeart/2005/8/layout/hierarchy6"/>
    <dgm:cxn modelId="{FDF046C9-E01D-4595-94C3-357B422B100D}" srcId="{67861E9B-409A-4A75-8379-CFB5D326D1B9}" destId="{06F08AD6-EA16-4EBD-A29F-81AC7CC7C959}" srcOrd="1" destOrd="0" parTransId="{1B44AB3E-3A41-42C6-8C2B-DB6843446D12}" sibTransId="{2D75E0B6-CCC7-4637-A78E-5E12C3894BF9}"/>
    <dgm:cxn modelId="{F0AAA0D7-A1F7-48E8-AF28-A7A821557B19}" type="presOf" srcId="{67861E9B-409A-4A75-8379-CFB5D326D1B9}" destId="{A6161448-FFE1-4FFC-B101-79FADDE44920}" srcOrd="0" destOrd="0" presId="urn:microsoft.com/office/officeart/2005/8/layout/hierarchy6"/>
    <dgm:cxn modelId="{FA24C6F9-C0BC-432D-B0E7-6885FDAD7E39}" type="presOf" srcId="{1038B320-1A5F-4003-B774-4C196DDE3E48}" destId="{C3DE39B0-262E-48B3-9A54-37B2632B3678}" srcOrd="0" destOrd="0" presId="urn:microsoft.com/office/officeart/2005/8/layout/hierarchy6"/>
    <dgm:cxn modelId="{BBD7846B-087C-43BA-92DC-798926721888}" type="presOf" srcId="{1B44AB3E-3A41-42C6-8C2B-DB6843446D12}" destId="{21C447D1-28DA-4BFD-B608-2376A41DB875}" srcOrd="0" destOrd="0" presId="urn:microsoft.com/office/officeart/2005/8/layout/hierarchy6"/>
    <dgm:cxn modelId="{07D83374-1BB6-4254-B0A8-F32562FBB874}" srcId="{39A0A54C-039B-45E8-9A29-AC234BE33CE8}" destId="{38015447-E7F4-494D-ABAA-2E93F57B7080}" srcOrd="0" destOrd="0" parTransId="{BF4D88F1-7CBB-4184-B9A2-2D269BAAA388}" sibTransId="{7C30090F-6393-4F2A-9AA0-FEB80C7F537D}"/>
    <dgm:cxn modelId="{DBE05C19-EADE-43D8-A677-77521B7540D6}" type="presOf" srcId="{BF4D88F1-7CBB-4184-B9A2-2D269BAAA388}" destId="{4358CA56-B3E7-4B5A-9228-3FE379926C11}" srcOrd="0" destOrd="0" presId="urn:microsoft.com/office/officeart/2005/8/layout/hierarchy6"/>
    <dgm:cxn modelId="{8A050D2E-2C13-41EC-96EE-020A4CB3B1EE}" type="presOf" srcId="{06F08AD6-EA16-4EBD-A29F-81AC7CC7C959}" destId="{77EF6110-7B6D-4C3A-85AA-3FD0E8C04470}" srcOrd="0" destOrd="0" presId="urn:microsoft.com/office/officeart/2005/8/layout/hierarchy6"/>
    <dgm:cxn modelId="{2CE0BB3B-E79F-4EB1-906C-B19682792B70}" type="presOf" srcId="{E5849065-5902-4870-9194-A29FA6214917}" destId="{489D2205-7B88-4D72-9240-F380B5FDFF55}" srcOrd="0" destOrd="0" presId="urn:microsoft.com/office/officeart/2005/8/layout/hierarchy6"/>
    <dgm:cxn modelId="{3B3FB5DA-05CF-41E1-A648-17A0EA54A5E6}" type="presOf" srcId="{A95B041A-AAF3-4E5F-AD08-AA4947CC843C}" destId="{BB916AEC-0E45-48A5-AC40-35C07D703336}" srcOrd="0" destOrd="0" presId="urn:microsoft.com/office/officeart/2005/8/layout/hierarchy6"/>
    <dgm:cxn modelId="{B2D451E0-24D0-4F88-B932-F14366552BCC}" type="presOf" srcId="{39A0A54C-039B-45E8-9A29-AC234BE33CE8}" destId="{9717C114-A3CA-49DA-B7F5-AA87A485B3DD}" srcOrd="0" destOrd="0" presId="urn:microsoft.com/office/officeart/2005/8/layout/hierarchy6"/>
    <dgm:cxn modelId="{B8CEC05B-32F4-4C27-B2F5-A61283F8517E}" type="presOf" srcId="{E4B916E7-0647-4665-A331-7919ADA56F7A}" destId="{7A84DAA1-000E-4A99-BF0E-05751BAB9BA4}" srcOrd="0" destOrd="0" presId="urn:microsoft.com/office/officeart/2005/8/layout/hierarchy6"/>
    <dgm:cxn modelId="{5CBCBBE7-945C-4FD9-9A31-2D55FB84FEAC}" type="presOf" srcId="{45F1D038-D4FE-4E8F-B328-2DF348DF1AB6}" destId="{30C996B4-CB20-49A2-874A-ACCAE1C15E87}" srcOrd="0" destOrd="0" presId="urn:microsoft.com/office/officeart/2005/8/layout/hierarchy6"/>
    <dgm:cxn modelId="{6CA74B45-BCB6-4247-BC5E-25E01C141802}" srcId="{67861E9B-409A-4A75-8379-CFB5D326D1B9}" destId="{45F1D038-D4FE-4E8F-B328-2DF348DF1AB6}" srcOrd="0" destOrd="0" parTransId="{E5849065-5902-4870-9194-A29FA6214917}" sibTransId="{88C21C96-FF22-4D9E-A8E9-D86EB7F68FFC}"/>
    <dgm:cxn modelId="{A1895B13-EE31-4C1E-A6F9-C0D989DDF9AD}" type="presOf" srcId="{38015447-E7F4-494D-ABAA-2E93F57B7080}" destId="{3F90D7E1-B05B-4399-99D9-81E8AD282444}" srcOrd="0" destOrd="0" presId="urn:microsoft.com/office/officeart/2005/8/layout/hierarchy6"/>
    <dgm:cxn modelId="{8A8DF1DB-64C0-4632-B426-98A26DAE286A}" srcId="{1038B320-1A5F-4003-B774-4C196DDE3E48}" destId="{39A0A54C-039B-45E8-9A29-AC234BE33CE8}" srcOrd="1" destOrd="0" parTransId="{E4B916E7-0647-4665-A331-7919ADA56F7A}" sibTransId="{7F5670E6-A375-4D5F-85FD-258984F2B065}"/>
    <dgm:cxn modelId="{29514286-16C4-420E-9BB2-842EA5D54C22}" srcId="{1038B320-1A5F-4003-B774-4C196DDE3E48}" destId="{67861E9B-409A-4A75-8379-CFB5D326D1B9}" srcOrd="0" destOrd="0" parTransId="{22CE10E9-5465-4711-A6EF-6303ED457163}" sibTransId="{AC4C75B9-F728-4DB3-849A-8170B7B4BF3B}"/>
    <dgm:cxn modelId="{2D0D79A1-1C44-447E-A208-BB66289C419A}" srcId="{A95B041A-AAF3-4E5F-AD08-AA4947CC843C}" destId="{1038B320-1A5F-4003-B774-4C196DDE3E48}" srcOrd="0" destOrd="0" parTransId="{A698FF4B-A109-4CD6-819C-18B9501D08FE}" sibTransId="{2665DCFE-25CF-4894-A18C-28EB8AA80713}"/>
    <dgm:cxn modelId="{A776E621-3B2A-45A9-8941-0495A2F421AC}" type="presParOf" srcId="{BB916AEC-0E45-48A5-AC40-35C07D703336}" destId="{6AE20FD5-C3D2-4264-B1B7-D60EA5C432E6}" srcOrd="0" destOrd="0" presId="urn:microsoft.com/office/officeart/2005/8/layout/hierarchy6"/>
    <dgm:cxn modelId="{EB1D062E-A7FD-454A-9F5D-170ADAB8B7F2}" type="presParOf" srcId="{6AE20FD5-C3D2-4264-B1B7-D60EA5C432E6}" destId="{34FEE143-89DF-4159-97BE-255AD4ABB7ED}" srcOrd="0" destOrd="0" presId="urn:microsoft.com/office/officeart/2005/8/layout/hierarchy6"/>
    <dgm:cxn modelId="{FB4955CB-035B-416A-B34F-16ACB4AA00B2}" type="presParOf" srcId="{34FEE143-89DF-4159-97BE-255AD4ABB7ED}" destId="{20D9F47D-C200-4D6A-B0CD-3AD109553EA9}" srcOrd="0" destOrd="0" presId="urn:microsoft.com/office/officeart/2005/8/layout/hierarchy6"/>
    <dgm:cxn modelId="{8F17B4A8-5F5E-43AC-B774-9BF264CDD11C}" type="presParOf" srcId="{20D9F47D-C200-4D6A-B0CD-3AD109553EA9}" destId="{C3DE39B0-262E-48B3-9A54-37B2632B3678}" srcOrd="0" destOrd="0" presId="urn:microsoft.com/office/officeart/2005/8/layout/hierarchy6"/>
    <dgm:cxn modelId="{94778358-DD7B-463A-9126-C8B18295421B}" type="presParOf" srcId="{20D9F47D-C200-4D6A-B0CD-3AD109553EA9}" destId="{0ADC1E75-2E67-4C43-963F-CC6BB21C7316}" srcOrd="1" destOrd="0" presId="urn:microsoft.com/office/officeart/2005/8/layout/hierarchy6"/>
    <dgm:cxn modelId="{4C7415E8-33DC-47E0-9E7C-2D994AC71897}" type="presParOf" srcId="{0ADC1E75-2E67-4C43-963F-CC6BB21C7316}" destId="{42C6E2EC-9B91-4AE7-9497-DB7EF6D94718}" srcOrd="0" destOrd="0" presId="urn:microsoft.com/office/officeart/2005/8/layout/hierarchy6"/>
    <dgm:cxn modelId="{7225D968-7A82-4CB4-B451-F9800A6E6DA3}" type="presParOf" srcId="{0ADC1E75-2E67-4C43-963F-CC6BB21C7316}" destId="{00ED2ADB-447B-4C52-A817-B45034D239DE}" srcOrd="1" destOrd="0" presId="urn:microsoft.com/office/officeart/2005/8/layout/hierarchy6"/>
    <dgm:cxn modelId="{07EE288B-C3C7-4250-8B44-BD14A86915D3}" type="presParOf" srcId="{00ED2ADB-447B-4C52-A817-B45034D239DE}" destId="{A6161448-FFE1-4FFC-B101-79FADDE44920}" srcOrd="0" destOrd="0" presId="urn:microsoft.com/office/officeart/2005/8/layout/hierarchy6"/>
    <dgm:cxn modelId="{3459299C-B711-4662-A840-1B3274689C69}" type="presParOf" srcId="{00ED2ADB-447B-4C52-A817-B45034D239DE}" destId="{37B5EE44-38D7-44E9-BF8C-0353D9EC119C}" srcOrd="1" destOrd="0" presId="urn:microsoft.com/office/officeart/2005/8/layout/hierarchy6"/>
    <dgm:cxn modelId="{49287BE4-7BA8-40A2-9543-FFCFA3B3CD3A}" type="presParOf" srcId="{37B5EE44-38D7-44E9-BF8C-0353D9EC119C}" destId="{489D2205-7B88-4D72-9240-F380B5FDFF55}" srcOrd="0" destOrd="0" presId="urn:microsoft.com/office/officeart/2005/8/layout/hierarchy6"/>
    <dgm:cxn modelId="{ACCD7A07-B48E-4958-9929-41130430A749}" type="presParOf" srcId="{37B5EE44-38D7-44E9-BF8C-0353D9EC119C}" destId="{5F019369-EFF5-4A9C-8447-F19B2CA2CC3B}" srcOrd="1" destOrd="0" presId="urn:microsoft.com/office/officeart/2005/8/layout/hierarchy6"/>
    <dgm:cxn modelId="{D391D4E8-E29C-4A28-8428-C185A272BA18}" type="presParOf" srcId="{5F019369-EFF5-4A9C-8447-F19B2CA2CC3B}" destId="{30C996B4-CB20-49A2-874A-ACCAE1C15E87}" srcOrd="0" destOrd="0" presId="urn:microsoft.com/office/officeart/2005/8/layout/hierarchy6"/>
    <dgm:cxn modelId="{AE1ECB05-BF09-4697-A09B-5CE4AD3AF543}" type="presParOf" srcId="{5F019369-EFF5-4A9C-8447-F19B2CA2CC3B}" destId="{EC34B48A-75BD-437F-8490-E68E442FC2F0}" srcOrd="1" destOrd="0" presId="urn:microsoft.com/office/officeart/2005/8/layout/hierarchy6"/>
    <dgm:cxn modelId="{CD2F0ABD-EA1F-4230-8F4B-89BD33D2F000}" type="presParOf" srcId="{37B5EE44-38D7-44E9-BF8C-0353D9EC119C}" destId="{21C447D1-28DA-4BFD-B608-2376A41DB875}" srcOrd="2" destOrd="0" presId="urn:microsoft.com/office/officeart/2005/8/layout/hierarchy6"/>
    <dgm:cxn modelId="{5BBD39DA-13D1-40BE-8B32-548E7F4F15B9}" type="presParOf" srcId="{37B5EE44-38D7-44E9-BF8C-0353D9EC119C}" destId="{EEC91CD5-EB33-4106-9EAB-27B2250F872C}" srcOrd="3" destOrd="0" presId="urn:microsoft.com/office/officeart/2005/8/layout/hierarchy6"/>
    <dgm:cxn modelId="{4A5CF581-9DF0-4F37-8ECA-1D814FC8D3A0}" type="presParOf" srcId="{EEC91CD5-EB33-4106-9EAB-27B2250F872C}" destId="{77EF6110-7B6D-4C3A-85AA-3FD0E8C04470}" srcOrd="0" destOrd="0" presId="urn:microsoft.com/office/officeart/2005/8/layout/hierarchy6"/>
    <dgm:cxn modelId="{9E5E58FE-2A91-4CEB-8D27-73B9E53A78C3}" type="presParOf" srcId="{EEC91CD5-EB33-4106-9EAB-27B2250F872C}" destId="{C348EA5A-677D-435F-8BFD-936ABFA058F5}" srcOrd="1" destOrd="0" presId="urn:microsoft.com/office/officeart/2005/8/layout/hierarchy6"/>
    <dgm:cxn modelId="{D28DCAA9-6302-4853-A617-450E2E50D144}" type="presParOf" srcId="{0ADC1E75-2E67-4C43-963F-CC6BB21C7316}" destId="{7A84DAA1-000E-4A99-BF0E-05751BAB9BA4}" srcOrd="2" destOrd="0" presId="urn:microsoft.com/office/officeart/2005/8/layout/hierarchy6"/>
    <dgm:cxn modelId="{17E91866-1D61-4339-B332-429646D15571}" type="presParOf" srcId="{0ADC1E75-2E67-4C43-963F-CC6BB21C7316}" destId="{59B3105C-A8DA-4330-BA2A-FF50C953EA7E}" srcOrd="3" destOrd="0" presId="urn:microsoft.com/office/officeart/2005/8/layout/hierarchy6"/>
    <dgm:cxn modelId="{7D69BF85-9A6D-40F5-9445-7755552FEE99}" type="presParOf" srcId="{59B3105C-A8DA-4330-BA2A-FF50C953EA7E}" destId="{9717C114-A3CA-49DA-B7F5-AA87A485B3DD}" srcOrd="0" destOrd="0" presId="urn:microsoft.com/office/officeart/2005/8/layout/hierarchy6"/>
    <dgm:cxn modelId="{467BD0AC-926C-407D-B44C-438BBEC39129}" type="presParOf" srcId="{59B3105C-A8DA-4330-BA2A-FF50C953EA7E}" destId="{71C921D9-3506-411F-954C-C3D1AF4EEB46}" srcOrd="1" destOrd="0" presId="urn:microsoft.com/office/officeart/2005/8/layout/hierarchy6"/>
    <dgm:cxn modelId="{EC7608B4-6D67-406E-B108-60C38D41DF75}" type="presParOf" srcId="{71C921D9-3506-411F-954C-C3D1AF4EEB46}" destId="{4358CA56-B3E7-4B5A-9228-3FE379926C11}" srcOrd="0" destOrd="0" presId="urn:microsoft.com/office/officeart/2005/8/layout/hierarchy6"/>
    <dgm:cxn modelId="{ABBCFDAB-8E5B-4E7C-9F96-8268C8308328}" type="presParOf" srcId="{71C921D9-3506-411F-954C-C3D1AF4EEB46}" destId="{349C1DC1-D1E6-445A-B954-03029E580A76}" srcOrd="1" destOrd="0" presId="urn:microsoft.com/office/officeart/2005/8/layout/hierarchy6"/>
    <dgm:cxn modelId="{71C41CCE-E9E6-4150-B23F-8D4ECAD79F57}" type="presParOf" srcId="{349C1DC1-D1E6-445A-B954-03029E580A76}" destId="{3F90D7E1-B05B-4399-99D9-81E8AD282444}" srcOrd="0" destOrd="0" presId="urn:microsoft.com/office/officeart/2005/8/layout/hierarchy6"/>
    <dgm:cxn modelId="{2DC70A17-5BB5-4679-9AD3-2BEB39A2A5F8}" type="presParOf" srcId="{349C1DC1-D1E6-445A-B954-03029E580A76}" destId="{581E6378-6739-4E9A-8146-B0A17E301A95}" srcOrd="1" destOrd="0" presId="urn:microsoft.com/office/officeart/2005/8/layout/hierarchy6"/>
    <dgm:cxn modelId="{628C884D-B4D6-4D93-AC32-552E3F97F007}" type="presParOf" srcId="{BB916AEC-0E45-48A5-AC40-35C07D703336}" destId="{5D21F0C1-A69F-403A-A361-3CBCA580B7B1}" srcOrd="1" destOrd="0" presId="urn:microsoft.com/office/officeart/2005/8/layout/hierarchy6"/>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5B9D9CE-D19E-4549-B916-C54BF569CC74}" type="doc">
      <dgm:prSet loTypeId="urn:microsoft.com/office/officeart/2005/8/layout/radial2" loCatId="relationship" qsTypeId="urn:microsoft.com/office/officeart/2005/8/quickstyle/simple1" qsCatId="simple" csTypeId="urn:microsoft.com/office/officeart/2005/8/colors/accent1_2" csCatId="accent1" phldr="1"/>
      <dgm:spPr/>
      <dgm:t>
        <a:bodyPr/>
        <a:lstStyle/>
        <a:p>
          <a:endParaRPr lang="en-US"/>
        </a:p>
      </dgm:t>
    </dgm:pt>
    <dgm:pt modelId="{2C2A4C18-42EE-4965-82CB-8337875EAAF6}">
      <dgm:prSet phldrT="[Text]" custT="1">
        <dgm:style>
          <a:lnRef idx="2">
            <a:schemeClr val="dk1"/>
          </a:lnRef>
          <a:fillRef idx="1">
            <a:schemeClr val="lt1"/>
          </a:fillRef>
          <a:effectRef idx="0">
            <a:schemeClr val="dk1"/>
          </a:effectRef>
          <a:fontRef idx="minor">
            <a:schemeClr val="dk1"/>
          </a:fontRef>
        </dgm:style>
      </dgm:prSet>
      <dgm:spPr/>
      <dgm:t>
        <a:bodyPr/>
        <a:lstStyle/>
        <a:p>
          <a:r>
            <a:rPr lang="en-US" sz="1000" b="1">
              <a:latin typeface="+mj-lt"/>
            </a:rPr>
            <a:t>1. Le bon médicament</a:t>
          </a:r>
        </a:p>
      </dgm:t>
    </dgm:pt>
    <dgm:pt modelId="{AEB24FA1-E693-4F51-9B3E-F0F312F0483A}" type="parTrans" cxnId="{35F68BA7-B976-41FD-86FC-AC990CEC006C}">
      <dgm:prSet>
        <dgm:style>
          <a:lnRef idx="2">
            <a:schemeClr val="dk1"/>
          </a:lnRef>
          <a:fillRef idx="1">
            <a:schemeClr val="lt1"/>
          </a:fillRef>
          <a:effectRef idx="0">
            <a:schemeClr val="dk1"/>
          </a:effectRef>
          <a:fontRef idx="minor">
            <a:schemeClr val="dk1"/>
          </a:fontRef>
        </dgm:style>
      </dgm:prSet>
      <dgm:spPr/>
      <dgm:t>
        <a:bodyPr/>
        <a:lstStyle/>
        <a:p>
          <a:endParaRPr lang="en-US" sz="1000" b="1">
            <a:latin typeface="+mj-lt"/>
          </a:endParaRPr>
        </a:p>
      </dgm:t>
    </dgm:pt>
    <dgm:pt modelId="{3C53AEAE-8992-471C-B118-61C5AAF0D46E}" type="sibTrans" cxnId="{35F68BA7-B976-41FD-86FC-AC990CEC006C}">
      <dgm:prSet/>
      <dgm:spPr/>
      <dgm:t>
        <a:bodyPr/>
        <a:lstStyle/>
        <a:p>
          <a:endParaRPr lang="en-US"/>
        </a:p>
      </dgm:t>
    </dgm:pt>
    <dgm:pt modelId="{38F521E9-276E-40C2-983C-A710C7883D36}">
      <dgm:prSet phldrT="[Text]" custT="1">
        <dgm:style>
          <a:lnRef idx="2">
            <a:schemeClr val="dk1"/>
          </a:lnRef>
          <a:fillRef idx="1">
            <a:schemeClr val="lt1"/>
          </a:fillRef>
          <a:effectRef idx="0">
            <a:schemeClr val="dk1"/>
          </a:effectRef>
          <a:fontRef idx="minor">
            <a:schemeClr val="dk1"/>
          </a:fontRef>
        </dgm:style>
      </dgm:prSet>
      <dgm:spPr/>
      <dgm:t>
        <a:bodyPr/>
        <a:lstStyle/>
        <a:p>
          <a:r>
            <a:rPr lang="en-US" sz="1000" b="1">
              <a:latin typeface="+mj-lt"/>
            </a:rPr>
            <a:t>4. Le bon récipient</a:t>
          </a:r>
        </a:p>
      </dgm:t>
    </dgm:pt>
    <dgm:pt modelId="{F0A5B503-1E41-4F13-BD81-419F9C70D617}" type="parTrans" cxnId="{F7B6DF34-4368-42E5-9E56-84F8FB3118B4}">
      <dgm:prSet>
        <dgm:style>
          <a:lnRef idx="2">
            <a:schemeClr val="dk1"/>
          </a:lnRef>
          <a:fillRef idx="1">
            <a:schemeClr val="lt1"/>
          </a:fillRef>
          <a:effectRef idx="0">
            <a:schemeClr val="dk1"/>
          </a:effectRef>
          <a:fontRef idx="minor">
            <a:schemeClr val="dk1"/>
          </a:fontRef>
        </dgm:style>
      </dgm:prSet>
      <dgm:spPr/>
      <dgm:t>
        <a:bodyPr/>
        <a:lstStyle/>
        <a:p>
          <a:endParaRPr lang="en-US" sz="1000" b="1">
            <a:latin typeface="+mj-lt"/>
          </a:endParaRPr>
        </a:p>
      </dgm:t>
    </dgm:pt>
    <dgm:pt modelId="{759DA100-10C8-44B7-A558-3890CD94EDF8}" type="sibTrans" cxnId="{F7B6DF34-4368-42E5-9E56-84F8FB3118B4}">
      <dgm:prSet/>
      <dgm:spPr/>
      <dgm:t>
        <a:bodyPr/>
        <a:lstStyle/>
        <a:p>
          <a:endParaRPr lang="en-US"/>
        </a:p>
      </dgm:t>
    </dgm:pt>
    <dgm:pt modelId="{6A4FE1AC-23B2-459B-B5CF-680D767793C2}">
      <dgm:prSet phldrT="[Text]" custT="1">
        <dgm:style>
          <a:lnRef idx="2">
            <a:schemeClr val="dk1"/>
          </a:lnRef>
          <a:fillRef idx="1">
            <a:schemeClr val="lt1"/>
          </a:fillRef>
          <a:effectRef idx="0">
            <a:schemeClr val="dk1"/>
          </a:effectRef>
          <a:fontRef idx="minor">
            <a:schemeClr val="dk1"/>
          </a:fontRef>
        </dgm:style>
      </dgm:prSet>
      <dgm:spPr/>
      <dgm:t>
        <a:bodyPr/>
        <a:lstStyle/>
        <a:p>
          <a:r>
            <a:rPr lang="en-US" sz="1000" b="1">
              <a:latin typeface="+mj-lt"/>
            </a:rPr>
            <a:t>5. Les bonnes instructions</a:t>
          </a:r>
        </a:p>
      </dgm:t>
    </dgm:pt>
    <dgm:pt modelId="{67F200CB-4A60-4C3B-AC23-19BF620C56CA}" type="parTrans" cxnId="{E70A4BB7-BF9C-49B6-9547-C810181EFFEB}">
      <dgm:prSet>
        <dgm:style>
          <a:lnRef idx="2">
            <a:schemeClr val="dk1"/>
          </a:lnRef>
          <a:fillRef idx="1">
            <a:schemeClr val="lt1"/>
          </a:fillRef>
          <a:effectRef idx="0">
            <a:schemeClr val="dk1"/>
          </a:effectRef>
          <a:fontRef idx="minor">
            <a:schemeClr val="dk1"/>
          </a:fontRef>
        </dgm:style>
      </dgm:prSet>
      <dgm:spPr/>
      <dgm:t>
        <a:bodyPr/>
        <a:lstStyle/>
        <a:p>
          <a:endParaRPr lang="en-US" sz="1000" b="1">
            <a:latin typeface="+mj-lt"/>
          </a:endParaRPr>
        </a:p>
      </dgm:t>
    </dgm:pt>
    <dgm:pt modelId="{C4CF72BE-6361-4DCB-B658-F4A8B0EE4BCB}" type="sibTrans" cxnId="{E70A4BB7-BF9C-49B6-9547-C810181EFFEB}">
      <dgm:prSet/>
      <dgm:spPr/>
      <dgm:t>
        <a:bodyPr/>
        <a:lstStyle/>
        <a:p>
          <a:endParaRPr lang="en-US"/>
        </a:p>
      </dgm:t>
    </dgm:pt>
    <dgm:pt modelId="{86E9AF54-EB51-4EBB-BDFB-2D57F7E1405D}">
      <dgm:prSet phldrT="[Text]" custT="1">
        <dgm:style>
          <a:lnRef idx="2">
            <a:schemeClr val="dk1"/>
          </a:lnRef>
          <a:fillRef idx="1">
            <a:schemeClr val="lt1"/>
          </a:fillRef>
          <a:effectRef idx="0">
            <a:schemeClr val="dk1"/>
          </a:effectRef>
          <a:fontRef idx="minor">
            <a:schemeClr val="dk1"/>
          </a:fontRef>
        </dgm:style>
      </dgm:prSet>
      <dgm:spPr/>
      <dgm:t>
        <a:bodyPr/>
        <a:lstStyle/>
        <a:p>
          <a:r>
            <a:rPr lang="en-US" sz="1000" b="1">
              <a:latin typeface="+mj-lt"/>
            </a:rPr>
            <a:t>3. La bonne quantité</a:t>
          </a:r>
        </a:p>
      </dgm:t>
    </dgm:pt>
    <dgm:pt modelId="{BAC4595B-4F70-496B-B038-0D0BE20FE31E}" type="parTrans" cxnId="{FDF24B6B-7D45-4B00-BD3F-136B36E6E6A5}">
      <dgm:prSet>
        <dgm:style>
          <a:lnRef idx="2">
            <a:schemeClr val="dk1"/>
          </a:lnRef>
          <a:fillRef idx="1">
            <a:schemeClr val="lt1"/>
          </a:fillRef>
          <a:effectRef idx="0">
            <a:schemeClr val="dk1"/>
          </a:effectRef>
          <a:fontRef idx="minor">
            <a:schemeClr val="dk1"/>
          </a:fontRef>
        </dgm:style>
      </dgm:prSet>
      <dgm:spPr/>
      <dgm:t>
        <a:bodyPr/>
        <a:lstStyle/>
        <a:p>
          <a:endParaRPr lang="en-US" sz="1000" b="1">
            <a:latin typeface="+mj-lt"/>
          </a:endParaRPr>
        </a:p>
      </dgm:t>
    </dgm:pt>
    <dgm:pt modelId="{D8C2B9FD-A9AE-4E70-B947-2362EA01353B}" type="sibTrans" cxnId="{FDF24B6B-7D45-4B00-BD3F-136B36E6E6A5}">
      <dgm:prSet/>
      <dgm:spPr/>
      <dgm:t>
        <a:bodyPr/>
        <a:lstStyle/>
        <a:p>
          <a:endParaRPr lang="en-US"/>
        </a:p>
      </dgm:t>
    </dgm:pt>
    <dgm:pt modelId="{9A759952-AAB3-47CF-8502-BA6EEDCF2F14}">
      <dgm:prSet phldrT="[Text]" custT="1">
        <dgm:style>
          <a:lnRef idx="2">
            <a:schemeClr val="dk1"/>
          </a:lnRef>
          <a:fillRef idx="1">
            <a:schemeClr val="lt1"/>
          </a:fillRef>
          <a:effectRef idx="0">
            <a:schemeClr val="dk1"/>
          </a:effectRef>
          <a:fontRef idx="minor">
            <a:schemeClr val="dk1"/>
          </a:fontRef>
        </dgm:style>
      </dgm:prSet>
      <dgm:spPr/>
      <dgm:t>
        <a:bodyPr/>
        <a:lstStyle/>
        <a:p>
          <a:r>
            <a:rPr lang="en-US" sz="1000" b="1">
              <a:latin typeface="+mj-lt"/>
            </a:rPr>
            <a:t>2. La bonne dose</a:t>
          </a:r>
        </a:p>
      </dgm:t>
    </dgm:pt>
    <dgm:pt modelId="{68C7936D-79BE-4BB7-AF89-F023D9BBF1E8}" type="parTrans" cxnId="{7F4EBDC5-B415-42A4-A94C-C1D0202324EE}">
      <dgm:prSet>
        <dgm:style>
          <a:lnRef idx="2">
            <a:schemeClr val="dk1"/>
          </a:lnRef>
          <a:fillRef idx="1">
            <a:schemeClr val="lt1"/>
          </a:fillRef>
          <a:effectRef idx="0">
            <a:schemeClr val="dk1"/>
          </a:effectRef>
          <a:fontRef idx="minor">
            <a:schemeClr val="dk1"/>
          </a:fontRef>
        </dgm:style>
      </dgm:prSet>
      <dgm:spPr/>
      <dgm:t>
        <a:bodyPr/>
        <a:lstStyle/>
        <a:p>
          <a:endParaRPr lang="en-US" sz="1000" b="1">
            <a:latin typeface="+mj-lt"/>
          </a:endParaRPr>
        </a:p>
      </dgm:t>
    </dgm:pt>
    <dgm:pt modelId="{9753852B-20FA-442C-99F8-23B15E084153}" type="sibTrans" cxnId="{7F4EBDC5-B415-42A4-A94C-C1D0202324EE}">
      <dgm:prSet/>
      <dgm:spPr/>
      <dgm:t>
        <a:bodyPr/>
        <a:lstStyle/>
        <a:p>
          <a:endParaRPr lang="en-US"/>
        </a:p>
      </dgm:t>
    </dgm:pt>
    <dgm:pt modelId="{4355875D-2C1E-4360-AE9E-BA828A89DDBA}" type="pres">
      <dgm:prSet presAssocID="{D5B9D9CE-D19E-4549-B916-C54BF569CC74}" presName="composite" presStyleCnt="0">
        <dgm:presLayoutVars>
          <dgm:chMax val="5"/>
          <dgm:dir/>
          <dgm:animLvl val="ctr"/>
          <dgm:resizeHandles val="exact"/>
        </dgm:presLayoutVars>
      </dgm:prSet>
      <dgm:spPr/>
      <dgm:t>
        <a:bodyPr/>
        <a:lstStyle/>
        <a:p>
          <a:endParaRPr lang="en-US"/>
        </a:p>
      </dgm:t>
    </dgm:pt>
    <dgm:pt modelId="{CABF4E39-C5DE-4512-B19A-7A7EEA2363CF}" type="pres">
      <dgm:prSet presAssocID="{D5B9D9CE-D19E-4549-B916-C54BF569CC74}" presName="cycle" presStyleCnt="0"/>
      <dgm:spPr/>
    </dgm:pt>
    <dgm:pt modelId="{51A0CEE5-B04F-4B2C-BC3D-BBE24BED5105}" type="pres">
      <dgm:prSet presAssocID="{D5B9D9CE-D19E-4549-B916-C54BF569CC74}" presName="centerShape" presStyleCnt="0"/>
      <dgm:spPr/>
    </dgm:pt>
    <dgm:pt modelId="{90DEB648-D0AA-49F2-98D8-FA0D5510D25F}" type="pres">
      <dgm:prSet presAssocID="{D5B9D9CE-D19E-4549-B916-C54BF569CC74}" presName="connSite" presStyleLbl="node1" presStyleIdx="0" presStyleCnt="6"/>
      <dgm:spPr/>
    </dgm:pt>
    <dgm:pt modelId="{DBABC5A0-D2B5-4F09-874E-F7A15C890377}" type="pres">
      <dgm:prSet presAssocID="{D5B9D9CE-D19E-4549-B916-C54BF569CC74}" presName="visible" presStyleLbl="node1" presStyleIdx="0" presStyleCnt="6" custScaleX="154934" custScaleY="204596">
        <dgm:style>
          <a:lnRef idx="2">
            <a:schemeClr val="dk1"/>
          </a:lnRef>
          <a:fillRef idx="1">
            <a:schemeClr val="lt1"/>
          </a:fillRef>
          <a:effectRef idx="0">
            <a:schemeClr val="dk1"/>
          </a:effectRef>
          <a:fontRef idx="minor">
            <a:schemeClr val="dk1"/>
          </a:fontRef>
        </dgm:style>
      </dgm:prSet>
      <dgm:spPr>
        <a:blipFill rotWithShape="0">
          <a:blip xmlns:r="http://schemas.openxmlformats.org/officeDocument/2006/relationships" r:embed="rId1"/>
          <a:stretch>
            <a:fillRect/>
          </a:stretch>
        </a:blipFill>
      </dgm:spPr>
    </dgm:pt>
    <dgm:pt modelId="{29233340-0B46-4FBE-9332-62EB645978A8}" type="pres">
      <dgm:prSet presAssocID="{AEB24FA1-E693-4F51-9B3E-F0F312F0483A}" presName="Name25" presStyleLbl="parChTrans1D1" presStyleIdx="0" presStyleCnt="5"/>
      <dgm:spPr/>
      <dgm:t>
        <a:bodyPr/>
        <a:lstStyle/>
        <a:p>
          <a:endParaRPr lang="en-US"/>
        </a:p>
      </dgm:t>
    </dgm:pt>
    <dgm:pt modelId="{630E1883-DB6C-44E4-9994-B07F40427508}" type="pres">
      <dgm:prSet presAssocID="{2C2A4C18-42EE-4965-82CB-8337875EAAF6}" presName="node" presStyleCnt="0"/>
      <dgm:spPr/>
    </dgm:pt>
    <dgm:pt modelId="{C9F5FB33-1221-46C9-A97A-5FD77509D8D0}" type="pres">
      <dgm:prSet presAssocID="{2C2A4C18-42EE-4965-82CB-8337875EAAF6}" presName="parentNode" presStyleLbl="node1" presStyleIdx="1" presStyleCnt="6" custScaleX="184847">
        <dgm:presLayoutVars>
          <dgm:chMax val="1"/>
          <dgm:bulletEnabled val="1"/>
        </dgm:presLayoutVars>
      </dgm:prSet>
      <dgm:spPr/>
      <dgm:t>
        <a:bodyPr/>
        <a:lstStyle/>
        <a:p>
          <a:endParaRPr lang="en-US"/>
        </a:p>
      </dgm:t>
    </dgm:pt>
    <dgm:pt modelId="{0DD1EE50-6F71-46BF-A410-1A4C51A40DF9}" type="pres">
      <dgm:prSet presAssocID="{2C2A4C18-42EE-4965-82CB-8337875EAAF6}" presName="childNode" presStyleLbl="revTx" presStyleIdx="0" presStyleCnt="0">
        <dgm:presLayoutVars>
          <dgm:bulletEnabled val="1"/>
        </dgm:presLayoutVars>
      </dgm:prSet>
      <dgm:spPr/>
    </dgm:pt>
    <dgm:pt modelId="{8EA7DEF3-3478-4D40-90D1-F7ED58186886}" type="pres">
      <dgm:prSet presAssocID="{68C7936D-79BE-4BB7-AF89-F023D9BBF1E8}" presName="Name25" presStyleLbl="parChTrans1D1" presStyleIdx="1" presStyleCnt="5"/>
      <dgm:spPr/>
      <dgm:t>
        <a:bodyPr/>
        <a:lstStyle/>
        <a:p>
          <a:endParaRPr lang="en-US"/>
        </a:p>
      </dgm:t>
    </dgm:pt>
    <dgm:pt modelId="{196F9B1E-F311-49EE-A496-E9E6608EF821}" type="pres">
      <dgm:prSet presAssocID="{9A759952-AAB3-47CF-8502-BA6EEDCF2F14}" presName="node" presStyleCnt="0"/>
      <dgm:spPr/>
    </dgm:pt>
    <dgm:pt modelId="{1778C0A2-C47D-4194-A34A-458030642313}" type="pres">
      <dgm:prSet presAssocID="{9A759952-AAB3-47CF-8502-BA6EEDCF2F14}" presName="parentNode" presStyleLbl="node1" presStyleIdx="2" presStyleCnt="6" custScaleX="183072">
        <dgm:presLayoutVars>
          <dgm:chMax val="1"/>
          <dgm:bulletEnabled val="1"/>
        </dgm:presLayoutVars>
      </dgm:prSet>
      <dgm:spPr/>
      <dgm:t>
        <a:bodyPr/>
        <a:lstStyle/>
        <a:p>
          <a:endParaRPr lang="en-US"/>
        </a:p>
      </dgm:t>
    </dgm:pt>
    <dgm:pt modelId="{8FE96CD8-20AE-40DF-93DF-0941ECCB0C08}" type="pres">
      <dgm:prSet presAssocID="{9A759952-AAB3-47CF-8502-BA6EEDCF2F14}" presName="childNode" presStyleLbl="revTx" presStyleIdx="0" presStyleCnt="0">
        <dgm:presLayoutVars>
          <dgm:bulletEnabled val="1"/>
        </dgm:presLayoutVars>
      </dgm:prSet>
      <dgm:spPr/>
    </dgm:pt>
    <dgm:pt modelId="{F2EB9D3E-3572-4574-9DA2-C8EFB7C8CCAA}" type="pres">
      <dgm:prSet presAssocID="{BAC4595B-4F70-496B-B038-0D0BE20FE31E}" presName="Name25" presStyleLbl="parChTrans1D1" presStyleIdx="2" presStyleCnt="5"/>
      <dgm:spPr/>
      <dgm:t>
        <a:bodyPr/>
        <a:lstStyle/>
        <a:p>
          <a:endParaRPr lang="en-US"/>
        </a:p>
      </dgm:t>
    </dgm:pt>
    <dgm:pt modelId="{7B3535F4-2E4A-41C5-89A7-BB4D994A9AC6}" type="pres">
      <dgm:prSet presAssocID="{86E9AF54-EB51-4EBB-BDFB-2D57F7E1405D}" presName="node" presStyleCnt="0"/>
      <dgm:spPr/>
    </dgm:pt>
    <dgm:pt modelId="{CFAD0267-F326-45A0-949B-5329A0936AD6}" type="pres">
      <dgm:prSet presAssocID="{86E9AF54-EB51-4EBB-BDFB-2D57F7E1405D}" presName="parentNode" presStyleLbl="node1" presStyleIdx="3" presStyleCnt="6" custScaleX="142768">
        <dgm:presLayoutVars>
          <dgm:chMax val="1"/>
          <dgm:bulletEnabled val="1"/>
        </dgm:presLayoutVars>
      </dgm:prSet>
      <dgm:spPr/>
      <dgm:t>
        <a:bodyPr/>
        <a:lstStyle/>
        <a:p>
          <a:endParaRPr lang="en-US"/>
        </a:p>
      </dgm:t>
    </dgm:pt>
    <dgm:pt modelId="{449FE792-3E36-4023-8A4F-1E12991E9BDF}" type="pres">
      <dgm:prSet presAssocID="{86E9AF54-EB51-4EBB-BDFB-2D57F7E1405D}" presName="childNode" presStyleLbl="revTx" presStyleIdx="0" presStyleCnt="0">
        <dgm:presLayoutVars>
          <dgm:bulletEnabled val="1"/>
        </dgm:presLayoutVars>
      </dgm:prSet>
      <dgm:spPr/>
    </dgm:pt>
    <dgm:pt modelId="{CCD6C654-9D8E-4796-8EB7-93D96106FD79}" type="pres">
      <dgm:prSet presAssocID="{F0A5B503-1E41-4F13-BD81-419F9C70D617}" presName="Name25" presStyleLbl="parChTrans1D1" presStyleIdx="3" presStyleCnt="5"/>
      <dgm:spPr/>
      <dgm:t>
        <a:bodyPr/>
        <a:lstStyle/>
        <a:p>
          <a:endParaRPr lang="en-US"/>
        </a:p>
      </dgm:t>
    </dgm:pt>
    <dgm:pt modelId="{E3754156-0F57-43CA-87EE-3CCF7BFEC81C}" type="pres">
      <dgm:prSet presAssocID="{38F521E9-276E-40C2-983C-A710C7883D36}" presName="node" presStyleCnt="0"/>
      <dgm:spPr/>
    </dgm:pt>
    <dgm:pt modelId="{F4CEEE39-A223-4DF0-8DFF-135C5EFB0306}" type="pres">
      <dgm:prSet presAssocID="{38F521E9-276E-40C2-983C-A710C7883D36}" presName="parentNode" presStyleLbl="node1" presStyleIdx="4" presStyleCnt="6" custScaleX="145251">
        <dgm:presLayoutVars>
          <dgm:chMax val="1"/>
          <dgm:bulletEnabled val="1"/>
        </dgm:presLayoutVars>
      </dgm:prSet>
      <dgm:spPr/>
      <dgm:t>
        <a:bodyPr/>
        <a:lstStyle/>
        <a:p>
          <a:endParaRPr lang="en-US"/>
        </a:p>
      </dgm:t>
    </dgm:pt>
    <dgm:pt modelId="{84BD14C0-FA8A-44BA-B964-CB2A7421C397}" type="pres">
      <dgm:prSet presAssocID="{38F521E9-276E-40C2-983C-A710C7883D36}" presName="childNode" presStyleLbl="revTx" presStyleIdx="0" presStyleCnt="0">
        <dgm:presLayoutVars>
          <dgm:bulletEnabled val="1"/>
        </dgm:presLayoutVars>
      </dgm:prSet>
      <dgm:spPr/>
    </dgm:pt>
    <dgm:pt modelId="{8F6F77BD-067E-40EF-B853-65478B31BFBB}" type="pres">
      <dgm:prSet presAssocID="{67F200CB-4A60-4C3B-AC23-19BF620C56CA}" presName="Name25" presStyleLbl="parChTrans1D1" presStyleIdx="4" presStyleCnt="5"/>
      <dgm:spPr/>
      <dgm:t>
        <a:bodyPr/>
        <a:lstStyle/>
        <a:p>
          <a:endParaRPr lang="en-US"/>
        </a:p>
      </dgm:t>
    </dgm:pt>
    <dgm:pt modelId="{D960D547-DC43-4520-BA34-FA3D948FD967}" type="pres">
      <dgm:prSet presAssocID="{6A4FE1AC-23B2-459B-B5CF-680D767793C2}" presName="node" presStyleCnt="0"/>
      <dgm:spPr/>
    </dgm:pt>
    <dgm:pt modelId="{4FFB08B9-F75A-41D4-8ACF-9EAF6951B7A0}" type="pres">
      <dgm:prSet presAssocID="{6A4FE1AC-23B2-459B-B5CF-680D767793C2}" presName="parentNode" presStyleLbl="node1" presStyleIdx="5" presStyleCnt="6" custScaleX="204662">
        <dgm:presLayoutVars>
          <dgm:chMax val="1"/>
          <dgm:bulletEnabled val="1"/>
        </dgm:presLayoutVars>
      </dgm:prSet>
      <dgm:spPr/>
      <dgm:t>
        <a:bodyPr/>
        <a:lstStyle/>
        <a:p>
          <a:endParaRPr lang="en-US"/>
        </a:p>
      </dgm:t>
    </dgm:pt>
    <dgm:pt modelId="{1CFDB590-581C-4169-ACAF-56EE3809CB1E}" type="pres">
      <dgm:prSet presAssocID="{6A4FE1AC-23B2-459B-B5CF-680D767793C2}" presName="childNode" presStyleLbl="revTx" presStyleIdx="0" presStyleCnt="0">
        <dgm:presLayoutVars>
          <dgm:bulletEnabled val="1"/>
        </dgm:presLayoutVars>
        <dgm:style>
          <a:lnRef idx="2">
            <a:schemeClr val="dk1"/>
          </a:lnRef>
          <a:fillRef idx="1">
            <a:schemeClr val="lt1"/>
          </a:fillRef>
          <a:effectRef idx="0">
            <a:schemeClr val="dk1"/>
          </a:effectRef>
          <a:fontRef idx="minor">
            <a:schemeClr val="dk1"/>
          </a:fontRef>
        </dgm:style>
      </dgm:prSet>
      <dgm:spPr/>
    </dgm:pt>
  </dgm:ptLst>
  <dgm:cxnLst>
    <dgm:cxn modelId="{E84D02B3-8068-4065-812F-2B4BC6B6AFC7}" type="presOf" srcId="{2C2A4C18-42EE-4965-82CB-8337875EAAF6}" destId="{C9F5FB33-1221-46C9-A97A-5FD77509D8D0}" srcOrd="0" destOrd="0" presId="urn:microsoft.com/office/officeart/2005/8/layout/radial2"/>
    <dgm:cxn modelId="{137EDF61-DB22-4751-8F23-54010C06558A}" type="presOf" srcId="{67F200CB-4A60-4C3B-AC23-19BF620C56CA}" destId="{8F6F77BD-067E-40EF-B853-65478B31BFBB}" srcOrd="0" destOrd="0" presId="urn:microsoft.com/office/officeart/2005/8/layout/radial2"/>
    <dgm:cxn modelId="{16BBBB1A-E6D4-4E86-8B50-C84C743F9CEF}" type="presOf" srcId="{AEB24FA1-E693-4F51-9B3E-F0F312F0483A}" destId="{29233340-0B46-4FBE-9332-62EB645978A8}" srcOrd="0" destOrd="0" presId="urn:microsoft.com/office/officeart/2005/8/layout/radial2"/>
    <dgm:cxn modelId="{7F4DE56B-0696-4EB8-8A88-2C0BA520A39F}" type="presOf" srcId="{F0A5B503-1E41-4F13-BD81-419F9C70D617}" destId="{CCD6C654-9D8E-4796-8EB7-93D96106FD79}" srcOrd="0" destOrd="0" presId="urn:microsoft.com/office/officeart/2005/8/layout/radial2"/>
    <dgm:cxn modelId="{7F4EBDC5-B415-42A4-A94C-C1D0202324EE}" srcId="{D5B9D9CE-D19E-4549-B916-C54BF569CC74}" destId="{9A759952-AAB3-47CF-8502-BA6EEDCF2F14}" srcOrd="1" destOrd="0" parTransId="{68C7936D-79BE-4BB7-AF89-F023D9BBF1E8}" sibTransId="{9753852B-20FA-442C-99F8-23B15E084153}"/>
    <dgm:cxn modelId="{35F68BA7-B976-41FD-86FC-AC990CEC006C}" srcId="{D5B9D9CE-D19E-4549-B916-C54BF569CC74}" destId="{2C2A4C18-42EE-4965-82CB-8337875EAAF6}" srcOrd="0" destOrd="0" parTransId="{AEB24FA1-E693-4F51-9B3E-F0F312F0483A}" sibTransId="{3C53AEAE-8992-471C-B118-61C5AAF0D46E}"/>
    <dgm:cxn modelId="{5D915F73-4610-4D22-AC4F-D5B365EB2580}" type="presOf" srcId="{6A4FE1AC-23B2-459B-B5CF-680D767793C2}" destId="{4FFB08B9-F75A-41D4-8ACF-9EAF6951B7A0}" srcOrd="0" destOrd="0" presId="urn:microsoft.com/office/officeart/2005/8/layout/radial2"/>
    <dgm:cxn modelId="{D9F988AB-F81B-4F91-890B-BA758E97A217}" type="presOf" srcId="{38F521E9-276E-40C2-983C-A710C7883D36}" destId="{F4CEEE39-A223-4DF0-8DFF-135C5EFB0306}" srcOrd="0" destOrd="0" presId="urn:microsoft.com/office/officeart/2005/8/layout/radial2"/>
    <dgm:cxn modelId="{FDF24B6B-7D45-4B00-BD3F-136B36E6E6A5}" srcId="{D5B9D9CE-D19E-4549-B916-C54BF569CC74}" destId="{86E9AF54-EB51-4EBB-BDFB-2D57F7E1405D}" srcOrd="2" destOrd="0" parTransId="{BAC4595B-4F70-496B-B038-0D0BE20FE31E}" sibTransId="{D8C2B9FD-A9AE-4E70-B947-2362EA01353B}"/>
    <dgm:cxn modelId="{4C548E14-8624-41C4-87B7-F5E8CB307D3F}" type="presOf" srcId="{68C7936D-79BE-4BB7-AF89-F023D9BBF1E8}" destId="{8EA7DEF3-3478-4D40-90D1-F7ED58186886}" srcOrd="0" destOrd="0" presId="urn:microsoft.com/office/officeart/2005/8/layout/radial2"/>
    <dgm:cxn modelId="{2AF3C95E-6B3A-48D9-AAEE-661B5546BE65}" type="presOf" srcId="{9A759952-AAB3-47CF-8502-BA6EEDCF2F14}" destId="{1778C0A2-C47D-4194-A34A-458030642313}" srcOrd="0" destOrd="0" presId="urn:microsoft.com/office/officeart/2005/8/layout/radial2"/>
    <dgm:cxn modelId="{E70A4BB7-BF9C-49B6-9547-C810181EFFEB}" srcId="{D5B9D9CE-D19E-4549-B916-C54BF569CC74}" destId="{6A4FE1AC-23B2-459B-B5CF-680D767793C2}" srcOrd="4" destOrd="0" parTransId="{67F200CB-4A60-4C3B-AC23-19BF620C56CA}" sibTransId="{C4CF72BE-6361-4DCB-B658-F4A8B0EE4BCB}"/>
    <dgm:cxn modelId="{F7B6DF34-4368-42E5-9E56-84F8FB3118B4}" srcId="{D5B9D9CE-D19E-4549-B916-C54BF569CC74}" destId="{38F521E9-276E-40C2-983C-A710C7883D36}" srcOrd="3" destOrd="0" parTransId="{F0A5B503-1E41-4F13-BD81-419F9C70D617}" sibTransId="{759DA100-10C8-44B7-A558-3890CD94EDF8}"/>
    <dgm:cxn modelId="{82C15E15-55FB-4D53-90DB-53C0229EFDB7}" type="presOf" srcId="{D5B9D9CE-D19E-4549-B916-C54BF569CC74}" destId="{4355875D-2C1E-4360-AE9E-BA828A89DDBA}" srcOrd="0" destOrd="0" presId="urn:microsoft.com/office/officeart/2005/8/layout/radial2"/>
    <dgm:cxn modelId="{B81EDD72-F7E8-4490-AF48-243BBFB68547}" type="presOf" srcId="{BAC4595B-4F70-496B-B038-0D0BE20FE31E}" destId="{F2EB9D3E-3572-4574-9DA2-C8EFB7C8CCAA}" srcOrd="0" destOrd="0" presId="urn:microsoft.com/office/officeart/2005/8/layout/radial2"/>
    <dgm:cxn modelId="{13BFB90E-41E2-49E2-88B7-F654D189289D}" type="presOf" srcId="{86E9AF54-EB51-4EBB-BDFB-2D57F7E1405D}" destId="{CFAD0267-F326-45A0-949B-5329A0936AD6}" srcOrd="0" destOrd="0" presId="urn:microsoft.com/office/officeart/2005/8/layout/radial2"/>
    <dgm:cxn modelId="{9F7EA783-5DED-405B-B562-F8B5AE4907EC}" type="presParOf" srcId="{4355875D-2C1E-4360-AE9E-BA828A89DDBA}" destId="{CABF4E39-C5DE-4512-B19A-7A7EEA2363CF}" srcOrd="0" destOrd="0" presId="urn:microsoft.com/office/officeart/2005/8/layout/radial2"/>
    <dgm:cxn modelId="{102DE977-7647-4DC0-9069-CD183B347E6E}" type="presParOf" srcId="{CABF4E39-C5DE-4512-B19A-7A7EEA2363CF}" destId="{51A0CEE5-B04F-4B2C-BC3D-BBE24BED5105}" srcOrd="0" destOrd="0" presId="urn:microsoft.com/office/officeart/2005/8/layout/radial2"/>
    <dgm:cxn modelId="{45068A2D-69DF-40F0-AF2B-3BD7A143AEF0}" type="presParOf" srcId="{51A0CEE5-B04F-4B2C-BC3D-BBE24BED5105}" destId="{90DEB648-D0AA-49F2-98D8-FA0D5510D25F}" srcOrd="0" destOrd="0" presId="urn:microsoft.com/office/officeart/2005/8/layout/radial2"/>
    <dgm:cxn modelId="{4D77F749-4693-40E5-B46E-99446CAFB605}" type="presParOf" srcId="{51A0CEE5-B04F-4B2C-BC3D-BBE24BED5105}" destId="{DBABC5A0-D2B5-4F09-874E-F7A15C890377}" srcOrd="1" destOrd="0" presId="urn:microsoft.com/office/officeart/2005/8/layout/radial2"/>
    <dgm:cxn modelId="{DE944BB8-5322-4A53-8D84-1C51E584567B}" type="presParOf" srcId="{CABF4E39-C5DE-4512-B19A-7A7EEA2363CF}" destId="{29233340-0B46-4FBE-9332-62EB645978A8}" srcOrd="1" destOrd="0" presId="urn:microsoft.com/office/officeart/2005/8/layout/radial2"/>
    <dgm:cxn modelId="{A7717F64-2D08-462E-94C6-D67A7C4D9A44}" type="presParOf" srcId="{CABF4E39-C5DE-4512-B19A-7A7EEA2363CF}" destId="{630E1883-DB6C-44E4-9994-B07F40427508}" srcOrd="2" destOrd="0" presId="urn:microsoft.com/office/officeart/2005/8/layout/radial2"/>
    <dgm:cxn modelId="{9C631027-9C02-498E-AE3A-FE69DB546BB4}" type="presParOf" srcId="{630E1883-DB6C-44E4-9994-B07F40427508}" destId="{C9F5FB33-1221-46C9-A97A-5FD77509D8D0}" srcOrd="0" destOrd="0" presId="urn:microsoft.com/office/officeart/2005/8/layout/radial2"/>
    <dgm:cxn modelId="{7BD5BC36-B45E-47EA-BD87-3F2072B8040A}" type="presParOf" srcId="{630E1883-DB6C-44E4-9994-B07F40427508}" destId="{0DD1EE50-6F71-46BF-A410-1A4C51A40DF9}" srcOrd="1" destOrd="0" presId="urn:microsoft.com/office/officeart/2005/8/layout/radial2"/>
    <dgm:cxn modelId="{B6C77AF6-AD8E-4741-A935-4E99284A9343}" type="presParOf" srcId="{CABF4E39-C5DE-4512-B19A-7A7EEA2363CF}" destId="{8EA7DEF3-3478-4D40-90D1-F7ED58186886}" srcOrd="3" destOrd="0" presId="urn:microsoft.com/office/officeart/2005/8/layout/radial2"/>
    <dgm:cxn modelId="{CFACEB1F-BA58-4746-9FE9-D41E17FA2812}" type="presParOf" srcId="{CABF4E39-C5DE-4512-B19A-7A7EEA2363CF}" destId="{196F9B1E-F311-49EE-A496-E9E6608EF821}" srcOrd="4" destOrd="0" presId="urn:microsoft.com/office/officeart/2005/8/layout/radial2"/>
    <dgm:cxn modelId="{25CA39E9-78B5-4F1C-88BD-C0C4A6F6EA00}" type="presParOf" srcId="{196F9B1E-F311-49EE-A496-E9E6608EF821}" destId="{1778C0A2-C47D-4194-A34A-458030642313}" srcOrd="0" destOrd="0" presId="urn:microsoft.com/office/officeart/2005/8/layout/radial2"/>
    <dgm:cxn modelId="{CF109777-2146-4684-B6CF-52FA08508617}" type="presParOf" srcId="{196F9B1E-F311-49EE-A496-E9E6608EF821}" destId="{8FE96CD8-20AE-40DF-93DF-0941ECCB0C08}" srcOrd="1" destOrd="0" presId="urn:microsoft.com/office/officeart/2005/8/layout/radial2"/>
    <dgm:cxn modelId="{0446A1AD-9E84-4A7F-BA29-9757342506CC}" type="presParOf" srcId="{CABF4E39-C5DE-4512-B19A-7A7EEA2363CF}" destId="{F2EB9D3E-3572-4574-9DA2-C8EFB7C8CCAA}" srcOrd="5" destOrd="0" presId="urn:microsoft.com/office/officeart/2005/8/layout/radial2"/>
    <dgm:cxn modelId="{22C66D5D-10AA-423F-89F2-7CB58E4AEAB9}" type="presParOf" srcId="{CABF4E39-C5DE-4512-B19A-7A7EEA2363CF}" destId="{7B3535F4-2E4A-41C5-89A7-BB4D994A9AC6}" srcOrd="6" destOrd="0" presId="urn:microsoft.com/office/officeart/2005/8/layout/radial2"/>
    <dgm:cxn modelId="{4C07A743-CBB9-4290-BBBA-5E939FDB001D}" type="presParOf" srcId="{7B3535F4-2E4A-41C5-89A7-BB4D994A9AC6}" destId="{CFAD0267-F326-45A0-949B-5329A0936AD6}" srcOrd="0" destOrd="0" presId="urn:microsoft.com/office/officeart/2005/8/layout/radial2"/>
    <dgm:cxn modelId="{3496A1EA-1F6B-4D0C-98EF-71604610E2C7}" type="presParOf" srcId="{7B3535F4-2E4A-41C5-89A7-BB4D994A9AC6}" destId="{449FE792-3E36-4023-8A4F-1E12991E9BDF}" srcOrd="1" destOrd="0" presId="urn:microsoft.com/office/officeart/2005/8/layout/radial2"/>
    <dgm:cxn modelId="{EFE39069-CBEF-471C-989E-82162694BC18}" type="presParOf" srcId="{CABF4E39-C5DE-4512-B19A-7A7EEA2363CF}" destId="{CCD6C654-9D8E-4796-8EB7-93D96106FD79}" srcOrd="7" destOrd="0" presId="urn:microsoft.com/office/officeart/2005/8/layout/radial2"/>
    <dgm:cxn modelId="{0883A107-3045-4A02-BF3F-D7359E17A207}" type="presParOf" srcId="{CABF4E39-C5DE-4512-B19A-7A7EEA2363CF}" destId="{E3754156-0F57-43CA-87EE-3CCF7BFEC81C}" srcOrd="8" destOrd="0" presId="urn:microsoft.com/office/officeart/2005/8/layout/radial2"/>
    <dgm:cxn modelId="{653BB143-623E-4765-97DF-D6C7C13E2042}" type="presParOf" srcId="{E3754156-0F57-43CA-87EE-3CCF7BFEC81C}" destId="{F4CEEE39-A223-4DF0-8DFF-135C5EFB0306}" srcOrd="0" destOrd="0" presId="urn:microsoft.com/office/officeart/2005/8/layout/radial2"/>
    <dgm:cxn modelId="{B22C3F8D-B0D0-4456-8643-0249E7DD409A}" type="presParOf" srcId="{E3754156-0F57-43CA-87EE-3CCF7BFEC81C}" destId="{84BD14C0-FA8A-44BA-B964-CB2A7421C397}" srcOrd="1" destOrd="0" presId="urn:microsoft.com/office/officeart/2005/8/layout/radial2"/>
    <dgm:cxn modelId="{40D8F779-E4C0-4963-9473-CC60E9C71F28}" type="presParOf" srcId="{CABF4E39-C5DE-4512-B19A-7A7EEA2363CF}" destId="{8F6F77BD-067E-40EF-B853-65478B31BFBB}" srcOrd="9" destOrd="0" presId="urn:microsoft.com/office/officeart/2005/8/layout/radial2"/>
    <dgm:cxn modelId="{D2F77361-1CB9-4391-994B-D13603850B98}" type="presParOf" srcId="{CABF4E39-C5DE-4512-B19A-7A7EEA2363CF}" destId="{D960D547-DC43-4520-BA34-FA3D948FD967}" srcOrd="10" destOrd="0" presId="urn:microsoft.com/office/officeart/2005/8/layout/radial2"/>
    <dgm:cxn modelId="{84D59134-FD0A-4B6E-9C69-5DC3F5241604}" type="presParOf" srcId="{D960D547-DC43-4520-BA34-FA3D948FD967}" destId="{4FFB08B9-F75A-41D4-8ACF-9EAF6951B7A0}" srcOrd="0" destOrd="0" presId="urn:microsoft.com/office/officeart/2005/8/layout/radial2"/>
    <dgm:cxn modelId="{6D0E2DC4-5C7D-46AA-A9CB-387B7E82AD0F}" type="presParOf" srcId="{D960D547-DC43-4520-BA34-FA3D948FD967}" destId="{1CFDB590-581C-4169-ACAF-56EE3809CB1E}" srcOrd="1" destOrd="0" presId="urn:microsoft.com/office/officeart/2005/8/layout/radial2"/>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F8BADDEF-A69D-4530-BF5A-B8CBDC992A50}" type="doc">
      <dgm:prSet loTypeId="urn:microsoft.com/office/officeart/2005/8/layout/radial1" loCatId="relationship" qsTypeId="urn:microsoft.com/office/officeart/2005/8/quickstyle/simple1" qsCatId="simple" csTypeId="urn:microsoft.com/office/officeart/2005/8/colors/colorful2" csCatId="colorful" phldr="1"/>
      <dgm:spPr/>
    </dgm:pt>
    <dgm:pt modelId="{EC5F0F83-8BA5-43DF-99A3-248FF77FD02C}">
      <dgm:prSet custT="1"/>
      <dgm:spPr/>
      <dgm:t>
        <a:bodyPr/>
        <a:lstStyle/>
        <a:p>
          <a:pPr marL="0" marR="0" lvl="0" indent="0" algn="ctr" defTabSz="914400" rtl="0" eaLnBrk="1" fontAlgn="base" latinLnBrk="0" hangingPunct="1">
            <a:lnSpc>
              <a:spcPct val="100000"/>
            </a:lnSpc>
            <a:spcBef>
              <a:spcPct val="0"/>
            </a:spcBef>
            <a:spcAft>
              <a:spcPct val="0"/>
            </a:spcAft>
            <a:buClrTx/>
            <a:buSzTx/>
            <a:buFontTx/>
            <a:buNone/>
            <a:tabLst/>
          </a:pPr>
          <a:r>
            <a:rPr kumimoji="0" lang="en-US" sz="1400" b="1" i="0" u="none" strike="noStrike" cap="none" normalizeH="0" baseline="0" dirty="0">
              <a:ln/>
              <a:effectLst/>
              <a:latin typeface="Cambria" pitchFamily="18" charset="0"/>
              <a:cs typeface="Arial" charset="0"/>
            </a:rPr>
            <a:t>Processus de dispensation</a:t>
          </a:r>
        </a:p>
      </dgm:t>
    </dgm:pt>
    <dgm:pt modelId="{FD55634F-E533-495E-9C04-2C70F4FF6EC6}" type="parTrans" cxnId="{385D48B3-3CE1-4BDD-A742-DBC3D6E38986}">
      <dgm:prSet/>
      <dgm:spPr/>
      <dgm:t>
        <a:bodyPr/>
        <a:lstStyle/>
        <a:p>
          <a:endParaRPr lang="en-US"/>
        </a:p>
      </dgm:t>
    </dgm:pt>
    <dgm:pt modelId="{08E8DB16-6DA4-4084-90B3-24D5067340C2}" type="sibTrans" cxnId="{385D48B3-3CE1-4BDD-A742-DBC3D6E38986}">
      <dgm:prSet/>
      <dgm:spPr/>
      <dgm:t>
        <a:bodyPr/>
        <a:lstStyle/>
        <a:p>
          <a:endParaRPr lang="en-US"/>
        </a:p>
      </dgm:t>
    </dgm:pt>
    <dgm:pt modelId="{A250ADF3-BF37-4EF3-BD1E-AF67C9588B5D}">
      <dgm:prSet custT="1"/>
      <dgm:spPr>
        <a:solidFill>
          <a:schemeClr val="tx2">
            <a:lumMod val="50000"/>
          </a:schemeClr>
        </a:solidFill>
      </dgm:spPr>
      <dgm:t>
        <a:bodyPr/>
        <a:lstStyle/>
        <a:p>
          <a:pPr marL="0" marR="0" lvl="0" indent="0" algn="ctr" defTabSz="914400" rtl="0" eaLnBrk="1" fontAlgn="base" latinLnBrk="0" hangingPunct="1">
            <a:lnSpc>
              <a:spcPct val="100000"/>
            </a:lnSpc>
            <a:spcBef>
              <a:spcPct val="0"/>
            </a:spcBef>
            <a:spcAft>
              <a:spcPct val="0"/>
            </a:spcAft>
            <a:buClrTx/>
            <a:buSzTx/>
            <a:buFontTx/>
            <a:buNone/>
            <a:tabLst/>
          </a:pPr>
          <a:r>
            <a:rPr kumimoji="0" lang="en-US" sz="1200" b="1" i="0" u="none" strike="noStrike" cap="none" normalizeH="0" baseline="0" dirty="0">
              <a:ln/>
              <a:effectLst/>
              <a:latin typeface="Cambria" pitchFamily="18" charset="0"/>
              <a:cs typeface="Arial" charset="0"/>
            </a:rPr>
            <a:t>8. Enregistrer sur le journal de dispensation</a:t>
          </a:r>
        </a:p>
      </dgm:t>
    </dgm:pt>
    <dgm:pt modelId="{B0FDEDC5-7F72-4318-81EF-CFDC4CEEF6F3}" type="parTrans" cxnId="{4DD65326-5531-4482-BEAC-DC51D1794A8E}">
      <dgm:prSet/>
      <dgm:spPr/>
      <dgm:t>
        <a:bodyPr/>
        <a:lstStyle/>
        <a:p>
          <a:endParaRPr lang="en-US"/>
        </a:p>
      </dgm:t>
    </dgm:pt>
    <dgm:pt modelId="{8DB89202-9046-42C4-9E0F-4D51FFECA6CB}" type="sibTrans" cxnId="{4DD65326-5531-4482-BEAC-DC51D1794A8E}">
      <dgm:prSet/>
      <dgm:spPr/>
      <dgm:t>
        <a:bodyPr/>
        <a:lstStyle/>
        <a:p>
          <a:endParaRPr lang="en-US"/>
        </a:p>
      </dgm:t>
    </dgm:pt>
    <dgm:pt modelId="{B5301026-A90E-4700-ACD9-638BD511336C}">
      <dgm:prSet custT="1"/>
      <dgm:spPr>
        <a:solidFill>
          <a:schemeClr val="accent6">
            <a:lumMod val="50000"/>
          </a:schemeClr>
        </a:solidFill>
      </dgm:spPr>
      <dgm:t>
        <a:bodyPr/>
        <a:lstStyle/>
        <a:p>
          <a:pPr marL="0" marR="0" lvl="0" indent="0" algn="ctr" defTabSz="914400" rtl="1" eaLnBrk="1" fontAlgn="base" latinLnBrk="0" hangingPunct="1">
            <a:lnSpc>
              <a:spcPct val="100000"/>
            </a:lnSpc>
            <a:spcBef>
              <a:spcPct val="0"/>
            </a:spcBef>
            <a:spcAft>
              <a:spcPct val="0"/>
            </a:spcAft>
            <a:buClrTx/>
            <a:buSzTx/>
            <a:buFontTx/>
            <a:buNone/>
            <a:tabLst/>
          </a:pPr>
          <a:r>
            <a:rPr kumimoji="0" lang="en-US" sz="1200" b="1" i="0" u="none" strike="noStrike" cap="none" normalizeH="0" baseline="0" dirty="0">
              <a:ln/>
              <a:effectLst/>
              <a:latin typeface="Cambria" pitchFamily="18" charset="0"/>
              <a:cs typeface="Arial" charset="0"/>
            </a:rPr>
            <a:t>1</a:t>
          </a:r>
          <a:r>
            <a:rPr kumimoji="0" lang="en-US" sz="1800" b="1" i="0" u="none" strike="noStrike" cap="none" normalizeH="0" baseline="0" dirty="0">
              <a:ln/>
              <a:effectLst/>
              <a:latin typeface="Cambria" pitchFamily="18" charset="0"/>
              <a:cs typeface="Arial" charset="0"/>
            </a:rPr>
            <a:t>. </a:t>
          </a:r>
          <a:r>
            <a:rPr kumimoji="0" lang="fr-FR" sz="1200" b="1" i="0" u="none" strike="noStrike" cap="none" normalizeH="0" baseline="0" dirty="0">
              <a:ln/>
              <a:effectLst/>
              <a:latin typeface="Cambria" pitchFamily="18" charset="0"/>
              <a:cs typeface="Arial" charset="0"/>
            </a:rPr>
            <a:t>Lire et interpréter l'ordonnance</a:t>
          </a:r>
          <a:endParaRPr kumimoji="0" lang="en-US" sz="1100" b="1" i="0" u="none" strike="noStrike" cap="none" normalizeH="0" baseline="-25000" dirty="0">
            <a:ln/>
            <a:effectLst/>
            <a:latin typeface="Cambria" pitchFamily="18" charset="0"/>
            <a:ea typeface="SimSun" pitchFamily="2" charset="-122"/>
            <a:cs typeface="Arial" charset="0"/>
          </a:endParaRPr>
        </a:p>
      </dgm:t>
    </dgm:pt>
    <dgm:pt modelId="{40CB136E-2A35-4E70-BF6B-E8E2EA70155A}" type="parTrans" cxnId="{72102611-D989-4923-9C17-746917A30175}">
      <dgm:prSet/>
      <dgm:spPr/>
      <dgm:t>
        <a:bodyPr/>
        <a:lstStyle/>
        <a:p>
          <a:endParaRPr lang="en-US"/>
        </a:p>
      </dgm:t>
    </dgm:pt>
    <dgm:pt modelId="{C6996484-5D1B-4D4B-81F4-9C813C55CEE8}" type="sibTrans" cxnId="{72102611-D989-4923-9C17-746917A30175}">
      <dgm:prSet/>
      <dgm:spPr/>
      <dgm:t>
        <a:bodyPr/>
        <a:lstStyle/>
        <a:p>
          <a:endParaRPr lang="en-US"/>
        </a:p>
      </dgm:t>
    </dgm:pt>
    <dgm:pt modelId="{465D41D8-76B6-4647-B641-914FD58483FA}">
      <dgm:prSet custT="1"/>
      <dgm:spPr>
        <a:solidFill>
          <a:schemeClr val="accent4">
            <a:lumMod val="50000"/>
          </a:schemeClr>
        </a:solidFill>
      </dgm:spPr>
      <dgm:t>
        <a:bodyPr/>
        <a:lstStyle/>
        <a:p>
          <a:pPr marL="0" marR="0" lvl="0" indent="0" algn="ctr" defTabSz="914400" rtl="0" eaLnBrk="0" fontAlgn="base" latinLnBrk="0" hangingPunct="0">
            <a:lnSpc>
              <a:spcPct val="80000"/>
            </a:lnSpc>
            <a:spcBef>
              <a:spcPct val="20000"/>
            </a:spcBef>
            <a:spcAft>
              <a:spcPct val="0"/>
            </a:spcAft>
            <a:buClrTx/>
            <a:buSzTx/>
            <a:buFontTx/>
            <a:buNone/>
            <a:tabLst/>
          </a:pPr>
          <a:r>
            <a:rPr kumimoji="0" lang="en-US" sz="1200" b="1" i="0" u="none" strike="noStrike" cap="none" normalizeH="0" baseline="0" dirty="0">
              <a:ln/>
              <a:effectLst/>
              <a:latin typeface="Cambria" pitchFamily="18" charset="0"/>
              <a:cs typeface="Arial" charset="0"/>
            </a:rPr>
            <a:t>2</a:t>
          </a:r>
          <a:r>
            <a:rPr kumimoji="0" lang="en-US" sz="1400" b="1" i="0" u="none" strike="noStrike" cap="none" normalizeH="0" baseline="0" dirty="0">
              <a:ln/>
              <a:effectLst/>
              <a:latin typeface="Cambria" pitchFamily="18" charset="0"/>
              <a:cs typeface="Arial" charset="0"/>
            </a:rPr>
            <a:t>. </a:t>
          </a:r>
          <a:r>
            <a:rPr kumimoji="0" lang="en-US" sz="1200" b="1" i="0" u="none" strike="noStrike" cap="none" normalizeH="0" baseline="0" dirty="0">
              <a:ln/>
              <a:effectLst/>
              <a:latin typeface="Cambria" pitchFamily="18" charset="0"/>
              <a:cs typeface="Arial" charset="0"/>
            </a:rPr>
            <a:t>Préparer/collecter le médicament à dispenser</a:t>
          </a:r>
        </a:p>
        <a:p>
          <a:pPr marL="0" marR="0" lvl="0" indent="0" algn="ctr" defTabSz="914400" rtl="0" eaLnBrk="1" fontAlgn="base" latinLnBrk="0" hangingPunct="1">
            <a:lnSpc>
              <a:spcPct val="100000"/>
            </a:lnSpc>
            <a:spcBef>
              <a:spcPct val="0"/>
            </a:spcBef>
            <a:spcAft>
              <a:spcPct val="0"/>
            </a:spcAft>
            <a:buClrTx/>
            <a:buSzTx/>
            <a:buFontTx/>
            <a:buNone/>
            <a:tabLst/>
          </a:pPr>
          <a:r>
            <a:rPr kumimoji="0" lang="en-US" sz="1200" b="1" i="0" u="none" strike="noStrike" cap="none" normalizeH="0" baseline="0" dirty="0">
              <a:ln/>
              <a:effectLst/>
              <a:latin typeface="Cambria" pitchFamily="18" charset="0"/>
              <a:cs typeface="Arial" charset="0"/>
            </a:rPr>
            <a:t> </a:t>
          </a:r>
        </a:p>
      </dgm:t>
    </dgm:pt>
    <dgm:pt modelId="{242243E1-E56C-4B3D-9132-E2EE9A7F002A}" type="parTrans" cxnId="{30D99D8F-C74F-40ED-BFA5-3EFA0DB88803}">
      <dgm:prSet/>
      <dgm:spPr/>
      <dgm:t>
        <a:bodyPr/>
        <a:lstStyle/>
        <a:p>
          <a:endParaRPr lang="en-US"/>
        </a:p>
      </dgm:t>
    </dgm:pt>
    <dgm:pt modelId="{ABB01527-00DE-4827-8F2B-1DD7FC28285C}" type="sibTrans" cxnId="{30D99D8F-C74F-40ED-BFA5-3EFA0DB88803}">
      <dgm:prSet/>
      <dgm:spPr/>
      <dgm:t>
        <a:bodyPr/>
        <a:lstStyle/>
        <a:p>
          <a:endParaRPr lang="en-US"/>
        </a:p>
      </dgm:t>
    </dgm:pt>
    <dgm:pt modelId="{4D037C7A-8162-4D44-882A-74F84B90E9E0}">
      <dgm:prSet custT="1"/>
      <dgm:spPr>
        <a:solidFill>
          <a:schemeClr val="accent3">
            <a:lumMod val="50000"/>
          </a:schemeClr>
        </a:solidFill>
      </dgm:spPr>
      <dgm:t>
        <a:bodyPr/>
        <a:lstStyle/>
        <a:p>
          <a:pPr marL="0" marR="0" lvl="0" indent="0" algn="ctr" defTabSz="914400" rtl="0" eaLnBrk="0" fontAlgn="base" latinLnBrk="0" hangingPunct="0">
            <a:lnSpc>
              <a:spcPct val="80000"/>
            </a:lnSpc>
            <a:spcBef>
              <a:spcPct val="0"/>
            </a:spcBef>
            <a:spcAft>
              <a:spcPct val="0"/>
            </a:spcAft>
            <a:buClrTx/>
            <a:buSzTx/>
            <a:buFontTx/>
            <a:buNone/>
            <a:tabLst/>
          </a:pPr>
          <a:r>
            <a:rPr kumimoji="0" lang="en-US" sz="1200" b="1" i="0" u="none" strike="noStrike" cap="none" normalizeH="0" baseline="0" dirty="0">
              <a:ln/>
              <a:effectLst/>
              <a:latin typeface="Cambria" pitchFamily="18" charset="0"/>
              <a:cs typeface="Arial" charset="0"/>
            </a:rPr>
            <a:t>3</a:t>
          </a:r>
          <a:r>
            <a:rPr kumimoji="0" lang="en-US" sz="1400" b="1" i="0" u="none" strike="noStrike" cap="none" normalizeH="0" baseline="0" dirty="0">
              <a:ln/>
              <a:effectLst/>
              <a:latin typeface="Cambria" pitchFamily="18" charset="0"/>
              <a:cs typeface="Arial" charset="0"/>
            </a:rPr>
            <a:t>. </a:t>
          </a:r>
          <a:r>
            <a:rPr kumimoji="0" lang="en-US" sz="1200" b="1" i="0" u="none" strike="noStrike" cap="none" normalizeH="0" baseline="0" dirty="0">
              <a:ln/>
              <a:effectLst/>
              <a:latin typeface="Cambria" pitchFamily="18" charset="0"/>
              <a:cs typeface="Arial" charset="0"/>
            </a:rPr>
            <a:t>Étiqueter l'enveloppe</a:t>
          </a:r>
          <a:endParaRPr kumimoji="0" lang="en-US" sz="1400" b="1" i="0" u="none" strike="noStrike" cap="none" normalizeH="0" baseline="0" dirty="0">
            <a:ln/>
            <a:effectLst/>
            <a:latin typeface="Cambria" pitchFamily="18" charset="0"/>
            <a:cs typeface="Arial" charset="0"/>
          </a:endParaRPr>
        </a:p>
      </dgm:t>
    </dgm:pt>
    <dgm:pt modelId="{0449E459-FE13-450D-A825-1DC8E61C7189}" type="parTrans" cxnId="{C4D0D37A-43C6-4165-A8AC-EFA891BA8F50}">
      <dgm:prSet/>
      <dgm:spPr/>
      <dgm:t>
        <a:bodyPr/>
        <a:lstStyle/>
        <a:p>
          <a:endParaRPr lang="en-US"/>
        </a:p>
      </dgm:t>
    </dgm:pt>
    <dgm:pt modelId="{6789792D-C3BC-48BD-97E3-F151C58C0A63}" type="sibTrans" cxnId="{C4D0D37A-43C6-4165-A8AC-EFA891BA8F50}">
      <dgm:prSet/>
      <dgm:spPr/>
      <dgm:t>
        <a:bodyPr/>
        <a:lstStyle/>
        <a:p>
          <a:endParaRPr lang="en-US"/>
        </a:p>
      </dgm:t>
    </dgm:pt>
    <dgm:pt modelId="{F6868086-62FC-4F85-8DD5-B7F06B0E2DDA}">
      <dgm:prSet custT="1"/>
      <dgm:spPr>
        <a:solidFill>
          <a:schemeClr val="bg2">
            <a:lumMod val="10000"/>
          </a:schemeClr>
        </a:solidFill>
      </dgm:spPr>
      <dgm:t>
        <a:bodyPr/>
        <a:lstStyle/>
        <a:p>
          <a:pPr marL="0" marR="0" lvl="0" indent="0" algn="l" defTabSz="914400" rtl="0" eaLnBrk="0" fontAlgn="base" latinLnBrk="0" hangingPunct="0">
            <a:lnSpc>
              <a:spcPct val="80000"/>
            </a:lnSpc>
            <a:spcBef>
              <a:spcPct val="0"/>
            </a:spcBef>
            <a:spcAft>
              <a:spcPct val="0"/>
            </a:spcAft>
            <a:buClrTx/>
            <a:buSzTx/>
            <a:buFontTx/>
            <a:buNone/>
            <a:tabLst/>
          </a:pPr>
          <a:r>
            <a:rPr kumimoji="0" lang="en-US" sz="1200" b="1" i="0" u="none" strike="noStrike" cap="none" normalizeH="0" baseline="0" dirty="0">
              <a:ln/>
              <a:effectLst/>
              <a:latin typeface="Cambria" pitchFamily="18" charset="0"/>
              <a:cs typeface="Arial" charset="0"/>
            </a:rPr>
            <a:t>4. Calculer la quantité, le coût ou mesurer la quantité adéquate de médicament</a:t>
          </a:r>
          <a:endParaRPr kumimoji="0" lang="en-US" sz="1400" b="1" i="0" u="none" strike="noStrike" cap="none" normalizeH="0" baseline="0" dirty="0">
            <a:ln/>
            <a:effectLst/>
            <a:latin typeface="Cambria" pitchFamily="18" charset="0"/>
            <a:cs typeface="Arial" charset="0"/>
          </a:endParaRPr>
        </a:p>
      </dgm:t>
    </dgm:pt>
    <dgm:pt modelId="{1963D3F6-BACF-4C60-8434-98EAAA9B5FD2}" type="parTrans" cxnId="{DD679648-67C5-41A6-932A-57DF53824556}">
      <dgm:prSet/>
      <dgm:spPr/>
      <dgm:t>
        <a:bodyPr/>
        <a:lstStyle/>
        <a:p>
          <a:endParaRPr lang="en-US"/>
        </a:p>
      </dgm:t>
    </dgm:pt>
    <dgm:pt modelId="{5FAB61D8-A49E-444E-9432-DC6A37138E9E}" type="sibTrans" cxnId="{DD679648-67C5-41A6-932A-57DF53824556}">
      <dgm:prSet/>
      <dgm:spPr/>
      <dgm:t>
        <a:bodyPr/>
        <a:lstStyle/>
        <a:p>
          <a:endParaRPr lang="en-US"/>
        </a:p>
      </dgm:t>
    </dgm:pt>
    <dgm:pt modelId="{521581B1-1796-46DA-9E00-DA993170D9FB}">
      <dgm:prSet custT="1"/>
      <dgm:spPr>
        <a:solidFill>
          <a:schemeClr val="accent3">
            <a:lumMod val="50000"/>
          </a:schemeClr>
        </a:solidFill>
      </dgm:spPr>
      <dgm:t>
        <a:bodyPr/>
        <a:lstStyle/>
        <a:p>
          <a:r>
            <a:rPr lang="en-US" sz="1200" b="1" dirty="0">
              <a:latin typeface="Cambria" pitchFamily="18" charset="0"/>
            </a:rPr>
            <a:t>5. Emballer le médicament</a:t>
          </a:r>
        </a:p>
      </dgm:t>
    </dgm:pt>
    <dgm:pt modelId="{81CABCB6-AB3B-4346-B227-AE13BE97FC91}" type="parTrans" cxnId="{32EBAE82-9910-4123-9BC8-25DF0DECB1E9}">
      <dgm:prSet/>
      <dgm:spPr/>
      <dgm:t>
        <a:bodyPr/>
        <a:lstStyle/>
        <a:p>
          <a:endParaRPr lang="en-US"/>
        </a:p>
      </dgm:t>
    </dgm:pt>
    <dgm:pt modelId="{B12FC6ED-64AE-4966-B7B6-86E62ED7B425}" type="sibTrans" cxnId="{32EBAE82-9910-4123-9BC8-25DF0DECB1E9}">
      <dgm:prSet/>
      <dgm:spPr/>
      <dgm:t>
        <a:bodyPr/>
        <a:lstStyle/>
        <a:p>
          <a:endParaRPr lang="en-US"/>
        </a:p>
      </dgm:t>
    </dgm:pt>
    <dgm:pt modelId="{40FF7821-FA99-4EA6-8ED5-23890C2E2833}">
      <dgm:prSet custT="1"/>
      <dgm:spPr>
        <a:solidFill>
          <a:srgbClr val="FF0000"/>
        </a:solidFill>
      </dgm:spPr>
      <dgm:t>
        <a:bodyPr/>
        <a:lstStyle/>
        <a:p>
          <a:r>
            <a:rPr lang="en-US" sz="1200" b="1" dirty="0">
              <a:latin typeface="Cambria" pitchFamily="18" charset="0"/>
            </a:rPr>
            <a:t>6. Relire l'ordonnance</a:t>
          </a:r>
        </a:p>
      </dgm:t>
    </dgm:pt>
    <dgm:pt modelId="{0FE30477-D484-4CD8-B7D9-630B633ACE5A}" type="parTrans" cxnId="{FAD58467-06E0-4316-984B-F74D5EDF112B}">
      <dgm:prSet/>
      <dgm:spPr/>
      <dgm:t>
        <a:bodyPr/>
        <a:lstStyle/>
        <a:p>
          <a:endParaRPr lang="en-US"/>
        </a:p>
      </dgm:t>
    </dgm:pt>
    <dgm:pt modelId="{3EEE13CB-6719-44A4-B418-F700CAABD19E}" type="sibTrans" cxnId="{FAD58467-06E0-4316-984B-F74D5EDF112B}">
      <dgm:prSet/>
      <dgm:spPr/>
      <dgm:t>
        <a:bodyPr/>
        <a:lstStyle/>
        <a:p>
          <a:endParaRPr lang="en-US"/>
        </a:p>
      </dgm:t>
    </dgm:pt>
    <dgm:pt modelId="{2E567C76-A896-459D-BF0F-6CD9974BF747}">
      <dgm:prSet custT="1"/>
      <dgm:spPr>
        <a:solidFill>
          <a:srgbClr val="FFFF00"/>
        </a:solidFill>
      </dgm:spPr>
      <dgm:t>
        <a:bodyPr/>
        <a:lstStyle/>
        <a:p>
          <a:r>
            <a:rPr lang="en-US" sz="1100" b="1" dirty="0">
              <a:solidFill>
                <a:schemeClr val="tx1"/>
              </a:solidFill>
              <a:latin typeface="Cambria" pitchFamily="18" charset="0"/>
            </a:rPr>
            <a:t>7. Delivrer et conseiller le client</a:t>
          </a:r>
          <a:endParaRPr lang="en-US" sz="1200" b="1" dirty="0">
            <a:solidFill>
              <a:schemeClr val="tx1"/>
            </a:solidFill>
            <a:latin typeface="Cambria" pitchFamily="18" charset="0"/>
          </a:endParaRPr>
        </a:p>
      </dgm:t>
    </dgm:pt>
    <dgm:pt modelId="{74287F36-EFD9-4E3A-A0A7-48DB667300EB}" type="parTrans" cxnId="{39D46D75-CF01-41E8-8D25-17473847C6A2}">
      <dgm:prSet/>
      <dgm:spPr/>
      <dgm:t>
        <a:bodyPr/>
        <a:lstStyle/>
        <a:p>
          <a:endParaRPr lang="en-US"/>
        </a:p>
      </dgm:t>
    </dgm:pt>
    <dgm:pt modelId="{9104FA87-ACA4-4466-A57F-3FD5EDB25EE2}" type="sibTrans" cxnId="{39D46D75-CF01-41E8-8D25-17473847C6A2}">
      <dgm:prSet/>
      <dgm:spPr/>
      <dgm:t>
        <a:bodyPr/>
        <a:lstStyle/>
        <a:p>
          <a:endParaRPr lang="en-US"/>
        </a:p>
      </dgm:t>
    </dgm:pt>
    <dgm:pt modelId="{EA433FB0-6419-40C4-B020-E8FAA1F7E810}" type="pres">
      <dgm:prSet presAssocID="{F8BADDEF-A69D-4530-BF5A-B8CBDC992A50}" presName="cycle" presStyleCnt="0">
        <dgm:presLayoutVars>
          <dgm:chMax val="1"/>
          <dgm:dir/>
          <dgm:animLvl val="ctr"/>
          <dgm:resizeHandles val="exact"/>
        </dgm:presLayoutVars>
      </dgm:prSet>
      <dgm:spPr/>
    </dgm:pt>
    <dgm:pt modelId="{1485EC55-4F7A-4E8D-97CE-208C8B06D68C}" type="pres">
      <dgm:prSet presAssocID="{EC5F0F83-8BA5-43DF-99A3-248FF77FD02C}" presName="centerShape" presStyleLbl="node0" presStyleIdx="0" presStyleCnt="1" custScaleX="172676" custScaleY="111310" custLinFactNeighborX="-1105" custLinFactNeighborY="-1122"/>
      <dgm:spPr/>
      <dgm:t>
        <a:bodyPr/>
        <a:lstStyle/>
        <a:p>
          <a:endParaRPr lang="en-US"/>
        </a:p>
      </dgm:t>
    </dgm:pt>
    <dgm:pt modelId="{AF37524E-AFBA-48B0-81A2-8A9DFFA0C220}" type="pres">
      <dgm:prSet presAssocID="{74287F36-EFD9-4E3A-A0A7-48DB667300EB}" presName="Name9" presStyleLbl="parChTrans1D2" presStyleIdx="0" presStyleCnt="8"/>
      <dgm:spPr/>
      <dgm:t>
        <a:bodyPr/>
        <a:lstStyle/>
        <a:p>
          <a:endParaRPr lang="en-US"/>
        </a:p>
      </dgm:t>
    </dgm:pt>
    <dgm:pt modelId="{DFA07F90-C004-4270-954F-B372C7483CBE}" type="pres">
      <dgm:prSet presAssocID="{74287F36-EFD9-4E3A-A0A7-48DB667300EB}" presName="connTx" presStyleLbl="parChTrans1D2" presStyleIdx="0" presStyleCnt="8"/>
      <dgm:spPr/>
      <dgm:t>
        <a:bodyPr/>
        <a:lstStyle/>
        <a:p>
          <a:endParaRPr lang="en-US"/>
        </a:p>
      </dgm:t>
    </dgm:pt>
    <dgm:pt modelId="{10E40267-EAB9-41CA-94C0-4B97ADF9AD6C}" type="pres">
      <dgm:prSet presAssocID="{2E567C76-A896-459D-BF0F-6CD9974BF747}" presName="node" presStyleLbl="node1" presStyleIdx="0" presStyleCnt="8" custScaleX="171129" custScaleY="87124" custRadScaleRad="99298" custRadScaleInc="-7938">
        <dgm:presLayoutVars>
          <dgm:bulletEnabled val="1"/>
        </dgm:presLayoutVars>
      </dgm:prSet>
      <dgm:spPr/>
      <dgm:t>
        <a:bodyPr/>
        <a:lstStyle/>
        <a:p>
          <a:endParaRPr lang="en-US"/>
        </a:p>
      </dgm:t>
    </dgm:pt>
    <dgm:pt modelId="{9C2BDD1F-0F3C-458C-A145-C2FF3362808C}" type="pres">
      <dgm:prSet presAssocID="{B0FDEDC5-7F72-4318-81EF-CFDC4CEEF6F3}" presName="Name9" presStyleLbl="parChTrans1D2" presStyleIdx="1" presStyleCnt="8"/>
      <dgm:spPr/>
      <dgm:t>
        <a:bodyPr/>
        <a:lstStyle/>
        <a:p>
          <a:endParaRPr lang="en-US"/>
        </a:p>
      </dgm:t>
    </dgm:pt>
    <dgm:pt modelId="{306146AB-8024-48B3-B1B4-D3D5B2987272}" type="pres">
      <dgm:prSet presAssocID="{B0FDEDC5-7F72-4318-81EF-CFDC4CEEF6F3}" presName="connTx" presStyleLbl="parChTrans1D2" presStyleIdx="1" presStyleCnt="8"/>
      <dgm:spPr/>
      <dgm:t>
        <a:bodyPr/>
        <a:lstStyle/>
        <a:p>
          <a:endParaRPr lang="en-US"/>
        </a:p>
      </dgm:t>
    </dgm:pt>
    <dgm:pt modelId="{0070EA16-9ADC-477A-9E4B-E36428A25166}" type="pres">
      <dgm:prSet presAssocID="{A250ADF3-BF37-4EF3-BD1E-AF67C9588B5D}" presName="node" presStyleLbl="node1" presStyleIdx="1" presStyleCnt="8" custScaleX="187006" custScaleY="102862" custRadScaleRad="126680" custRadScaleInc="-454460">
        <dgm:presLayoutVars>
          <dgm:bulletEnabled val="1"/>
        </dgm:presLayoutVars>
      </dgm:prSet>
      <dgm:spPr/>
      <dgm:t>
        <a:bodyPr/>
        <a:lstStyle/>
        <a:p>
          <a:endParaRPr lang="en-US"/>
        </a:p>
      </dgm:t>
    </dgm:pt>
    <dgm:pt modelId="{B5147CBA-02CA-4440-8AA9-DE01E25D8AE0}" type="pres">
      <dgm:prSet presAssocID="{40CB136E-2A35-4E70-BF6B-E8E2EA70155A}" presName="Name9" presStyleLbl="parChTrans1D2" presStyleIdx="2" presStyleCnt="8"/>
      <dgm:spPr/>
      <dgm:t>
        <a:bodyPr/>
        <a:lstStyle/>
        <a:p>
          <a:endParaRPr lang="en-US"/>
        </a:p>
      </dgm:t>
    </dgm:pt>
    <dgm:pt modelId="{2B406A2C-0DD4-4EB1-812D-2F2CD02C1F6B}" type="pres">
      <dgm:prSet presAssocID="{40CB136E-2A35-4E70-BF6B-E8E2EA70155A}" presName="connTx" presStyleLbl="parChTrans1D2" presStyleIdx="2" presStyleCnt="8"/>
      <dgm:spPr/>
      <dgm:t>
        <a:bodyPr/>
        <a:lstStyle/>
        <a:p>
          <a:endParaRPr lang="en-US"/>
        </a:p>
      </dgm:t>
    </dgm:pt>
    <dgm:pt modelId="{0BB7A13B-8B6F-43E2-9D78-0E8C964F1DF1}" type="pres">
      <dgm:prSet presAssocID="{B5301026-A90E-4700-ACD9-638BD511336C}" presName="node" presStyleLbl="node1" presStyleIdx="2" presStyleCnt="8" custScaleX="173544" custScaleY="113205" custRadScaleRad="146951" custRadScaleInc="-795146">
        <dgm:presLayoutVars>
          <dgm:bulletEnabled val="1"/>
        </dgm:presLayoutVars>
      </dgm:prSet>
      <dgm:spPr/>
      <dgm:t>
        <a:bodyPr/>
        <a:lstStyle/>
        <a:p>
          <a:endParaRPr lang="en-US"/>
        </a:p>
      </dgm:t>
    </dgm:pt>
    <dgm:pt modelId="{43E4DE14-617B-4909-A44B-04E4E7E39BE4}" type="pres">
      <dgm:prSet presAssocID="{242243E1-E56C-4B3D-9132-E2EE9A7F002A}" presName="Name9" presStyleLbl="parChTrans1D2" presStyleIdx="3" presStyleCnt="8"/>
      <dgm:spPr/>
      <dgm:t>
        <a:bodyPr/>
        <a:lstStyle/>
        <a:p>
          <a:endParaRPr lang="en-US"/>
        </a:p>
      </dgm:t>
    </dgm:pt>
    <dgm:pt modelId="{B0BACAE6-AA75-4D18-B69C-A6D55DE2253E}" type="pres">
      <dgm:prSet presAssocID="{242243E1-E56C-4B3D-9132-E2EE9A7F002A}" presName="connTx" presStyleLbl="parChTrans1D2" presStyleIdx="3" presStyleCnt="8"/>
      <dgm:spPr/>
      <dgm:t>
        <a:bodyPr/>
        <a:lstStyle/>
        <a:p>
          <a:endParaRPr lang="en-US"/>
        </a:p>
      </dgm:t>
    </dgm:pt>
    <dgm:pt modelId="{76E93AB1-19C9-41C7-8634-BC9D2476AD78}" type="pres">
      <dgm:prSet presAssocID="{465D41D8-76B6-4647-B641-914FD58483FA}" presName="node" presStyleLbl="node1" presStyleIdx="3" presStyleCnt="8" custScaleX="229078" custScaleY="114097" custRadScaleRad="146353" custRadScaleInc="453214">
        <dgm:presLayoutVars>
          <dgm:bulletEnabled val="1"/>
        </dgm:presLayoutVars>
      </dgm:prSet>
      <dgm:spPr/>
      <dgm:t>
        <a:bodyPr/>
        <a:lstStyle/>
        <a:p>
          <a:endParaRPr lang="en-US"/>
        </a:p>
      </dgm:t>
    </dgm:pt>
    <dgm:pt modelId="{C550902A-8037-4162-859C-7A9203F2BAD1}" type="pres">
      <dgm:prSet presAssocID="{0449E459-FE13-450D-A825-1DC8E61C7189}" presName="Name9" presStyleLbl="parChTrans1D2" presStyleIdx="4" presStyleCnt="8"/>
      <dgm:spPr/>
      <dgm:t>
        <a:bodyPr/>
        <a:lstStyle/>
        <a:p>
          <a:endParaRPr lang="en-US"/>
        </a:p>
      </dgm:t>
    </dgm:pt>
    <dgm:pt modelId="{46861334-AE63-499E-878A-E4082CDFB222}" type="pres">
      <dgm:prSet presAssocID="{0449E459-FE13-450D-A825-1DC8E61C7189}" presName="connTx" presStyleLbl="parChTrans1D2" presStyleIdx="4" presStyleCnt="8"/>
      <dgm:spPr/>
      <dgm:t>
        <a:bodyPr/>
        <a:lstStyle/>
        <a:p>
          <a:endParaRPr lang="en-US"/>
        </a:p>
      </dgm:t>
    </dgm:pt>
    <dgm:pt modelId="{E6703EA6-6423-4396-91FA-8FA48C066C42}" type="pres">
      <dgm:prSet presAssocID="{4D037C7A-8162-4D44-882A-74F84B90E9E0}" presName="node" presStyleLbl="node1" presStyleIdx="4" presStyleCnt="8" custScaleX="151162" custRadScaleRad="100255" custRadScaleInc="3835">
        <dgm:presLayoutVars>
          <dgm:bulletEnabled val="1"/>
        </dgm:presLayoutVars>
      </dgm:prSet>
      <dgm:spPr/>
      <dgm:t>
        <a:bodyPr/>
        <a:lstStyle/>
        <a:p>
          <a:endParaRPr lang="en-US"/>
        </a:p>
      </dgm:t>
    </dgm:pt>
    <dgm:pt modelId="{0F179FBD-CE7A-4419-9214-F409E1069471}" type="pres">
      <dgm:prSet presAssocID="{1963D3F6-BACF-4C60-8434-98EAAA9B5FD2}" presName="Name9" presStyleLbl="parChTrans1D2" presStyleIdx="5" presStyleCnt="8"/>
      <dgm:spPr/>
      <dgm:t>
        <a:bodyPr/>
        <a:lstStyle/>
        <a:p>
          <a:endParaRPr lang="en-US"/>
        </a:p>
      </dgm:t>
    </dgm:pt>
    <dgm:pt modelId="{35DB885D-513E-478F-BD7E-EB075D95DCE3}" type="pres">
      <dgm:prSet presAssocID="{1963D3F6-BACF-4C60-8434-98EAAA9B5FD2}" presName="connTx" presStyleLbl="parChTrans1D2" presStyleIdx="5" presStyleCnt="8"/>
      <dgm:spPr/>
      <dgm:t>
        <a:bodyPr/>
        <a:lstStyle/>
        <a:p>
          <a:endParaRPr lang="en-US"/>
        </a:p>
      </dgm:t>
    </dgm:pt>
    <dgm:pt modelId="{20EFE8E0-D4F1-49F4-9E3B-A6B2B18BAA86}" type="pres">
      <dgm:prSet presAssocID="{F6868086-62FC-4F85-8DD5-B7F06B0E2DDA}" presName="node" presStyleLbl="node1" presStyleIdx="5" presStyleCnt="8" custScaleX="198305" custScaleY="136898" custRadScaleRad="148191" custRadScaleInc="-453543">
        <dgm:presLayoutVars>
          <dgm:bulletEnabled val="1"/>
        </dgm:presLayoutVars>
      </dgm:prSet>
      <dgm:spPr/>
      <dgm:t>
        <a:bodyPr/>
        <a:lstStyle/>
        <a:p>
          <a:endParaRPr lang="en-US"/>
        </a:p>
      </dgm:t>
    </dgm:pt>
    <dgm:pt modelId="{A8C1B090-930A-47BB-B402-CAEDB155AE4E}" type="pres">
      <dgm:prSet presAssocID="{81CABCB6-AB3B-4346-B227-AE13BE97FC91}" presName="Name9" presStyleLbl="parChTrans1D2" presStyleIdx="6" presStyleCnt="8"/>
      <dgm:spPr/>
      <dgm:t>
        <a:bodyPr/>
        <a:lstStyle/>
        <a:p>
          <a:endParaRPr lang="en-US"/>
        </a:p>
      </dgm:t>
    </dgm:pt>
    <dgm:pt modelId="{CE5DC202-9F7C-4EF5-821D-C9D1ADEBCBAE}" type="pres">
      <dgm:prSet presAssocID="{81CABCB6-AB3B-4346-B227-AE13BE97FC91}" presName="connTx" presStyleLbl="parChTrans1D2" presStyleIdx="6" presStyleCnt="8"/>
      <dgm:spPr/>
      <dgm:t>
        <a:bodyPr/>
        <a:lstStyle/>
        <a:p>
          <a:endParaRPr lang="en-US"/>
        </a:p>
      </dgm:t>
    </dgm:pt>
    <dgm:pt modelId="{00C93F92-F198-4F32-94A7-2808D85CA9AE}" type="pres">
      <dgm:prSet presAssocID="{521581B1-1796-46DA-9E00-DA993170D9FB}" presName="node" presStyleLbl="node1" presStyleIdx="6" presStyleCnt="8" custScaleX="134064" custScaleY="125041" custRadScaleRad="146342" custRadScaleInc="795912">
        <dgm:presLayoutVars>
          <dgm:bulletEnabled val="1"/>
        </dgm:presLayoutVars>
      </dgm:prSet>
      <dgm:spPr/>
      <dgm:t>
        <a:bodyPr/>
        <a:lstStyle/>
        <a:p>
          <a:endParaRPr lang="en-US"/>
        </a:p>
      </dgm:t>
    </dgm:pt>
    <dgm:pt modelId="{C7860B3E-F925-457F-B1A8-6A9F0AD75F4D}" type="pres">
      <dgm:prSet presAssocID="{0FE30477-D484-4CD8-B7D9-630B633ACE5A}" presName="Name9" presStyleLbl="parChTrans1D2" presStyleIdx="7" presStyleCnt="8"/>
      <dgm:spPr/>
      <dgm:t>
        <a:bodyPr/>
        <a:lstStyle/>
        <a:p>
          <a:endParaRPr lang="en-US"/>
        </a:p>
      </dgm:t>
    </dgm:pt>
    <dgm:pt modelId="{5A721B04-47C8-4FD8-BF16-7F46871350A5}" type="pres">
      <dgm:prSet presAssocID="{0FE30477-D484-4CD8-B7D9-630B633ACE5A}" presName="connTx" presStyleLbl="parChTrans1D2" presStyleIdx="7" presStyleCnt="8"/>
      <dgm:spPr/>
      <dgm:t>
        <a:bodyPr/>
        <a:lstStyle/>
        <a:p>
          <a:endParaRPr lang="en-US"/>
        </a:p>
      </dgm:t>
    </dgm:pt>
    <dgm:pt modelId="{D96F4981-9D80-4652-A853-4EBB70F87CB3}" type="pres">
      <dgm:prSet presAssocID="{40FF7821-FA99-4EA6-8ED5-23890C2E2833}" presName="node" presStyleLbl="node1" presStyleIdx="7" presStyleCnt="8" custScaleX="164312" custRadScaleRad="133731" custRadScaleInc="435390">
        <dgm:presLayoutVars>
          <dgm:bulletEnabled val="1"/>
        </dgm:presLayoutVars>
      </dgm:prSet>
      <dgm:spPr/>
      <dgm:t>
        <a:bodyPr/>
        <a:lstStyle/>
        <a:p>
          <a:endParaRPr lang="en-US"/>
        </a:p>
      </dgm:t>
    </dgm:pt>
  </dgm:ptLst>
  <dgm:cxnLst>
    <dgm:cxn modelId="{2B3F98FB-8DD7-49E7-8E22-9D791BD4FA2C}" type="presOf" srcId="{81CABCB6-AB3B-4346-B227-AE13BE97FC91}" destId="{CE5DC202-9F7C-4EF5-821D-C9D1ADEBCBAE}" srcOrd="1" destOrd="0" presId="urn:microsoft.com/office/officeart/2005/8/layout/radial1"/>
    <dgm:cxn modelId="{CDC4E61F-16C3-4FFE-B47F-1CDE1AEAB756}" type="presOf" srcId="{81CABCB6-AB3B-4346-B227-AE13BE97FC91}" destId="{A8C1B090-930A-47BB-B402-CAEDB155AE4E}" srcOrd="0" destOrd="0" presId="urn:microsoft.com/office/officeart/2005/8/layout/radial1"/>
    <dgm:cxn modelId="{C4D0D37A-43C6-4165-A8AC-EFA891BA8F50}" srcId="{EC5F0F83-8BA5-43DF-99A3-248FF77FD02C}" destId="{4D037C7A-8162-4D44-882A-74F84B90E9E0}" srcOrd="4" destOrd="0" parTransId="{0449E459-FE13-450D-A825-1DC8E61C7189}" sibTransId="{6789792D-C3BC-48BD-97E3-F151C58C0A63}"/>
    <dgm:cxn modelId="{FAD58467-06E0-4316-984B-F74D5EDF112B}" srcId="{EC5F0F83-8BA5-43DF-99A3-248FF77FD02C}" destId="{40FF7821-FA99-4EA6-8ED5-23890C2E2833}" srcOrd="7" destOrd="0" parTransId="{0FE30477-D484-4CD8-B7D9-630B633ACE5A}" sibTransId="{3EEE13CB-6719-44A4-B418-F700CAABD19E}"/>
    <dgm:cxn modelId="{41D2BD2B-3938-40A1-9890-BE566FDAF4D7}" type="presOf" srcId="{0449E459-FE13-450D-A825-1DC8E61C7189}" destId="{46861334-AE63-499E-878A-E4082CDFB222}" srcOrd="1" destOrd="0" presId="urn:microsoft.com/office/officeart/2005/8/layout/radial1"/>
    <dgm:cxn modelId="{230B119F-5399-4666-9B97-F96E7BA8756D}" type="presOf" srcId="{74287F36-EFD9-4E3A-A0A7-48DB667300EB}" destId="{DFA07F90-C004-4270-954F-B372C7483CBE}" srcOrd="1" destOrd="0" presId="urn:microsoft.com/office/officeart/2005/8/layout/radial1"/>
    <dgm:cxn modelId="{786A3880-C60F-4784-B9A0-9C22AC4BD968}" type="presOf" srcId="{40CB136E-2A35-4E70-BF6B-E8E2EA70155A}" destId="{B5147CBA-02CA-4440-8AA9-DE01E25D8AE0}" srcOrd="0" destOrd="0" presId="urn:microsoft.com/office/officeart/2005/8/layout/radial1"/>
    <dgm:cxn modelId="{2118AECB-F88B-4B8F-B665-2D552F1CEDB4}" type="presOf" srcId="{F8BADDEF-A69D-4530-BF5A-B8CBDC992A50}" destId="{EA433FB0-6419-40C4-B020-E8FAA1F7E810}" srcOrd="0" destOrd="0" presId="urn:microsoft.com/office/officeart/2005/8/layout/radial1"/>
    <dgm:cxn modelId="{72102611-D989-4923-9C17-746917A30175}" srcId="{EC5F0F83-8BA5-43DF-99A3-248FF77FD02C}" destId="{B5301026-A90E-4700-ACD9-638BD511336C}" srcOrd="2" destOrd="0" parTransId="{40CB136E-2A35-4E70-BF6B-E8E2EA70155A}" sibTransId="{C6996484-5D1B-4D4B-81F4-9C813C55CEE8}"/>
    <dgm:cxn modelId="{CE384340-A2A6-4AB7-B8DC-82471D79F566}" type="presOf" srcId="{0449E459-FE13-450D-A825-1DC8E61C7189}" destId="{C550902A-8037-4162-859C-7A9203F2BAD1}" srcOrd="0" destOrd="0" presId="urn:microsoft.com/office/officeart/2005/8/layout/radial1"/>
    <dgm:cxn modelId="{39D46D75-CF01-41E8-8D25-17473847C6A2}" srcId="{EC5F0F83-8BA5-43DF-99A3-248FF77FD02C}" destId="{2E567C76-A896-459D-BF0F-6CD9974BF747}" srcOrd="0" destOrd="0" parTransId="{74287F36-EFD9-4E3A-A0A7-48DB667300EB}" sibTransId="{9104FA87-ACA4-4466-A57F-3FD5EDB25EE2}"/>
    <dgm:cxn modelId="{D2564555-4EE8-4F78-8FC3-45E9DD9B43AD}" type="presOf" srcId="{40FF7821-FA99-4EA6-8ED5-23890C2E2833}" destId="{D96F4981-9D80-4652-A853-4EBB70F87CB3}" srcOrd="0" destOrd="0" presId="urn:microsoft.com/office/officeart/2005/8/layout/radial1"/>
    <dgm:cxn modelId="{606E68DD-1AFE-429F-87BE-326B25D26C82}" type="presOf" srcId="{F6868086-62FC-4F85-8DD5-B7F06B0E2DDA}" destId="{20EFE8E0-D4F1-49F4-9E3B-A6B2B18BAA86}" srcOrd="0" destOrd="0" presId="urn:microsoft.com/office/officeart/2005/8/layout/radial1"/>
    <dgm:cxn modelId="{5D66B1B3-1B58-4D1C-9B6D-A890EA8962F9}" type="presOf" srcId="{0FE30477-D484-4CD8-B7D9-630B633ACE5A}" destId="{5A721B04-47C8-4FD8-BF16-7F46871350A5}" srcOrd="1" destOrd="0" presId="urn:microsoft.com/office/officeart/2005/8/layout/radial1"/>
    <dgm:cxn modelId="{DD679648-67C5-41A6-932A-57DF53824556}" srcId="{EC5F0F83-8BA5-43DF-99A3-248FF77FD02C}" destId="{F6868086-62FC-4F85-8DD5-B7F06B0E2DDA}" srcOrd="5" destOrd="0" parTransId="{1963D3F6-BACF-4C60-8434-98EAAA9B5FD2}" sibTransId="{5FAB61D8-A49E-444E-9432-DC6A37138E9E}"/>
    <dgm:cxn modelId="{32EBAE82-9910-4123-9BC8-25DF0DECB1E9}" srcId="{EC5F0F83-8BA5-43DF-99A3-248FF77FD02C}" destId="{521581B1-1796-46DA-9E00-DA993170D9FB}" srcOrd="6" destOrd="0" parTransId="{81CABCB6-AB3B-4346-B227-AE13BE97FC91}" sibTransId="{B12FC6ED-64AE-4966-B7B6-86E62ED7B425}"/>
    <dgm:cxn modelId="{FB28F604-EE5A-4CD0-84E3-0D294A84D14D}" type="presOf" srcId="{2E567C76-A896-459D-BF0F-6CD9974BF747}" destId="{10E40267-EAB9-41CA-94C0-4B97ADF9AD6C}" srcOrd="0" destOrd="0" presId="urn:microsoft.com/office/officeart/2005/8/layout/radial1"/>
    <dgm:cxn modelId="{44293BF1-BD81-4F65-83A2-342AB48FB3BF}" type="presOf" srcId="{242243E1-E56C-4B3D-9132-E2EE9A7F002A}" destId="{B0BACAE6-AA75-4D18-B69C-A6D55DE2253E}" srcOrd="1" destOrd="0" presId="urn:microsoft.com/office/officeart/2005/8/layout/radial1"/>
    <dgm:cxn modelId="{01B68BCF-8F5A-4D92-90B4-F84F8E59C63E}" type="presOf" srcId="{242243E1-E56C-4B3D-9132-E2EE9A7F002A}" destId="{43E4DE14-617B-4909-A44B-04E4E7E39BE4}" srcOrd="0" destOrd="0" presId="urn:microsoft.com/office/officeart/2005/8/layout/radial1"/>
    <dgm:cxn modelId="{2D5360FC-398E-4D42-B834-2F8CFEFF432A}" type="presOf" srcId="{0FE30477-D484-4CD8-B7D9-630B633ACE5A}" destId="{C7860B3E-F925-457F-B1A8-6A9F0AD75F4D}" srcOrd="0" destOrd="0" presId="urn:microsoft.com/office/officeart/2005/8/layout/radial1"/>
    <dgm:cxn modelId="{B19DDE5C-C18A-4670-AABA-A1698457632B}" type="presOf" srcId="{40CB136E-2A35-4E70-BF6B-E8E2EA70155A}" destId="{2B406A2C-0DD4-4EB1-812D-2F2CD02C1F6B}" srcOrd="1" destOrd="0" presId="urn:microsoft.com/office/officeart/2005/8/layout/radial1"/>
    <dgm:cxn modelId="{385D48B3-3CE1-4BDD-A742-DBC3D6E38986}" srcId="{F8BADDEF-A69D-4530-BF5A-B8CBDC992A50}" destId="{EC5F0F83-8BA5-43DF-99A3-248FF77FD02C}" srcOrd="0" destOrd="0" parTransId="{FD55634F-E533-495E-9C04-2C70F4FF6EC6}" sibTransId="{08E8DB16-6DA4-4084-90B3-24D5067340C2}"/>
    <dgm:cxn modelId="{BA36F5E6-61A7-4449-B8D2-F125724CA17B}" type="presOf" srcId="{1963D3F6-BACF-4C60-8434-98EAAA9B5FD2}" destId="{35DB885D-513E-478F-BD7E-EB075D95DCE3}" srcOrd="1" destOrd="0" presId="urn:microsoft.com/office/officeart/2005/8/layout/radial1"/>
    <dgm:cxn modelId="{30D99D8F-C74F-40ED-BFA5-3EFA0DB88803}" srcId="{EC5F0F83-8BA5-43DF-99A3-248FF77FD02C}" destId="{465D41D8-76B6-4647-B641-914FD58483FA}" srcOrd="3" destOrd="0" parTransId="{242243E1-E56C-4B3D-9132-E2EE9A7F002A}" sibTransId="{ABB01527-00DE-4827-8F2B-1DD7FC28285C}"/>
    <dgm:cxn modelId="{50BBA1CF-1DCF-4F22-BB3E-C7E95B28EE8D}" type="presOf" srcId="{4D037C7A-8162-4D44-882A-74F84B90E9E0}" destId="{E6703EA6-6423-4396-91FA-8FA48C066C42}" srcOrd="0" destOrd="0" presId="urn:microsoft.com/office/officeart/2005/8/layout/radial1"/>
    <dgm:cxn modelId="{4DD65326-5531-4482-BEAC-DC51D1794A8E}" srcId="{EC5F0F83-8BA5-43DF-99A3-248FF77FD02C}" destId="{A250ADF3-BF37-4EF3-BD1E-AF67C9588B5D}" srcOrd="1" destOrd="0" parTransId="{B0FDEDC5-7F72-4318-81EF-CFDC4CEEF6F3}" sibTransId="{8DB89202-9046-42C4-9E0F-4D51FFECA6CB}"/>
    <dgm:cxn modelId="{9B76E36B-CC89-4A70-92D2-A4806A0EB1E6}" type="presOf" srcId="{B5301026-A90E-4700-ACD9-638BD511336C}" destId="{0BB7A13B-8B6F-43E2-9D78-0E8C964F1DF1}" srcOrd="0" destOrd="0" presId="urn:microsoft.com/office/officeart/2005/8/layout/radial1"/>
    <dgm:cxn modelId="{5A3D65CF-E84F-4852-9476-E60DD7878749}" type="presOf" srcId="{A250ADF3-BF37-4EF3-BD1E-AF67C9588B5D}" destId="{0070EA16-9ADC-477A-9E4B-E36428A25166}" srcOrd="0" destOrd="0" presId="urn:microsoft.com/office/officeart/2005/8/layout/radial1"/>
    <dgm:cxn modelId="{1F42C561-7BFF-4BA8-B718-59BEF69AE3E9}" type="presOf" srcId="{B0FDEDC5-7F72-4318-81EF-CFDC4CEEF6F3}" destId="{9C2BDD1F-0F3C-458C-A145-C2FF3362808C}" srcOrd="0" destOrd="0" presId="urn:microsoft.com/office/officeart/2005/8/layout/radial1"/>
    <dgm:cxn modelId="{ED8ECB02-2484-4E7A-A711-E5F1B6348A22}" type="presOf" srcId="{EC5F0F83-8BA5-43DF-99A3-248FF77FD02C}" destId="{1485EC55-4F7A-4E8D-97CE-208C8B06D68C}" srcOrd="0" destOrd="0" presId="urn:microsoft.com/office/officeart/2005/8/layout/radial1"/>
    <dgm:cxn modelId="{1BA6D276-5E58-48CD-9DCB-C234E29E554C}" type="presOf" srcId="{1963D3F6-BACF-4C60-8434-98EAAA9B5FD2}" destId="{0F179FBD-CE7A-4419-9214-F409E1069471}" srcOrd="0" destOrd="0" presId="urn:microsoft.com/office/officeart/2005/8/layout/radial1"/>
    <dgm:cxn modelId="{054334A0-83F2-4D27-89BF-1BEDE64F930D}" type="presOf" srcId="{B0FDEDC5-7F72-4318-81EF-CFDC4CEEF6F3}" destId="{306146AB-8024-48B3-B1B4-D3D5B2987272}" srcOrd="1" destOrd="0" presId="urn:microsoft.com/office/officeart/2005/8/layout/radial1"/>
    <dgm:cxn modelId="{E0BEF1B7-F469-4288-AB83-A82FD9C74154}" type="presOf" srcId="{521581B1-1796-46DA-9E00-DA993170D9FB}" destId="{00C93F92-F198-4F32-94A7-2808D85CA9AE}" srcOrd="0" destOrd="0" presId="urn:microsoft.com/office/officeart/2005/8/layout/radial1"/>
    <dgm:cxn modelId="{C0053659-CBA5-4F2D-AE9E-CAE5A07D93A1}" type="presOf" srcId="{74287F36-EFD9-4E3A-A0A7-48DB667300EB}" destId="{AF37524E-AFBA-48B0-81A2-8A9DFFA0C220}" srcOrd="0" destOrd="0" presId="urn:microsoft.com/office/officeart/2005/8/layout/radial1"/>
    <dgm:cxn modelId="{BD03D79F-C56F-4834-BBA3-A4D5FD47DAA2}" type="presOf" srcId="{465D41D8-76B6-4647-B641-914FD58483FA}" destId="{76E93AB1-19C9-41C7-8634-BC9D2476AD78}" srcOrd="0" destOrd="0" presId="urn:microsoft.com/office/officeart/2005/8/layout/radial1"/>
    <dgm:cxn modelId="{07512C54-265B-42B9-8FDB-B66AFDD14F52}" type="presParOf" srcId="{EA433FB0-6419-40C4-B020-E8FAA1F7E810}" destId="{1485EC55-4F7A-4E8D-97CE-208C8B06D68C}" srcOrd="0" destOrd="0" presId="urn:microsoft.com/office/officeart/2005/8/layout/radial1"/>
    <dgm:cxn modelId="{9CB6BA0D-D607-44B3-8BE4-158308BCE31B}" type="presParOf" srcId="{EA433FB0-6419-40C4-B020-E8FAA1F7E810}" destId="{AF37524E-AFBA-48B0-81A2-8A9DFFA0C220}" srcOrd="1" destOrd="0" presId="urn:microsoft.com/office/officeart/2005/8/layout/radial1"/>
    <dgm:cxn modelId="{678D8101-2C48-43B2-BC19-A079C7EB0AF1}" type="presParOf" srcId="{AF37524E-AFBA-48B0-81A2-8A9DFFA0C220}" destId="{DFA07F90-C004-4270-954F-B372C7483CBE}" srcOrd="0" destOrd="0" presId="urn:microsoft.com/office/officeart/2005/8/layout/radial1"/>
    <dgm:cxn modelId="{7544DD96-CDC4-4090-9693-3F242D8D30B3}" type="presParOf" srcId="{EA433FB0-6419-40C4-B020-E8FAA1F7E810}" destId="{10E40267-EAB9-41CA-94C0-4B97ADF9AD6C}" srcOrd="2" destOrd="0" presId="urn:microsoft.com/office/officeart/2005/8/layout/radial1"/>
    <dgm:cxn modelId="{BFC87A9F-C98A-4613-8F3D-8B681417FEE9}" type="presParOf" srcId="{EA433FB0-6419-40C4-B020-E8FAA1F7E810}" destId="{9C2BDD1F-0F3C-458C-A145-C2FF3362808C}" srcOrd="3" destOrd="0" presId="urn:microsoft.com/office/officeart/2005/8/layout/radial1"/>
    <dgm:cxn modelId="{1B628593-5E9B-4887-A2DE-F6D0463E80EF}" type="presParOf" srcId="{9C2BDD1F-0F3C-458C-A145-C2FF3362808C}" destId="{306146AB-8024-48B3-B1B4-D3D5B2987272}" srcOrd="0" destOrd="0" presId="urn:microsoft.com/office/officeart/2005/8/layout/radial1"/>
    <dgm:cxn modelId="{CD6CAD80-EB25-4467-975A-802E884BBB45}" type="presParOf" srcId="{EA433FB0-6419-40C4-B020-E8FAA1F7E810}" destId="{0070EA16-9ADC-477A-9E4B-E36428A25166}" srcOrd="4" destOrd="0" presId="urn:microsoft.com/office/officeart/2005/8/layout/radial1"/>
    <dgm:cxn modelId="{E1553C5E-A353-480A-B16E-A7933901BD1B}" type="presParOf" srcId="{EA433FB0-6419-40C4-B020-E8FAA1F7E810}" destId="{B5147CBA-02CA-4440-8AA9-DE01E25D8AE0}" srcOrd="5" destOrd="0" presId="urn:microsoft.com/office/officeart/2005/8/layout/radial1"/>
    <dgm:cxn modelId="{A86ACC58-FF49-4B75-BB8E-5124D224489B}" type="presParOf" srcId="{B5147CBA-02CA-4440-8AA9-DE01E25D8AE0}" destId="{2B406A2C-0DD4-4EB1-812D-2F2CD02C1F6B}" srcOrd="0" destOrd="0" presId="urn:microsoft.com/office/officeart/2005/8/layout/radial1"/>
    <dgm:cxn modelId="{2B2594D8-96CD-435B-9B97-F39831762531}" type="presParOf" srcId="{EA433FB0-6419-40C4-B020-E8FAA1F7E810}" destId="{0BB7A13B-8B6F-43E2-9D78-0E8C964F1DF1}" srcOrd="6" destOrd="0" presId="urn:microsoft.com/office/officeart/2005/8/layout/radial1"/>
    <dgm:cxn modelId="{1D11B997-C24D-463B-B766-3390511D6BB4}" type="presParOf" srcId="{EA433FB0-6419-40C4-B020-E8FAA1F7E810}" destId="{43E4DE14-617B-4909-A44B-04E4E7E39BE4}" srcOrd="7" destOrd="0" presId="urn:microsoft.com/office/officeart/2005/8/layout/radial1"/>
    <dgm:cxn modelId="{4F557671-3779-4701-9EEC-A5A35C1C7C90}" type="presParOf" srcId="{43E4DE14-617B-4909-A44B-04E4E7E39BE4}" destId="{B0BACAE6-AA75-4D18-B69C-A6D55DE2253E}" srcOrd="0" destOrd="0" presId="urn:microsoft.com/office/officeart/2005/8/layout/radial1"/>
    <dgm:cxn modelId="{4A3E1B60-F067-4D0E-B271-F9A53FE192C3}" type="presParOf" srcId="{EA433FB0-6419-40C4-B020-E8FAA1F7E810}" destId="{76E93AB1-19C9-41C7-8634-BC9D2476AD78}" srcOrd="8" destOrd="0" presId="urn:microsoft.com/office/officeart/2005/8/layout/radial1"/>
    <dgm:cxn modelId="{7AA4AEE1-923F-475A-856A-DE36EDD77BDE}" type="presParOf" srcId="{EA433FB0-6419-40C4-B020-E8FAA1F7E810}" destId="{C550902A-8037-4162-859C-7A9203F2BAD1}" srcOrd="9" destOrd="0" presId="urn:microsoft.com/office/officeart/2005/8/layout/radial1"/>
    <dgm:cxn modelId="{92EE152A-F679-4E48-A00B-077642DF4049}" type="presParOf" srcId="{C550902A-8037-4162-859C-7A9203F2BAD1}" destId="{46861334-AE63-499E-878A-E4082CDFB222}" srcOrd="0" destOrd="0" presId="urn:microsoft.com/office/officeart/2005/8/layout/radial1"/>
    <dgm:cxn modelId="{1BB26B5C-CB7F-4378-8D56-08822B4CA6B4}" type="presParOf" srcId="{EA433FB0-6419-40C4-B020-E8FAA1F7E810}" destId="{E6703EA6-6423-4396-91FA-8FA48C066C42}" srcOrd="10" destOrd="0" presId="urn:microsoft.com/office/officeart/2005/8/layout/radial1"/>
    <dgm:cxn modelId="{7EF3824C-6647-4BD6-89CD-4F552AEBC061}" type="presParOf" srcId="{EA433FB0-6419-40C4-B020-E8FAA1F7E810}" destId="{0F179FBD-CE7A-4419-9214-F409E1069471}" srcOrd="11" destOrd="0" presId="urn:microsoft.com/office/officeart/2005/8/layout/radial1"/>
    <dgm:cxn modelId="{93C99ECF-5D50-4463-B5D1-65DDD123B098}" type="presParOf" srcId="{0F179FBD-CE7A-4419-9214-F409E1069471}" destId="{35DB885D-513E-478F-BD7E-EB075D95DCE3}" srcOrd="0" destOrd="0" presId="urn:microsoft.com/office/officeart/2005/8/layout/radial1"/>
    <dgm:cxn modelId="{B303131E-E937-4EBA-BC08-1B901721A599}" type="presParOf" srcId="{EA433FB0-6419-40C4-B020-E8FAA1F7E810}" destId="{20EFE8E0-D4F1-49F4-9E3B-A6B2B18BAA86}" srcOrd="12" destOrd="0" presId="urn:microsoft.com/office/officeart/2005/8/layout/radial1"/>
    <dgm:cxn modelId="{A2B83D82-3F3E-4677-AD7B-CF7ADAD6BDC6}" type="presParOf" srcId="{EA433FB0-6419-40C4-B020-E8FAA1F7E810}" destId="{A8C1B090-930A-47BB-B402-CAEDB155AE4E}" srcOrd="13" destOrd="0" presId="urn:microsoft.com/office/officeart/2005/8/layout/radial1"/>
    <dgm:cxn modelId="{E62B9DBB-0429-409F-89E4-B91A96009EA6}" type="presParOf" srcId="{A8C1B090-930A-47BB-B402-CAEDB155AE4E}" destId="{CE5DC202-9F7C-4EF5-821D-C9D1ADEBCBAE}" srcOrd="0" destOrd="0" presId="urn:microsoft.com/office/officeart/2005/8/layout/radial1"/>
    <dgm:cxn modelId="{5CEA931A-510C-42A9-9703-7683A5ED600E}" type="presParOf" srcId="{EA433FB0-6419-40C4-B020-E8FAA1F7E810}" destId="{00C93F92-F198-4F32-94A7-2808D85CA9AE}" srcOrd="14" destOrd="0" presId="urn:microsoft.com/office/officeart/2005/8/layout/radial1"/>
    <dgm:cxn modelId="{3DE32921-EE65-41B5-9F8A-942F92B5A3A2}" type="presParOf" srcId="{EA433FB0-6419-40C4-B020-E8FAA1F7E810}" destId="{C7860B3E-F925-457F-B1A8-6A9F0AD75F4D}" srcOrd="15" destOrd="0" presId="urn:microsoft.com/office/officeart/2005/8/layout/radial1"/>
    <dgm:cxn modelId="{B10162A2-1B84-4C72-BE1B-60D34DB0B68B}" type="presParOf" srcId="{C7860B3E-F925-457F-B1A8-6A9F0AD75F4D}" destId="{5A721B04-47C8-4FD8-BF16-7F46871350A5}" srcOrd="0" destOrd="0" presId="urn:microsoft.com/office/officeart/2005/8/layout/radial1"/>
    <dgm:cxn modelId="{3AF69F45-90C4-42AC-8256-42046E630C27}" type="presParOf" srcId="{EA433FB0-6419-40C4-B020-E8FAA1F7E810}" destId="{D96F4981-9D80-4652-A853-4EBB70F87CB3}" srcOrd="16" destOrd="0" presId="urn:microsoft.com/office/officeart/2005/8/layout/radial1"/>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3DE39B0-262E-48B3-9A54-37B2632B3678}">
      <dsp:nvSpPr>
        <dsp:cNvPr id="0" name=""/>
        <dsp:cNvSpPr/>
      </dsp:nvSpPr>
      <dsp:spPr>
        <a:xfrm>
          <a:off x="1904085" y="1877"/>
          <a:ext cx="1875542" cy="480900"/>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US" sz="1400" kern="1200">
              <a:latin typeface="Arial" panose="020B0604020202020204" pitchFamily="34" charset="0"/>
              <a:cs typeface="Arial" panose="020B0604020202020204" pitchFamily="34" charset="0"/>
            </a:rPr>
            <a:t>Importeurs/fabricants locaux</a:t>
          </a:r>
          <a:r>
            <a:rPr lang="en-US" sz="1600" kern="1200">
              <a:latin typeface="Arial" panose="020B0604020202020204" pitchFamily="34" charset="0"/>
              <a:cs typeface="Arial" panose="020B0604020202020204" pitchFamily="34" charset="0"/>
            </a:rPr>
            <a:t> </a:t>
          </a:r>
        </a:p>
      </dsp:txBody>
      <dsp:txXfrm>
        <a:off x="1918170" y="15962"/>
        <a:ext cx="1847372" cy="452730"/>
      </dsp:txXfrm>
    </dsp:sp>
    <dsp:sp modelId="{42C6E2EC-9B91-4AE7-9497-DB7EF6D94718}">
      <dsp:nvSpPr>
        <dsp:cNvPr id="0" name=""/>
        <dsp:cNvSpPr/>
      </dsp:nvSpPr>
      <dsp:spPr>
        <a:xfrm>
          <a:off x="1628083" y="482778"/>
          <a:ext cx="1213772" cy="382508"/>
        </a:xfrm>
        <a:custGeom>
          <a:avLst/>
          <a:gdLst/>
          <a:ahLst/>
          <a:cxnLst/>
          <a:rect l="0" t="0" r="0" b="0"/>
          <a:pathLst>
            <a:path>
              <a:moveTo>
                <a:pt x="1213772" y="0"/>
              </a:moveTo>
              <a:lnTo>
                <a:pt x="1213772" y="191254"/>
              </a:lnTo>
              <a:lnTo>
                <a:pt x="0" y="191254"/>
              </a:lnTo>
              <a:lnTo>
                <a:pt x="0" y="382508"/>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6161448-FFE1-4FFC-B101-79FADDE44920}">
      <dsp:nvSpPr>
        <dsp:cNvPr id="0" name=""/>
        <dsp:cNvSpPr/>
      </dsp:nvSpPr>
      <dsp:spPr>
        <a:xfrm>
          <a:off x="779731" y="865286"/>
          <a:ext cx="1696704" cy="829741"/>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US" sz="1400" kern="1200">
              <a:latin typeface="Arial" panose="020B0604020202020204" pitchFamily="34" charset="0"/>
              <a:cs typeface="Arial" panose="020B0604020202020204" pitchFamily="34" charset="0"/>
            </a:rPr>
            <a:t>Sous-distributeurs/ pharmacies de gros</a:t>
          </a:r>
        </a:p>
      </dsp:txBody>
      <dsp:txXfrm>
        <a:off x="804033" y="889588"/>
        <a:ext cx="1648100" cy="781137"/>
      </dsp:txXfrm>
    </dsp:sp>
    <dsp:sp modelId="{489D2205-7B88-4D72-9240-F380B5FDFF55}">
      <dsp:nvSpPr>
        <dsp:cNvPr id="0" name=""/>
        <dsp:cNvSpPr/>
      </dsp:nvSpPr>
      <dsp:spPr>
        <a:xfrm>
          <a:off x="733009" y="1695028"/>
          <a:ext cx="895074" cy="206970"/>
        </a:xfrm>
        <a:custGeom>
          <a:avLst/>
          <a:gdLst/>
          <a:ahLst/>
          <a:cxnLst/>
          <a:rect l="0" t="0" r="0" b="0"/>
          <a:pathLst>
            <a:path>
              <a:moveTo>
                <a:pt x="895074" y="0"/>
              </a:moveTo>
              <a:lnTo>
                <a:pt x="895074" y="103485"/>
              </a:lnTo>
              <a:lnTo>
                <a:pt x="0" y="103485"/>
              </a:lnTo>
              <a:lnTo>
                <a:pt x="0" y="206970"/>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0C996B4-CB20-49A2-874A-ACCAE1C15E87}">
      <dsp:nvSpPr>
        <dsp:cNvPr id="0" name=""/>
        <dsp:cNvSpPr/>
      </dsp:nvSpPr>
      <dsp:spPr>
        <a:xfrm>
          <a:off x="89499" y="1901998"/>
          <a:ext cx="1287020" cy="1485002"/>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US" sz="1400" kern="1200">
              <a:latin typeface="Arial" panose="020B0604020202020204" pitchFamily="34" charset="0"/>
              <a:cs typeface="Arial" panose="020B0604020202020204" pitchFamily="34" charset="0"/>
            </a:rPr>
            <a:t>Pharmacies </a:t>
          </a:r>
          <a:r>
            <a:rPr lang="en-US" sz="1400" kern="1200">
              <a:solidFill>
                <a:sysClr val="windowText" lastClr="000000"/>
              </a:solidFill>
              <a:latin typeface="Arial" panose="020B0604020202020204" pitchFamily="34" charset="0"/>
              <a:cs typeface="Arial" panose="020B0604020202020204" pitchFamily="34" charset="0"/>
            </a:rPr>
            <a:t>de</a:t>
          </a:r>
          <a:r>
            <a:rPr lang="en-US" sz="1600" kern="1200">
              <a:solidFill>
                <a:sysClr val="windowText" lastClr="000000"/>
              </a:solidFill>
              <a:latin typeface="Arial" panose="020B0604020202020204" pitchFamily="34" charset="0"/>
              <a:cs typeface="Arial" panose="020B0604020202020204" pitchFamily="34" charset="0"/>
            </a:rPr>
            <a:t> </a:t>
          </a:r>
          <a:r>
            <a:rPr lang="en-US" sz="1600" kern="1200">
              <a:latin typeface="Arial" panose="020B0604020202020204" pitchFamily="34" charset="0"/>
              <a:cs typeface="Arial" panose="020B0604020202020204" pitchFamily="34" charset="0"/>
            </a:rPr>
            <a:t>détail</a:t>
          </a:r>
        </a:p>
        <a:p>
          <a:pPr lvl="0" algn="ctr" defTabSz="622300">
            <a:lnSpc>
              <a:spcPct val="90000"/>
            </a:lnSpc>
            <a:spcBef>
              <a:spcPct val="0"/>
            </a:spcBef>
            <a:spcAft>
              <a:spcPct val="35000"/>
            </a:spcAft>
          </a:pPr>
          <a:r>
            <a:rPr lang="en-US" sz="1600" kern="1200">
              <a:latin typeface="Arial" panose="020B0604020202020204" pitchFamily="34" charset="0"/>
              <a:cs typeface="Arial" panose="020B0604020202020204" pitchFamily="34" charset="0"/>
            </a:rPr>
            <a:t>Dépôts de vente détail</a:t>
          </a:r>
        </a:p>
        <a:p>
          <a:pPr lvl="0" algn="ctr" defTabSz="622300">
            <a:lnSpc>
              <a:spcPct val="90000"/>
            </a:lnSpc>
            <a:spcBef>
              <a:spcPct val="0"/>
            </a:spcBef>
            <a:spcAft>
              <a:spcPct val="35000"/>
            </a:spcAft>
          </a:pPr>
          <a:endParaRPr lang="en-US" sz="1600" kern="1200">
            <a:latin typeface="+mj-lt"/>
          </a:endParaRPr>
        </a:p>
      </dsp:txBody>
      <dsp:txXfrm>
        <a:off x="127195" y="1939694"/>
        <a:ext cx="1211628" cy="1409610"/>
      </dsp:txXfrm>
    </dsp:sp>
    <dsp:sp modelId="{21C447D1-28DA-4BFD-B608-2376A41DB875}">
      <dsp:nvSpPr>
        <dsp:cNvPr id="0" name=""/>
        <dsp:cNvSpPr/>
      </dsp:nvSpPr>
      <dsp:spPr>
        <a:xfrm>
          <a:off x="1628083" y="1695028"/>
          <a:ext cx="728052" cy="206970"/>
        </a:xfrm>
        <a:custGeom>
          <a:avLst/>
          <a:gdLst/>
          <a:ahLst/>
          <a:cxnLst/>
          <a:rect l="0" t="0" r="0" b="0"/>
          <a:pathLst>
            <a:path>
              <a:moveTo>
                <a:pt x="0" y="0"/>
              </a:moveTo>
              <a:lnTo>
                <a:pt x="0" y="103485"/>
              </a:lnTo>
              <a:lnTo>
                <a:pt x="728052" y="103485"/>
              </a:lnTo>
              <a:lnTo>
                <a:pt x="728052" y="206970"/>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7EF6110-7B6D-4C3A-85AA-3FD0E8C04470}">
      <dsp:nvSpPr>
        <dsp:cNvPr id="0" name=""/>
        <dsp:cNvSpPr/>
      </dsp:nvSpPr>
      <dsp:spPr>
        <a:xfrm>
          <a:off x="1644638" y="1901998"/>
          <a:ext cx="1422995" cy="1450791"/>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US" sz="1400" kern="1200">
              <a:latin typeface="Arial" panose="020B0604020202020204" pitchFamily="34" charset="0"/>
              <a:cs typeface="Arial" panose="020B0604020202020204" pitchFamily="34" charset="0"/>
            </a:rPr>
            <a:t>Hôpitaux privés</a:t>
          </a:r>
        </a:p>
        <a:p>
          <a:pPr lvl="0" algn="ctr" defTabSz="622300">
            <a:lnSpc>
              <a:spcPct val="90000"/>
            </a:lnSpc>
            <a:spcBef>
              <a:spcPct val="0"/>
            </a:spcBef>
            <a:spcAft>
              <a:spcPct val="35000"/>
            </a:spcAft>
          </a:pPr>
          <a:r>
            <a:rPr lang="en-US" sz="1400" kern="1200">
              <a:latin typeface="Arial" panose="020B0604020202020204" pitchFamily="34" charset="0"/>
              <a:cs typeface="Arial" panose="020B0604020202020204" pitchFamily="34" charset="0"/>
            </a:rPr>
            <a:t>Centres médicaux</a:t>
          </a:r>
        </a:p>
        <a:p>
          <a:pPr lvl="0" algn="ctr" defTabSz="622300">
            <a:lnSpc>
              <a:spcPct val="90000"/>
            </a:lnSpc>
            <a:spcBef>
              <a:spcPct val="0"/>
            </a:spcBef>
            <a:spcAft>
              <a:spcPct val="35000"/>
            </a:spcAft>
          </a:pPr>
          <a:r>
            <a:rPr lang="en-US" sz="1400" kern="1200">
              <a:latin typeface="Arial" panose="020B0604020202020204" pitchFamily="34" charset="0"/>
              <a:cs typeface="Arial" panose="020B0604020202020204" pitchFamily="34" charset="0"/>
            </a:rPr>
            <a:t>Cliniques </a:t>
          </a:r>
        </a:p>
        <a:p>
          <a:pPr lvl="0" algn="ctr" defTabSz="622300">
            <a:lnSpc>
              <a:spcPct val="90000"/>
            </a:lnSpc>
            <a:spcBef>
              <a:spcPct val="0"/>
            </a:spcBef>
            <a:spcAft>
              <a:spcPct val="35000"/>
            </a:spcAft>
          </a:pPr>
          <a:r>
            <a:rPr lang="en-US" sz="1400" kern="1200">
              <a:latin typeface="Arial" panose="020B0604020202020204" pitchFamily="34" charset="0"/>
              <a:cs typeface="Arial" panose="020B0604020202020204" pitchFamily="34" charset="0"/>
            </a:rPr>
            <a:t>ONG</a:t>
          </a:r>
        </a:p>
      </dsp:txBody>
      <dsp:txXfrm>
        <a:off x="1686316" y="1943676"/>
        <a:ext cx="1339639" cy="1367435"/>
      </dsp:txXfrm>
    </dsp:sp>
    <dsp:sp modelId="{7A84DAA1-000E-4A99-BF0E-05751BAB9BA4}">
      <dsp:nvSpPr>
        <dsp:cNvPr id="0" name=""/>
        <dsp:cNvSpPr/>
      </dsp:nvSpPr>
      <dsp:spPr>
        <a:xfrm>
          <a:off x="2841856" y="482778"/>
          <a:ext cx="1415606" cy="192360"/>
        </a:xfrm>
        <a:custGeom>
          <a:avLst/>
          <a:gdLst/>
          <a:ahLst/>
          <a:cxnLst/>
          <a:rect l="0" t="0" r="0" b="0"/>
          <a:pathLst>
            <a:path>
              <a:moveTo>
                <a:pt x="0" y="0"/>
              </a:moveTo>
              <a:lnTo>
                <a:pt x="0" y="96180"/>
              </a:lnTo>
              <a:lnTo>
                <a:pt x="1415606" y="96180"/>
              </a:lnTo>
              <a:lnTo>
                <a:pt x="1415606" y="192360"/>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717C114-A3CA-49DA-B7F5-AA87A485B3DD}">
      <dsp:nvSpPr>
        <dsp:cNvPr id="0" name=""/>
        <dsp:cNvSpPr/>
      </dsp:nvSpPr>
      <dsp:spPr>
        <a:xfrm>
          <a:off x="3555235" y="675138"/>
          <a:ext cx="1404456" cy="892446"/>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US" sz="1400" kern="1200">
              <a:solidFill>
                <a:sysClr val="windowText" lastClr="000000"/>
              </a:solidFill>
              <a:latin typeface="Arial" panose="020B0604020202020204" pitchFamily="34" charset="0"/>
              <a:cs typeface="Arial" panose="020B0604020202020204" pitchFamily="34" charset="0"/>
            </a:rPr>
            <a:t>Joint Medical Stores </a:t>
          </a:r>
        </a:p>
      </dsp:txBody>
      <dsp:txXfrm>
        <a:off x="3581374" y="701277"/>
        <a:ext cx="1352178" cy="840168"/>
      </dsp:txXfrm>
    </dsp:sp>
    <dsp:sp modelId="{4358CA56-B3E7-4B5A-9228-3FE379926C11}">
      <dsp:nvSpPr>
        <dsp:cNvPr id="0" name=""/>
        <dsp:cNvSpPr/>
      </dsp:nvSpPr>
      <dsp:spPr>
        <a:xfrm>
          <a:off x="4211743" y="1567584"/>
          <a:ext cx="91440" cy="192360"/>
        </a:xfrm>
        <a:custGeom>
          <a:avLst/>
          <a:gdLst/>
          <a:ahLst/>
          <a:cxnLst/>
          <a:rect l="0" t="0" r="0" b="0"/>
          <a:pathLst>
            <a:path>
              <a:moveTo>
                <a:pt x="45720" y="0"/>
              </a:moveTo>
              <a:lnTo>
                <a:pt x="45720" y="192360"/>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F90D7E1-B05B-4399-99D9-81E8AD282444}">
      <dsp:nvSpPr>
        <dsp:cNvPr id="0" name=""/>
        <dsp:cNvSpPr/>
      </dsp:nvSpPr>
      <dsp:spPr>
        <a:xfrm>
          <a:off x="3251989" y="1759945"/>
          <a:ext cx="2010947" cy="1940382"/>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endParaRPr lang="en-US" sz="1400" kern="1200">
            <a:latin typeface="+mj-lt"/>
          </a:endParaRPr>
        </a:p>
        <a:p>
          <a:pPr lvl="0" algn="ctr" defTabSz="622300">
            <a:lnSpc>
              <a:spcPct val="90000"/>
            </a:lnSpc>
            <a:spcBef>
              <a:spcPct val="0"/>
            </a:spcBef>
            <a:spcAft>
              <a:spcPct val="35000"/>
            </a:spcAft>
          </a:pPr>
          <a:endParaRPr lang="en-US" sz="1400" kern="1200">
            <a:latin typeface="+mj-lt"/>
          </a:endParaRPr>
        </a:p>
        <a:p>
          <a:pPr lvl="0" algn="ctr" defTabSz="622300">
            <a:lnSpc>
              <a:spcPct val="90000"/>
            </a:lnSpc>
            <a:spcBef>
              <a:spcPct val="0"/>
            </a:spcBef>
            <a:spcAft>
              <a:spcPct val="35000"/>
            </a:spcAft>
          </a:pPr>
          <a:r>
            <a:rPr lang="en-US" sz="1400" kern="1200">
              <a:latin typeface="Arial" panose="020B0604020202020204" pitchFamily="34" charset="0"/>
              <a:cs typeface="Arial" panose="020B0604020202020204" pitchFamily="34" charset="0"/>
            </a:rPr>
            <a:t>Hôpitaux /centres de santé confessionnels </a:t>
          </a:r>
        </a:p>
        <a:p>
          <a:pPr lvl="0" algn="ctr" defTabSz="622300">
            <a:lnSpc>
              <a:spcPct val="90000"/>
            </a:lnSpc>
            <a:spcBef>
              <a:spcPct val="0"/>
            </a:spcBef>
            <a:spcAft>
              <a:spcPct val="35000"/>
            </a:spcAft>
          </a:pPr>
          <a:r>
            <a:rPr lang="en-US" sz="1400" kern="1200">
              <a:latin typeface="Arial" panose="020B0604020202020204" pitchFamily="34" charset="0"/>
              <a:cs typeface="Arial" panose="020B0604020202020204" pitchFamily="34" charset="0"/>
            </a:rPr>
            <a:t>ONG</a:t>
          </a:r>
        </a:p>
        <a:p>
          <a:pPr lvl="0" algn="ctr" defTabSz="622300">
            <a:lnSpc>
              <a:spcPct val="90000"/>
            </a:lnSpc>
            <a:spcBef>
              <a:spcPct val="0"/>
            </a:spcBef>
            <a:spcAft>
              <a:spcPct val="35000"/>
            </a:spcAft>
          </a:pPr>
          <a:r>
            <a:rPr lang="en-US" sz="1400" kern="1200">
              <a:latin typeface="Arial" panose="020B0604020202020204" pitchFamily="34" charset="0"/>
              <a:cs typeface="Arial" panose="020B0604020202020204" pitchFamily="34" charset="0"/>
            </a:rPr>
            <a:t>Hôpitaux /centres médicaux privés</a:t>
          </a:r>
        </a:p>
        <a:p>
          <a:pPr lvl="0" algn="ctr" defTabSz="622300">
            <a:lnSpc>
              <a:spcPct val="90000"/>
            </a:lnSpc>
            <a:spcBef>
              <a:spcPct val="0"/>
            </a:spcBef>
            <a:spcAft>
              <a:spcPct val="35000"/>
            </a:spcAft>
          </a:pPr>
          <a:endParaRPr lang="en-US" sz="1400" kern="1200">
            <a:latin typeface="+mj-lt"/>
          </a:endParaRPr>
        </a:p>
      </dsp:txBody>
      <dsp:txXfrm>
        <a:off x="3308821" y="1816777"/>
        <a:ext cx="1897283" cy="182671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F6F77BD-067E-40EF-B853-65478B31BFBB}">
      <dsp:nvSpPr>
        <dsp:cNvPr id="0" name=""/>
        <dsp:cNvSpPr/>
      </dsp:nvSpPr>
      <dsp:spPr>
        <a:xfrm rot="3502533">
          <a:off x="1650943" y="2428027"/>
          <a:ext cx="932301" cy="31904"/>
        </a:xfrm>
        <a:custGeom>
          <a:avLst/>
          <a:gdLst/>
          <a:ahLst/>
          <a:cxnLst/>
          <a:rect l="0" t="0" r="0" b="0"/>
          <a:pathLst>
            <a:path>
              <a:moveTo>
                <a:pt x="0" y="15952"/>
              </a:moveTo>
              <a:lnTo>
                <a:pt x="932301" y="15952"/>
              </a:lnTo>
            </a:path>
          </a:pathLst>
        </a:custGeom>
        <a:no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sp>
    <dsp:sp modelId="{CCD6C654-9D8E-4796-8EB7-93D96106FD79}">
      <dsp:nvSpPr>
        <dsp:cNvPr id="0" name=""/>
        <dsp:cNvSpPr/>
      </dsp:nvSpPr>
      <dsp:spPr>
        <a:xfrm rot="1775487">
          <a:off x="1952443" y="2077077"/>
          <a:ext cx="781886" cy="31904"/>
        </a:xfrm>
        <a:custGeom>
          <a:avLst/>
          <a:gdLst/>
          <a:ahLst/>
          <a:cxnLst/>
          <a:rect l="0" t="0" r="0" b="0"/>
          <a:pathLst>
            <a:path>
              <a:moveTo>
                <a:pt x="0" y="15952"/>
              </a:moveTo>
              <a:lnTo>
                <a:pt x="781886" y="15952"/>
              </a:lnTo>
            </a:path>
          </a:pathLst>
        </a:custGeom>
        <a:no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sp>
    <dsp:sp modelId="{F2EB9D3E-3572-4574-9DA2-C8EFB7C8CCAA}">
      <dsp:nvSpPr>
        <dsp:cNvPr id="0" name=""/>
        <dsp:cNvSpPr/>
      </dsp:nvSpPr>
      <dsp:spPr>
        <a:xfrm>
          <a:off x="2003435" y="1690743"/>
          <a:ext cx="744275" cy="31904"/>
        </a:xfrm>
        <a:custGeom>
          <a:avLst/>
          <a:gdLst/>
          <a:ahLst/>
          <a:cxnLst/>
          <a:rect l="0" t="0" r="0" b="0"/>
          <a:pathLst>
            <a:path>
              <a:moveTo>
                <a:pt x="0" y="15952"/>
              </a:moveTo>
              <a:lnTo>
                <a:pt x="744275" y="15952"/>
              </a:lnTo>
            </a:path>
          </a:pathLst>
        </a:custGeom>
        <a:no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sp>
    <dsp:sp modelId="{8EA7DEF3-3478-4D40-90D1-F7ED58186886}">
      <dsp:nvSpPr>
        <dsp:cNvPr id="0" name=""/>
        <dsp:cNvSpPr/>
      </dsp:nvSpPr>
      <dsp:spPr>
        <a:xfrm rot="19793812">
          <a:off x="1955653" y="1315739"/>
          <a:ext cx="708524" cy="31904"/>
        </a:xfrm>
        <a:custGeom>
          <a:avLst/>
          <a:gdLst/>
          <a:ahLst/>
          <a:cxnLst/>
          <a:rect l="0" t="0" r="0" b="0"/>
          <a:pathLst>
            <a:path>
              <a:moveTo>
                <a:pt x="0" y="15952"/>
              </a:moveTo>
              <a:lnTo>
                <a:pt x="708524" y="15952"/>
              </a:lnTo>
            </a:path>
          </a:pathLst>
        </a:custGeom>
        <a:no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sp>
    <dsp:sp modelId="{29233340-0B46-4FBE-9332-62EB645978A8}">
      <dsp:nvSpPr>
        <dsp:cNvPr id="0" name=""/>
        <dsp:cNvSpPr/>
      </dsp:nvSpPr>
      <dsp:spPr>
        <a:xfrm rot="18122833">
          <a:off x="1655497" y="951937"/>
          <a:ext cx="940174" cy="31904"/>
        </a:xfrm>
        <a:custGeom>
          <a:avLst/>
          <a:gdLst/>
          <a:ahLst/>
          <a:cxnLst/>
          <a:rect l="0" t="0" r="0" b="0"/>
          <a:pathLst>
            <a:path>
              <a:moveTo>
                <a:pt x="0" y="15952"/>
              </a:moveTo>
              <a:lnTo>
                <a:pt x="940174" y="15952"/>
              </a:lnTo>
            </a:path>
          </a:pathLst>
        </a:custGeom>
        <a:no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sp>
    <dsp:sp modelId="{DBABC5A0-D2B5-4F09-874E-F7A15C890377}">
      <dsp:nvSpPr>
        <dsp:cNvPr id="0" name=""/>
        <dsp:cNvSpPr/>
      </dsp:nvSpPr>
      <dsp:spPr>
        <a:xfrm>
          <a:off x="909757" y="711906"/>
          <a:ext cx="1506644" cy="1989579"/>
        </a:xfrm>
        <a:prstGeom prst="ellipse">
          <a:avLst/>
        </a:prstGeom>
        <a:blipFill rotWithShape="0">
          <a:blip xmlns:r="http://schemas.openxmlformats.org/officeDocument/2006/relationships" r:embed="rId1"/>
          <a:stretch>
            <a:fillRect/>
          </a:stretch>
        </a:blip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sp>
    <dsp:sp modelId="{C9F5FB33-1221-46C9-A97A-5FD77509D8D0}">
      <dsp:nvSpPr>
        <dsp:cNvPr id="0" name=""/>
        <dsp:cNvSpPr/>
      </dsp:nvSpPr>
      <dsp:spPr>
        <a:xfrm>
          <a:off x="2008740" y="1388"/>
          <a:ext cx="1078518" cy="583465"/>
        </a:xfrm>
        <a:prstGeom prst="ellipse">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b="1" kern="1200">
              <a:latin typeface="+mj-lt"/>
            </a:rPr>
            <a:t>1. Le bon médicament</a:t>
          </a:r>
        </a:p>
      </dsp:txBody>
      <dsp:txXfrm>
        <a:off x="2166685" y="86834"/>
        <a:ext cx="762628" cy="412573"/>
      </dsp:txXfrm>
    </dsp:sp>
    <dsp:sp modelId="{1778C0A2-C47D-4194-A34A-458030642313}">
      <dsp:nvSpPr>
        <dsp:cNvPr id="0" name=""/>
        <dsp:cNvSpPr/>
      </dsp:nvSpPr>
      <dsp:spPr>
        <a:xfrm>
          <a:off x="2448563" y="649942"/>
          <a:ext cx="1068162" cy="583465"/>
        </a:xfrm>
        <a:prstGeom prst="ellipse">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b="1" kern="1200">
              <a:latin typeface="+mj-lt"/>
            </a:rPr>
            <a:t>2. La bonne dose</a:t>
          </a:r>
        </a:p>
      </dsp:txBody>
      <dsp:txXfrm>
        <a:off x="2604992" y="735388"/>
        <a:ext cx="755304" cy="412573"/>
      </dsp:txXfrm>
    </dsp:sp>
    <dsp:sp modelId="{CFAD0267-F326-45A0-949B-5329A0936AD6}">
      <dsp:nvSpPr>
        <dsp:cNvPr id="0" name=""/>
        <dsp:cNvSpPr/>
      </dsp:nvSpPr>
      <dsp:spPr>
        <a:xfrm>
          <a:off x="2747710" y="1414963"/>
          <a:ext cx="833002" cy="583465"/>
        </a:xfrm>
        <a:prstGeom prst="ellipse">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b="1" kern="1200">
              <a:latin typeface="+mj-lt"/>
            </a:rPr>
            <a:t>3. La bonne quantité</a:t>
          </a:r>
        </a:p>
      </dsp:txBody>
      <dsp:txXfrm>
        <a:off x="2869700" y="1500409"/>
        <a:ext cx="589022" cy="412573"/>
      </dsp:txXfrm>
    </dsp:sp>
    <dsp:sp modelId="{F4CEEE39-A223-4DF0-8DFF-135C5EFB0306}">
      <dsp:nvSpPr>
        <dsp:cNvPr id="0" name=""/>
        <dsp:cNvSpPr/>
      </dsp:nvSpPr>
      <dsp:spPr>
        <a:xfrm>
          <a:off x="2586483" y="2179984"/>
          <a:ext cx="847489" cy="583465"/>
        </a:xfrm>
        <a:prstGeom prst="ellipse">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b="1" kern="1200">
              <a:latin typeface="+mj-lt"/>
            </a:rPr>
            <a:t>4. Le bon récipient</a:t>
          </a:r>
        </a:p>
      </dsp:txBody>
      <dsp:txXfrm>
        <a:off x="2710595" y="2265430"/>
        <a:ext cx="599265" cy="412573"/>
      </dsp:txXfrm>
    </dsp:sp>
    <dsp:sp modelId="{4FFB08B9-F75A-41D4-8ACF-9EAF6951B7A0}">
      <dsp:nvSpPr>
        <dsp:cNvPr id="0" name=""/>
        <dsp:cNvSpPr/>
      </dsp:nvSpPr>
      <dsp:spPr>
        <a:xfrm>
          <a:off x="1936482" y="2828537"/>
          <a:ext cx="1194132" cy="583465"/>
        </a:xfrm>
        <a:prstGeom prst="ellipse">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b="1" kern="1200">
              <a:latin typeface="+mj-lt"/>
            </a:rPr>
            <a:t>5. Les bonnes instructions</a:t>
          </a:r>
        </a:p>
      </dsp:txBody>
      <dsp:txXfrm>
        <a:off x="2111359" y="2913983"/>
        <a:ext cx="844378" cy="412573"/>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485EC55-4F7A-4E8D-97CE-208C8B06D68C}">
      <dsp:nvSpPr>
        <dsp:cNvPr id="0" name=""/>
        <dsp:cNvSpPr/>
      </dsp:nvSpPr>
      <dsp:spPr>
        <a:xfrm>
          <a:off x="2119768" y="1356713"/>
          <a:ext cx="1471760" cy="948722"/>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marR="0" lvl="0" indent="0" algn="ctr" defTabSz="914400" rtl="0" eaLnBrk="1" fontAlgn="base" latinLnBrk="0" hangingPunct="1">
            <a:lnSpc>
              <a:spcPct val="100000"/>
            </a:lnSpc>
            <a:spcBef>
              <a:spcPct val="0"/>
            </a:spcBef>
            <a:spcAft>
              <a:spcPct val="0"/>
            </a:spcAft>
            <a:buClrTx/>
            <a:buSzTx/>
            <a:buFontTx/>
            <a:buNone/>
            <a:tabLst/>
          </a:pPr>
          <a:r>
            <a:rPr kumimoji="0" lang="en-US" sz="1400" b="1" i="0" u="none" strike="noStrike" kern="1200" cap="none" normalizeH="0" baseline="0" dirty="0">
              <a:ln/>
              <a:effectLst/>
              <a:latin typeface="Cambria" pitchFamily="18" charset="0"/>
              <a:cs typeface="Arial" charset="0"/>
            </a:rPr>
            <a:t>Processus de dispensation</a:t>
          </a:r>
        </a:p>
      </dsp:txBody>
      <dsp:txXfrm>
        <a:off x="2335302" y="1495650"/>
        <a:ext cx="1040692" cy="670848"/>
      </dsp:txXfrm>
    </dsp:sp>
    <dsp:sp modelId="{AF37524E-AFBA-48B0-81A2-8A9DFFA0C220}">
      <dsp:nvSpPr>
        <dsp:cNvPr id="0" name=""/>
        <dsp:cNvSpPr/>
      </dsp:nvSpPr>
      <dsp:spPr>
        <a:xfrm rot="16168643">
          <a:off x="2568686" y="1063746"/>
          <a:ext cx="560160" cy="25812"/>
        </a:xfrm>
        <a:custGeom>
          <a:avLst/>
          <a:gdLst/>
          <a:ahLst/>
          <a:cxnLst/>
          <a:rect l="0" t="0" r="0" b="0"/>
          <a:pathLst>
            <a:path>
              <a:moveTo>
                <a:pt x="0" y="12906"/>
              </a:moveTo>
              <a:lnTo>
                <a:pt x="560160" y="12906"/>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2834763" y="1062648"/>
        <a:ext cx="28008" cy="28008"/>
      </dsp:txXfrm>
    </dsp:sp>
    <dsp:sp modelId="{10E40267-EAB9-41CA-94C0-4B97ADF9AD6C}">
      <dsp:nvSpPr>
        <dsp:cNvPr id="0" name=""/>
        <dsp:cNvSpPr/>
      </dsp:nvSpPr>
      <dsp:spPr>
        <a:xfrm>
          <a:off x="2113538" y="54008"/>
          <a:ext cx="1458574" cy="742579"/>
        </a:xfrm>
        <a:prstGeom prst="ellipse">
          <a:avLst/>
        </a:prstGeom>
        <a:solidFill>
          <a:srgbClr val="FFFF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b="1" kern="1200" dirty="0">
              <a:solidFill>
                <a:schemeClr val="tx1"/>
              </a:solidFill>
              <a:latin typeface="Cambria" pitchFamily="18" charset="0"/>
            </a:rPr>
            <a:t>7. Delivrer et conseiller le client</a:t>
          </a:r>
          <a:endParaRPr lang="en-US" sz="1200" b="1" kern="1200" dirty="0">
            <a:solidFill>
              <a:schemeClr val="tx1"/>
            </a:solidFill>
            <a:latin typeface="Cambria" pitchFamily="18" charset="0"/>
          </a:endParaRPr>
        </a:p>
      </dsp:txBody>
      <dsp:txXfrm>
        <a:off x="2327141" y="162756"/>
        <a:ext cx="1031368" cy="525083"/>
      </dsp:txXfrm>
    </dsp:sp>
    <dsp:sp modelId="{9C2BDD1F-0F3C-458C-A145-C2FF3362808C}">
      <dsp:nvSpPr>
        <dsp:cNvPr id="0" name=""/>
        <dsp:cNvSpPr/>
      </dsp:nvSpPr>
      <dsp:spPr>
        <a:xfrm rot="12745546">
          <a:off x="1822246" y="1337129"/>
          <a:ext cx="552318" cy="25812"/>
        </a:xfrm>
        <a:custGeom>
          <a:avLst/>
          <a:gdLst/>
          <a:ahLst/>
          <a:cxnLst/>
          <a:rect l="0" t="0" r="0" b="0"/>
          <a:pathLst>
            <a:path>
              <a:moveTo>
                <a:pt x="0" y="12906"/>
              </a:moveTo>
              <a:lnTo>
                <a:pt x="552318" y="12906"/>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2084598" y="1336227"/>
        <a:ext cx="27615" cy="27615"/>
      </dsp:txXfrm>
    </dsp:sp>
    <dsp:sp modelId="{0070EA16-9ADC-477A-9E4B-E36428A25166}">
      <dsp:nvSpPr>
        <dsp:cNvPr id="0" name=""/>
        <dsp:cNvSpPr/>
      </dsp:nvSpPr>
      <dsp:spPr>
        <a:xfrm>
          <a:off x="546681" y="432204"/>
          <a:ext cx="1593898" cy="876718"/>
        </a:xfrm>
        <a:prstGeom prst="ellipse">
          <a:avLst/>
        </a:prstGeom>
        <a:solidFill>
          <a:schemeClr val="tx2">
            <a:lumMod val="5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marR="0" lvl="0" indent="0" algn="ctr" defTabSz="914400" rtl="0" eaLnBrk="1" fontAlgn="base" latinLnBrk="0" hangingPunct="1">
            <a:lnSpc>
              <a:spcPct val="100000"/>
            </a:lnSpc>
            <a:spcBef>
              <a:spcPct val="0"/>
            </a:spcBef>
            <a:spcAft>
              <a:spcPct val="0"/>
            </a:spcAft>
            <a:buClrTx/>
            <a:buSzTx/>
            <a:buFontTx/>
            <a:buNone/>
            <a:tabLst/>
          </a:pPr>
          <a:r>
            <a:rPr kumimoji="0" lang="en-US" sz="1200" b="1" i="0" u="none" strike="noStrike" kern="1200" cap="none" normalizeH="0" baseline="0" dirty="0">
              <a:ln/>
              <a:effectLst/>
              <a:latin typeface="Cambria" pitchFamily="18" charset="0"/>
              <a:cs typeface="Arial" charset="0"/>
            </a:rPr>
            <a:t>8. Enregistrer sur le journal de dispensation</a:t>
          </a:r>
        </a:p>
      </dsp:txBody>
      <dsp:txXfrm>
        <a:off x="780102" y="560596"/>
        <a:ext cx="1127056" cy="619934"/>
      </dsp:txXfrm>
    </dsp:sp>
    <dsp:sp modelId="{B5147CBA-02CA-4440-8AA9-DE01E25D8AE0}">
      <dsp:nvSpPr>
        <dsp:cNvPr id="0" name=""/>
        <dsp:cNvSpPr/>
      </dsp:nvSpPr>
      <dsp:spPr>
        <a:xfrm rot="10813231">
          <a:off x="1498059" y="1814139"/>
          <a:ext cx="621724" cy="25812"/>
        </a:xfrm>
        <a:custGeom>
          <a:avLst/>
          <a:gdLst/>
          <a:ahLst/>
          <a:cxnLst/>
          <a:rect l="0" t="0" r="0" b="0"/>
          <a:pathLst>
            <a:path>
              <a:moveTo>
                <a:pt x="0" y="12906"/>
              </a:moveTo>
              <a:lnTo>
                <a:pt x="621724" y="12906"/>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1793378" y="1811502"/>
        <a:ext cx="31086" cy="31086"/>
      </dsp:txXfrm>
    </dsp:sp>
    <dsp:sp modelId="{0BB7A13B-8B6F-43E2-9D78-0E8C964F1DF1}">
      <dsp:nvSpPr>
        <dsp:cNvPr id="0" name=""/>
        <dsp:cNvSpPr/>
      </dsp:nvSpPr>
      <dsp:spPr>
        <a:xfrm>
          <a:off x="18916" y="1340566"/>
          <a:ext cx="1479158" cy="964874"/>
        </a:xfrm>
        <a:prstGeom prst="ellipse">
          <a:avLst/>
        </a:prstGeom>
        <a:solidFill>
          <a:schemeClr val="accent6">
            <a:lumMod val="5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marR="0" lvl="0" indent="0" algn="ctr" defTabSz="914400" rtl="1" eaLnBrk="1" fontAlgn="base" latinLnBrk="0" hangingPunct="1">
            <a:lnSpc>
              <a:spcPct val="100000"/>
            </a:lnSpc>
            <a:spcBef>
              <a:spcPct val="0"/>
            </a:spcBef>
            <a:spcAft>
              <a:spcPct val="0"/>
            </a:spcAft>
            <a:buClrTx/>
            <a:buSzTx/>
            <a:buFontTx/>
            <a:buNone/>
            <a:tabLst/>
          </a:pPr>
          <a:r>
            <a:rPr kumimoji="0" lang="en-US" sz="1200" b="1" i="0" u="none" strike="noStrike" kern="1200" cap="none" normalizeH="0" baseline="0" dirty="0">
              <a:ln/>
              <a:effectLst/>
              <a:latin typeface="Cambria" pitchFamily="18" charset="0"/>
              <a:cs typeface="Arial" charset="0"/>
            </a:rPr>
            <a:t>1</a:t>
          </a:r>
          <a:r>
            <a:rPr kumimoji="0" lang="en-US" sz="1800" b="1" i="0" u="none" strike="noStrike" kern="1200" cap="none" normalizeH="0" baseline="0" dirty="0">
              <a:ln/>
              <a:effectLst/>
              <a:latin typeface="Cambria" pitchFamily="18" charset="0"/>
              <a:cs typeface="Arial" charset="0"/>
            </a:rPr>
            <a:t>. </a:t>
          </a:r>
          <a:r>
            <a:rPr kumimoji="0" lang="fr-FR" sz="1200" b="1" i="0" u="none" strike="noStrike" kern="1200" cap="none" normalizeH="0" baseline="0" dirty="0">
              <a:ln/>
              <a:effectLst/>
              <a:latin typeface="Cambria" pitchFamily="18" charset="0"/>
              <a:cs typeface="Arial" charset="0"/>
            </a:rPr>
            <a:t>Lire et interpréter l'ordonnance</a:t>
          </a:r>
          <a:endParaRPr kumimoji="0" lang="en-US" sz="1100" b="1" i="0" u="none" strike="noStrike" kern="1200" cap="none" normalizeH="0" baseline="-25000" dirty="0">
            <a:ln/>
            <a:effectLst/>
            <a:latin typeface="Cambria" pitchFamily="18" charset="0"/>
            <a:ea typeface="SimSun" pitchFamily="2" charset="-122"/>
            <a:cs typeface="Arial" charset="0"/>
          </a:endParaRPr>
        </a:p>
      </dsp:txBody>
      <dsp:txXfrm>
        <a:off x="235534" y="1481869"/>
        <a:ext cx="1045922" cy="682268"/>
      </dsp:txXfrm>
    </dsp:sp>
    <dsp:sp modelId="{43E4DE14-617B-4909-A44B-04E4E7E39BE4}">
      <dsp:nvSpPr>
        <dsp:cNvPr id="0" name=""/>
        <dsp:cNvSpPr/>
      </dsp:nvSpPr>
      <dsp:spPr>
        <a:xfrm rot="8745600">
          <a:off x="1616440" y="2388415"/>
          <a:ext cx="802748" cy="25812"/>
        </a:xfrm>
        <a:custGeom>
          <a:avLst/>
          <a:gdLst/>
          <a:ahLst/>
          <a:cxnLst/>
          <a:rect l="0" t="0" r="0" b="0"/>
          <a:pathLst>
            <a:path>
              <a:moveTo>
                <a:pt x="0" y="12906"/>
              </a:moveTo>
              <a:lnTo>
                <a:pt x="802748" y="12906"/>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1997746" y="2381252"/>
        <a:ext cx="40137" cy="40137"/>
      </dsp:txXfrm>
    </dsp:sp>
    <dsp:sp modelId="{76E93AB1-19C9-41C7-8634-BC9D2476AD78}">
      <dsp:nvSpPr>
        <dsp:cNvPr id="0" name=""/>
        <dsp:cNvSpPr/>
      </dsp:nvSpPr>
      <dsp:spPr>
        <a:xfrm>
          <a:off x="133235" y="2533314"/>
          <a:ext cx="1952488" cy="972476"/>
        </a:xfrm>
        <a:prstGeom prst="ellipse">
          <a:avLst/>
        </a:prstGeom>
        <a:solidFill>
          <a:schemeClr val="accent4">
            <a:lumMod val="5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marR="0" lvl="0" indent="0" algn="ctr" defTabSz="914400" rtl="0" eaLnBrk="0" fontAlgn="base" latinLnBrk="0" hangingPunct="0">
            <a:lnSpc>
              <a:spcPct val="80000"/>
            </a:lnSpc>
            <a:spcBef>
              <a:spcPct val="0"/>
            </a:spcBef>
            <a:spcAft>
              <a:spcPct val="0"/>
            </a:spcAft>
            <a:buClrTx/>
            <a:buSzTx/>
            <a:buFontTx/>
            <a:buNone/>
            <a:tabLst/>
          </a:pPr>
          <a:r>
            <a:rPr kumimoji="0" lang="en-US" sz="1200" b="1" i="0" u="none" strike="noStrike" kern="1200" cap="none" normalizeH="0" baseline="0" dirty="0">
              <a:ln/>
              <a:effectLst/>
              <a:latin typeface="Cambria" pitchFamily="18" charset="0"/>
              <a:cs typeface="Arial" charset="0"/>
            </a:rPr>
            <a:t>2</a:t>
          </a:r>
          <a:r>
            <a:rPr kumimoji="0" lang="en-US" sz="1400" b="1" i="0" u="none" strike="noStrike" kern="1200" cap="none" normalizeH="0" baseline="0" dirty="0">
              <a:ln/>
              <a:effectLst/>
              <a:latin typeface="Cambria" pitchFamily="18" charset="0"/>
              <a:cs typeface="Arial" charset="0"/>
            </a:rPr>
            <a:t>. </a:t>
          </a:r>
          <a:r>
            <a:rPr kumimoji="0" lang="en-US" sz="1200" b="1" i="0" u="none" strike="noStrike" kern="1200" cap="none" normalizeH="0" baseline="0" dirty="0">
              <a:ln/>
              <a:effectLst/>
              <a:latin typeface="Cambria" pitchFamily="18" charset="0"/>
              <a:cs typeface="Arial" charset="0"/>
            </a:rPr>
            <a:t>Préparer/collecter le médicament à dispenser</a:t>
          </a:r>
        </a:p>
        <a:p>
          <a:pPr marL="0" marR="0" lvl="0" indent="0" algn="ctr" defTabSz="914400" rtl="0" eaLnBrk="1" fontAlgn="base" latinLnBrk="0" hangingPunct="1">
            <a:lnSpc>
              <a:spcPct val="100000"/>
            </a:lnSpc>
            <a:spcBef>
              <a:spcPct val="0"/>
            </a:spcBef>
            <a:spcAft>
              <a:spcPct val="0"/>
            </a:spcAft>
            <a:buClrTx/>
            <a:buSzTx/>
            <a:buFontTx/>
            <a:buNone/>
            <a:tabLst/>
          </a:pPr>
          <a:r>
            <a:rPr kumimoji="0" lang="en-US" sz="1200" b="1" i="0" u="none" strike="noStrike" kern="1200" cap="none" normalizeH="0" baseline="0" dirty="0">
              <a:ln/>
              <a:effectLst/>
              <a:latin typeface="Cambria" pitchFamily="18" charset="0"/>
              <a:cs typeface="Arial" charset="0"/>
            </a:rPr>
            <a:t> </a:t>
          </a:r>
        </a:p>
      </dsp:txBody>
      <dsp:txXfrm>
        <a:off x="419170" y="2675730"/>
        <a:ext cx="1380618" cy="687644"/>
      </dsp:txXfrm>
    </dsp:sp>
    <dsp:sp modelId="{C550902A-8037-4162-859C-7A9203F2BAD1}">
      <dsp:nvSpPr>
        <dsp:cNvPr id="0" name=""/>
        <dsp:cNvSpPr/>
      </dsp:nvSpPr>
      <dsp:spPr>
        <a:xfrm rot="5376513">
          <a:off x="2568528" y="2584876"/>
          <a:ext cx="584716" cy="25812"/>
        </a:xfrm>
        <a:custGeom>
          <a:avLst/>
          <a:gdLst/>
          <a:ahLst/>
          <a:cxnLst/>
          <a:rect l="0" t="0" r="0" b="0"/>
          <a:pathLst>
            <a:path>
              <a:moveTo>
                <a:pt x="0" y="12906"/>
              </a:moveTo>
              <a:lnTo>
                <a:pt x="584716" y="12906"/>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2846269" y="2583164"/>
        <a:ext cx="29235" cy="29235"/>
      </dsp:txXfrm>
    </dsp:sp>
    <dsp:sp modelId="{E6703EA6-6423-4396-91FA-8FA48C066C42}">
      <dsp:nvSpPr>
        <dsp:cNvPr id="0" name=""/>
        <dsp:cNvSpPr/>
      </dsp:nvSpPr>
      <dsp:spPr>
        <a:xfrm>
          <a:off x="2221600" y="2890129"/>
          <a:ext cx="1288391" cy="852324"/>
        </a:xfrm>
        <a:prstGeom prst="ellipse">
          <a:avLst/>
        </a:prstGeom>
        <a:solidFill>
          <a:schemeClr val="accent3">
            <a:lumMod val="5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marR="0" lvl="0" indent="0" algn="ctr" defTabSz="914400" rtl="0" eaLnBrk="0" fontAlgn="base" latinLnBrk="0" hangingPunct="0">
            <a:lnSpc>
              <a:spcPct val="80000"/>
            </a:lnSpc>
            <a:spcBef>
              <a:spcPct val="0"/>
            </a:spcBef>
            <a:spcAft>
              <a:spcPct val="0"/>
            </a:spcAft>
            <a:buClrTx/>
            <a:buSzTx/>
            <a:buFontTx/>
            <a:buNone/>
            <a:tabLst/>
          </a:pPr>
          <a:r>
            <a:rPr kumimoji="0" lang="en-US" sz="1200" b="1" i="0" u="none" strike="noStrike" kern="1200" cap="none" normalizeH="0" baseline="0" dirty="0">
              <a:ln/>
              <a:effectLst/>
              <a:latin typeface="Cambria" pitchFamily="18" charset="0"/>
              <a:cs typeface="Arial" charset="0"/>
            </a:rPr>
            <a:t>3</a:t>
          </a:r>
          <a:r>
            <a:rPr kumimoji="0" lang="en-US" sz="1400" b="1" i="0" u="none" strike="noStrike" kern="1200" cap="none" normalizeH="0" baseline="0" dirty="0">
              <a:ln/>
              <a:effectLst/>
              <a:latin typeface="Cambria" pitchFamily="18" charset="0"/>
              <a:cs typeface="Arial" charset="0"/>
            </a:rPr>
            <a:t>. </a:t>
          </a:r>
          <a:r>
            <a:rPr kumimoji="0" lang="en-US" sz="1200" b="1" i="0" u="none" strike="noStrike" kern="1200" cap="none" normalizeH="0" baseline="0" dirty="0">
              <a:ln/>
              <a:effectLst/>
              <a:latin typeface="Cambria" pitchFamily="18" charset="0"/>
              <a:cs typeface="Arial" charset="0"/>
            </a:rPr>
            <a:t>Étiqueter l'enveloppe</a:t>
          </a:r>
          <a:endParaRPr kumimoji="0" lang="en-US" sz="1400" b="1" i="0" u="none" strike="noStrike" kern="1200" cap="none" normalizeH="0" baseline="0" dirty="0">
            <a:ln/>
            <a:effectLst/>
            <a:latin typeface="Cambria" pitchFamily="18" charset="0"/>
            <a:cs typeface="Arial" charset="0"/>
          </a:endParaRPr>
        </a:p>
      </dsp:txBody>
      <dsp:txXfrm>
        <a:off x="2410280" y="3014949"/>
        <a:ext cx="911031" cy="602684"/>
      </dsp:txXfrm>
    </dsp:sp>
    <dsp:sp modelId="{0F179FBD-CE7A-4419-9214-F409E1069471}">
      <dsp:nvSpPr>
        <dsp:cNvPr id="0" name=""/>
        <dsp:cNvSpPr/>
      </dsp:nvSpPr>
      <dsp:spPr>
        <a:xfrm rot="1992643">
          <a:off x="3303190" y="2386782"/>
          <a:ext cx="842075" cy="25812"/>
        </a:xfrm>
        <a:custGeom>
          <a:avLst/>
          <a:gdLst/>
          <a:ahLst/>
          <a:cxnLst/>
          <a:rect l="0" t="0" r="0" b="0"/>
          <a:pathLst>
            <a:path>
              <a:moveTo>
                <a:pt x="0" y="12906"/>
              </a:moveTo>
              <a:lnTo>
                <a:pt x="842075" y="12906"/>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703176" y="2378636"/>
        <a:ext cx="42103" cy="42103"/>
      </dsp:txXfrm>
    </dsp:sp>
    <dsp:sp modelId="{20EFE8E0-D4F1-49F4-9E3B-A6B2B18BAA86}">
      <dsp:nvSpPr>
        <dsp:cNvPr id="0" name=""/>
        <dsp:cNvSpPr/>
      </dsp:nvSpPr>
      <dsp:spPr>
        <a:xfrm>
          <a:off x="3844612" y="2448334"/>
          <a:ext cx="1690202" cy="1166815"/>
        </a:xfrm>
        <a:prstGeom prst="ellipse">
          <a:avLst/>
        </a:prstGeom>
        <a:solidFill>
          <a:schemeClr val="bg2">
            <a:lumMod val="1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marR="0" lvl="0" indent="0" algn="l" defTabSz="914400" rtl="0" eaLnBrk="0" fontAlgn="base" latinLnBrk="0" hangingPunct="0">
            <a:lnSpc>
              <a:spcPct val="80000"/>
            </a:lnSpc>
            <a:spcBef>
              <a:spcPct val="0"/>
            </a:spcBef>
            <a:spcAft>
              <a:spcPct val="0"/>
            </a:spcAft>
            <a:buClrTx/>
            <a:buSzTx/>
            <a:buFontTx/>
            <a:buNone/>
            <a:tabLst/>
          </a:pPr>
          <a:r>
            <a:rPr kumimoji="0" lang="en-US" sz="1200" b="1" i="0" u="none" strike="noStrike" kern="1200" cap="none" normalizeH="0" baseline="0" dirty="0">
              <a:ln/>
              <a:effectLst/>
              <a:latin typeface="Cambria" pitchFamily="18" charset="0"/>
              <a:cs typeface="Arial" charset="0"/>
            </a:rPr>
            <a:t>4. Calculer la quantité, le coût ou mesurer la quantité adéquate de médicament</a:t>
          </a:r>
          <a:endParaRPr kumimoji="0" lang="en-US" sz="1400" b="1" i="0" u="none" strike="noStrike" kern="1200" cap="none" normalizeH="0" baseline="0" dirty="0">
            <a:ln/>
            <a:effectLst/>
            <a:latin typeface="Cambria" pitchFamily="18" charset="0"/>
            <a:cs typeface="Arial" charset="0"/>
          </a:endParaRPr>
        </a:p>
      </dsp:txBody>
      <dsp:txXfrm>
        <a:off x="4092136" y="2619210"/>
        <a:ext cx="1195154" cy="825063"/>
      </dsp:txXfrm>
    </dsp:sp>
    <dsp:sp modelId="{A8C1B090-930A-47BB-B402-CAEDB155AE4E}">
      <dsp:nvSpPr>
        <dsp:cNvPr id="0" name=""/>
        <dsp:cNvSpPr/>
      </dsp:nvSpPr>
      <dsp:spPr>
        <a:xfrm rot="21597565">
          <a:off x="3591528" y="1817347"/>
          <a:ext cx="845285" cy="25812"/>
        </a:xfrm>
        <a:custGeom>
          <a:avLst/>
          <a:gdLst/>
          <a:ahLst/>
          <a:cxnLst/>
          <a:rect l="0" t="0" r="0" b="0"/>
          <a:pathLst>
            <a:path>
              <a:moveTo>
                <a:pt x="0" y="12906"/>
              </a:moveTo>
              <a:lnTo>
                <a:pt x="845285" y="12906"/>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993038" y="1809121"/>
        <a:ext cx="42264" cy="42264"/>
      </dsp:txXfrm>
    </dsp:sp>
    <dsp:sp modelId="{00C93F92-F198-4F32-94A7-2808D85CA9AE}">
      <dsp:nvSpPr>
        <dsp:cNvPr id="0" name=""/>
        <dsp:cNvSpPr/>
      </dsp:nvSpPr>
      <dsp:spPr>
        <a:xfrm>
          <a:off x="4436813" y="1296672"/>
          <a:ext cx="1142660" cy="1065755"/>
        </a:xfrm>
        <a:prstGeom prst="ellipse">
          <a:avLst/>
        </a:prstGeom>
        <a:solidFill>
          <a:schemeClr val="accent3">
            <a:lumMod val="5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b="1" kern="1200" dirty="0">
              <a:latin typeface="Cambria" pitchFamily="18" charset="0"/>
            </a:rPr>
            <a:t>5. Emballer le médicament</a:t>
          </a:r>
        </a:p>
      </dsp:txBody>
      <dsp:txXfrm>
        <a:off x="4604152" y="1452748"/>
        <a:ext cx="807982" cy="753603"/>
      </dsp:txXfrm>
    </dsp:sp>
    <dsp:sp modelId="{C7860B3E-F925-457F-B1A8-6A9F0AD75F4D}">
      <dsp:nvSpPr>
        <dsp:cNvPr id="0" name=""/>
        <dsp:cNvSpPr/>
      </dsp:nvSpPr>
      <dsp:spPr>
        <a:xfrm rot="19457770">
          <a:off x="3273500" y="1236816"/>
          <a:ext cx="782142" cy="25812"/>
        </a:xfrm>
        <a:custGeom>
          <a:avLst/>
          <a:gdLst/>
          <a:ahLst/>
          <a:cxnLst/>
          <a:rect l="0" t="0" r="0" b="0"/>
          <a:pathLst>
            <a:path>
              <a:moveTo>
                <a:pt x="0" y="12906"/>
              </a:moveTo>
              <a:lnTo>
                <a:pt x="782142" y="12906"/>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645017" y="1230169"/>
        <a:ext cx="39107" cy="39107"/>
      </dsp:txXfrm>
    </dsp:sp>
    <dsp:sp modelId="{D96F4981-9D80-4652-A853-4EBB70F87CB3}">
      <dsp:nvSpPr>
        <dsp:cNvPr id="0" name=""/>
        <dsp:cNvSpPr/>
      </dsp:nvSpPr>
      <dsp:spPr>
        <a:xfrm>
          <a:off x="3734426" y="270115"/>
          <a:ext cx="1400471" cy="852324"/>
        </a:xfrm>
        <a:prstGeom prst="ellipse">
          <a:avLst/>
        </a:prstGeom>
        <a:solidFill>
          <a:srgbClr val="FF0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b="1" kern="1200" dirty="0">
              <a:latin typeface="Cambria" pitchFamily="18" charset="0"/>
            </a:rPr>
            <a:t>6. Relire l'ordonnance</a:t>
          </a:r>
        </a:p>
      </dsp:txBody>
      <dsp:txXfrm>
        <a:off x="3939520" y="394935"/>
        <a:ext cx="990283" cy="602684"/>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radial2">
  <dgm:title val=""/>
  <dgm:desc val=""/>
  <dgm:catLst>
    <dgm:cat type="relationship" pri="20000"/>
    <dgm:cat type="convert" pri="9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ite">
    <dgm:varLst>
      <dgm:chMax val="5"/>
      <dgm:dir/>
      <dgm:animLvl val="ctr"/>
      <dgm:resizeHandles val="exact"/>
    </dgm:varLst>
    <dgm:alg type="composite"/>
    <dgm:shape xmlns:r="http://schemas.openxmlformats.org/officeDocument/2006/relationships" r:blip="">
      <dgm:adjLst/>
    </dgm:shape>
    <dgm:presOf/>
    <dgm:constrLst>
      <dgm:constr type="w" for="ch" forName="cycle" refType="w"/>
      <dgm:constr type="h" for="ch" forName="cycle" refType="h"/>
    </dgm:constrLst>
    <dgm:ruleLst/>
    <dgm:layoutNode name="cycle">
      <dgm:choose name="Name0">
        <dgm:if name="Name1" func="var" arg="dir" op="equ" val="norm">
          <dgm:choose name="Name2">
            <dgm:if name="Name3" axis="ch" ptType="node" func="cnt" op="lte" val="1">
              <dgm:alg type="cycle">
                <dgm:param type="stAng" val="90"/>
                <dgm:param type="spanAng" val="360"/>
                <dgm:param type="ctrShpMap" val="fNode"/>
              </dgm:alg>
            </dgm:if>
            <dgm:if name="Name4" axis="ch" ptType="node" func="cnt" op="equ" val="2">
              <dgm:alg type="cycle">
                <dgm:param type="stAng" val="70"/>
                <dgm:param type="spanAng" val="40"/>
                <dgm:param type="ctrShpMap" val="fNode"/>
              </dgm:alg>
            </dgm:if>
            <dgm:if name="Name5" axis="ch" ptType="node" func="cnt" op="equ" val="3">
              <dgm:alg type="cycle">
                <dgm:param type="stAng" val="60"/>
                <dgm:param type="spanAng" val="60"/>
                <dgm:param type="ctrShpMap" val="fNode"/>
              </dgm:alg>
            </dgm:if>
            <dgm:else name="Name6">
              <dgm:alg type="cycle">
                <dgm:param type="stAng" val="45"/>
                <dgm:param type="spanAng" val="90"/>
                <dgm:param type="ctrShpMap" val="fNode"/>
              </dgm:alg>
            </dgm:else>
          </dgm:choose>
        </dgm:if>
        <dgm:else name="Name7">
          <dgm:choose name="Name8">
            <dgm:if name="Name9" axis="ch" ptType="node" func="cnt" op="lte" val="1">
              <dgm:alg type="cycle">
                <dgm:param type="stAng" val="-90"/>
                <dgm:param type="spanAng" val="-360"/>
                <dgm:param type="ctrShpMap" val="fNode"/>
              </dgm:alg>
            </dgm:if>
            <dgm:if name="Name10" axis="ch" ptType="node" func="cnt" op="equ" val="2">
              <dgm:alg type="cycle">
                <dgm:param type="stAng" val="-70"/>
                <dgm:param type="spanAng" val="-40"/>
                <dgm:param type="ctrShpMap" val="fNode"/>
              </dgm:alg>
            </dgm:if>
            <dgm:if name="Name11" axis="ch" ptType="node" func="cnt" op="equ" val="3">
              <dgm:alg type="cycle">
                <dgm:param type="stAng" val="-60"/>
                <dgm:param type="spanAng" val="-60"/>
                <dgm:param type="ctrShpMap" val="fNode"/>
              </dgm:alg>
            </dgm:if>
            <dgm:else name="Name12">
              <dgm:alg type="cycle">
                <dgm:param type="stAng" val="-45"/>
                <dgm:param type="spanAng" val="-90"/>
                <dgm:param type="ctrShpMap" val="fNode"/>
              </dgm:alg>
            </dgm:else>
          </dgm:choose>
        </dgm:else>
      </dgm:choose>
      <dgm:shape xmlns:r="http://schemas.openxmlformats.org/officeDocument/2006/relationships" r:blip="">
        <dgm:adjLst/>
      </dgm:shape>
      <dgm:presOf/>
      <dgm:constrLst>
        <dgm:constr type="sp" val="20"/>
        <dgm:constr type="w" for="ch" forName="centerShape" refType="w"/>
        <dgm:constr type="w" for="ch" forName="node" refType="w" refFor="ch" refForName="centerShape" fact="1.5"/>
        <dgm:constr type="sibSp" refType="w" refFor="ch" refForName="centerShape" op="equ" fact="0.08"/>
        <dgm:constr type="primFontSz" for="des" forName="parentNode" op="equ" val="65"/>
        <dgm:constr type="secFontSz" for="des" forName="childNode" op="equ" val="65"/>
      </dgm:constrLst>
      <dgm:ruleLst/>
      <dgm:choose name="Name13">
        <dgm:if name="Name14" axis="ch" ptType="node" hideLastTrans="0" func="cnt" op="gte" val="1">
          <dgm:layoutNode name="centerShape" styleLbl="node0">
            <dgm:alg type="composite"/>
            <dgm:shape xmlns:r="http://schemas.openxmlformats.org/officeDocument/2006/relationships" r:blip="">
              <dgm:adjLst/>
            </dgm:shape>
            <dgm:presOf axis="ch" ptType="node" cnt="1"/>
            <dgm:constrLst>
              <dgm:constr type="w" for="ch" forName="connSite" refType="w" fact="0.7"/>
              <dgm:constr type="h" for="ch" forName="connSite" refType="w" fact="0.7"/>
              <dgm:constr type="ctrX" for="ch" forName="connSite" refType="w" fact="0.5"/>
              <dgm:constr type="ctrY" for="ch" forName="connSite" refType="h" fact="0.5"/>
              <dgm:constr type="w" for="ch" forName="visible" refType="w"/>
              <dgm:constr type="h" for="ch" forName="visible" refType="w"/>
              <dgm:constr type="ctrX" for="ch" forName="visible" refType="w" fact="0.5"/>
              <dgm:constr type="ctrY" for="ch" forName="visible" refType="h" fact="0.5"/>
            </dgm:constrLst>
            <dgm:ruleLst/>
            <dgm:layoutNode name="connSite">
              <dgm:alg type="sp"/>
              <dgm:shape xmlns:r="http://schemas.openxmlformats.org/officeDocument/2006/relationships" type="ellipse" r:blip="" hideGeom="1">
                <dgm:adjLst/>
              </dgm:shape>
              <dgm:presOf/>
              <dgm:constrLst/>
              <dgm:ruleLst/>
            </dgm:layoutNode>
            <dgm:layoutNode name="visible">
              <dgm:alg type="sp"/>
              <dgm:shape xmlns:r="http://schemas.openxmlformats.org/officeDocument/2006/relationships" type="ellipse" r:blip="" blipPhldr="1">
                <dgm:adjLst/>
              </dgm:shape>
              <dgm:presOf/>
              <dgm:constrLst/>
              <dgm:ruleLst/>
            </dgm:layoutNode>
          </dgm:layoutNode>
        </dgm:if>
        <dgm:else name="Name15"/>
      </dgm:choose>
      <dgm:forEach name="Name16" axis="ch">
        <dgm:forEach name="Name17" axis="self" ptType="node">
          <dgm:layoutNode name="node">
            <dgm:alg type="composite"/>
            <dgm:shape xmlns:r="http://schemas.openxmlformats.org/officeDocument/2006/relationships" r:blip="">
              <dgm:adjLst/>
            </dgm:shape>
            <dgm:presOf/>
            <dgm:choose name="Name18">
              <dgm:if name="Name19" func="var" arg="dir" op="equ" val="norm">
                <dgm:constrLst>
                  <dgm:constr type="t" for="ch" forName="parentNode"/>
                  <dgm:constr type="l" for="ch" forName="parentNode"/>
                  <dgm:constr type="w" for="ch" forName="parentNode" refType="w" fact="0.4"/>
                  <dgm:constr type="h" for="ch" forName="parentNode" refType="w" refFor="ch" refForName="parentNode" op="equ"/>
                  <dgm:constr type="ctrY" for="ch" forName="childNode" refType="h" refFor="ch" refForName="parentNode" fact="0.5"/>
                  <dgm:constr type="l" for="ch" forName="childNode" refType="w" refFor="ch" refForName="parentNode" op="equ" fact="1.1"/>
                  <dgm:constr type="w" for="ch" forName="childNode" refType="w" fact="0.6"/>
                  <dgm:constr type="h" for="ch" forName="childNode" refType="h" refFor="ch" refForName="parentNode"/>
                </dgm:constrLst>
              </dgm:if>
              <dgm:else name="Name20">
                <dgm:constrLst>
                  <dgm:constr type="t" for="ch" forName="parentNode"/>
                  <dgm:constr type="r" for="ch" forName="parentNode" refType="w"/>
                  <dgm:constr type="w" for="ch" forName="parentNode" refType="w" fact="0.4"/>
                  <dgm:constr type="h" for="ch" forName="parentNode" refType="w" refFor="ch" refForName="parentNode" op="equ"/>
                  <dgm:constr type="ctrY" for="ch" forName="childNode" refType="h" refFor="ch" refForName="parentNode" fact="0.5"/>
                  <dgm:constr type="l" for="ch" forName="childNode"/>
                  <dgm:constr type="w" for="ch" forName="childNode" refType="w" fact="0.6"/>
                  <dgm:constr type="h" for="ch" forName="childNode" refType="h" refFor="ch" refForName="parentNode"/>
                </dgm:constrLst>
              </dgm:else>
            </dgm:choose>
            <dgm:ruleLst/>
            <dgm:layoutNode name="parentNode" styleLbl="node1">
              <dgm:varLst>
                <dgm:chMax val="1"/>
                <dgm:bulletEnabled val="1"/>
              </dgm:varLst>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childNode" styleLbl="revTx" moveWith="parentNode">
              <dgm:varLst>
                <dgm:bulletEnabled val="1"/>
              </dgm:varLst>
              <dgm:alg type="tx">
                <dgm:param type="txAnchorVertCh" val="mid"/>
                <dgm:param type="stBulletLvl" val="1"/>
              </dgm:alg>
              <dgm:choose name="Name21">
                <dgm:if name="Name22" axis="ch" ptType="node" func="cnt" op="gte" val="1">
                  <dgm:shape xmlns:r="http://schemas.openxmlformats.org/officeDocument/2006/relationships" type="rect" r:blip="">
                    <dgm:adjLst/>
                  </dgm:shape>
                </dgm:if>
                <dgm:else name="Name23">
                  <dgm:shape xmlns:r="http://schemas.openxmlformats.org/officeDocument/2006/relationships" type="rect" r:blip="" hideGeom="1">
                    <dgm:adjLst/>
                  </dgm:shape>
                </dgm:else>
              </dgm:choose>
              <dgm:presOf axis="des" ptType="node"/>
              <dgm:constrLst>
                <dgm:constr type="tMarg"/>
                <dgm:constr type="bMarg"/>
                <dgm:constr type="lMarg"/>
                <dgm:constr type="rMarg"/>
              </dgm:constrLst>
              <dgm:ruleLst>
                <dgm:rule type="secFontSz" val="5" fact="NaN" max="NaN"/>
              </dgm:ruleLst>
            </dgm:layoutNode>
          </dgm:layoutNode>
        </dgm:forEach>
        <dgm:forEach name="Name24" axis="self" ptType="parTrans" cnt="1">
          <dgm:layoutNode name="Name25">
            <dgm:alg type="conn">
              <dgm:param type="dim" val="1D"/>
              <dgm:param type="endSty" val="noArr"/>
              <dgm:param type="begPts" val="auto"/>
              <dgm:param type="endPts" val="auto"/>
              <dgm:param type="srcNode" val="connSite"/>
              <dgm:param type="dstNode" val="parentNode"/>
            </dgm:alg>
            <dgm:shape xmlns:r="http://schemas.openxmlformats.org/officeDocument/2006/relationships" type="conn" r:blip="" zOrderOff="-99">
              <dgm:adjLst/>
            </dgm:shape>
            <dgm:presOf axis="self"/>
            <dgm:constrLst>
              <dgm:constr type="connDist"/>
              <dgm:constr type="w" val="1"/>
              <dgm:constr type="h" val="5"/>
              <dgm:constr type="begPad"/>
              <dgm:constr type="endPad"/>
            </dgm:constrLst>
            <dgm:ruleLst/>
          </dgm:layoutNode>
        </dgm:forEach>
      </dgm:forEach>
    </dgm:layoutNode>
  </dgm:layoutNode>
</dgm:layoutDef>
</file>

<file path=word/diagrams/layout3.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73C39B-6CBC-4C70-AA11-E20EA7727C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121</Pages>
  <Words>17455</Words>
  <Characters>99498</Characters>
  <Application>Microsoft Office Word</Application>
  <DocSecurity>0</DocSecurity>
  <Lines>829</Lines>
  <Paragraphs>233</Paragraphs>
  <ScaleCrop>false</ScaleCrop>
  <HeadingPairs>
    <vt:vector size="2" baseType="variant">
      <vt:variant>
        <vt:lpstr>Title</vt:lpstr>
      </vt:variant>
      <vt:variant>
        <vt:i4>1</vt:i4>
      </vt:variant>
    </vt:vector>
  </HeadingPairs>
  <TitlesOfParts>
    <vt:vector size="1" baseType="lpstr">
      <vt:lpstr>ADS Manual</vt:lpstr>
    </vt:vector>
  </TitlesOfParts>
  <Company>MSH</Company>
  <LinksUpToDate>false</LinksUpToDate>
  <CharactersWithSpaces>116720</CharactersWithSpaces>
  <SharedDoc>false</SharedDoc>
  <HLinks>
    <vt:vector size="84" baseType="variant">
      <vt:variant>
        <vt:i4>1441799</vt:i4>
      </vt:variant>
      <vt:variant>
        <vt:i4>80</vt:i4>
      </vt:variant>
      <vt:variant>
        <vt:i4>0</vt:i4>
      </vt:variant>
      <vt:variant>
        <vt:i4>5</vt:i4>
      </vt:variant>
      <vt:variant>
        <vt:lpwstr/>
      </vt:variant>
      <vt:variant>
        <vt:lpwstr>_Toc454535642</vt:lpwstr>
      </vt:variant>
      <vt:variant>
        <vt:i4>1441796</vt:i4>
      </vt:variant>
      <vt:variant>
        <vt:i4>74</vt:i4>
      </vt:variant>
      <vt:variant>
        <vt:i4>0</vt:i4>
      </vt:variant>
      <vt:variant>
        <vt:i4>5</vt:i4>
      </vt:variant>
      <vt:variant>
        <vt:lpwstr/>
      </vt:variant>
      <vt:variant>
        <vt:lpwstr>_Toc454535641</vt:lpwstr>
      </vt:variant>
      <vt:variant>
        <vt:i4>1441797</vt:i4>
      </vt:variant>
      <vt:variant>
        <vt:i4>68</vt:i4>
      </vt:variant>
      <vt:variant>
        <vt:i4>0</vt:i4>
      </vt:variant>
      <vt:variant>
        <vt:i4>5</vt:i4>
      </vt:variant>
      <vt:variant>
        <vt:lpwstr/>
      </vt:variant>
      <vt:variant>
        <vt:lpwstr>_Toc454535640</vt:lpwstr>
      </vt:variant>
      <vt:variant>
        <vt:i4>1114124</vt:i4>
      </vt:variant>
      <vt:variant>
        <vt:i4>62</vt:i4>
      </vt:variant>
      <vt:variant>
        <vt:i4>0</vt:i4>
      </vt:variant>
      <vt:variant>
        <vt:i4>5</vt:i4>
      </vt:variant>
      <vt:variant>
        <vt:lpwstr/>
      </vt:variant>
      <vt:variant>
        <vt:lpwstr>_Toc454535639</vt:lpwstr>
      </vt:variant>
      <vt:variant>
        <vt:i4>1114114</vt:i4>
      </vt:variant>
      <vt:variant>
        <vt:i4>56</vt:i4>
      </vt:variant>
      <vt:variant>
        <vt:i4>0</vt:i4>
      </vt:variant>
      <vt:variant>
        <vt:i4>5</vt:i4>
      </vt:variant>
      <vt:variant>
        <vt:lpwstr/>
      </vt:variant>
      <vt:variant>
        <vt:lpwstr>_Toc454535637</vt:lpwstr>
      </vt:variant>
      <vt:variant>
        <vt:i4>1114113</vt:i4>
      </vt:variant>
      <vt:variant>
        <vt:i4>50</vt:i4>
      </vt:variant>
      <vt:variant>
        <vt:i4>0</vt:i4>
      </vt:variant>
      <vt:variant>
        <vt:i4>5</vt:i4>
      </vt:variant>
      <vt:variant>
        <vt:lpwstr/>
      </vt:variant>
      <vt:variant>
        <vt:lpwstr>_Toc454535634</vt:lpwstr>
      </vt:variant>
      <vt:variant>
        <vt:i4>1114118</vt:i4>
      </vt:variant>
      <vt:variant>
        <vt:i4>44</vt:i4>
      </vt:variant>
      <vt:variant>
        <vt:i4>0</vt:i4>
      </vt:variant>
      <vt:variant>
        <vt:i4>5</vt:i4>
      </vt:variant>
      <vt:variant>
        <vt:lpwstr/>
      </vt:variant>
      <vt:variant>
        <vt:lpwstr>_Toc454535633</vt:lpwstr>
      </vt:variant>
      <vt:variant>
        <vt:i4>1114116</vt:i4>
      </vt:variant>
      <vt:variant>
        <vt:i4>38</vt:i4>
      </vt:variant>
      <vt:variant>
        <vt:i4>0</vt:i4>
      </vt:variant>
      <vt:variant>
        <vt:i4>5</vt:i4>
      </vt:variant>
      <vt:variant>
        <vt:lpwstr/>
      </vt:variant>
      <vt:variant>
        <vt:lpwstr>_Toc454535631</vt:lpwstr>
      </vt:variant>
      <vt:variant>
        <vt:i4>1048588</vt:i4>
      </vt:variant>
      <vt:variant>
        <vt:i4>32</vt:i4>
      </vt:variant>
      <vt:variant>
        <vt:i4>0</vt:i4>
      </vt:variant>
      <vt:variant>
        <vt:i4>5</vt:i4>
      </vt:variant>
      <vt:variant>
        <vt:lpwstr/>
      </vt:variant>
      <vt:variant>
        <vt:lpwstr>_Toc454535629</vt:lpwstr>
      </vt:variant>
      <vt:variant>
        <vt:i4>1048589</vt:i4>
      </vt:variant>
      <vt:variant>
        <vt:i4>26</vt:i4>
      </vt:variant>
      <vt:variant>
        <vt:i4>0</vt:i4>
      </vt:variant>
      <vt:variant>
        <vt:i4>5</vt:i4>
      </vt:variant>
      <vt:variant>
        <vt:lpwstr/>
      </vt:variant>
      <vt:variant>
        <vt:lpwstr>_Toc454535628</vt:lpwstr>
      </vt:variant>
      <vt:variant>
        <vt:i4>1048578</vt:i4>
      </vt:variant>
      <vt:variant>
        <vt:i4>20</vt:i4>
      </vt:variant>
      <vt:variant>
        <vt:i4>0</vt:i4>
      </vt:variant>
      <vt:variant>
        <vt:i4>5</vt:i4>
      </vt:variant>
      <vt:variant>
        <vt:lpwstr/>
      </vt:variant>
      <vt:variant>
        <vt:lpwstr>_Toc454535627</vt:lpwstr>
      </vt:variant>
      <vt:variant>
        <vt:i4>1048579</vt:i4>
      </vt:variant>
      <vt:variant>
        <vt:i4>14</vt:i4>
      </vt:variant>
      <vt:variant>
        <vt:i4>0</vt:i4>
      </vt:variant>
      <vt:variant>
        <vt:i4>5</vt:i4>
      </vt:variant>
      <vt:variant>
        <vt:lpwstr/>
      </vt:variant>
      <vt:variant>
        <vt:lpwstr>_Toc454535626</vt:lpwstr>
      </vt:variant>
      <vt:variant>
        <vt:i4>1048576</vt:i4>
      </vt:variant>
      <vt:variant>
        <vt:i4>8</vt:i4>
      </vt:variant>
      <vt:variant>
        <vt:i4>0</vt:i4>
      </vt:variant>
      <vt:variant>
        <vt:i4>5</vt:i4>
      </vt:variant>
      <vt:variant>
        <vt:lpwstr/>
      </vt:variant>
      <vt:variant>
        <vt:lpwstr>_Toc454535625</vt:lpwstr>
      </vt:variant>
      <vt:variant>
        <vt:i4>1048577</vt:i4>
      </vt:variant>
      <vt:variant>
        <vt:i4>2</vt:i4>
      </vt:variant>
      <vt:variant>
        <vt:i4>0</vt:i4>
      </vt:variant>
      <vt:variant>
        <vt:i4>5</vt:i4>
      </vt:variant>
      <vt:variant>
        <vt:lpwstr/>
      </vt:variant>
      <vt:variant>
        <vt:lpwstr>_Toc454535624</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ADS Manual</dc:title>
  <dc:creator>ADS Seller’s Manual</dc:creator>
  <cp:lastModifiedBy>Martha Embrey</cp:lastModifiedBy>
  <cp:revision>2</cp:revision>
  <cp:lastPrinted>2016-08-22T03:37:00Z</cp:lastPrinted>
  <dcterms:created xsi:type="dcterms:W3CDTF">2019-06-13T22:40:00Z</dcterms:created>
  <dcterms:modified xsi:type="dcterms:W3CDTF">2019-06-13T22:40:00Z</dcterms:modified>
</cp:coreProperties>
</file>